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78AA" w14:textId="77777777" w:rsidR="005137FA" w:rsidRDefault="005137FA" w:rsidP="00813342"/>
    <w:p w14:paraId="0CDBE1B6" w14:textId="494DAA16" w:rsidR="00813342" w:rsidRDefault="00813342" w:rsidP="00813342">
      <w:r w:rsidRPr="009048ED">
        <w:t>Die Angaben zur örtlichen</w:t>
      </w:r>
      <w:r w:rsidR="005E5F03" w:rsidRPr="009048ED">
        <w:t xml:space="preserve"> Präsenz</w:t>
      </w:r>
      <w:r w:rsidRPr="009048ED">
        <w:t xml:space="preserve"> </w:t>
      </w:r>
      <w:r w:rsidR="006D415F" w:rsidRPr="009048ED">
        <w:rPr>
          <w:b/>
          <w:u w:val="single"/>
        </w:rPr>
        <w:t>während</w:t>
      </w:r>
      <w:r w:rsidR="006D415F" w:rsidRPr="009048ED">
        <w:t xml:space="preserve"> Leistungsphase 8 </w:t>
      </w:r>
      <w:r w:rsidRPr="009048ED">
        <w:t>sind Zuschlagskriterien</w:t>
      </w:r>
      <w:r w:rsidR="006F289C" w:rsidRPr="009048ED">
        <w:t xml:space="preserve">, die nicht nachgefordert werden! </w:t>
      </w:r>
      <w:r w:rsidR="006E14BF">
        <w:t xml:space="preserve"> </w:t>
      </w:r>
      <w:r w:rsidR="006E14BF" w:rsidRPr="006E14BF">
        <w:rPr>
          <w:b/>
          <w:u w:val="single"/>
        </w:rPr>
        <w:t xml:space="preserve">Fehlen diese, </w:t>
      </w:r>
      <w:r w:rsidR="006F289C">
        <w:rPr>
          <w:b/>
          <w:u w:val="single"/>
        </w:rPr>
        <w:t xml:space="preserve">kann das zum Ausschluss führen resp. </w:t>
      </w:r>
      <w:r w:rsidR="006E14BF" w:rsidRPr="006E14BF">
        <w:rPr>
          <w:b/>
          <w:u w:val="single"/>
        </w:rPr>
        <w:t>werden hierfür 0 Punkte erteilt.</w:t>
      </w:r>
      <w:r w:rsidR="006E14BF">
        <w:t xml:space="preserve"> </w:t>
      </w:r>
    </w:p>
    <w:p w14:paraId="6A6EAF53" w14:textId="77777777" w:rsidR="00D506B8" w:rsidRPr="00D506B8" w:rsidRDefault="00975BCB" w:rsidP="00D506B8">
      <w:pPr>
        <w:spacing w:after="0"/>
        <w:rPr>
          <w:rFonts w:ascii="Calibri" w:eastAsia="Times New Roman" w:hAnsi="Calibri" w:cs="Calibri"/>
          <w:b/>
          <w:bCs/>
          <w:color w:val="FF0000"/>
          <w:lang w:eastAsia="de-DE"/>
        </w:rPr>
      </w:pPr>
      <w:r w:rsidRPr="00975BCB">
        <w:rPr>
          <w:b/>
          <w:color w:val="FF0000"/>
        </w:rPr>
        <w:t xml:space="preserve">Mindeststandard: Vororttermin= </w:t>
      </w:r>
      <w:r w:rsidRPr="00975BCB">
        <w:rPr>
          <w:rFonts w:ascii="Calibri" w:eastAsia="Times New Roman" w:hAnsi="Calibri" w:cs="Calibri"/>
          <w:b/>
          <w:bCs/>
          <w:color w:val="FF0000"/>
          <w:lang w:eastAsia="de-DE"/>
        </w:rPr>
        <w:t xml:space="preserve">regelmäßig </w:t>
      </w:r>
      <w:r w:rsidR="00BC0041">
        <w:rPr>
          <w:rFonts w:ascii="Calibri" w:eastAsia="Times New Roman" w:hAnsi="Calibri" w:cs="Calibri"/>
          <w:b/>
          <w:bCs/>
          <w:color w:val="FF0000"/>
          <w:lang w:eastAsia="de-DE"/>
        </w:rPr>
        <w:t>1</w:t>
      </w:r>
      <w:r w:rsidR="00D506B8">
        <w:rPr>
          <w:rFonts w:ascii="Calibri" w:eastAsia="Times New Roman" w:hAnsi="Calibri" w:cs="Calibri"/>
          <w:b/>
          <w:bCs/>
          <w:color w:val="FF0000"/>
          <w:lang w:eastAsia="de-DE"/>
        </w:rPr>
        <w:t>x</w:t>
      </w:r>
      <w:r w:rsidRPr="00975BCB">
        <w:rPr>
          <w:rFonts w:ascii="Calibri" w:eastAsia="Times New Roman" w:hAnsi="Calibri" w:cs="Calibri"/>
          <w:b/>
          <w:bCs/>
          <w:color w:val="FF0000"/>
          <w:lang w:eastAsia="de-DE"/>
        </w:rPr>
        <w:t xml:space="preserve"> wöchentlich</w:t>
      </w:r>
      <w:r w:rsidR="00D506B8">
        <w:rPr>
          <w:rFonts w:ascii="Calibri" w:eastAsia="Times New Roman" w:hAnsi="Calibri" w:cs="Calibri"/>
          <w:b/>
          <w:bCs/>
          <w:color w:val="FF0000"/>
          <w:lang w:eastAsia="de-DE"/>
        </w:rPr>
        <w:t>, mit der Möglichkeit, au</w:t>
      </w:r>
      <w:r w:rsidR="00D506B8" w:rsidRPr="00D506B8">
        <w:rPr>
          <w:rFonts w:ascii="Calibri" w:eastAsia="Times New Roman" w:hAnsi="Calibri" w:cs="Calibri"/>
          <w:b/>
          <w:bCs/>
          <w:color w:val="FF0000"/>
          <w:lang w:eastAsia="de-DE"/>
        </w:rPr>
        <w:t>ßer-</w:t>
      </w:r>
    </w:p>
    <w:p w14:paraId="3348E370" w14:textId="77777777" w:rsidR="00813342" w:rsidRDefault="00D506B8" w:rsidP="00D506B8">
      <w:pPr>
        <w:spacing w:after="0"/>
        <w:rPr>
          <w:rFonts w:ascii="Calibri" w:eastAsia="Times New Roman" w:hAnsi="Calibri" w:cs="Calibri"/>
          <w:b/>
          <w:bCs/>
          <w:color w:val="FF0000"/>
          <w:lang w:eastAsia="de-DE"/>
        </w:rPr>
      </w:pPr>
      <w:r w:rsidRPr="00D506B8">
        <w:rPr>
          <w:rFonts w:ascii="Calibri" w:eastAsia="Times New Roman" w:hAnsi="Calibri" w:cs="Calibri"/>
          <w:b/>
          <w:bCs/>
          <w:color w:val="FF0000"/>
          <w:lang w:eastAsia="de-DE"/>
        </w:rPr>
        <w:t>ordentlich</w:t>
      </w:r>
      <w:r>
        <w:rPr>
          <w:rFonts w:ascii="Calibri" w:eastAsia="Times New Roman" w:hAnsi="Calibri" w:cs="Calibri"/>
          <w:b/>
          <w:bCs/>
          <w:color w:val="FF0000"/>
          <w:lang w:eastAsia="de-DE"/>
        </w:rPr>
        <w:t>e Vor-Ort-Termine zu gewährleis</w:t>
      </w:r>
      <w:r w:rsidRPr="00D506B8">
        <w:rPr>
          <w:rFonts w:ascii="Calibri" w:eastAsia="Times New Roman" w:hAnsi="Calibri" w:cs="Calibri"/>
          <w:b/>
          <w:bCs/>
          <w:color w:val="FF0000"/>
          <w:lang w:eastAsia="de-DE"/>
        </w:rPr>
        <w:t>ten</w:t>
      </w:r>
    </w:p>
    <w:p w14:paraId="29E80FC8" w14:textId="77777777" w:rsidR="009E3E43" w:rsidRDefault="009E3E43" w:rsidP="00D506B8">
      <w:pPr>
        <w:spacing w:after="0"/>
        <w:rPr>
          <w:rFonts w:ascii="Calibri" w:eastAsia="Times New Roman" w:hAnsi="Calibri" w:cs="Calibri"/>
          <w:b/>
          <w:bCs/>
          <w:color w:val="FF0000"/>
          <w:lang w:eastAsia="de-DE"/>
        </w:rPr>
      </w:pPr>
    </w:p>
    <w:p w14:paraId="597D2A36" w14:textId="09073CE2" w:rsidR="009E3E43" w:rsidRPr="009E3E43" w:rsidRDefault="009E3E43" w:rsidP="009E3E43">
      <w:pPr>
        <w:rPr>
          <w:i/>
        </w:rPr>
      </w:pPr>
      <w:r w:rsidRPr="001F0118">
        <w:rPr>
          <w:i/>
        </w:rPr>
        <w:t>Zutreffendes bitte ankreuzen</w:t>
      </w:r>
      <w:r>
        <w:rPr>
          <w:i/>
        </w:rPr>
        <w:t xml:space="preserve"> (</w:t>
      </w:r>
      <w:r w:rsidRPr="009B498A">
        <w:rPr>
          <w:i/>
          <w:u w:val="single"/>
        </w:rPr>
        <w:t xml:space="preserve">Bitte </w:t>
      </w:r>
      <w:r w:rsidRPr="009B498A">
        <w:rPr>
          <w:b/>
          <w:bCs/>
          <w:i/>
          <w:u w:val="single"/>
        </w:rPr>
        <w:t>nur eine</w:t>
      </w:r>
      <w:r w:rsidRPr="009B498A">
        <w:rPr>
          <w:i/>
          <w:u w:val="single"/>
        </w:rPr>
        <w:t xml:space="preserve"> Option auswählen. Anderenfalls </w:t>
      </w:r>
      <w:r w:rsidR="009B498A" w:rsidRPr="009B498A">
        <w:rPr>
          <w:i/>
          <w:u w:val="single"/>
        </w:rPr>
        <w:t xml:space="preserve">ist eine Wertung nicht möglich und es </w:t>
      </w:r>
      <w:r w:rsidRPr="009B498A">
        <w:rPr>
          <w:i/>
          <w:u w:val="single"/>
        </w:rPr>
        <w:t>erfolgt eine Bewertung mit 0 Punkten</w:t>
      </w:r>
      <w:r>
        <w:rPr>
          <w:i/>
        </w:rPr>
        <w:t>)</w:t>
      </w:r>
    </w:p>
    <w:tbl>
      <w:tblPr>
        <w:tblStyle w:val="Tabellenraster"/>
        <w:tblW w:w="8500" w:type="dxa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1843"/>
        <w:gridCol w:w="1842"/>
      </w:tblGrid>
      <w:tr w:rsidR="00D506B8" w14:paraId="1F00C251" w14:textId="77777777" w:rsidTr="00D506B8">
        <w:trPr>
          <w:trHeight w:val="1231"/>
        </w:trPr>
        <w:tc>
          <w:tcPr>
            <w:tcW w:w="1129" w:type="dxa"/>
          </w:tcPr>
          <w:p w14:paraId="0E4A02D4" w14:textId="77777777" w:rsidR="00D506B8" w:rsidRDefault="00D506B8" w:rsidP="001F6C1C"/>
        </w:tc>
        <w:tc>
          <w:tcPr>
            <w:tcW w:w="1843" w:type="dxa"/>
          </w:tcPr>
          <w:p w14:paraId="14787E13" w14:textId="77777777" w:rsidR="009048ED" w:rsidRDefault="009048ED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6C3CEDFF" w14:textId="0DA5B791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regelmäßig </w:t>
            </w:r>
            <w:r w:rsid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1-mal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wöchentlich, mit der Möglichkeit, außer-</w:t>
            </w:r>
          </w:p>
          <w:p w14:paraId="788345CC" w14:textId="77777777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ordentliche Vor-Ort-Termine zu gewährleisten; </w:t>
            </w:r>
          </w:p>
          <w:p w14:paraId="5F198E2E" w14:textId="77777777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72706A47" w14:textId="77777777" w:rsidR="00D506B8" w:rsidRPr="009048ED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Zwischen Abruf durch den AG </w:t>
            </w:r>
            <w:r w:rsidR="00116860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oder sonstigen Stakeholdern und Anwesenheit des AN auf der Baustelle </w:t>
            </w:r>
            <w:r w:rsidRP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liegen </w:t>
            </w:r>
          </w:p>
          <w:p w14:paraId="5DAA1163" w14:textId="77777777" w:rsidR="00D506B8" w:rsidRPr="009048ED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</w:pPr>
            <w:r w:rsidRPr="009048ED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  <w:t xml:space="preserve">3 Stunden </w:t>
            </w:r>
          </w:p>
          <w:p w14:paraId="6069FCDF" w14:textId="77777777" w:rsidR="00D506B8" w:rsidRPr="003C15C1" w:rsidRDefault="00D506B8" w:rsidP="00D7307F">
            <w:pPr>
              <w:spacing w:after="160"/>
              <w:rPr>
                <w:b/>
                <w:bCs/>
              </w:rPr>
            </w:pPr>
          </w:p>
        </w:tc>
        <w:tc>
          <w:tcPr>
            <w:tcW w:w="1843" w:type="dxa"/>
          </w:tcPr>
          <w:p w14:paraId="2F01CED6" w14:textId="77777777" w:rsidR="009048ED" w:rsidRDefault="009048ED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526209D2" w14:textId="2E424AC2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regelmäßig </w:t>
            </w:r>
            <w:r w:rsidR="00BC004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</w:t>
            </w:r>
            <w:r w:rsid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mal wöchentlich, mit der Möglichkeit, außer-</w:t>
            </w:r>
          </w:p>
          <w:p w14:paraId="161F9269" w14:textId="77777777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ordentliche Vor-Ort-Termine zu gewährleisten; </w:t>
            </w:r>
          </w:p>
          <w:p w14:paraId="544086CF" w14:textId="77777777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4A8083AC" w14:textId="77777777" w:rsidR="00D506B8" w:rsidRPr="009048ED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Zwischen Abruf durch den AG </w:t>
            </w:r>
            <w:r w:rsidR="00116860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oder sonstigen Stakeholdern und Anwesenheit des AN auf der Baustelle </w:t>
            </w:r>
            <w:r w:rsidRP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liegen </w:t>
            </w:r>
          </w:p>
          <w:p w14:paraId="3F483A79" w14:textId="77777777" w:rsidR="00D506B8" w:rsidRPr="009048ED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</w:pPr>
            <w:r w:rsidRPr="009048ED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  <w:t xml:space="preserve">2 Stunden </w:t>
            </w:r>
          </w:p>
          <w:p w14:paraId="50F7F764" w14:textId="77777777" w:rsidR="00D506B8" w:rsidRPr="003C15C1" w:rsidRDefault="00D506B8" w:rsidP="00D7307F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57B911A8" w14:textId="77777777" w:rsidR="009048ED" w:rsidRDefault="009048ED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05BD50BE" w14:textId="2B23A9EF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regelmäßig </w:t>
            </w:r>
            <w:r w:rsidR="00BC004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</w:t>
            </w:r>
            <w:r w:rsid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mal wöchentlich, mit der Möglichkeit, außer-</w:t>
            </w:r>
          </w:p>
          <w:p w14:paraId="4ACF33F5" w14:textId="77777777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ordentliche Vor-Ort-Termine zu gewährleisten; </w:t>
            </w:r>
          </w:p>
          <w:p w14:paraId="0A091AEB" w14:textId="77777777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1A5A65D7" w14:textId="77777777" w:rsidR="00D506B8" w:rsidRPr="009048ED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Zwischen Abruf durch den AG </w:t>
            </w:r>
            <w:r w:rsidR="00116860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oder sonstigen Stakeholdern und Anwesenheit des AN auf der Baustelle </w:t>
            </w:r>
            <w:r w:rsidRP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liegt </w:t>
            </w:r>
          </w:p>
          <w:p w14:paraId="1901B2FD" w14:textId="77777777" w:rsidR="00D506B8" w:rsidRPr="009048ED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</w:pPr>
            <w:r w:rsidRPr="009048ED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  <w:t xml:space="preserve">1 Stunde </w:t>
            </w:r>
          </w:p>
          <w:p w14:paraId="713C4B21" w14:textId="77777777" w:rsidR="00D506B8" w:rsidRPr="003C15C1" w:rsidRDefault="00D506B8" w:rsidP="00D7307F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14:paraId="4E1005CF" w14:textId="77777777" w:rsidR="009048ED" w:rsidRDefault="009048ED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7A7A5F22" w14:textId="7EF45D01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regelmäßig </w:t>
            </w:r>
            <w:r w:rsidR="00BC0041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1</w:t>
            </w:r>
            <w:r w:rsid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mal wöchentlich, mit der Möglichkeit, außer-</w:t>
            </w:r>
          </w:p>
          <w:p w14:paraId="43A0A2AC" w14:textId="77777777" w:rsidR="00D506B8" w:rsidRDefault="00D506B8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ordentliche Vor-Ort-Termine zu gewährleisten; </w:t>
            </w:r>
          </w:p>
          <w:p w14:paraId="18CCE3E3" w14:textId="77777777" w:rsidR="009048ED" w:rsidRDefault="009048ED" w:rsidP="00D506B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</w:p>
          <w:p w14:paraId="15BFCC6C" w14:textId="7B15D412" w:rsidR="00D506B8" w:rsidRPr="009048ED" w:rsidRDefault="009048ED" w:rsidP="009048ED">
            <w:pP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z</w:t>
            </w:r>
            <w:r w:rsidR="00D506B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wischen Abruf durch den AG </w:t>
            </w:r>
            <w:r w:rsidR="00116860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  </w:t>
            </w:r>
            <w:r w:rsidR="00D506B8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oder sonstigen Stakeholdern und Anwesenheit des AN auf der Baustelle </w:t>
            </w:r>
            <w:r w:rsidR="00D506B8" w:rsidRPr="009048ED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liegt </w:t>
            </w:r>
            <w:r w:rsidR="00D506B8" w:rsidRPr="009048ED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de-DE"/>
              </w:rPr>
              <w:t xml:space="preserve">weniger als 1 Stunde </w:t>
            </w:r>
          </w:p>
          <w:p w14:paraId="7A11FC16" w14:textId="77777777" w:rsidR="00D506B8" w:rsidRDefault="00D506B8" w:rsidP="00D7307F">
            <w:pPr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D506B8" w14:paraId="6D4501B6" w14:textId="77777777" w:rsidTr="00D506B8">
        <w:trPr>
          <w:trHeight w:val="1051"/>
        </w:trPr>
        <w:tc>
          <w:tcPr>
            <w:tcW w:w="1129" w:type="dxa"/>
          </w:tcPr>
          <w:p w14:paraId="7B2B6DAC" w14:textId="77777777" w:rsidR="00D506B8" w:rsidRDefault="00D506B8" w:rsidP="00116860">
            <w:r w:rsidRPr="00393AB3">
              <w:rPr>
                <w:b/>
                <w:bCs/>
              </w:rPr>
              <w:t>der die L</w:t>
            </w:r>
            <w:r>
              <w:rPr>
                <w:b/>
                <w:bCs/>
              </w:rPr>
              <w:t xml:space="preserve">PH </w:t>
            </w:r>
            <w:r w:rsidRPr="00393AB3">
              <w:rPr>
                <w:b/>
                <w:bCs/>
              </w:rPr>
              <w:t xml:space="preserve">8 übernehmende </w:t>
            </w:r>
            <w:r>
              <w:rPr>
                <w:b/>
                <w:bCs/>
                <w:color w:val="FF0000"/>
              </w:rPr>
              <w:t>Bau</w:t>
            </w:r>
            <w:r w:rsidR="00116860">
              <w:rPr>
                <w:b/>
                <w:bCs/>
                <w:color w:val="FF0000"/>
              </w:rPr>
              <w:t>überwacher</w:t>
            </w:r>
          </w:p>
        </w:tc>
        <w:tc>
          <w:tcPr>
            <w:tcW w:w="1843" w:type="dxa"/>
            <w:vAlign w:val="center"/>
          </w:tcPr>
          <w:p w14:paraId="4C1B4DEE" w14:textId="77777777" w:rsidR="00D506B8" w:rsidRDefault="00D506B8" w:rsidP="005E5F03">
            <w:pPr>
              <w:jc w:val="center"/>
            </w:pPr>
            <w: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43" w:type="dxa"/>
            <w:vAlign w:val="center"/>
          </w:tcPr>
          <w:p w14:paraId="4E897369" w14:textId="77777777" w:rsidR="00D506B8" w:rsidRDefault="00D506B8" w:rsidP="005E5F03">
            <w:pPr>
              <w:jc w:val="center"/>
            </w:pPr>
            <w: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43" w:type="dxa"/>
            <w:vAlign w:val="center"/>
          </w:tcPr>
          <w:p w14:paraId="0A1D55B8" w14:textId="77777777" w:rsidR="00D506B8" w:rsidRDefault="00D506B8" w:rsidP="005E5F03">
            <w:pPr>
              <w:jc w:val="center"/>
            </w:pPr>
            <w: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842" w:type="dxa"/>
          </w:tcPr>
          <w:p w14:paraId="226E2DC4" w14:textId="77777777" w:rsidR="00D506B8" w:rsidRDefault="00D506B8" w:rsidP="005E5F03">
            <w:pPr>
              <w:jc w:val="center"/>
            </w:pPr>
          </w:p>
          <w:p w14:paraId="77DE7B56" w14:textId="77777777" w:rsidR="00D506B8" w:rsidRDefault="00D506B8" w:rsidP="005E5F03">
            <w:pPr>
              <w:jc w:val="center"/>
            </w:pPr>
          </w:p>
          <w:p w14:paraId="2D2E88DB" w14:textId="77777777" w:rsidR="00D506B8" w:rsidRDefault="00D506B8" w:rsidP="005E5F03">
            <w:pPr>
              <w:jc w:val="center"/>
            </w:pPr>
            <w: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0B5FA040" w14:textId="77777777" w:rsidR="00DC0D9C" w:rsidRDefault="00DC0D9C" w:rsidP="00813342"/>
    <w:p w14:paraId="6E9377E9" w14:textId="77777777" w:rsidR="00BC0041" w:rsidRPr="00BC0041" w:rsidRDefault="00BC0041" w:rsidP="00813342">
      <w:pPr>
        <w:rPr>
          <w:sz w:val="16"/>
          <w:szCs w:val="16"/>
        </w:rPr>
      </w:pPr>
      <w:r w:rsidRPr="00BC0041">
        <w:rPr>
          <w:sz w:val="16"/>
          <w:szCs w:val="16"/>
        </w:rPr>
        <w:t xml:space="preserve">(Für die Bewertung wird die geringste über </w:t>
      </w:r>
      <w:r>
        <w:rPr>
          <w:sz w:val="16"/>
          <w:szCs w:val="16"/>
        </w:rPr>
        <w:t>„</w:t>
      </w:r>
      <w:r w:rsidRPr="00BC0041">
        <w:rPr>
          <w:sz w:val="16"/>
          <w:szCs w:val="16"/>
        </w:rPr>
        <w:t>Google Maps</w:t>
      </w:r>
      <w:r>
        <w:rPr>
          <w:sz w:val="16"/>
          <w:szCs w:val="16"/>
        </w:rPr>
        <w:t>“</w:t>
      </w:r>
      <w:r w:rsidRPr="00BC0041">
        <w:rPr>
          <w:sz w:val="16"/>
          <w:szCs w:val="16"/>
        </w:rPr>
        <w:t xml:space="preserve"> ausgewiesene Route zugrunde</w:t>
      </w:r>
      <w:r>
        <w:rPr>
          <w:sz w:val="16"/>
          <w:szCs w:val="16"/>
        </w:rPr>
        <w:t xml:space="preserve"> </w:t>
      </w:r>
      <w:r w:rsidRPr="00BC0041">
        <w:rPr>
          <w:sz w:val="16"/>
          <w:szCs w:val="16"/>
        </w:rPr>
        <w:t>gelegt.)</w:t>
      </w:r>
    </w:p>
    <w:p w14:paraId="2A6C1C7C" w14:textId="1D99C50F" w:rsidR="00813342" w:rsidRPr="006700CC" w:rsidRDefault="00DC0D9C" w:rsidP="00813342">
      <w:pPr>
        <w:rPr>
          <w:b/>
          <w:color w:val="385623" w:themeColor="accent6" w:themeShade="80"/>
        </w:rPr>
      </w:pPr>
      <w:r w:rsidRPr="006700CC">
        <w:rPr>
          <w:b/>
          <w:color w:val="385623" w:themeColor="accent6" w:themeShade="80"/>
        </w:rPr>
        <w:t xml:space="preserve">Der </w:t>
      </w:r>
      <w:r w:rsidR="00813342" w:rsidRPr="006700CC">
        <w:rPr>
          <w:b/>
          <w:color w:val="385623" w:themeColor="accent6" w:themeShade="80"/>
        </w:rPr>
        <w:t>B</w:t>
      </w:r>
      <w:r w:rsidR="007338FD" w:rsidRPr="006700CC">
        <w:rPr>
          <w:b/>
          <w:color w:val="385623" w:themeColor="accent6" w:themeShade="80"/>
        </w:rPr>
        <w:t>ieter</w:t>
      </w:r>
      <w:r w:rsidR="00813342" w:rsidRPr="006700CC">
        <w:rPr>
          <w:b/>
          <w:color w:val="385623" w:themeColor="accent6" w:themeShade="80"/>
        </w:rPr>
        <w:t>/die B</w:t>
      </w:r>
      <w:r w:rsidR="007338FD" w:rsidRPr="006700CC">
        <w:rPr>
          <w:b/>
          <w:color w:val="385623" w:themeColor="accent6" w:themeShade="80"/>
        </w:rPr>
        <w:t>ieter</w:t>
      </w:r>
      <w:r w:rsidR="00813342" w:rsidRPr="006700CC">
        <w:rPr>
          <w:b/>
          <w:color w:val="385623" w:themeColor="accent6" w:themeShade="80"/>
        </w:rPr>
        <w:t xml:space="preserve">gemeinschaft </w:t>
      </w:r>
      <w:r w:rsidR="006700CC" w:rsidRPr="006700CC">
        <w:rPr>
          <w:b/>
          <w:color w:val="385623" w:themeColor="accent6" w:themeShade="80"/>
        </w:rPr>
        <w:t xml:space="preserve">hat den angegebenen zeitlichen Aufwand zur Baustelle im Rahmen spontaner Vor-Ort-Termine zu begründen. </w:t>
      </w:r>
      <w:r w:rsidR="00E134DE" w:rsidRPr="006700CC">
        <w:rPr>
          <w:b/>
          <w:color w:val="385623" w:themeColor="accent6" w:themeShade="80"/>
        </w:rPr>
        <w:t xml:space="preserve"> </w:t>
      </w:r>
      <w:r w:rsidR="009048ED">
        <w:rPr>
          <w:b/>
          <w:color w:val="385623" w:themeColor="accent6" w:themeShade="80"/>
        </w:rPr>
        <w:t>Zur Prüfung wird die Angabe eines genauen Ortes benötigt, sofern es sich bei dem Abfahrtsort nicht um den Firmenstandort handelt.</w:t>
      </w:r>
    </w:p>
    <w:sdt>
      <w:sdtPr>
        <w:alias w:val="Begründung - erforderlich"/>
        <w:tag w:val="Begründung - erforderlich"/>
        <w:id w:val="-757445671"/>
        <w:lock w:val="sdtLocked"/>
        <w:placeholder>
          <w:docPart w:val="FD61804496734C1797C4ACB2306FC494"/>
        </w:placeholder>
        <w:showingPlcHdr/>
        <w15:color w:val="FFCC00"/>
        <w15:appearance w15:val="tags"/>
        <w:text/>
      </w:sdtPr>
      <w:sdtEndPr/>
      <w:sdtContent>
        <w:p w14:paraId="15175E56" w14:textId="404EE8BD" w:rsidR="004A2D9B" w:rsidRDefault="00D15225" w:rsidP="009E3E4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1320"/>
          </w:pPr>
          <w:r w:rsidRPr="00D15225">
            <w:rPr>
              <w:rStyle w:val="Platzhaltertext"/>
              <w:highlight w:val="lightGray"/>
            </w:rPr>
            <w:t>Klicken oder tippen Sie hier, um Text einzugeben.</w:t>
          </w:r>
        </w:p>
      </w:sdtContent>
    </w:sdt>
    <w:p w14:paraId="3C8ABCF1" w14:textId="77777777" w:rsidR="004A2D9B" w:rsidRDefault="004A2D9B" w:rsidP="00813342"/>
    <w:p w14:paraId="0C442302" w14:textId="77777777" w:rsidR="009E3E43" w:rsidRDefault="009E3E43" w:rsidP="00813342"/>
    <w:p w14:paraId="317F5021" w14:textId="77777777" w:rsidR="00E134DE" w:rsidRDefault="00E134DE" w:rsidP="00813342">
      <w:r>
        <w:t>Ort:</w:t>
      </w:r>
      <w:r w:rsidR="00156A70" w:rsidRPr="00156A70">
        <w:t xml:space="preserve"> </w:t>
      </w:r>
      <w:sdt>
        <w:sdtPr>
          <w:id w:val="1775285104"/>
          <w:placeholder>
            <w:docPart w:val="45F80912797344D5ACB80F6E4DC1116B"/>
          </w:placeholder>
          <w:showingPlcHdr/>
          <w:text/>
        </w:sdtPr>
        <w:sdtEndPr/>
        <w:sdtContent>
          <w:r w:rsidR="00156A70" w:rsidRPr="00D15225">
            <w:rPr>
              <w:rStyle w:val="Platzhaltertext"/>
              <w:highlight w:val="lightGray"/>
            </w:rPr>
            <w:t>Klicken oder tippen Sie hier, um Text einzugeben.</w:t>
          </w:r>
        </w:sdtContent>
      </w:sdt>
    </w:p>
    <w:p w14:paraId="7C31CF03" w14:textId="77777777" w:rsidR="00E134DE" w:rsidRDefault="00E134DE" w:rsidP="00813342">
      <w:r>
        <w:t>Datum:</w:t>
      </w:r>
      <w:r w:rsidR="00156A70" w:rsidRPr="00156A70">
        <w:t xml:space="preserve"> </w:t>
      </w:r>
      <w:sdt>
        <w:sdtPr>
          <w:id w:val="682328320"/>
          <w:placeholder>
            <w:docPart w:val="CF5F677655CA4D548DF655C30AB59595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423A11" w:rsidRPr="00423A11">
            <w:rPr>
              <w:rStyle w:val="Platzhaltertext"/>
              <w:bdr w:val="single" w:sz="4" w:space="0" w:color="auto"/>
            </w:rPr>
            <w:t>Klicken oder tippen Sie, um ein Datum einzugeben.</w:t>
          </w:r>
        </w:sdtContent>
      </w:sdt>
    </w:p>
    <w:p w14:paraId="1DDF9BCE" w14:textId="77777777" w:rsidR="009143E8" w:rsidRDefault="00E134DE" w:rsidP="00813342">
      <w:r>
        <w:t>Name de</w:t>
      </w:r>
      <w:r w:rsidR="00DC0D9C">
        <w:t>s Unternehmens oder der</w:t>
      </w:r>
      <w:r>
        <w:t xml:space="preserve"> erklärenden Person</w:t>
      </w:r>
      <w:r w:rsidR="00156A70">
        <w:t xml:space="preserve"> </w:t>
      </w:r>
      <w:sdt>
        <w:sdtPr>
          <w:id w:val="-798913251"/>
          <w:placeholder>
            <w:docPart w:val="4214125479D2430BAD9CAA10C52A35A4"/>
          </w:placeholder>
          <w:showingPlcHdr/>
          <w:text/>
        </w:sdtPr>
        <w:sdtEndPr/>
        <w:sdtContent>
          <w:r w:rsidR="00156A70" w:rsidRPr="00D15225">
            <w:rPr>
              <w:rStyle w:val="Platzhaltertext"/>
              <w:highlight w:val="lightGray"/>
            </w:rPr>
            <w:t>Klicken oder tippen Sie hier, um Text einzugeben.</w:t>
          </w:r>
        </w:sdtContent>
      </w:sdt>
    </w:p>
    <w:p w14:paraId="2668EF1A" w14:textId="77777777" w:rsidR="009143E8" w:rsidRPr="00813342" w:rsidRDefault="009143E8" w:rsidP="00813342"/>
    <w:sectPr w:rsidR="009143E8" w:rsidRPr="00813342" w:rsidSect="00B3505C">
      <w:headerReference w:type="default" r:id="rId6"/>
      <w:pgSz w:w="11906" w:h="16838"/>
      <w:pgMar w:top="1417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1075C" w14:textId="77777777" w:rsidR="00A83E7E" w:rsidRDefault="00A83E7E" w:rsidP="00E93B9A">
      <w:pPr>
        <w:spacing w:after="0" w:line="240" w:lineRule="auto"/>
      </w:pPr>
      <w:r>
        <w:separator/>
      </w:r>
    </w:p>
  </w:endnote>
  <w:endnote w:type="continuationSeparator" w:id="0">
    <w:p w14:paraId="2B878BA3" w14:textId="77777777" w:rsidR="00A83E7E" w:rsidRDefault="00A83E7E" w:rsidP="00E93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865E8" w14:textId="77777777" w:rsidR="00A83E7E" w:rsidRDefault="00A83E7E" w:rsidP="00E93B9A">
      <w:pPr>
        <w:spacing w:after="0" w:line="240" w:lineRule="auto"/>
      </w:pPr>
      <w:r>
        <w:separator/>
      </w:r>
    </w:p>
  </w:footnote>
  <w:footnote w:type="continuationSeparator" w:id="0">
    <w:p w14:paraId="7186F931" w14:textId="77777777" w:rsidR="00A83E7E" w:rsidRDefault="00A83E7E" w:rsidP="00E93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EDFB" w14:textId="11614CC3" w:rsidR="004A2D9B" w:rsidRDefault="004A2D9B" w:rsidP="004A2D9B">
    <w:pPr>
      <w:pStyle w:val="Kopfzeile"/>
      <w:rPr>
        <w:rFonts w:ascii="Arial" w:hAnsi="Arial" w:cs="Arial"/>
        <w:b/>
        <w:color w:val="FF0000"/>
        <w:sz w:val="28"/>
        <w:szCs w:val="28"/>
      </w:rPr>
    </w:pPr>
    <w:r w:rsidRPr="00F91B04">
      <w:rPr>
        <w:rFonts w:ascii="Arial" w:hAnsi="Arial" w:cs="Arial"/>
        <w:b/>
        <w:sz w:val="28"/>
        <w:szCs w:val="28"/>
      </w:rPr>
      <w:t xml:space="preserve">Erklärung </w:t>
    </w:r>
    <w:r>
      <w:rPr>
        <w:rFonts w:ascii="Arial" w:hAnsi="Arial" w:cs="Arial"/>
        <w:b/>
        <w:sz w:val="28"/>
        <w:szCs w:val="28"/>
      </w:rPr>
      <w:t>ö</w:t>
    </w:r>
    <w:r w:rsidRPr="006D415F">
      <w:rPr>
        <w:rFonts w:ascii="Arial" w:hAnsi="Arial" w:cs="Arial"/>
        <w:b/>
        <w:sz w:val="28"/>
        <w:szCs w:val="28"/>
      </w:rPr>
      <w:t xml:space="preserve">rtliche Präsenz </w:t>
    </w:r>
    <w:r>
      <w:rPr>
        <w:rFonts w:ascii="Arial" w:hAnsi="Arial" w:cs="Arial"/>
        <w:b/>
        <w:color w:val="FF0000"/>
        <w:sz w:val="28"/>
        <w:szCs w:val="28"/>
        <w:u w:val="single"/>
      </w:rPr>
      <w:t>während</w:t>
    </w:r>
    <w:r w:rsidRPr="00705335">
      <w:rPr>
        <w:rFonts w:ascii="Arial" w:hAnsi="Arial" w:cs="Arial"/>
        <w:b/>
        <w:color w:val="FF0000"/>
        <w:sz w:val="28"/>
        <w:szCs w:val="28"/>
      </w:rPr>
      <w:tab/>
    </w:r>
    <w:r w:rsidRPr="006D415F">
      <w:rPr>
        <w:rFonts w:ascii="Arial" w:hAnsi="Arial" w:cs="Arial"/>
        <w:b/>
        <w:color w:val="FF0000"/>
        <w:sz w:val="28"/>
        <w:szCs w:val="28"/>
      </w:rPr>
      <w:t xml:space="preserve"> </w:t>
    </w:r>
    <w:r>
      <w:rPr>
        <w:rFonts w:ascii="Arial" w:hAnsi="Arial" w:cs="Arial"/>
        <w:b/>
        <w:color w:val="FF0000"/>
        <w:sz w:val="28"/>
        <w:szCs w:val="28"/>
      </w:rPr>
      <w:t xml:space="preserve"> </w:t>
    </w:r>
    <w:r>
      <w:rPr>
        <w:noProof/>
        <w:lang w:eastAsia="de-DE"/>
      </w:rPr>
      <w:drawing>
        <wp:inline distT="0" distB="0" distL="0" distR="0" wp14:anchorId="361D6AC1" wp14:editId="1C78A75D">
          <wp:extent cx="1285875" cy="386234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4010" cy="397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C89DAA" w14:textId="77777777" w:rsidR="004A2D9B" w:rsidRDefault="004A2D9B" w:rsidP="004A2D9B">
    <w:pPr>
      <w:pStyle w:val="Kopfzeile"/>
      <w:rPr>
        <w:rFonts w:ascii="Arial" w:hAnsi="Arial" w:cs="Arial"/>
        <w:b/>
        <w:sz w:val="28"/>
        <w:szCs w:val="28"/>
      </w:rPr>
    </w:pPr>
    <w:r w:rsidRPr="006D415F">
      <w:rPr>
        <w:rFonts w:ascii="Arial" w:hAnsi="Arial" w:cs="Arial"/>
        <w:b/>
        <w:sz w:val="28"/>
        <w:szCs w:val="28"/>
      </w:rPr>
      <w:t>Leistungsphase 8</w:t>
    </w:r>
    <w:r>
      <w:rPr>
        <w:rFonts w:ascii="Arial" w:hAnsi="Arial" w:cs="Arial"/>
        <w:b/>
        <w:sz w:val="28"/>
        <w:szCs w:val="28"/>
      </w:rPr>
      <w:tab/>
    </w:r>
  </w:p>
  <w:p w14:paraId="69DC4C2E" w14:textId="0FE84A0B" w:rsidR="006B3261" w:rsidRDefault="006B3261" w:rsidP="00C14B16">
    <w:pPr>
      <w:pStyle w:val="Kopfzeile"/>
      <w:rPr>
        <w:rFonts w:ascii="Arial" w:hAnsi="Arial" w:cs="Arial"/>
        <w:b/>
        <w:color w:val="70AD47" w:themeColor="accent6"/>
        <w:sz w:val="28"/>
        <w:szCs w:val="28"/>
      </w:rPr>
    </w:pPr>
    <w:bookmarkStart w:id="0" w:name="_Hlk216176290"/>
    <w:bookmarkStart w:id="1" w:name="_Hlk216176291"/>
    <w:r w:rsidRPr="009048ED">
      <w:rPr>
        <w:rFonts w:ascii="Arial" w:hAnsi="Arial" w:cs="Arial"/>
        <w:b/>
        <w:color w:val="70AD47" w:themeColor="accent6"/>
        <w:sz w:val="28"/>
        <w:szCs w:val="28"/>
        <w:u w:val="single"/>
      </w:rPr>
      <w:t xml:space="preserve">Dies ist für </w:t>
    </w:r>
    <w:r w:rsidR="00775A7E">
      <w:rPr>
        <w:rFonts w:ascii="Arial" w:hAnsi="Arial" w:cs="Arial"/>
        <w:b/>
        <w:color w:val="70AD47" w:themeColor="accent6"/>
        <w:sz w:val="28"/>
        <w:szCs w:val="28"/>
        <w:u w:val="single"/>
      </w:rPr>
      <w:t xml:space="preserve">jedes einschlägige </w:t>
    </w:r>
    <w:r w:rsidRPr="009048ED">
      <w:rPr>
        <w:rFonts w:ascii="Arial" w:hAnsi="Arial" w:cs="Arial"/>
        <w:b/>
        <w:color w:val="70AD47" w:themeColor="accent6"/>
        <w:sz w:val="28"/>
        <w:szCs w:val="28"/>
        <w:u w:val="single"/>
      </w:rPr>
      <w:t>Leistungsbild</w:t>
    </w:r>
    <w:r w:rsidRPr="009048ED">
      <w:rPr>
        <w:rFonts w:ascii="Arial" w:hAnsi="Arial" w:cs="Arial"/>
        <w:b/>
        <w:color w:val="70AD47" w:themeColor="accent6"/>
        <w:sz w:val="28"/>
        <w:szCs w:val="28"/>
      </w:rPr>
      <w:t xml:space="preserve"> gesondert abzugeben. </w:t>
    </w:r>
  </w:p>
  <w:p w14:paraId="4655372D" w14:textId="77777777" w:rsidR="00775A7E" w:rsidRPr="009048ED" w:rsidRDefault="00775A7E" w:rsidP="00C14B16">
    <w:pPr>
      <w:pStyle w:val="Kopfzeile"/>
      <w:rPr>
        <w:rFonts w:ascii="Arial" w:hAnsi="Arial" w:cs="Arial"/>
        <w:b/>
        <w:color w:val="70AD47" w:themeColor="accent6"/>
        <w:sz w:val="28"/>
        <w:szCs w:val="28"/>
      </w:rPr>
    </w:pPr>
  </w:p>
  <w:p w14:paraId="0392C1D0" w14:textId="3C43AEEB" w:rsidR="00C14B16" w:rsidRPr="00775A7E" w:rsidRDefault="00C14B16" w:rsidP="00C14B16">
    <w:pPr>
      <w:pStyle w:val="Kopfzeile"/>
      <w:rPr>
        <w:rFonts w:ascii="Arial" w:hAnsi="Arial" w:cs="Arial"/>
        <w:b/>
        <w:color w:val="0070C0"/>
        <w:sz w:val="28"/>
        <w:szCs w:val="28"/>
        <w:highlight w:val="yellow"/>
      </w:rPr>
    </w:pPr>
    <w:r w:rsidRPr="00775A7E">
      <w:rPr>
        <w:rFonts w:ascii="Arial" w:hAnsi="Arial" w:cs="Arial"/>
        <w:b/>
        <w:color w:val="0070C0"/>
        <w:sz w:val="28"/>
        <w:szCs w:val="28"/>
        <w:highlight w:val="yellow"/>
      </w:rPr>
      <w:t xml:space="preserve">Für die Bewertung werden </w:t>
    </w:r>
    <w:r w:rsidR="006B3261" w:rsidRPr="00775A7E">
      <w:rPr>
        <w:rFonts w:ascii="Arial" w:hAnsi="Arial" w:cs="Arial"/>
        <w:b/>
        <w:color w:val="0070C0"/>
        <w:sz w:val="28"/>
        <w:szCs w:val="28"/>
        <w:highlight w:val="yellow"/>
      </w:rPr>
      <w:t xml:space="preserve">allerdings nur die Angaben </w:t>
    </w:r>
    <w:r w:rsidRPr="00775A7E">
      <w:rPr>
        <w:rFonts w:ascii="Arial" w:hAnsi="Arial" w:cs="Arial"/>
        <w:b/>
        <w:color w:val="0070C0"/>
        <w:sz w:val="28"/>
        <w:szCs w:val="28"/>
        <w:highlight w:val="yellow"/>
      </w:rPr>
      <w:t>der</w:t>
    </w:r>
  </w:p>
  <w:p w14:paraId="29553051" w14:textId="773F4E16" w:rsidR="004A2D9B" w:rsidRPr="00775A7E" w:rsidRDefault="00C14B16" w:rsidP="00C14B16">
    <w:pPr>
      <w:pStyle w:val="Kopfzeile"/>
      <w:rPr>
        <w:color w:val="0070C0"/>
      </w:rPr>
    </w:pPr>
    <w:r w:rsidRPr="00775A7E">
      <w:rPr>
        <w:rFonts w:ascii="Arial" w:hAnsi="Arial" w:cs="Arial"/>
        <w:b/>
        <w:color w:val="0070C0"/>
        <w:sz w:val="28"/>
        <w:szCs w:val="28"/>
        <w:highlight w:val="yellow"/>
      </w:rPr>
      <w:t>Objektpl</w:t>
    </w:r>
    <w:r w:rsidR="006B3261" w:rsidRPr="00775A7E">
      <w:rPr>
        <w:rFonts w:ascii="Arial" w:hAnsi="Arial" w:cs="Arial"/>
        <w:b/>
        <w:color w:val="0070C0"/>
        <w:sz w:val="28"/>
        <w:szCs w:val="28"/>
        <w:highlight w:val="yellow"/>
      </w:rPr>
      <w:t xml:space="preserve">anung </w:t>
    </w:r>
    <w:r w:rsidRPr="00775A7E">
      <w:rPr>
        <w:rFonts w:ascii="Arial" w:hAnsi="Arial" w:cs="Arial"/>
        <w:b/>
        <w:color w:val="0070C0"/>
        <w:sz w:val="28"/>
        <w:szCs w:val="28"/>
        <w:highlight w:val="yellow"/>
      </w:rPr>
      <w:t>(Geb</w:t>
    </w:r>
    <w:r w:rsidR="006B3261" w:rsidRPr="00775A7E">
      <w:rPr>
        <w:rFonts w:ascii="Arial" w:hAnsi="Arial" w:cs="Arial"/>
        <w:b/>
        <w:color w:val="0070C0"/>
        <w:sz w:val="28"/>
        <w:szCs w:val="28"/>
        <w:highlight w:val="yellow"/>
      </w:rPr>
      <w:t>äude</w:t>
    </w:r>
    <w:r w:rsidRPr="00775A7E">
      <w:rPr>
        <w:rFonts w:ascii="Arial" w:hAnsi="Arial" w:cs="Arial"/>
        <w:b/>
        <w:color w:val="0070C0"/>
        <w:sz w:val="28"/>
        <w:szCs w:val="28"/>
        <w:highlight w:val="yellow"/>
      </w:rPr>
      <w:t>/Innenr</w:t>
    </w:r>
    <w:r w:rsidR="006B3261" w:rsidRPr="00775A7E">
      <w:rPr>
        <w:rFonts w:ascii="Arial" w:hAnsi="Arial" w:cs="Arial"/>
        <w:b/>
        <w:color w:val="0070C0"/>
        <w:sz w:val="28"/>
        <w:szCs w:val="28"/>
        <w:highlight w:val="yellow"/>
      </w:rPr>
      <w:t>äume</w:t>
    </w:r>
    <w:r w:rsidRPr="00775A7E">
      <w:rPr>
        <w:rFonts w:ascii="Arial" w:hAnsi="Arial" w:cs="Arial"/>
        <w:b/>
        <w:color w:val="0070C0"/>
        <w:sz w:val="28"/>
        <w:szCs w:val="28"/>
        <w:highlight w:val="yellow"/>
      </w:rPr>
      <w:t>) herangezogen</w:t>
    </w:r>
    <w:r w:rsidR="004A2D9B" w:rsidRPr="00775A7E">
      <w:rPr>
        <w:rFonts w:ascii="Arial" w:hAnsi="Arial" w:cs="Arial"/>
        <w:b/>
        <w:color w:val="0070C0"/>
        <w:sz w:val="28"/>
        <w:szCs w:val="28"/>
      </w:rPr>
      <w:t xml:space="preserve"> 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f0ypPuV7L6cOpp6VhvtIU1zV3qCqaJx/Hpe0dlaiO2YWWOrDU03wJ2xtfExBjh1xVTbttAcMaccdzMhc3w8Jg==" w:salt="CW/rsayTpm/1rq39HrFZE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B9A"/>
    <w:rsid w:val="00036344"/>
    <w:rsid w:val="00116860"/>
    <w:rsid w:val="001279A7"/>
    <w:rsid w:val="001502B3"/>
    <w:rsid w:val="00156A70"/>
    <w:rsid w:val="001761EA"/>
    <w:rsid w:val="002259BB"/>
    <w:rsid w:val="0024123C"/>
    <w:rsid w:val="002675EA"/>
    <w:rsid w:val="002B6572"/>
    <w:rsid w:val="00365C1C"/>
    <w:rsid w:val="00393AB3"/>
    <w:rsid w:val="003A41D8"/>
    <w:rsid w:val="003B2794"/>
    <w:rsid w:val="003C15C1"/>
    <w:rsid w:val="003D7B13"/>
    <w:rsid w:val="00423A11"/>
    <w:rsid w:val="0043758F"/>
    <w:rsid w:val="0044365D"/>
    <w:rsid w:val="00484281"/>
    <w:rsid w:val="004906E5"/>
    <w:rsid w:val="00496BBE"/>
    <w:rsid w:val="004A2D9B"/>
    <w:rsid w:val="005137FA"/>
    <w:rsid w:val="00565CD7"/>
    <w:rsid w:val="005E5F03"/>
    <w:rsid w:val="005F1A7F"/>
    <w:rsid w:val="00603E7E"/>
    <w:rsid w:val="006700CC"/>
    <w:rsid w:val="006B3261"/>
    <w:rsid w:val="006D415F"/>
    <w:rsid w:val="006E14BF"/>
    <w:rsid w:val="006F289C"/>
    <w:rsid w:val="007338FD"/>
    <w:rsid w:val="00775A7E"/>
    <w:rsid w:val="00780B9C"/>
    <w:rsid w:val="00790D8E"/>
    <w:rsid w:val="00813342"/>
    <w:rsid w:val="00872FF1"/>
    <w:rsid w:val="0087712A"/>
    <w:rsid w:val="008956BF"/>
    <w:rsid w:val="008A05EE"/>
    <w:rsid w:val="009048ED"/>
    <w:rsid w:val="009143E8"/>
    <w:rsid w:val="00945EA0"/>
    <w:rsid w:val="009645AD"/>
    <w:rsid w:val="00975BCB"/>
    <w:rsid w:val="009A45E8"/>
    <w:rsid w:val="009B498A"/>
    <w:rsid w:val="009E22AA"/>
    <w:rsid w:val="009E3E43"/>
    <w:rsid w:val="00A83E7E"/>
    <w:rsid w:val="00AA2519"/>
    <w:rsid w:val="00AA6989"/>
    <w:rsid w:val="00AA7060"/>
    <w:rsid w:val="00AE789D"/>
    <w:rsid w:val="00B3505C"/>
    <w:rsid w:val="00B45E47"/>
    <w:rsid w:val="00B90A04"/>
    <w:rsid w:val="00BC0041"/>
    <w:rsid w:val="00C06809"/>
    <w:rsid w:val="00C14B16"/>
    <w:rsid w:val="00C953B1"/>
    <w:rsid w:val="00CD3238"/>
    <w:rsid w:val="00CE5187"/>
    <w:rsid w:val="00CE7880"/>
    <w:rsid w:val="00CF18BF"/>
    <w:rsid w:val="00D15225"/>
    <w:rsid w:val="00D3063C"/>
    <w:rsid w:val="00D506B8"/>
    <w:rsid w:val="00D7307F"/>
    <w:rsid w:val="00D84F9B"/>
    <w:rsid w:val="00DC0A55"/>
    <w:rsid w:val="00DC0D9C"/>
    <w:rsid w:val="00DC545F"/>
    <w:rsid w:val="00DC5E3D"/>
    <w:rsid w:val="00E05EB7"/>
    <w:rsid w:val="00E134DE"/>
    <w:rsid w:val="00E55136"/>
    <w:rsid w:val="00E93B9A"/>
    <w:rsid w:val="00E93DBE"/>
    <w:rsid w:val="00EB48A3"/>
    <w:rsid w:val="00EF51F3"/>
    <w:rsid w:val="00F1061C"/>
    <w:rsid w:val="00F9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AC7E6"/>
  <w15:chartTrackingRefBased/>
  <w15:docId w15:val="{5FE4C756-34BB-4FCE-8E19-4616921B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9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93B9A"/>
  </w:style>
  <w:style w:type="paragraph" w:styleId="Fuzeile">
    <w:name w:val="footer"/>
    <w:basedOn w:val="Standard"/>
    <w:link w:val="FuzeileZchn"/>
    <w:uiPriority w:val="99"/>
    <w:unhideWhenUsed/>
    <w:rsid w:val="00E9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93B9A"/>
  </w:style>
  <w:style w:type="table" w:styleId="Tabellenraster">
    <w:name w:val="Table Grid"/>
    <w:basedOn w:val="NormaleTabelle"/>
    <w:uiPriority w:val="39"/>
    <w:rsid w:val="00813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15225"/>
    <w:rPr>
      <w:color w:val="808080"/>
    </w:rPr>
  </w:style>
  <w:style w:type="paragraph" w:customStyle="1" w:styleId="Default">
    <w:name w:val="Default"/>
    <w:rsid w:val="00565C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4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F80912797344D5ACB80F6E4DC111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8F1F7D-DA1F-430E-9ECF-379A5726E5E2}"/>
      </w:docPartPr>
      <w:docPartBody>
        <w:p w:rsidR="00D34E83" w:rsidRDefault="00075242" w:rsidP="00075242">
          <w:pPr>
            <w:pStyle w:val="45F80912797344D5ACB80F6E4DC1116B1"/>
          </w:pPr>
          <w:r w:rsidRPr="00D15225">
            <w:rPr>
              <w:rStyle w:val="Platzhaltertext"/>
              <w:highlight w:val="lightGray"/>
            </w:rPr>
            <w:t>Klicken oder tippen Sie hier, um Text einzugeben.</w:t>
          </w:r>
        </w:p>
      </w:docPartBody>
    </w:docPart>
    <w:docPart>
      <w:docPartPr>
        <w:name w:val="4214125479D2430BAD9CAA10C52A35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677AD-639B-4655-A8FA-BD1326352086}"/>
      </w:docPartPr>
      <w:docPartBody>
        <w:p w:rsidR="00D34E83" w:rsidRDefault="00075242" w:rsidP="00075242">
          <w:pPr>
            <w:pStyle w:val="4214125479D2430BAD9CAA10C52A35A41"/>
          </w:pPr>
          <w:r w:rsidRPr="00D15225">
            <w:rPr>
              <w:rStyle w:val="Platzhaltertext"/>
              <w:highlight w:val="lightGray"/>
            </w:rPr>
            <w:t>Klicken oder tippen Sie hier, um Text einzugeben.</w:t>
          </w:r>
        </w:p>
      </w:docPartBody>
    </w:docPart>
    <w:docPart>
      <w:docPartPr>
        <w:name w:val="FD61804496734C1797C4ACB2306FC4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5464F2-DBBD-4C25-AE15-52DDA4C4868D}"/>
      </w:docPartPr>
      <w:docPartBody>
        <w:p w:rsidR="00815F5B" w:rsidRDefault="00075242" w:rsidP="00075242">
          <w:pPr>
            <w:pStyle w:val="FD61804496734C1797C4ACB2306FC494"/>
          </w:pPr>
          <w:r w:rsidRPr="00D15225">
            <w:rPr>
              <w:rStyle w:val="Platzhaltertext"/>
              <w:highlight w:val="lightGray"/>
            </w:rPr>
            <w:t>Klicken oder tippen Sie hier, um Text einzugeben.</w:t>
          </w:r>
        </w:p>
      </w:docPartBody>
    </w:docPart>
    <w:docPart>
      <w:docPartPr>
        <w:name w:val="CF5F677655CA4D548DF655C30AB59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FDCCCB-0E59-46D6-BA2B-7D07BB4A2C57}"/>
      </w:docPartPr>
      <w:docPartBody>
        <w:p w:rsidR="00815F5B" w:rsidRDefault="00075242" w:rsidP="00075242">
          <w:pPr>
            <w:pStyle w:val="CF5F677655CA4D548DF655C30AB59595"/>
          </w:pPr>
          <w:r w:rsidRPr="00423A11">
            <w:rPr>
              <w:rStyle w:val="Platzhaltertext"/>
              <w:bdr w:val="single" w:sz="4" w:space="0" w:color="auto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6DE"/>
    <w:rsid w:val="00015346"/>
    <w:rsid w:val="00075242"/>
    <w:rsid w:val="000E6C2F"/>
    <w:rsid w:val="001E60B2"/>
    <w:rsid w:val="002437FB"/>
    <w:rsid w:val="002940C0"/>
    <w:rsid w:val="003B2794"/>
    <w:rsid w:val="004619D0"/>
    <w:rsid w:val="005E42BC"/>
    <w:rsid w:val="005F1A7F"/>
    <w:rsid w:val="006104D3"/>
    <w:rsid w:val="007F284E"/>
    <w:rsid w:val="00815F5B"/>
    <w:rsid w:val="00874B9A"/>
    <w:rsid w:val="008867B5"/>
    <w:rsid w:val="009076DE"/>
    <w:rsid w:val="0092263A"/>
    <w:rsid w:val="00963F82"/>
    <w:rsid w:val="00AA7060"/>
    <w:rsid w:val="00AE4CA6"/>
    <w:rsid w:val="00B45E47"/>
    <w:rsid w:val="00B7335A"/>
    <w:rsid w:val="00CD5250"/>
    <w:rsid w:val="00D34E83"/>
    <w:rsid w:val="00DC0A55"/>
    <w:rsid w:val="00E22E38"/>
    <w:rsid w:val="00F4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75242"/>
    <w:rPr>
      <w:color w:val="808080"/>
    </w:rPr>
  </w:style>
  <w:style w:type="paragraph" w:customStyle="1" w:styleId="FD61804496734C1797C4ACB2306FC494">
    <w:name w:val="FD61804496734C1797C4ACB2306FC494"/>
    <w:rsid w:val="00075242"/>
    <w:rPr>
      <w:rFonts w:eastAsiaTheme="minorHAnsi"/>
      <w:lang w:eastAsia="en-US"/>
    </w:rPr>
  </w:style>
  <w:style w:type="paragraph" w:customStyle="1" w:styleId="45F80912797344D5ACB80F6E4DC1116B1">
    <w:name w:val="45F80912797344D5ACB80F6E4DC1116B1"/>
    <w:rsid w:val="00075242"/>
    <w:rPr>
      <w:rFonts w:eastAsiaTheme="minorHAnsi"/>
      <w:lang w:eastAsia="en-US"/>
    </w:rPr>
  </w:style>
  <w:style w:type="paragraph" w:customStyle="1" w:styleId="CF5F677655CA4D548DF655C30AB59595">
    <w:name w:val="CF5F677655CA4D548DF655C30AB59595"/>
    <w:rsid w:val="00075242"/>
    <w:rPr>
      <w:rFonts w:eastAsiaTheme="minorHAnsi"/>
      <w:lang w:eastAsia="en-US"/>
    </w:rPr>
  </w:style>
  <w:style w:type="paragraph" w:customStyle="1" w:styleId="4214125479D2430BAD9CAA10C52A35A41">
    <w:name w:val="4214125479D2430BAD9CAA10C52A35A41"/>
    <w:rsid w:val="0007524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Fink (KUBUS - Kommunalberatung und Service GmbH)</dc:creator>
  <cp:keywords/>
  <dc:description/>
  <cp:lastModifiedBy>Christina Fink (KUBUS - Kommunalberatung und Service GmbH)</cp:lastModifiedBy>
  <cp:revision>2</cp:revision>
  <dcterms:created xsi:type="dcterms:W3CDTF">2026-09-29T08:42:00Z</dcterms:created>
  <dcterms:modified xsi:type="dcterms:W3CDTF">2026-09-29T08:42:00Z</dcterms:modified>
</cp:coreProperties>
</file>