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201C8CFD" w14:textId="0E8E6C30" w:rsidR="00884A6A" w:rsidRDefault="00884A6A">
      <w:pPr>
        <w:spacing w:after="0" w:line="240" w:lineRule="auto"/>
        <w:rPr>
          <w:rFonts w:ascii="Arial" w:hAnsi="Arial" w:cs="Arial"/>
          <w:szCs w:val="20"/>
        </w:rPr>
      </w:pPr>
    </w:p>
    <w:sectPr w:rsid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70B0BAE5" w:rsidR="00B527B8" w:rsidRPr="00AD1F6A" w:rsidRDefault="00AD1F6A" w:rsidP="00B527B8">
          <w:pPr>
            <w:pStyle w:val="Kopfzeile"/>
            <w:jc w:val="center"/>
            <w:rPr>
              <w:rFonts w:ascii="Arial" w:hAnsi="Arial" w:cs="Arial"/>
              <w:b/>
              <w:color w:val="FF0000"/>
            </w:rPr>
          </w:pPr>
          <w:r w:rsidRPr="00AD1F6A">
            <w:rPr>
              <w:rFonts w:ascii="Arial" w:hAnsi="Arial" w:cs="Arial"/>
              <w:b/>
              <w:bCs/>
              <w:color w:val="FF0000"/>
            </w:rPr>
            <w:t>TEK2606034</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AD1F6A">
          <w:pPr>
            <w:pStyle w:val="Kopfzeile"/>
            <w:jc w:val="center"/>
            <w:rPr>
              <w:rFonts w:ascii="Arial" w:hAnsi="Arial" w:cs="Arial"/>
              <w:b/>
              <w:bCs/>
            </w:rPr>
          </w:pPr>
          <w:r w:rsidRPr="00B527B8">
            <w:rPr>
              <w:rFonts w:ascii="Arial" w:hAnsi="Arial" w:cs="Arial"/>
              <w:b/>
              <w:bCs/>
            </w:rPr>
            <w:t>CPV:</w:t>
          </w:r>
        </w:p>
        <w:p w14:paraId="0155E2C9" w14:textId="77777777" w:rsidR="00AD1F6A" w:rsidRPr="00AD1F6A" w:rsidRDefault="00AD1F6A" w:rsidP="00AD1F6A">
          <w:pPr>
            <w:pStyle w:val="Kopfzeile"/>
            <w:jc w:val="center"/>
            <w:rPr>
              <w:rFonts w:ascii="Arial" w:hAnsi="Arial" w:cs="Arial"/>
              <w:b/>
              <w:bCs/>
              <w:color w:val="FF0000"/>
            </w:rPr>
          </w:pPr>
          <w:r w:rsidRPr="00AD1F6A">
            <w:rPr>
              <w:rFonts w:ascii="Arial" w:hAnsi="Arial" w:cs="Arial"/>
              <w:b/>
              <w:bCs/>
              <w:color w:val="FF0000"/>
            </w:rPr>
            <w:t>45262500-6</w:t>
          </w:r>
        </w:p>
        <w:p w14:paraId="56E9F902" w14:textId="77777777" w:rsidR="00AD1F6A" w:rsidRPr="00AD1F6A" w:rsidRDefault="00AD1F6A" w:rsidP="00AD1F6A">
          <w:pPr>
            <w:pStyle w:val="Kopfzeile"/>
            <w:jc w:val="center"/>
            <w:rPr>
              <w:rFonts w:ascii="Arial" w:hAnsi="Arial" w:cs="Arial"/>
              <w:b/>
              <w:bCs/>
              <w:color w:val="FF0000"/>
            </w:rPr>
          </w:pPr>
          <w:r w:rsidRPr="00AD1F6A">
            <w:rPr>
              <w:rFonts w:ascii="Arial" w:hAnsi="Arial" w:cs="Arial"/>
              <w:b/>
              <w:bCs/>
              <w:color w:val="FF0000"/>
            </w:rPr>
            <w:t>45324000-4</w:t>
          </w:r>
        </w:p>
        <w:p w14:paraId="61CBD574" w14:textId="6902A036" w:rsidR="00B527B8" w:rsidRPr="00813D12" w:rsidRDefault="00AD1F6A" w:rsidP="00AD1F6A">
          <w:pPr>
            <w:pStyle w:val="Kopfzeile"/>
            <w:jc w:val="center"/>
            <w:rPr>
              <w:rFonts w:cs="Arial"/>
              <w:b/>
              <w:bCs/>
              <w:color w:val="FF0000"/>
            </w:rPr>
          </w:pPr>
          <w:r w:rsidRPr="00AD1F6A">
            <w:rPr>
              <w:rFonts w:ascii="Arial" w:hAnsi="Arial" w:cs="Arial"/>
              <w:b/>
              <w:bCs/>
              <w:color w:val="FF0000"/>
            </w:rPr>
            <w:t>45431000-7</w:t>
          </w:r>
        </w:p>
      </w:tc>
      <w:tc>
        <w:tcPr>
          <w:tcW w:w="5040" w:type="dxa"/>
          <w:vAlign w:val="center"/>
        </w:tcPr>
        <w:p w14:paraId="6EC30ED3" w14:textId="77777777" w:rsidR="00AD1F6A" w:rsidRPr="00AD1F6A" w:rsidRDefault="00AD1F6A" w:rsidP="00AD1F6A">
          <w:pPr>
            <w:pStyle w:val="KeinLeerraum"/>
            <w:jc w:val="center"/>
            <w:rPr>
              <w:rFonts w:ascii="Arial" w:hAnsi="Arial" w:cs="Arial"/>
              <w:b/>
              <w:bCs/>
              <w:color w:val="FF0000"/>
            </w:rPr>
          </w:pPr>
          <w:r w:rsidRPr="00AD1F6A">
            <w:rPr>
              <w:rFonts w:ascii="Arial" w:hAnsi="Arial" w:cs="Arial"/>
              <w:b/>
              <w:bCs/>
              <w:color w:val="FF0000"/>
            </w:rPr>
            <w:t>Rahmenvertrag über</w:t>
          </w:r>
        </w:p>
        <w:p w14:paraId="4C1CABCA" w14:textId="77777777" w:rsidR="00AD1F6A" w:rsidRPr="00AD1F6A" w:rsidRDefault="00AD1F6A" w:rsidP="00AD1F6A">
          <w:pPr>
            <w:pStyle w:val="KeinLeerraum"/>
            <w:jc w:val="center"/>
            <w:rPr>
              <w:rFonts w:ascii="Arial" w:hAnsi="Arial" w:cs="Arial"/>
              <w:b/>
              <w:bCs/>
              <w:color w:val="FF0000"/>
            </w:rPr>
          </w:pPr>
          <w:r w:rsidRPr="00AD1F6A">
            <w:rPr>
              <w:rFonts w:ascii="Arial" w:hAnsi="Arial" w:cs="Arial"/>
              <w:b/>
              <w:bCs/>
              <w:color w:val="FF0000"/>
            </w:rPr>
            <w:t>Los 1: Maurerarbeiten</w:t>
          </w:r>
        </w:p>
        <w:p w14:paraId="02F73708" w14:textId="77777777" w:rsidR="00AD1F6A" w:rsidRPr="00AD1F6A" w:rsidRDefault="00AD1F6A" w:rsidP="00AD1F6A">
          <w:pPr>
            <w:pStyle w:val="KeinLeerraum"/>
            <w:jc w:val="center"/>
            <w:rPr>
              <w:rFonts w:ascii="Arial" w:hAnsi="Arial" w:cs="Arial"/>
              <w:b/>
              <w:bCs/>
              <w:color w:val="FF0000"/>
            </w:rPr>
          </w:pPr>
          <w:r w:rsidRPr="00AD1F6A">
            <w:rPr>
              <w:rFonts w:ascii="Arial" w:hAnsi="Arial" w:cs="Arial"/>
              <w:b/>
              <w:bCs/>
              <w:color w:val="FF0000"/>
            </w:rPr>
            <w:t>Los 2: Trockenbauarbeiten</w:t>
          </w:r>
        </w:p>
        <w:p w14:paraId="63C8BFE5" w14:textId="6106EECB" w:rsidR="00B527B8" w:rsidRPr="00127628" w:rsidRDefault="00AD1F6A" w:rsidP="00AD1F6A">
          <w:pPr>
            <w:pStyle w:val="KeinLeerraum"/>
            <w:jc w:val="center"/>
            <w:rPr>
              <w:rFonts w:eastAsia="Arial"/>
            </w:rPr>
          </w:pPr>
          <w:r w:rsidRPr="00AD1F6A">
            <w:rPr>
              <w:rFonts w:ascii="Arial" w:hAnsi="Arial" w:cs="Arial"/>
              <w:b/>
              <w:bCs/>
              <w:color w:val="FF0000"/>
            </w:rPr>
            <w:t>Los 3: Fliesenlegerarbeiten</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A3C12"/>
    <w:rsid w:val="00AD1F6A"/>
    <w:rsid w:val="00AE5713"/>
    <w:rsid w:val="00B04DB3"/>
    <w:rsid w:val="00B24232"/>
    <w:rsid w:val="00B527B8"/>
    <w:rsid w:val="00BC16AC"/>
    <w:rsid w:val="00C175D3"/>
    <w:rsid w:val="00C439C5"/>
    <w:rsid w:val="00C87265"/>
    <w:rsid w:val="00D272D5"/>
    <w:rsid w:val="00D34F3B"/>
    <w:rsid w:val="00D4295F"/>
    <w:rsid w:val="00D800CA"/>
    <w:rsid w:val="00D92E1C"/>
    <w:rsid w:val="00DA3474"/>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 w:type="paragraph" w:styleId="KeinLeerraum">
    <w:name w:val="No Spacing"/>
    <w:uiPriority w:val="1"/>
    <w:qFormat/>
    <w:rsid w:val="00AD1F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Bruchmann, Nils</cp:lastModifiedBy>
  <cp:revision>6</cp:revision>
  <cp:lastPrinted>2022-05-23T11:50:00Z</cp:lastPrinted>
  <dcterms:created xsi:type="dcterms:W3CDTF">2023-05-12T04:50:00Z</dcterms:created>
  <dcterms:modified xsi:type="dcterms:W3CDTF">2026-06-12T07:53:00Z</dcterms:modified>
</cp:coreProperties>
</file>