
<file path=[Content_Types].xml><?xml version="1.0" encoding="utf-8"?>
<Types xmlns="http://schemas.openxmlformats.org/package/2006/content-types">
  <Default Extension="gif" ContentType="image/gi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C74A5F" w14:textId="77777777" w:rsidR="00B76951" w:rsidRPr="007849E9" w:rsidRDefault="00472233" w:rsidP="00B76951">
      <w:pPr>
        <w:jc w:val="center"/>
        <w:rPr>
          <w:rFonts w:cs="Arial"/>
          <w:b/>
          <w:sz w:val="32"/>
        </w:rPr>
      </w:pPr>
      <w:r>
        <w:rPr>
          <w:rFonts w:cs="Arial"/>
          <w:b/>
          <w:sz w:val="32"/>
        </w:rPr>
        <w:t>Generalplanervertrag</w:t>
      </w:r>
    </w:p>
    <w:p w14:paraId="677CE145" w14:textId="77777777" w:rsidR="00844195" w:rsidRDefault="00844195" w:rsidP="00B76951">
      <w:pPr>
        <w:jc w:val="center"/>
        <w:rPr>
          <w:rFonts w:cs="Arial"/>
          <w:b/>
          <w:sz w:val="28"/>
        </w:rPr>
      </w:pPr>
    </w:p>
    <w:p w14:paraId="3CDB0E33" w14:textId="4455CA74" w:rsidR="00844195" w:rsidRPr="007849E9" w:rsidRDefault="00501336" w:rsidP="00B76951">
      <w:pPr>
        <w:jc w:val="center"/>
        <w:rPr>
          <w:rFonts w:cs="Arial"/>
          <w:b/>
          <w:sz w:val="24"/>
        </w:rPr>
      </w:pPr>
      <w:r>
        <w:rPr>
          <w:rFonts w:cs="Arial"/>
          <w:b/>
          <w:sz w:val="24"/>
        </w:rPr>
        <w:t>Vertragsnum</w:t>
      </w:r>
      <w:r w:rsidRPr="001654A4">
        <w:rPr>
          <w:rFonts w:cs="Arial"/>
          <w:b/>
          <w:sz w:val="24"/>
        </w:rPr>
        <w:t xml:space="preserve">mer: </w:t>
      </w:r>
      <w:r w:rsidR="002364B6" w:rsidRPr="006129EC">
        <w:rPr>
          <w:rFonts w:cs="Arial"/>
          <w:b/>
          <w:sz w:val="24"/>
        </w:rPr>
        <w:t>48000</w:t>
      </w:r>
      <w:r w:rsidR="00DE351E">
        <w:rPr>
          <w:rFonts w:cs="Arial"/>
          <w:b/>
          <w:sz w:val="24"/>
        </w:rPr>
        <w:t>xxx</w:t>
      </w:r>
    </w:p>
    <w:p w14:paraId="3ABC9737" w14:textId="69BC6616" w:rsidR="00844195" w:rsidRPr="007849E9" w:rsidRDefault="00844195" w:rsidP="00B76951">
      <w:pPr>
        <w:jc w:val="center"/>
        <w:rPr>
          <w:rFonts w:cs="Arial"/>
          <w:b/>
          <w:sz w:val="24"/>
        </w:rPr>
      </w:pPr>
      <w:r w:rsidRPr="007849E9">
        <w:rPr>
          <w:rFonts w:cs="Arial"/>
          <w:b/>
          <w:sz w:val="24"/>
        </w:rPr>
        <w:t xml:space="preserve">Aktenzeichen: </w:t>
      </w:r>
      <w:r w:rsidR="006F234E">
        <w:rPr>
          <w:rFonts w:cs="Arial"/>
          <w:b/>
          <w:sz w:val="24"/>
        </w:rPr>
        <w:t>P_</w:t>
      </w:r>
      <w:r w:rsidR="001654A4">
        <w:rPr>
          <w:rFonts w:cs="Arial"/>
          <w:b/>
          <w:sz w:val="24"/>
        </w:rPr>
        <w:t>0</w:t>
      </w:r>
      <w:r w:rsidR="00DE351E">
        <w:rPr>
          <w:rFonts w:cs="Arial"/>
          <w:b/>
          <w:sz w:val="24"/>
        </w:rPr>
        <w:t>899-2025</w:t>
      </w:r>
    </w:p>
    <w:p w14:paraId="7001E6E7" w14:textId="77777777" w:rsidR="00A75EFA" w:rsidRDefault="00A75EFA" w:rsidP="001B077D">
      <w:pPr>
        <w:jc w:val="center"/>
        <w:rPr>
          <w:rFonts w:cs="Arial"/>
          <w:b/>
          <w:sz w:val="28"/>
        </w:rPr>
      </w:pPr>
    </w:p>
    <w:p w14:paraId="14042887" w14:textId="77777777" w:rsidR="0009503A" w:rsidRDefault="0009503A" w:rsidP="00845B79">
      <w:pPr>
        <w:rPr>
          <w:rFonts w:cs="Arial"/>
        </w:rPr>
      </w:pPr>
    </w:p>
    <w:p w14:paraId="7E937936" w14:textId="77777777" w:rsidR="00B253CC" w:rsidRDefault="00AA256B" w:rsidP="00845B79">
      <w:pPr>
        <w:rPr>
          <w:rFonts w:cs="Arial"/>
        </w:rPr>
      </w:pPr>
      <w:r>
        <w:rPr>
          <w:rFonts w:cs="Arial"/>
        </w:rPr>
        <w:t>z</w:t>
      </w:r>
      <w:r w:rsidR="00845B79" w:rsidRPr="00AA256B">
        <w:rPr>
          <w:rFonts w:cs="Arial"/>
        </w:rPr>
        <w:t>wischen</w:t>
      </w:r>
    </w:p>
    <w:p w14:paraId="7A9E1954" w14:textId="77777777" w:rsidR="00B253CC" w:rsidRDefault="00B253CC" w:rsidP="00845B79">
      <w:pPr>
        <w:rPr>
          <w:rFonts w:cs="Arial"/>
        </w:rPr>
      </w:pPr>
    </w:p>
    <w:p w14:paraId="1E3EB084" w14:textId="77777777" w:rsidR="00B253CC" w:rsidRPr="00F05625" w:rsidRDefault="00B253CC" w:rsidP="00845B79">
      <w:pPr>
        <w:rPr>
          <w:rFonts w:cs="Arial"/>
          <w:b/>
        </w:rPr>
      </w:pPr>
    </w:p>
    <w:p w14:paraId="66067B50" w14:textId="77777777" w:rsidR="007725EC" w:rsidRPr="00F05625" w:rsidRDefault="00845B79" w:rsidP="008170DF">
      <w:pPr>
        <w:tabs>
          <w:tab w:val="left" w:pos="8355"/>
        </w:tabs>
        <w:ind w:firstLine="708"/>
        <w:rPr>
          <w:rFonts w:cs="Arial"/>
          <w:b/>
        </w:rPr>
      </w:pPr>
      <w:r w:rsidRPr="00F05625">
        <w:rPr>
          <w:rFonts w:cs="Arial"/>
          <w:b/>
        </w:rPr>
        <w:t xml:space="preserve">Vivantes </w:t>
      </w:r>
      <w:r w:rsidR="0063588F" w:rsidRPr="00F05625">
        <w:rPr>
          <w:rFonts w:cs="Arial"/>
          <w:b/>
        </w:rPr>
        <w:t xml:space="preserve">Netzwerk für Gesundheit GmbH </w:t>
      </w:r>
      <w:r w:rsidR="008170DF" w:rsidRPr="00F05625">
        <w:rPr>
          <w:rFonts w:cs="Arial"/>
          <w:b/>
        </w:rPr>
        <w:tab/>
      </w:r>
    </w:p>
    <w:p w14:paraId="21B59138" w14:textId="77777777" w:rsidR="00B253CC" w:rsidRPr="00F05625" w:rsidRDefault="00EC1A23" w:rsidP="00B253CC">
      <w:pPr>
        <w:ind w:firstLine="708"/>
        <w:rPr>
          <w:rFonts w:cs="Arial"/>
          <w:b/>
        </w:rPr>
      </w:pPr>
      <w:r w:rsidRPr="00F05625">
        <w:rPr>
          <w:rFonts w:cs="Arial"/>
          <w:b/>
        </w:rPr>
        <w:t>Aroser Allee 72-76</w:t>
      </w:r>
    </w:p>
    <w:p w14:paraId="4D90CD10" w14:textId="77777777" w:rsidR="00EC1A23" w:rsidRPr="00F05625" w:rsidRDefault="00EC1A23" w:rsidP="00B253CC">
      <w:pPr>
        <w:ind w:firstLine="708"/>
        <w:rPr>
          <w:rFonts w:cs="Arial"/>
          <w:b/>
        </w:rPr>
      </w:pPr>
      <w:r w:rsidRPr="00F05625">
        <w:rPr>
          <w:rFonts w:cs="Arial"/>
          <w:b/>
        </w:rPr>
        <w:t>13407 Berlin</w:t>
      </w:r>
    </w:p>
    <w:p w14:paraId="4717AFBC" w14:textId="77777777" w:rsidR="007725EC" w:rsidRPr="00F05625" w:rsidRDefault="007725EC" w:rsidP="00472233">
      <w:pPr>
        <w:tabs>
          <w:tab w:val="left" w:pos="4678"/>
        </w:tabs>
        <w:rPr>
          <w:rFonts w:cs="Arial"/>
          <w:b/>
        </w:rPr>
      </w:pPr>
    </w:p>
    <w:p w14:paraId="72BD9FBA" w14:textId="77777777" w:rsidR="00B253CC" w:rsidRPr="00F05625" w:rsidRDefault="00845B79" w:rsidP="00B253CC">
      <w:pPr>
        <w:ind w:firstLine="708"/>
        <w:rPr>
          <w:rFonts w:cs="Arial"/>
          <w:b/>
        </w:rPr>
      </w:pPr>
      <w:r w:rsidRPr="00F05625">
        <w:rPr>
          <w:rFonts w:cs="Arial"/>
          <w:b/>
        </w:rPr>
        <w:t>vertreten durch die</w:t>
      </w:r>
    </w:p>
    <w:p w14:paraId="6FA59A01" w14:textId="77777777" w:rsidR="007725EC" w:rsidRPr="00F05625" w:rsidRDefault="007725EC" w:rsidP="00845B79">
      <w:pPr>
        <w:rPr>
          <w:rFonts w:cs="Arial"/>
          <w:b/>
        </w:rPr>
      </w:pPr>
    </w:p>
    <w:p w14:paraId="3F1206E2" w14:textId="77777777" w:rsidR="00845B79" w:rsidRPr="00F05625" w:rsidRDefault="0063588F" w:rsidP="00B253CC">
      <w:pPr>
        <w:ind w:firstLine="708"/>
        <w:rPr>
          <w:rFonts w:cs="Arial"/>
          <w:b/>
        </w:rPr>
      </w:pPr>
      <w:r w:rsidRPr="00F05625">
        <w:rPr>
          <w:rFonts w:cs="Arial"/>
          <w:b/>
        </w:rPr>
        <w:t>Vivantes Service GmbH</w:t>
      </w:r>
    </w:p>
    <w:p w14:paraId="319EE2F2" w14:textId="77777777" w:rsidR="00B76951" w:rsidRPr="00F05625" w:rsidRDefault="00814D89" w:rsidP="00B253CC">
      <w:pPr>
        <w:ind w:firstLine="708"/>
        <w:rPr>
          <w:rFonts w:cs="Arial"/>
          <w:b/>
        </w:rPr>
      </w:pPr>
      <w:r>
        <w:rPr>
          <w:rFonts w:cs="Arial"/>
          <w:b/>
        </w:rPr>
        <w:t>Fachbereich Bau</w:t>
      </w:r>
    </w:p>
    <w:p w14:paraId="37752566" w14:textId="77777777" w:rsidR="00B76951" w:rsidRPr="00F05625" w:rsidRDefault="00B76951" w:rsidP="00B253CC">
      <w:pPr>
        <w:ind w:firstLine="708"/>
        <w:rPr>
          <w:rFonts w:cs="Arial"/>
          <w:b/>
        </w:rPr>
      </w:pPr>
      <w:r w:rsidRPr="00F05625">
        <w:rPr>
          <w:rFonts w:cs="Arial"/>
          <w:b/>
        </w:rPr>
        <w:t>Aroser Allee 72-76</w:t>
      </w:r>
    </w:p>
    <w:p w14:paraId="24287879" w14:textId="77777777" w:rsidR="00B76951" w:rsidRPr="00F05625" w:rsidRDefault="00B76951" w:rsidP="00B253CC">
      <w:pPr>
        <w:ind w:firstLine="708"/>
        <w:rPr>
          <w:rFonts w:cs="Arial"/>
          <w:b/>
        </w:rPr>
      </w:pPr>
      <w:r w:rsidRPr="00F05625">
        <w:rPr>
          <w:rFonts w:cs="Arial"/>
          <w:b/>
        </w:rPr>
        <w:t>13407</w:t>
      </w:r>
    </w:p>
    <w:p w14:paraId="3FA27932" w14:textId="77777777" w:rsidR="00B253CC" w:rsidRPr="00F05625" w:rsidRDefault="00B253CC" w:rsidP="00B253CC">
      <w:pPr>
        <w:ind w:firstLine="708"/>
        <w:rPr>
          <w:rFonts w:cs="Arial"/>
          <w:b/>
        </w:rPr>
      </w:pPr>
    </w:p>
    <w:p w14:paraId="571058B1" w14:textId="77777777" w:rsidR="00845B79" w:rsidRDefault="00B76951" w:rsidP="00845B79">
      <w:pPr>
        <w:rPr>
          <w:rFonts w:cs="Arial"/>
        </w:rPr>
      </w:pPr>
      <w:r>
        <w:rPr>
          <w:rFonts w:cs="Arial"/>
        </w:rPr>
        <w:t>Vertreten durch:</w:t>
      </w:r>
    </w:p>
    <w:p w14:paraId="29275CDD" w14:textId="77777777" w:rsidR="00B76951" w:rsidRPr="00B76951" w:rsidRDefault="00B76951" w:rsidP="00845B79">
      <w:pPr>
        <w:rPr>
          <w:rFonts w:cs="Arial"/>
        </w:rPr>
      </w:pPr>
    </w:p>
    <w:p w14:paraId="6622469A" w14:textId="59C0BE9A" w:rsidR="007725EC" w:rsidRPr="00F05625" w:rsidRDefault="005C1E3A" w:rsidP="00B174A0">
      <w:pPr>
        <w:rPr>
          <w:rFonts w:cs="Arial"/>
          <w:b/>
        </w:rPr>
      </w:pPr>
      <w:r>
        <w:rPr>
          <w:rFonts w:cs="Arial"/>
          <w:b/>
        </w:rPr>
        <w:t xml:space="preserve">Adelheid </w:t>
      </w:r>
      <w:proofErr w:type="spellStart"/>
      <w:r w:rsidRPr="00B90008">
        <w:rPr>
          <w:rFonts w:cs="Arial"/>
          <w:b/>
        </w:rPr>
        <w:t>Jokab</w:t>
      </w:r>
      <w:r w:rsidR="00B90008" w:rsidRPr="00B90008">
        <w:rPr>
          <w:rFonts w:cs="Arial"/>
          <w:b/>
        </w:rPr>
        <w:t>s</w:t>
      </w:r>
      <w:proofErr w:type="spellEnd"/>
      <w:r w:rsidRPr="00B90008">
        <w:rPr>
          <w:rFonts w:cs="Arial"/>
          <w:b/>
        </w:rPr>
        <w:t>-Schäfer</w:t>
      </w:r>
      <w:r w:rsidR="002A540E">
        <w:rPr>
          <w:rFonts w:cs="Arial"/>
          <w:b/>
        </w:rPr>
        <w:tab/>
      </w:r>
      <w:r w:rsidR="006634C6" w:rsidRPr="00F05625">
        <w:rPr>
          <w:rFonts w:cs="Arial"/>
          <w:b/>
        </w:rPr>
        <w:tab/>
      </w:r>
      <w:r w:rsidR="006634C6" w:rsidRPr="00F05625">
        <w:rPr>
          <w:rFonts w:cs="Arial"/>
          <w:b/>
        </w:rPr>
        <w:tab/>
      </w:r>
    </w:p>
    <w:p w14:paraId="0641D115" w14:textId="77777777" w:rsidR="00B76951" w:rsidRPr="00F05625" w:rsidRDefault="00B76951" w:rsidP="00B253CC">
      <w:pPr>
        <w:ind w:firstLine="708"/>
        <w:rPr>
          <w:rFonts w:cs="Arial"/>
          <w:b/>
        </w:rPr>
      </w:pPr>
    </w:p>
    <w:p w14:paraId="25FEC056" w14:textId="77777777" w:rsidR="00845B79" w:rsidRPr="00AA256B" w:rsidRDefault="00845B79" w:rsidP="00845B79">
      <w:pPr>
        <w:rPr>
          <w:rFonts w:cs="Arial"/>
        </w:rPr>
      </w:pPr>
    </w:p>
    <w:p w14:paraId="39257570" w14:textId="41FB22F4" w:rsidR="00845B79" w:rsidRPr="00B253CC" w:rsidRDefault="00EE1306" w:rsidP="00845B79">
      <w:pPr>
        <w:rPr>
          <w:rFonts w:cs="Arial"/>
        </w:rPr>
      </w:pPr>
      <w:r>
        <w:rPr>
          <w:rFonts w:cs="Arial"/>
        </w:rPr>
        <w:t>-</w:t>
      </w:r>
      <w:r w:rsidR="008A424C" w:rsidRPr="00B253CC">
        <w:rPr>
          <w:rFonts w:cs="Arial"/>
        </w:rPr>
        <w:t>n</w:t>
      </w:r>
      <w:r w:rsidR="00845B79" w:rsidRPr="00B253CC">
        <w:rPr>
          <w:rFonts w:cs="Arial"/>
        </w:rPr>
        <w:t>achstehend Auftraggeber (AG) genannt</w:t>
      </w:r>
      <w:r>
        <w:rPr>
          <w:rFonts w:cs="Arial"/>
        </w:rPr>
        <w:t>-</w:t>
      </w:r>
    </w:p>
    <w:p w14:paraId="6D172D7D" w14:textId="77777777" w:rsidR="0009503A" w:rsidRDefault="0009503A" w:rsidP="00845B79">
      <w:pPr>
        <w:rPr>
          <w:rFonts w:cs="Arial"/>
        </w:rPr>
      </w:pPr>
    </w:p>
    <w:p w14:paraId="2D391284" w14:textId="77777777" w:rsidR="00B76951" w:rsidRPr="00EC1A23" w:rsidRDefault="00B76951" w:rsidP="00845B79">
      <w:pPr>
        <w:rPr>
          <w:rFonts w:cs="Arial"/>
        </w:rPr>
      </w:pPr>
    </w:p>
    <w:p w14:paraId="01882068" w14:textId="34E73928" w:rsidR="00B253CC" w:rsidRDefault="00DE351E" w:rsidP="00705784">
      <w:pPr>
        <w:spacing w:after="120"/>
        <w:rPr>
          <w:rFonts w:cs="Arial"/>
        </w:rPr>
      </w:pPr>
      <w:r w:rsidRPr="00EC1A23">
        <w:rPr>
          <w:rFonts w:cs="Arial"/>
        </w:rPr>
        <w:t>U</w:t>
      </w:r>
      <w:r w:rsidR="00EC1A23" w:rsidRPr="00EC1A23">
        <w:rPr>
          <w:rFonts w:cs="Arial"/>
        </w:rPr>
        <w:t>nd</w:t>
      </w:r>
    </w:p>
    <w:p w14:paraId="0CCAB828" w14:textId="6B71E4FE" w:rsidR="00DE351E" w:rsidRDefault="00DE351E" w:rsidP="00705784">
      <w:pPr>
        <w:spacing w:after="120"/>
        <w:rPr>
          <w:rFonts w:cs="Arial"/>
        </w:rPr>
      </w:pPr>
      <w:r>
        <w:rPr>
          <w:rFonts w:cs="Arial"/>
        </w:rPr>
        <w:t>xxx</w:t>
      </w:r>
    </w:p>
    <w:p w14:paraId="3BB9EEE2" w14:textId="77777777" w:rsidR="00B76951" w:rsidRDefault="00B76951" w:rsidP="00845B79">
      <w:pPr>
        <w:rPr>
          <w:rFonts w:cs="Arial"/>
        </w:rPr>
      </w:pPr>
    </w:p>
    <w:p w14:paraId="2336A88E" w14:textId="77777777" w:rsidR="00B76951" w:rsidRDefault="00B76951" w:rsidP="00705784">
      <w:pPr>
        <w:spacing w:after="120"/>
        <w:rPr>
          <w:rFonts w:cs="Arial"/>
        </w:rPr>
      </w:pPr>
      <w:r>
        <w:rPr>
          <w:rFonts w:cs="Arial"/>
        </w:rPr>
        <w:t xml:space="preserve">Vertreten durch: </w:t>
      </w:r>
    </w:p>
    <w:p w14:paraId="4176D779" w14:textId="2808496F" w:rsidR="005C1E3A" w:rsidRPr="00886752" w:rsidRDefault="00DE351E" w:rsidP="00886752">
      <w:pPr>
        <w:rPr>
          <w:rFonts w:cs="Arial"/>
          <w:b/>
        </w:rPr>
      </w:pPr>
      <w:r>
        <w:rPr>
          <w:rFonts w:cs="Arial"/>
          <w:b/>
        </w:rPr>
        <w:t>xxx</w:t>
      </w:r>
    </w:p>
    <w:p w14:paraId="5E75169D" w14:textId="77777777" w:rsidR="00B76951" w:rsidRPr="00AA256B" w:rsidRDefault="00B76951" w:rsidP="00B17540">
      <w:pPr>
        <w:ind w:firstLine="708"/>
        <w:rPr>
          <w:rFonts w:cs="Arial"/>
        </w:rPr>
      </w:pPr>
    </w:p>
    <w:p w14:paraId="4CF17534" w14:textId="77777777" w:rsidR="00845B79" w:rsidRDefault="00EE1306" w:rsidP="00845B79">
      <w:pPr>
        <w:rPr>
          <w:rFonts w:cs="Arial"/>
        </w:rPr>
      </w:pPr>
      <w:r>
        <w:rPr>
          <w:rFonts w:cs="Arial"/>
        </w:rPr>
        <w:t>-</w:t>
      </w:r>
      <w:r w:rsidR="008A424C" w:rsidRPr="00B17540">
        <w:rPr>
          <w:rFonts w:cs="Arial"/>
        </w:rPr>
        <w:t>n</w:t>
      </w:r>
      <w:r w:rsidR="00845B79" w:rsidRPr="00B17540">
        <w:rPr>
          <w:rFonts w:cs="Arial"/>
        </w:rPr>
        <w:t>achstehend Auftragnehmer (AN) genannt</w:t>
      </w:r>
      <w:r>
        <w:rPr>
          <w:rFonts w:cs="Arial"/>
        </w:rPr>
        <w:t>-</w:t>
      </w:r>
    </w:p>
    <w:p w14:paraId="662A3982" w14:textId="77777777" w:rsidR="00A9278A" w:rsidRDefault="00A9278A" w:rsidP="00845B79">
      <w:pPr>
        <w:rPr>
          <w:rFonts w:cs="Arial"/>
        </w:rPr>
      </w:pPr>
    </w:p>
    <w:p w14:paraId="7CED2676" w14:textId="77777777" w:rsidR="00A9278A" w:rsidRDefault="00A9278A" w:rsidP="00845B79">
      <w:pPr>
        <w:rPr>
          <w:rFonts w:cs="Arial"/>
        </w:rPr>
      </w:pPr>
    </w:p>
    <w:p w14:paraId="30E96ED6" w14:textId="77777777" w:rsidR="00A9278A" w:rsidRDefault="00A9278A" w:rsidP="00705784">
      <w:pPr>
        <w:spacing w:after="120"/>
        <w:rPr>
          <w:rFonts w:cs="Arial"/>
        </w:rPr>
      </w:pPr>
      <w:r>
        <w:rPr>
          <w:rFonts w:cs="Arial"/>
        </w:rPr>
        <w:t>wird für die folgende Baumaßnahme</w:t>
      </w:r>
      <w:r w:rsidR="00EE1306">
        <w:rPr>
          <w:rFonts w:cs="Arial"/>
        </w:rPr>
        <w:t>:</w:t>
      </w:r>
    </w:p>
    <w:p w14:paraId="1DEBA052" w14:textId="60F5EAAF" w:rsidR="00A9278A" w:rsidRDefault="00A9278A" w:rsidP="00845B79">
      <w:pPr>
        <w:rPr>
          <w:rFonts w:cs="Arial"/>
          <w:b/>
        </w:rPr>
      </w:pPr>
    </w:p>
    <w:p w14:paraId="553920BA" w14:textId="36428519" w:rsidR="00DE351E" w:rsidRDefault="00DE351E" w:rsidP="00845B79">
      <w:pPr>
        <w:rPr>
          <w:rFonts w:cs="Arial"/>
        </w:rPr>
      </w:pPr>
      <w:r>
        <w:rPr>
          <w:rFonts w:cs="Arial"/>
          <w:b/>
        </w:rPr>
        <w:t>Klinikum im Friedrichshain, Neubau Trafostation inkl. Netzersatzanlage</w:t>
      </w:r>
    </w:p>
    <w:p w14:paraId="7372208F" w14:textId="77777777" w:rsidR="00A9278A" w:rsidRDefault="00A9278A" w:rsidP="00845B79">
      <w:pPr>
        <w:rPr>
          <w:rFonts w:cs="Arial"/>
        </w:rPr>
      </w:pPr>
    </w:p>
    <w:p w14:paraId="7C5805AE" w14:textId="77777777" w:rsidR="00A9278A" w:rsidRDefault="00A9278A" w:rsidP="00845B79">
      <w:pPr>
        <w:rPr>
          <w:rFonts w:cs="Arial"/>
        </w:rPr>
      </w:pPr>
    </w:p>
    <w:p w14:paraId="57DEEE9A" w14:textId="77777777" w:rsidR="00A9278A" w:rsidRPr="00AC0A11" w:rsidRDefault="00A37A27" w:rsidP="00845B79">
      <w:pPr>
        <w:rPr>
          <w:rFonts w:cs="Arial"/>
          <w:vanish/>
          <w:specVanish/>
        </w:rPr>
      </w:pPr>
      <w:r>
        <w:rPr>
          <w:rFonts w:cs="Arial"/>
        </w:rPr>
        <w:t>folgender</w:t>
      </w:r>
      <w:r w:rsidR="00A9278A">
        <w:rPr>
          <w:rFonts w:cs="Arial"/>
        </w:rPr>
        <w:t xml:space="preserve"> Vertrag geschlossen:</w:t>
      </w:r>
    </w:p>
    <w:p w14:paraId="1E7476AB" w14:textId="77777777" w:rsidR="00AC0A11" w:rsidRDefault="00AC0A11">
      <w:pPr>
        <w:rPr>
          <w:rFonts w:cs="Arial"/>
        </w:rPr>
      </w:pPr>
      <w:r>
        <w:rPr>
          <w:rFonts w:cs="Arial"/>
        </w:rPr>
        <w:br w:type="page"/>
      </w:r>
    </w:p>
    <w:p w14:paraId="74F94719" w14:textId="77777777" w:rsidR="00AC0A11" w:rsidRPr="00EE1E68" w:rsidRDefault="00711609" w:rsidP="00711609">
      <w:pPr>
        <w:spacing w:line="276" w:lineRule="auto"/>
        <w:rPr>
          <w:rFonts w:cs="Arial"/>
          <w:b/>
          <w:sz w:val="24"/>
        </w:rPr>
      </w:pPr>
      <w:r w:rsidRPr="00EE1E68">
        <w:rPr>
          <w:rFonts w:cs="Arial"/>
          <w:b/>
          <w:sz w:val="24"/>
        </w:rPr>
        <w:lastRenderedPageBreak/>
        <w:t>Inhaltsverzeichnis</w:t>
      </w:r>
    </w:p>
    <w:p w14:paraId="1A298724" w14:textId="77777777" w:rsidR="00711609" w:rsidRPr="00EE1E68" w:rsidRDefault="00711609" w:rsidP="00A37A27">
      <w:pPr>
        <w:spacing w:line="360" w:lineRule="auto"/>
        <w:rPr>
          <w:rFonts w:cs="Arial"/>
          <w:sz w:val="22"/>
        </w:rPr>
      </w:pPr>
    </w:p>
    <w:p w14:paraId="2AC7C0EB" w14:textId="5EA42DD3" w:rsidR="00670925" w:rsidRDefault="00153B2C">
      <w:pPr>
        <w:pStyle w:val="Verzeichnis1"/>
        <w:tabs>
          <w:tab w:val="left" w:pos="660"/>
        </w:tabs>
        <w:rPr>
          <w:rFonts w:asciiTheme="minorHAnsi" w:eastAsiaTheme="minorEastAsia" w:hAnsiTheme="minorHAnsi" w:cstheme="minorBidi"/>
          <w:noProof/>
          <w:sz w:val="22"/>
          <w:szCs w:val="22"/>
        </w:rPr>
      </w:pPr>
      <w:r w:rsidRPr="00EE1E68">
        <w:rPr>
          <w:rFonts w:cs="Arial"/>
          <w:sz w:val="22"/>
        </w:rPr>
        <w:fldChar w:fldCharType="begin"/>
      </w:r>
      <w:r w:rsidRPr="00EE1E68">
        <w:rPr>
          <w:rFonts w:cs="Arial"/>
          <w:sz w:val="22"/>
        </w:rPr>
        <w:instrText xml:space="preserve"> TOC \o "1-3" \n \h \z \u </w:instrText>
      </w:r>
      <w:r w:rsidRPr="00EE1E68">
        <w:rPr>
          <w:rFonts w:cs="Arial"/>
          <w:sz w:val="22"/>
        </w:rPr>
        <w:fldChar w:fldCharType="separate"/>
      </w:r>
      <w:hyperlink w:anchor="_Toc230088476" w:history="1">
        <w:r w:rsidR="00670925" w:rsidRPr="00F70B52">
          <w:rPr>
            <w:rStyle w:val="Hyperlink"/>
            <w:noProof/>
          </w:rPr>
          <w:t>§ 1</w:t>
        </w:r>
        <w:r w:rsidR="00670925">
          <w:rPr>
            <w:rFonts w:asciiTheme="minorHAnsi" w:eastAsiaTheme="minorEastAsia" w:hAnsiTheme="minorHAnsi" w:cstheme="minorBidi"/>
            <w:noProof/>
            <w:sz w:val="22"/>
            <w:szCs w:val="22"/>
          </w:rPr>
          <w:tab/>
        </w:r>
        <w:r w:rsidR="00670925" w:rsidRPr="00F70B52">
          <w:rPr>
            <w:rStyle w:val="Hyperlink"/>
            <w:noProof/>
          </w:rPr>
          <w:t>Gegenstand des Vertrages</w:t>
        </w:r>
      </w:hyperlink>
    </w:p>
    <w:p w14:paraId="4C40B38A" w14:textId="2D87C5CE" w:rsidR="00670925" w:rsidRDefault="00B90008">
      <w:pPr>
        <w:pStyle w:val="Verzeichnis1"/>
        <w:tabs>
          <w:tab w:val="left" w:pos="660"/>
        </w:tabs>
        <w:rPr>
          <w:rFonts w:asciiTheme="minorHAnsi" w:eastAsiaTheme="minorEastAsia" w:hAnsiTheme="minorHAnsi" w:cstheme="minorBidi"/>
          <w:noProof/>
          <w:sz w:val="22"/>
          <w:szCs w:val="22"/>
        </w:rPr>
      </w:pPr>
      <w:hyperlink w:anchor="_Toc230088477" w:history="1">
        <w:r w:rsidR="00670925" w:rsidRPr="00F70B52">
          <w:rPr>
            <w:rStyle w:val="Hyperlink"/>
            <w:noProof/>
          </w:rPr>
          <w:t>§ 2</w:t>
        </w:r>
        <w:r w:rsidR="00670925">
          <w:rPr>
            <w:rFonts w:asciiTheme="minorHAnsi" w:eastAsiaTheme="minorEastAsia" w:hAnsiTheme="minorHAnsi" w:cstheme="minorBidi"/>
            <w:noProof/>
            <w:sz w:val="22"/>
            <w:szCs w:val="22"/>
          </w:rPr>
          <w:tab/>
        </w:r>
        <w:r w:rsidR="00670925" w:rsidRPr="00F70B52">
          <w:rPr>
            <w:rStyle w:val="Hyperlink"/>
            <w:noProof/>
          </w:rPr>
          <w:t>Bestandteile und Grundlagen des Vertrages</w:t>
        </w:r>
      </w:hyperlink>
    </w:p>
    <w:p w14:paraId="69348980" w14:textId="6D944CD4" w:rsidR="00670925" w:rsidRDefault="00B90008">
      <w:pPr>
        <w:pStyle w:val="Verzeichnis1"/>
        <w:tabs>
          <w:tab w:val="left" w:pos="660"/>
        </w:tabs>
        <w:rPr>
          <w:rFonts w:asciiTheme="minorHAnsi" w:eastAsiaTheme="minorEastAsia" w:hAnsiTheme="minorHAnsi" w:cstheme="minorBidi"/>
          <w:noProof/>
          <w:sz w:val="22"/>
          <w:szCs w:val="22"/>
        </w:rPr>
      </w:pPr>
      <w:hyperlink w:anchor="_Toc230088478" w:history="1">
        <w:r w:rsidR="00670925" w:rsidRPr="00F70B52">
          <w:rPr>
            <w:rStyle w:val="Hyperlink"/>
            <w:noProof/>
          </w:rPr>
          <w:t>§ 3</w:t>
        </w:r>
        <w:r w:rsidR="00670925">
          <w:rPr>
            <w:rFonts w:asciiTheme="minorHAnsi" w:eastAsiaTheme="minorEastAsia" w:hAnsiTheme="minorHAnsi" w:cstheme="minorBidi"/>
            <w:noProof/>
            <w:sz w:val="22"/>
            <w:szCs w:val="22"/>
          </w:rPr>
          <w:tab/>
        </w:r>
        <w:r w:rsidR="00670925" w:rsidRPr="00F70B52">
          <w:rPr>
            <w:rStyle w:val="Hyperlink"/>
            <w:noProof/>
          </w:rPr>
          <w:t>Unterlagen zum Vertrag</w:t>
        </w:r>
      </w:hyperlink>
    </w:p>
    <w:p w14:paraId="1F8BE192" w14:textId="578A4574" w:rsidR="00670925" w:rsidRDefault="00B90008">
      <w:pPr>
        <w:pStyle w:val="Verzeichnis1"/>
        <w:tabs>
          <w:tab w:val="left" w:pos="660"/>
        </w:tabs>
        <w:rPr>
          <w:rFonts w:asciiTheme="minorHAnsi" w:eastAsiaTheme="minorEastAsia" w:hAnsiTheme="minorHAnsi" w:cstheme="minorBidi"/>
          <w:noProof/>
          <w:sz w:val="22"/>
          <w:szCs w:val="22"/>
        </w:rPr>
      </w:pPr>
      <w:hyperlink w:anchor="_Toc230088479" w:history="1">
        <w:r w:rsidR="00670925" w:rsidRPr="00F70B52">
          <w:rPr>
            <w:rStyle w:val="Hyperlink"/>
            <w:noProof/>
          </w:rPr>
          <w:t>§ 4</w:t>
        </w:r>
        <w:r w:rsidR="00670925">
          <w:rPr>
            <w:rFonts w:asciiTheme="minorHAnsi" w:eastAsiaTheme="minorEastAsia" w:hAnsiTheme="minorHAnsi" w:cstheme="minorBidi"/>
            <w:noProof/>
            <w:sz w:val="22"/>
            <w:szCs w:val="22"/>
          </w:rPr>
          <w:tab/>
        </w:r>
        <w:r w:rsidR="00670925" w:rsidRPr="00F70B52">
          <w:rPr>
            <w:rStyle w:val="Hyperlink"/>
            <w:noProof/>
          </w:rPr>
          <w:t>Stufenweise Beauftragung</w:t>
        </w:r>
      </w:hyperlink>
    </w:p>
    <w:p w14:paraId="5459715C" w14:textId="3FE3AEAA" w:rsidR="00670925" w:rsidRDefault="00B90008">
      <w:pPr>
        <w:pStyle w:val="Verzeichnis1"/>
        <w:tabs>
          <w:tab w:val="left" w:pos="660"/>
        </w:tabs>
        <w:rPr>
          <w:rFonts w:asciiTheme="minorHAnsi" w:eastAsiaTheme="minorEastAsia" w:hAnsiTheme="minorHAnsi" w:cstheme="minorBidi"/>
          <w:noProof/>
          <w:sz w:val="22"/>
          <w:szCs w:val="22"/>
        </w:rPr>
      </w:pPr>
      <w:hyperlink w:anchor="_Toc230088480" w:history="1">
        <w:r w:rsidR="00670925" w:rsidRPr="00F70B52">
          <w:rPr>
            <w:rStyle w:val="Hyperlink"/>
            <w:noProof/>
          </w:rPr>
          <w:t>§ 5</w:t>
        </w:r>
        <w:r w:rsidR="00670925">
          <w:rPr>
            <w:rFonts w:asciiTheme="minorHAnsi" w:eastAsiaTheme="minorEastAsia" w:hAnsiTheme="minorHAnsi" w:cstheme="minorBidi"/>
            <w:noProof/>
            <w:sz w:val="22"/>
            <w:szCs w:val="22"/>
          </w:rPr>
          <w:tab/>
        </w:r>
        <w:r w:rsidR="00670925" w:rsidRPr="00F70B52">
          <w:rPr>
            <w:rStyle w:val="Hyperlink"/>
            <w:noProof/>
          </w:rPr>
          <w:t>Termine</w:t>
        </w:r>
      </w:hyperlink>
    </w:p>
    <w:p w14:paraId="065EAFAA" w14:textId="392320B5" w:rsidR="00670925" w:rsidRDefault="00B90008">
      <w:pPr>
        <w:pStyle w:val="Verzeichnis1"/>
        <w:tabs>
          <w:tab w:val="left" w:pos="660"/>
        </w:tabs>
        <w:rPr>
          <w:rFonts w:asciiTheme="minorHAnsi" w:eastAsiaTheme="minorEastAsia" w:hAnsiTheme="minorHAnsi" w:cstheme="minorBidi"/>
          <w:noProof/>
          <w:sz w:val="22"/>
          <w:szCs w:val="22"/>
        </w:rPr>
      </w:pPr>
      <w:hyperlink w:anchor="_Toc230088481" w:history="1">
        <w:r w:rsidR="00670925" w:rsidRPr="00F70B52">
          <w:rPr>
            <w:rStyle w:val="Hyperlink"/>
            <w:noProof/>
          </w:rPr>
          <w:t>§ 6</w:t>
        </w:r>
        <w:r w:rsidR="00670925">
          <w:rPr>
            <w:rFonts w:asciiTheme="minorHAnsi" w:eastAsiaTheme="minorEastAsia" w:hAnsiTheme="minorHAnsi" w:cstheme="minorBidi"/>
            <w:noProof/>
            <w:sz w:val="22"/>
            <w:szCs w:val="22"/>
          </w:rPr>
          <w:tab/>
        </w:r>
        <w:r w:rsidR="00670925" w:rsidRPr="00F70B52">
          <w:rPr>
            <w:rStyle w:val="Hyperlink"/>
            <w:noProof/>
          </w:rPr>
          <w:t>Änderungsbegehren und Änderungsanordnungen des AG</w:t>
        </w:r>
      </w:hyperlink>
    </w:p>
    <w:p w14:paraId="7985CD0B" w14:textId="10A586FC" w:rsidR="00670925" w:rsidRDefault="00B90008">
      <w:pPr>
        <w:pStyle w:val="Verzeichnis1"/>
        <w:tabs>
          <w:tab w:val="left" w:pos="660"/>
        </w:tabs>
        <w:rPr>
          <w:rFonts w:asciiTheme="minorHAnsi" w:eastAsiaTheme="minorEastAsia" w:hAnsiTheme="minorHAnsi" w:cstheme="minorBidi"/>
          <w:noProof/>
          <w:sz w:val="22"/>
          <w:szCs w:val="22"/>
        </w:rPr>
      </w:pPr>
      <w:hyperlink w:anchor="_Toc230088482" w:history="1">
        <w:r w:rsidR="00670925" w:rsidRPr="00F70B52">
          <w:rPr>
            <w:rStyle w:val="Hyperlink"/>
            <w:noProof/>
          </w:rPr>
          <w:t xml:space="preserve">§ 7 </w:t>
        </w:r>
        <w:r w:rsidR="00670925">
          <w:rPr>
            <w:rFonts w:asciiTheme="minorHAnsi" w:eastAsiaTheme="minorEastAsia" w:hAnsiTheme="minorHAnsi" w:cstheme="minorBidi"/>
            <w:noProof/>
            <w:sz w:val="22"/>
            <w:szCs w:val="22"/>
          </w:rPr>
          <w:tab/>
        </w:r>
        <w:r w:rsidR="00670925" w:rsidRPr="00F70B52">
          <w:rPr>
            <w:rStyle w:val="Hyperlink"/>
            <w:noProof/>
          </w:rPr>
          <w:t>Fachlich Beteiligte, Leistungen des AG und fachlich Beteiligter</w:t>
        </w:r>
      </w:hyperlink>
    </w:p>
    <w:p w14:paraId="1D18195B" w14:textId="38F4343C" w:rsidR="00670925" w:rsidRDefault="00B90008">
      <w:pPr>
        <w:pStyle w:val="Verzeichnis1"/>
        <w:tabs>
          <w:tab w:val="left" w:pos="660"/>
        </w:tabs>
        <w:rPr>
          <w:rFonts w:asciiTheme="minorHAnsi" w:eastAsiaTheme="minorEastAsia" w:hAnsiTheme="minorHAnsi" w:cstheme="minorBidi"/>
          <w:noProof/>
          <w:sz w:val="22"/>
          <w:szCs w:val="22"/>
        </w:rPr>
      </w:pPr>
      <w:hyperlink w:anchor="_Toc230088483" w:history="1">
        <w:r w:rsidR="00670925" w:rsidRPr="00F70B52">
          <w:rPr>
            <w:rStyle w:val="Hyperlink"/>
            <w:noProof/>
          </w:rPr>
          <w:t xml:space="preserve">§ 8 </w:t>
        </w:r>
        <w:r w:rsidR="00670925">
          <w:rPr>
            <w:rFonts w:asciiTheme="minorHAnsi" w:eastAsiaTheme="minorEastAsia" w:hAnsiTheme="minorHAnsi" w:cstheme="minorBidi"/>
            <w:noProof/>
            <w:sz w:val="22"/>
            <w:szCs w:val="22"/>
          </w:rPr>
          <w:tab/>
        </w:r>
        <w:r w:rsidR="00670925" w:rsidRPr="00F70B52">
          <w:rPr>
            <w:rStyle w:val="Hyperlink"/>
            <w:noProof/>
          </w:rPr>
          <w:t>Personaleinsatz des AN</w:t>
        </w:r>
      </w:hyperlink>
    </w:p>
    <w:p w14:paraId="4091835D" w14:textId="7AE912DF" w:rsidR="00670925" w:rsidRDefault="00B90008">
      <w:pPr>
        <w:pStyle w:val="Verzeichnis1"/>
        <w:tabs>
          <w:tab w:val="left" w:pos="660"/>
        </w:tabs>
        <w:rPr>
          <w:rFonts w:asciiTheme="minorHAnsi" w:eastAsiaTheme="minorEastAsia" w:hAnsiTheme="minorHAnsi" w:cstheme="minorBidi"/>
          <w:noProof/>
          <w:sz w:val="22"/>
          <w:szCs w:val="22"/>
        </w:rPr>
      </w:pPr>
      <w:hyperlink w:anchor="_Toc230088484" w:history="1">
        <w:r w:rsidR="00670925" w:rsidRPr="00F70B52">
          <w:rPr>
            <w:rStyle w:val="Hyperlink"/>
            <w:noProof/>
          </w:rPr>
          <w:t>§ 9</w:t>
        </w:r>
        <w:r w:rsidR="00670925">
          <w:rPr>
            <w:rFonts w:asciiTheme="minorHAnsi" w:eastAsiaTheme="minorEastAsia" w:hAnsiTheme="minorHAnsi" w:cstheme="minorBidi"/>
            <w:noProof/>
            <w:sz w:val="22"/>
            <w:szCs w:val="22"/>
          </w:rPr>
          <w:tab/>
        </w:r>
        <w:r w:rsidR="00670925" w:rsidRPr="00F70B52">
          <w:rPr>
            <w:rStyle w:val="Hyperlink"/>
            <w:noProof/>
          </w:rPr>
          <w:t>Baustellenbüro</w:t>
        </w:r>
      </w:hyperlink>
    </w:p>
    <w:p w14:paraId="29694F51" w14:textId="5E73A3DE" w:rsidR="00670925" w:rsidRDefault="00B90008">
      <w:pPr>
        <w:pStyle w:val="Verzeichnis1"/>
        <w:tabs>
          <w:tab w:val="left" w:pos="880"/>
        </w:tabs>
        <w:rPr>
          <w:rFonts w:asciiTheme="minorHAnsi" w:eastAsiaTheme="minorEastAsia" w:hAnsiTheme="minorHAnsi" w:cstheme="minorBidi"/>
          <w:noProof/>
          <w:sz w:val="22"/>
          <w:szCs w:val="22"/>
        </w:rPr>
      </w:pPr>
      <w:hyperlink w:anchor="_Toc230088485" w:history="1">
        <w:r w:rsidR="00670925" w:rsidRPr="00F70B52">
          <w:rPr>
            <w:rStyle w:val="Hyperlink"/>
            <w:noProof/>
          </w:rPr>
          <w:t xml:space="preserve">§ 10 </w:t>
        </w:r>
        <w:r w:rsidR="00670925">
          <w:rPr>
            <w:rFonts w:asciiTheme="minorHAnsi" w:eastAsiaTheme="minorEastAsia" w:hAnsiTheme="minorHAnsi" w:cstheme="minorBidi"/>
            <w:noProof/>
            <w:sz w:val="22"/>
            <w:szCs w:val="22"/>
          </w:rPr>
          <w:tab/>
        </w:r>
        <w:r w:rsidR="00670925" w:rsidRPr="00F70B52">
          <w:rPr>
            <w:rStyle w:val="Hyperlink"/>
            <w:noProof/>
          </w:rPr>
          <w:t>Honorar</w:t>
        </w:r>
      </w:hyperlink>
    </w:p>
    <w:p w14:paraId="4814A9AC" w14:textId="78DB098D" w:rsidR="00670925" w:rsidRDefault="00B90008">
      <w:pPr>
        <w:pStyle w:val="Verzeichnis1"/>
        <w:tabs>
          <w:tab w:val="left" w:pos="660"/>
        </w:tabs>
        <w:rPr>
          <w:rFonts w:asciiTheme="minorHAnsi" w:eastAsiaTheme="minorEastAsia" w:hAnsiTheme="minorHAnsi" w:cstheme="minorBidi"/>
          <w:noProof/>
          <w:sz w:val="22"/>
          <w:szCs w:val="22"/>
        </w:rPr>
      </w:pPr>
      <w:hyperlink w:anchor="_Toc230088486" w:history="1">
        <w:r w:rsidR="00670925" w:rsidRPr="00F70B52">
          <w:rPr>
            <w:rStyle w:val="Hyperlink"/>
            <w:noProof/>
          </w:rPr>
          <w:t>§ 11</w:t>
        </w:r>
        <w:r w:rsidR="00670925">
          <w:rPr>
            <w:rFonts w:asciiTheme="minorHAnsi" w:eastAsiaTheme="minorEastAsia" w:hAnsiTheme="minorHAnsi" w:cstheme="minorBidi"/>
            <w:noProof/>
            <w:sz w:val="22"/>
            <w:szCs w:val="22"/>
          </w:rPr>
          <w:tab/>
        </w:r>
        <w:r w:rsidR="00670925" w:rsidRPr="00F70B52">
          <w:rPr>
            <w:rStyle w:val="Hyperlink"/>
            <w:noProof/>
          </w:rPr>
          <w:t>Nebenkosten</w:t>
        </w:r>
      </w:hyperlink>
    </w:p>
    <w:p w14:paraId="5BBDFDC1" w14:textId="59588623" w:rsidR="00670925" w:rsidRDefault="00B90008">
      <w:pPr>
        <w:pStyle w:val="Verzeichnis1"/>
        <w:tabs>
          <w:tab w:val="left" w:pos="660"/>
        </w:tabs>
        <w:rPr>
          <w:rFonts w:asciiTheme="minorHAnsi" w:eastAsiaTheme="minorEastAsia" w:hAnsiTheme="minorHAnsi" w:cstheme="minorBidi"/>
          <w:noProof/>
          <w:sz w:val="22"/>
          <w:szCs w:val="22"/>
        </w:rPr>
      </w:pPr>
      <w:hyperlink w:anchor="_Toc230088487" w:history="1">
        <w:r w:rsidR="00670925" w:rsidRPr="00F70B52">
          <w:rPr>
            <w:rStyle w:val="Hyperlink"/>
            <w:noProof/>
          </w:rPr>
          <w:t>§ 12</w:t>
        </w:r>
        <w:r w:rsidR="00670925">
          <w:rPr>
            <w:rFonts w:asciiTheme="minorHAnsi" w:eastAsiaTheme="minorEastAsia" w:hAnsiTheme="minorHAnsi" w:cstheme="minorBidi"/>
            <w:noProof/>
            <w:sz w:val="22"/>
            <w:szCs w:val="22"/>
          </w:rPr>
          <w:tab/>
        </w:r>
        <w:r w:rsidR="00670925" w:rsidRPr="00F70B52">
          <w:rPr>
            <w:rStyle w:val="Hyperlink"/>
            <w:noProof/>
          </w:rPr>
          <w:t>Reisekosten</w:t>
        </w:r>
      </w:hyperlink>
    </w:p>
    <w:p w14:paraId="22BCBFE3" w14:textId="1E1E0B75" w:rsidR="00670925" w:rsidRDefault="00B90008">
      <w:pPr>
        <w:pStyle w:val="Verzeichnis1"/>
        <w:tabs>
          <w:tab w:val="left" w:pos="660"/>
        </w:tabs>
        <w:rPr>
          <w:rFonts w:asciiTheme="minorHAnsi" w:eastAsiaTheme="minorEastAsia" w:hAnsiTheme="minorHAnsi" w:cstheme="minorBidi"/>
          <w:noProof/>
          <w:sz w:val="22"/>
          <w:szCs w:val="22"/>
        </w:rPr>
      </w:pPr>
      <w:hyperlink w:anchor="_Toc230088488" w:history="1">
        <w:r w:rsidR="00670925" w:rsidRPr="00F70B52">
          <w:rPr>
            <w:rStyle w:val="Hyperlink"/>
            <w:noProof/>
          </w:rPr>
          <w:t>§ 13</w:t>
        </w:r>
        <w:r w:rsidR="00670925">
          <w:rPr>
            <w:rFonts w:asciiTheme="minorHAnsi" w:eastAsiaTheme="minorEastAsia" w:hAnsiTheme="minorHAnsi" w:cstheme="minorBidi"/>
            <w:noProof/>
            <w:sz w:val="22"/>
            <w:szCs w:val="22"/>
          </w:rPr>
          <w:tab/>
        </w:r>
        <w:r w:rsidR="00670925" w:rsidRPr="00F70B52">
          <w:rPr>
            <w:rStyle w:val="Hyperlink"/>
            <w:noProof/>
          </w:rPr>
          <w:t>Umsatzsteuer</w:t>
        </w:r>
      </w:hyperlink>
    </w:p>
    <w:p w14:paraId="3E1A3B16" w14:textId="7A0767F7" w:rsidR="00670925" w:rsidRDefault="00B90008">
      <w:pPr>
        <w:pStyle w:val="Verzeichnis1"/>
        <w:tabs>
          <w:tab w:val="left" w:pos="660"/>
        </w:tabs>
        <w:rPr>
          <w:rFonts w:asciiTheme="minorHAnsi" w:eastAsiaTheme="minorEastAsia" w:hAnsiTheme="minorHAnsi" w:cstheme="minorBidi"/>
          <w:noProof/>
          <w:sz w:val="22"/>
          <w:szCs w:val="22"/>
        </w:rPr>
      </w:pPr>
      <w:hyperlink w:anchor="_Toc230088489" w:history="1">
        <w:r w:rsidR="00670925" w:rsidRPr="00F70B52">
          <w:rPr>
            <w:rStyle w:val="Hyperlink"/>
            <w:noProof/>
          </w:rPr>
          <w:t>§ 14</w:t>
        </w:r>
        <w:r w:rsidR="00670925">
          <w:rPr>
            <w:rFonts w:asciiTheme="minorHAnsi" w:eastAsiaTheme="minorEastAsia" w:hAnsiTheme="minorHAnsi" w:cstheme="minorBidi"/>
            <w:noProof/>
            <w:sz w:val="22"/>
            <w:szCs w:val="22"/>
          </w:rPr>
          <w:tab/>
        </w:r>
        <w:r w:rsidR="00670925" w:rsidRPr="00F70B52">
          <w:rPr>
            <w:rStyle w:val="Hyperlink"/>
            <w:noProof/>
          </w:rPr>
          <w:t>Haftpflicht und Haftpflichtversicherung des Auftragnehmers</w:t>
        </w:r>
      </w:hyperlink>
    </w:p>
    <w:p w14:paraId="0F5989BF" w14:textId="08104AE5" w:rsidR="00670925" w:rsidRDefault="00B90008">
      <w:pPr>
        <w:pStyle w:val="Verzeichnis1"/>
        <w:tabs>
          <w:tab w:val="left" w:pos="660"/>
        </w:tabs>
        <w:rPr>
          <w:rFonts w:asciiTheme="minorHAnsi" w:eastAsiaTheme="minorEastAsia" w:hAnsiTheme="minorHAnsi" w:cstheme="minorBidi"/>
          <w:noProof/>
          <w:sz w:val="22"/>
          <w:szCs w:val="22"/>
        </w:rPr>
      </w:pPr>
      <w:hyperlink w:anchor="_Toc230088490" w:history="1">
        <w:r w:rsidR="00670925" w:rsidRPr="00F70B52">
          <w:rPr>
            <w:rStyle w:val="Hyperlink"/>
            <w:noProof/>
          </w:rPr>
          <w:t>§ 15</w:t>
        </w:r>
        <w:r w:rsidR="00670925">
          <w:rPr>
            <w:rFonts w:asciiTheme="minorHAnsi" w:eastAsiaTheme="minorEastAsia" w:hAnsiTheme="minorHAnsi" w:cstheme="minorBidi"/>
            <w:noProof/>
            <w:sz w:val="22"/>
            <w:szCs w:val="22"/>
          </w:rPr>
          <w:tab/>
        </w:r>
        <w:r w:rsidR="00670925" w:rsidRPr="00F70B52">
          <w:rPr>
            <w:rStyle w:val="Hyperlink"/>
            <w:noProof/>
          </w:rPr>
          <w:t xml:space="preserve"> Ergänzende Vereinbarungen</w:t>
        </w:r>
      </w:hyperlink>
    </w:p>
    <w:p w14:paraId="5B9BC9F6" w14:textId="77777777" w:rsidR="00BE2E24" w:rsidRDefault="00153B2C">
      <w:pPr>
        <w:rPr>
          <w:rFonts w:cs="Arial"/>
        </w:rPr>
      </w:pPr>
      <w:r w:rsidRPr="00EE1E68">
        <w:rPr>
          <w:rFonts w:cs="Arial"/>
          <w:sz w:val="22"/>
        </w:rPr>
        <w:fldChar w:fldCharType="end"/>
      </w:r>
    </w:p>
    <w:p w14:paraId="029FCFB1" w14:textId="77777777" w:rsidR="00BE2E24" w:rsidRDefault="00BE2E24">
      <w:pPr>
        <w:rPr>
          <w:rFonts w:cs="Arial"/>
        </w:rPr>
      </w:pPr>
    </w:p>
    <w:p w14:paraId="47EF6D4D" w14:textId="77777777" w:rsidR="00C155C5" w:rsidRDefault="00C155C5" w:rsidP="00A37A27">
      <w:pPr>
        <w:pStyle w:val="Listenabsatz"/>
        <w:numPr>
          <w:ilvl w:val="0"/>
          <w:numId w:val="30"/>
        </w:numPr>
        <w:spacing w:line="360" w:lineRule="auto"/>
      </w:pPr>
      <w:r>
        <w:br w:type="page"/>
      </w:r>
    </w:p>
    <w:p w14:paraId="4740FF10" w14:textId="190D121A" w:rsidR="00A9278A" w:rsidRPr="007044CD" w:rsidRDefault="00B26EF1" w:rsidP="00B26EF1">
      <w:pPr>
        <w:pStyle w:val="berschrift1"/>
        <w:ind w:left="709" w:hanging="709"/>
        <w:rPr>
          <w:sz w:val="22"/>
        </w:rPr>
      </w:pPr>
      <w:bookmarkStart w:id="0" w:name="_Toc230088476"/>
      <w:r>
        <w:rPr>
          <w:sz w:val="22"/>
        </w:rPr>
        <w:lastRenderedPageBreak/>
        <w:t>§ 1</w:t>
      </w:r>
      <w:r>
        <w:rPr>
          <w:sz w:val="22"/>
        </w:rPr>
        <w:tab/>
      </w:r>
      <w:r w:rsidR="00031347">
        <w:rPr>
          <w:sz w:val="22"/>
        </w:rPr>
        <w:t>Gegenstand des</w:t>
      </w:r>
      <w:r w:rsidR="00A9278A" w:rsidRPr="007044CD">
        <w:rPr>
          <w:sz w:val="22"/>
        </w:rPr>
        <w:t xml:space="preserve"> Vertrag</w:t>
      </w:r>
      <w:r>
        <w:rPr>
          <w:sz w:val="22"/>
        </w:rPr>
        <w:t>e</w:t>
      </w:r>
      <w:r w:rsidR="00A9278A" w:rsidRPr="007044CD">
        <w:rPr>
          <w:sz w:val="22"/>
        </w:rPr>
        <w:t>s</w:t>
      </w:r>
      <w:bookmarkEnd w:id="0"/>
      <w:r w:rsidR="00832D91">
        <w:rPr>
          <w:sz w:val="22"/>
        </w:rPr>
        <w:t xml:space="preserve"> </w:t>
      </w:r>
    </w:p>
    <w:p w14:paraId="2385DC5C" w14:textId="52F95E1F" w:rsidR="00472233" w:rsidRDefault="009133C6" w:rsidP="00153B2C">
      <w:pPr>
        <w:pStyle w:val="Untertitel"/>
        <w:numPr>
          <w:ilvl w:val="1"/>
          <w:numId w:val="30"/>
        </w:numPr>
        <w:ind w:left="709" w:hanging="785"/>
        <w:jc w:val="both"/>
        <w:rPr>
          <w:rFonts w:cs="Arial"/>
          <w:szCs w:val="20"/>
        </w:rPr>
      </w:pPr>
      <w:r w:rsidRPr="009133C6">
        <w:rPr>
          <w:rFonts w:cs="Arial"/>
          <w:b w:val="0"/>
          <w:szCs w:val="20"/>
        </w:rPr>
        <w:t xml:space="preserve">Gegenstand des Vertrages ist die umfängliche Übertragung von allen notwendigen Planungs-, Überwachungs-, Objektbetreuungs- und Dokumentationsleistungen an den AN als Generalplaner für das Projekt </w:t>
      </w:r>
      <w:r w:rsidR="00DE351E">
        <w:rPr>
          <w:rFonts w:cs="Arial"/>
          <w:b w:val="0"/>
          <w:szCs w:val="20"/>
        </w:rPr>
        <w:t>Neubau Trafostation inkl. Netzersatzanlage im Klinikum im Friedrichshain.</w:t>
      </w:r>
      <w:r w:rsidR="00472233" w:rsidRPr="00472233">
        <w:rPr>
          <w:rFonts w:cs="Arial"/>
          <w:b w:val="0"/>
          <w:szCs w:val="20"/>
        </w:rPr>
        <w:t xml:space="preserve"> Der AN hat eine technisch und wirtschaftlich einwandfreie Planung zu erbringen und die Leistungen der ausführenden Unternehmer</w:t>
      </w:r>
      <w:r w:rsidR="00133A09">
        <w:rPr>
          <w:rFonts w:cs="Arial"/>
          <w:b w:val="0"/>
          <w:szCs w:val="20"/>
        </w:rPr>
        <w:t xml:space="preserve">, nach den geltenden Vorschriften, Normen und </w:t>
      </w:r>
      <w:r w:rsidR="003610A5">
        <w:rPr>
          <w:rFonts w:cs="Arial"/>
          <w:b w:val="0"/>
          <w:szCs w:val="20"/>
        </w:rPr>
        <w:t xml:space="preserve">den allgemein </w:t>
      </w:r>
      <w:r w:rsidR="002C6183">
        <w:rPr>
          <w:rFonts w:cs="Arial"/>
          <w:b w:val="0"/>
          <w:szCs w:val="20"/>
        </w:rPr>
        <w:t xml:space="preserve">anerkannten Regeln </w:t>
      </w:r>
      <w:r w:rsidR="00133A09">
        <w:rPr>
          <w:rFonts w:cs="Arial"/>
          <w:b w:val="0"/>
          <w:szCs w:val="20"/>
        </w:rPr>
        <w:t>der Technik,</w:t>
      </w:r>
      <w:r w:rsidR="00472233" w:rsidRPr="00472233">
        <w:rPr>
          <w:rFonts w:cs="Arial"/>
          <w:b w:val="0"/>
          <w:szCs w:val="20"/>
        </w:rPr>
        <w:t xml:space="preserve"> sorgfältig zu überwachen</w:t>
      </w:r>
      <w:r>
        <w:rPr>
          <w:rFonts w:cs="Arial"/>
          <w:b w:val="0"/>
          <w:szCs w:val="20"/>
        </w:rPr>
        <w:t xml:space="preserve"> und zu koordinieren</w:t>
      </w:r>
      <w:r w:rsidR="00472233" w:rsidRPr="00472233">
        <w:rPr>
          <w:rFonts w:cs="Arial"/>
          <w:szCs w:val="20"/>
        </w:rPr>
        <w:t xml:space="preserve">.  </w:t>
      </w:r>
    </w:p>
    <w:p w14:paraId="61637D34" w14:textId="77777777" w:rsidR="00472233" w:rsidRPr="00472233" w:rsidRDefault="00472233" w:rsidP="00153B2C">
      <w:pPr>
        <w:jc w:val="both"/>
      </w:pPr>
    </w:p>
    <w:p w14:paraId="40C70E2E" w14:textId="77777777" w:rsidR="00472233" w:rsidRPr="00472233" w:rsidRDefault="00472233" w:rsidP="00153B2C">
      <w:pPr>
        <w:pStyle w:val="Untertitel"/>
        <w:numPr>
          <w:ilvl w:val="1"/>
          <w:numId w:val="30"/>
        </w:numPr>
        <w:ind w:left="709" w:hanging="785"/>
        <w:jc w:val="both"/>
        <w:rPr>
          <w:rFonts w:cs="Arial"/>
          <w:b w:val="0"/>
          <w:szCs w:val="20"/>
        </w:rPr>
      </w:pPr>
      <w:r w:rsidRPr="00472233">
        <w:rPr>
          <w:rFonts w:cs="Arial"/>
          <w:b w:val="0"/>
        </w:rPr>
        <w:t>Die vertragsgegenständl</w:t>
      </w:r>
      <w:r w:rsidR="00705784">
        <w:rPr>
          <w:rFonts w:cs="Arial"/>
          <w:b w:val="0"/>
        </w:rPr>
        <w:t xml:space="preserve">ichen Generalplanungsleistungen </w:t>
      </w:r>
      <w:r w:rsidRPr="00472233">
        <w:rPr>
          <w:rFonts w:cs="Arial"/>
          <w:b w:val="0"/>
        </w:rPr>
        <w:t>dienen dazu, dass</w:t>
      </w:r>
    </w:p>
    <w:p w14:paraId="2F77CFD5" w14:textId="718D2DBB" w:rsidR="00ED66E1" w:rsidRDefault="00B90008" w:rsidP="00153B2C">
      <w:pPr>
        <w:pStyle w:val="Listenabsatz"/>
        <w:tabs>
          <w:tab w:val="left" w:pos="1134"/>
        </w:tabs>
        <w:spacing w:before="100" w:beforeAutospacing="1" w:after="100" w:afterAutospacing="1"/>
        <w:jc w:val="both"/>
        <w:rPr>
          <w:rFonts w:cs="Arial"/>
        </w:rPr>
      </w:pPr>
      <w:sdt>
        <w:sdtPr>
          <w:rPr>
            <w:rFonts w:cs="Arial"/>
            <w:snapToGrid w:val="0"/>
            <w:color w:val="000000"/>
          </w:rPr>
          <w:id w:val="1851993297"/>
          <w14:checkbox>
            <w14:checked w14:val="1"/>
            <w14:checkedState w14:val="2612" w14:font="MS Gothic"/>
            <w14:uncheckedState w14:val="2610" w14:font="MS Gothic"/>
          </w14:checkbox>
        </w:sdtPr>
        <w:sdtEndPr/>
        <w:sdtContent>
          <w:r w:rsidR="001844E4">
            <w:rPr>
              <w:rFonts w:ascii="MS Gothic" w:eastAsia="MS Gothic" w:hAnsi="MS Gothic" w:cs="Arial" w:hint="eastAsia"/>
              <w:snapToGrid w:val="0"/>
              <w:color w:val="000000"/>
            </w:rPr>
            <w:t>☒</w:t>
          </w:r>
        </w:sdtContent>
      </w:sdt>
      <w:r w:rsidR="00472233" w:rsidRPr="00472233">
        <w:rPr>
          <w:rFonts w:cs="Arial"/>
        </w:rPr>
        <w:tab/>
        <w:t>in de</w:t>
      </w:r>
      <w:r w:rsidR="00533F37">
        <w:rPr>
          <w:rFonts w:cs="Arial"/>
        </w:rPr>
        <w:t>r</w:t>
      </w:r>
      <w:r w:rsidR="00472233" w:rsidRPr="00472233">
        <w:rPr>
          <w:rFonts w:cs="Arial"/>
        </w:rPr>
        <w:t xml:space="preserve"> Liegenschaft:</w:t>
      </w:r>
      <w:r w:rsidR="00592A58">
        <w:rPr>
          <w:rFonts w:cs="Arial"/>
        </w:rPr>
        <w:t xml:space="preserve"> </w:t>
      </w:r>
    </w:p>
    <w:p w14:paraId="1347FA96" w14:textId="77777777" w:rsidR="000A7D8C" w:rsidRDefault="000A7D8C" w:rsidP="00153B2C">
      <w:pPr>
        <w:pStyle w:val="Listenabsatz"/>
        <w:tabs>
          <w:tab w:val="left" w:pos="1134"/>
        </w:tabs>
        <w:spacing w:before="100" w:beforeAutospacing="1" w:after="100" w:afterAutospacing="1"/>
        <w:jc w:val="both"/>
        <w:rPr>
          <w:rFonts w:cs="Arial"/>
        </w:rPr>
      </w:pPr>
    </w:p>
    <w:p w14:paraId="2449723C" w14:textId="35E70870" w:rsidR="000A7D8C" w:rsidRDefault="00ED66E1" w:rsidP="00AE01E1">
      <w:pPr>
        <w:pStyle w:val="Listenabsatz"/>
        <w:tabs>
          <w:tab w:val="left" w:pos="1134"/>
        </w:tabs>
        <w:spacing w:before="100" w:beforeAutospacing="1" w:after="100" w:afterAutospacing="1"/>
        <w:jc w:val="both"/>
        <w:rPr>
          <w:rFonts w:cs="Arial"/>
          <w:b/>
        </w:rPr>
      </w:pPr>
      <w:r>
        <w:rPr>
          <w:rFonts w:cs="Arial"/>
        </w:rPr>
        <w:tab/>
      </w:r>
      <w:r w:rsidR="000A7D8C" w:rsidRPr="005434D0">
        <w:rPr>
          <w:rFonts w:cs="Arial"/>
          <w:b/>
        </w:rPr>
        <w:t xml:space="preserve">Vivantes </w:t>
      </w:r>
      <w:r w:rsidR="00DE351E">
        <w:rPr>
          <w:rFonts w:cs="Arial"/>
          <w:b/>
        </w:rPr>
        <w:t>Klinikum im Friedrichshain</w:t>
      </w:r>
      <w:r w:rsidR="000A7D8C" w:rsidRPr="005434D0">
        <w:rPr>
          <w:rFonts w:cs="Arial"/>
          <w:b/>
        </w:rPr>
        <w:t xml:space="preserve"> </w:t>
      </w:r>
    </w:p>
    <w:p w14:paraId="7A31F303" w14:textId="77777777" w:rsidR="00271A91" w:rsidRPr="00472233" w:rsidRDefault="00271A91" w:rsidP="00153B2C">
      <w:pPr>
        <w:pStyle w:val="Listenabsatz"/>
        <w:tabs>
          <w:tab w:val="left" w:pos="1134"/>
        </w:tabs>
        <w:spacing w:before="100" w:beforeAutospacing="1" w:after="100" w:afterAutospacing="1"/>
        <w:jc w:val="both"/>
        <w:rPr>
          <w:rFonts w:cs="Arial"/>
        </w:rPr>
      </w:pPr>
    </w:p>
    <w:p w14:paraId="45B57978" w14:textId="7316656D" w:rsidR="00472233" w:rsidRPr="00472233" w:rsidRDefault="00B90008" w:rsidP="00153B2C">
      <w:pPr>
        <w:pStyle w:val="Listenabsatz"/>
        <w:tabs>
          <w:tab w:val="left" w:pos="1134"/>
        </w:tabs>
        <w:spacing w:before="100" w:beforeAutospacing="1" w:after="100" w:afterAutospacing="1"/>
        <w:jc w:val="both"/>
        <w:rPr>
          <w:rFonts w:cs="Arial"/>
        </w:rPr>
      </w:pPr>
      <w:sdt>
        <w:sdtPr>
          <w:rPr>
            <w:rFonts w:cs="Arial"/>
            <w:snapToGrid w:val="0"/>
            <w:color w:val="000000"/>
          </w:rPr>
          <w:id w:val="-1092624405"/>
          <w14:checkbox>
            <w14:checked w14:val="0"/>
            <w14:checkedState w14:val="2612" w14:font="MS Gothic"/>
            <w14:uncheckedState w14:val="2610" w14:font="MS Gothic"/>
          </w14:checkbox>
        </w:sdtPr>
        <w:sdtEndPr/>
        <w:sdtContent>
          <w:r w:rsidR="0091650A">
            <w:rPr>
              <w:rFonts w:ascii="MS Gothic" w:eastAsia="MS Gothic" w:hAnsi="MS Gothic" w:cs="Arial" w:hint="eastAsia"/>
              <w:snapToGrid w:val="0"/>
              <w:color w:val="000000"/>
            </w:rPr>
            <w:t>☐</w:t>
          </w:r>
        </w:sdtContent>
      </w:sdt>
      <w:r w:rsidR="00472233" w:rsidRPr="00472233">
        <w:rPr>
          <w:rFonts w:cs="Arial"/>
          <w:snapToGrid w:val="0"/>
          <w:color w:val="000000"/>
        </w:rPr>
        <w:tab/>
      </w:r>
      <w:r w:rsidR="00A568B8">
        <w:rPr>
          <w:rFonts w:cs="Arial"/>
        </w:rPr>
        <w:t xml:space="preserve">auf dem / </w:t>
      </w:r>
      <w:proofErr w:type="gramStart"/>
      <w:r w:rsidR="00A568B8">
        <w:rPr>
          <w:rFonts w:cs="Arial"/>
        </w:rPr>
        <w:t>den Grundstück</w:t>
      </w:r>
      <w:proofErr w:type="gramEnd"/>
      <w:r w:rsidR="00A568B8">
        <w:rPr>
          <w:rFonts w:cs="Arial"/>
        </w:rPr>
        <w:t xml:space="preserve"> / </w:t>
      </w:r>
      <w:r w:rsidR="00472233" w:rsidRPr="00472233">
        <w:rPr>
          <w:rFonts w:cs="Arial"/>
        </w:rPr>
        <w:t>en</w:t>
      </w:r>
      <w:r w:rsidR="00472233" w:rsidRPr="00472233">
        <w:rPr>
          <w:rFonts w:cs="Arial"/>
        </w:rPr>
        <w:tab/>
        <w:t>(Fl.-St. Nr.</w:t>
      </w:r>
      <w:r w:rsidR="00472233" w:rsidRPr="00472233">
        <w:rPr>
          <w:rFonts w:cs="Arial"/>
        </w:rPr>
        <w:tab/>
        <w:t>)</w:t>
      </w:r>
      <w:r w:rsidR="00472233" w:rsidRPr="00472233">
        <w:rPr>
          <w:rFonts w:cs="Arial"/>
        </w:rPr>
        <w:tab/>
        <w:t>Flur /e</w:t>
      </w:r>
      <w:r w:rsidR="00472233" w:rsidRPr="00472233">
        <w:rPr>
          <w:rFonts w:cs="Arial"/>
        </w:rPr>
        <w:tab/>
        <w:t>Größe</w:t>
      </w:r>
      <w:r w:rsidR="00472233" w:rsidRPr="00472233">
        <w:rPr>
          <w:rFonts w:cs="Arial"/>
        </w:rPr>
        <w:tab/>
        <w:t>m²</w:t>
      </w:r>
    </w:p>
    <w:p w14:paraId="5E01CD94" w14:textId="77777777" w:rsidR="00472233" w:rsidRPr="00472233" w:rsidRDefault="00472233" w:rsidP="00153B2C">
      <w:pPr>
        <w:pStyle w:val="Listenabsatz"/>
        <w:tabs>
          <w:tab w:val="left" w:pos="1134"/>
        </w:tabs>
        <w:spacing w:before="100" w:beforeAutospacing="1" w:after="100" w:afterAutospacing="1"/>
        <w:jc w:val="both"/>
        <w:rPr>
          <w:rFonts w:cs="Arial"/>
        </w:rPr>
      </w:pPr>
      <w:r w:rsidRPr="00472233">
        <w:rPr>
          <w:rFonts w:cs="Arial"/>
        </w:rPr>
        <w:tab/>
        <w:t>Gesamtfläche aller Flurstücke:</w:t>
      </w:r>
      <w:r w:rsidRPr="00472233">
        <w:rPr>
          <w:rFonts w:cs="Arial"/>
        </w:rPr>
        <w:tab/>
        <w:t>m²</w:t>
      </w:r>
    </w:p>
    <w:p w14:paraId="06389091" w14:textId="77777777" w:rsidR="00472233" w:rsidRDefault="00472233" w:rsidP="00153B2C">
      <w:pPr>
        <w:pStyle w:val="Listenabsatz"/>
        <w:tabs>
          <w:tab w:val="left" w:pos="1134"/>
        </w:tabs>
        <w:spacing w:before="100" w:beforeAutospacing="1" w:after="100" w:afterAutospacing="1"/>
        <w:jc w:val="both"/>
        <w:rPr>
          <w:rFonts w:cs="Arial"/>
          <w:snapToGrid w:val="0"/>
          <w:color w:val="000000"/>
        </w:rPr>
      </w:pPr>
    </w:p>
    <w:p w14:paraId="430ED06F" w14:textId="25F80713" w:rsidR="00472233" w:rsidRDefault="00B90008" w:rsidP="00592A58">
      <w:pPr>
        <w:pStyle w:val="Listenabsatz"/>
        <w:tabs>
          <w:tab w:val="left" w:pos="1134"/>
        </w:tabs>
        <w:spacing w:before="100" w:beforeAutospacing="1" w:after="100" w:afterAutospacing="1"/>
        <w:ind w:left="1134" w:hanging="414"/>
        <w:jc w:val="both"/>
        <w:rPr>
          <w:rFonts w:cs="Arial"/>
          <w:b/>
        </w:rPr>
      </w:pPr>
      <w:sdt>
        <w:sdtPr>
          <w:rPr>
            <w:rFonts w:cs="Arial"/>
            <w:snapToGrid w:val="0"/>
            <w:color w:val="000000"/>
          </w:rPr>
          <w:id w:val="13663323"/>
          <w14:checkbox>
            <w14:checked w14:val="0"/>
            <w14:checkedState w14:val="2612" w14:font="MS Gothic"/>
            <w14:uncheckedState w14:val="2610" w14:font="MS Gothic"/>
          </w14:checkbox>
        </w:sdtPr>
        <w:sdtEndPr/>
        <w:sdtContent>
          <w:r w:rsidR="001844E4">
            <w:rPr>
              <w:rFonts w:ascii="MS Gothic" w:eastAsia="MS Gothic" w:hAnsi="MS Gothic" w:cs="Arial" w:hint="eastAsia"/>
              <w:snapToGrid w:val="0"/>
              <w:color w:val="000000"/>
            </w:rPr>
            <w:t>☐</w:t>
          </w:r>
        </w:sdtContent>
      </w:sdt>
      <w:r w:rsidR="00472233">
        <w:rPr>
          <w:rFonts w:cs="Arial"/>
          <w:snapToGrid w:val="0"/>
          <w:color w:val="000000"/>
        </w:rPr>
        <w:tab/>
      </w:r>
      <w:r w:rsidR="00472233" w:rsidRPr="00472233">
        <w:rPr>
          <w:rFonts w:cs="Arial"/>
        </w:rPr>
        <w:t>eine bauliche Anlage, bestehend aus einem Objekt (Kurzbezeichnung):</w:t>
      </w:r>
      <w:r w:rsidR="00592A58">
        <w:rPr>
          <w:rFonts w:cs="Arial"/>
        </w:rPr>
        <w:br/>
      </w:r>
    </w:p>
    <w:p w14:paraId="083242D5" w14:textId="77777777" w:rsidR="00E24769" w:rsidRPr="00472233" w:rsidRDefault="00E24769" w:rsidP="00592A58">
      <w:pPr>
        <w:pStyle w:val="Listenabsatz"/>
        <w:tabs>
          <w:tab w:val="left" w:pos="1134"/>
        </w:tabs>
        <w:spacing w:before="100" w:beforeAutospacing="1" w:after="100" w:afterAutospacing="1"/>
        <w:ind w:left="1134" w:hanging="414"/>
        <w:jc w:val="both"/>
        <w:rPr>
          <w:rFonts w:cs="Arial"/>
        </w:rPr>
      </w:pPr>
    </w:p>
    <w:p w14:paraId="2A5F1049" w14:textId="74B40321" w:rsidR="00472233" w:rsidRDefault="00B90008" w:rsidP="00153B2C">
      <w:pPr>
        <w:pStyle w:val="Listenabsatz"/>
        <w:tabs>
          <w:tab w:val="left" w:pos="1134"/>
        </w:tabs>
        <w:spacing w:before="100" w:beforeAutospacing="1" w:after="100" w:afterAutospacing="1"/>
        <w:ind w:left="1134" w:hanging="414"/>
        <w:jc w:val="both"/>
        <w:rPr>
          <w:rFonts w:cs="Arial"/>
        </w:rPr>
      </w:pPr>
      <w:sdt>
        <w:sdtPr>
          <w:rPr>
            <w:rFonts w:cs="Arial"/>
          </w:rPr>
          <w:id w:val="22151248"/>
          <w14:checkbox>
            <w14:checked w14:val="0"/>
            <w14:checkedState w14:val="2612" w14:font="MS Gothic"/>
            <w14:uncheckedState w14:val="2610" w14:font="MS Gothic"/>
          </w14:checkbox>
        </w:sdtPr>
        <w:sdtEndPr/>
        <w:sdtContent>
          <w:r w:rsidR="00533F37">
            <w:rPr>
              <w:rFonts w:ascii="MS Gothic" w:eastAsia="MS Gothic" w:hAnsi="MS Gothic" w:cs="Arial" w:hint="eastAsia"/>
            </w:rPr>
            <w:t>☐</w:t>
          </w:r>
        </w:sdtContent>
      </w:sdt>
      <w:r w:rsidR="00472233">
        <w:rPr>
          <w:rFonts w:cs="Arial"/>
        </w:rPr>
        <w:tab/>
      </w:r>
      <w:r w:rsidR="00472233" w:rsidRPr="00472233">
        <w:rPr>
          <w:rFonts w:cs="Arial"/>
        </w:rPr>
        <w:t xml:space="preserve">eine Baumaßnahme, bestehend </w:t>
      </w:r>
      <w:r w:rsidR="00472233" w:rsidRPr="005434D0">
        <w:rPr>
          <w:rFonts w:cs="Arial"/>
        </w:rPr>
        <w:t>aus mehreren Objekten</w:t>
      </w:r>
      <w:r w:rsidR="00472233" w:rsidRPr="00533F37">
        <w:rPr>
          <w:rFonts w:cs="Arial"/>
        </w:rPr>
        <w:t xml:space="preserve"> (s</w:t>
      </w:r>
      <w:r w:rsidR="00472233" w:rsidRPr="005434D0">
        <w:rPr>
          <w:rFonts w:cs="Arial"/>
        </w:rPr>
        <w:t xml:space="preserve">. </w:t>
      </w:r>
      <w:r w:rsidR="001351D3" w:rsidRPr="005434D0">
        <w:rPr>
          <w:rFonts w:cs="Arial"/>
        </w:rPr>
        <w:t>Projektbeschreibung</w:t>
      </w:r>
      <w:r w:rsidR="00472233" w:rsidRPr="005434D0">
        <w:rPr>
          <w:rFonts w:cs="Arial"/>
        </w:rPr>
        <w:t xml:space="preserve">, Anlage </w:t>
      </w:r>
      <w:r w:rsidR="001351D3" w:rsidRPr="005434D0">
        <w:rPr>
          <w:rFonts w:cs="Arial"/>
        </w:rPr>
        <w:t>und Leistungsbeschreibung, Anlage</w:t>
      </w:r>
      <w:r w:rsidR="00472233" w:rsidRPr="00533F37">
        <w:rPr>
          <w:rFonts w:cs="Arial"/>
        </w:rPr>
        <w:t>)</w:t>
      </w:r>
    </w:p>
    <w:p w14:paraId="1C0091D2" w14:textId="77777777" w:rsidR="00472233" w:rsidRPr="00472233" w:rsidRDefault="00472233" w:rsidP="00153B2C">
      <w:pPr>
        <w:pStyle w:val="Listenabsatz"/>
        <w:tabs>
          <w:tab w:val="left" w:pos="1134"/>
        </w:tabs>
        <w:spacing w:before="100" w:beforeAutospacing="1" w:after="100" w:afterAutospacing="1"/>
        <w:jc w:val="both"/>
        <w:rPr>
          <w:rFonts w:cs="Arial"/>
          <w:snapToGrid w:val="0"/>
          <w:color w:val="000000"/>
        </w:rPr>
      </w:pPr>
    </w:p>
    <w:p w14:paraId="5CE6DBD6" w14:textId="1F344D87" w:rsidR="00472233" w:rsidRPr="00472233" w:rsidRDefault="00472233" w:rsidP="00153B2C">
      <w:pPr>
        <w:pStyle w:val="Listenabsatz"/>
        <w:tabs>
          <w:tab w:val="left" w:pos="1134"/>
        </w:tabs>
        <w:spacing w:before="100" w:beforeAutospacing="1" w:after="100" w:afterAutospacing="1"/>
        <w:jc w:val="both"/>
        <w:rPr>
          <w:rFonts w:cs="Arial"/>
        </w:rPr>
      </w:pPr>
      <w:r w:rsidRPr="00472233">
        <w:rPr>
          <w:rFonts w:cs="Arial"/>
        </w:rPr>
        <w:t xml:space="preserve">mit folgendem Nutzungszweck: </w:t>
      </w:r>
      <w:r w:rsidR="003610A5">
        <w:rPr>
          <w:rFonts w:cs="Arial"/>
        </w:rPr>
        <w:t>gemäß Leistungsbeschreibung</w:t>
      </w:r>
    </w:p>
    <w:p w14:paraId="1F8C8393" w14:textId="3438C5FF" w:rsidR="00472233" w:rsidRPr="00472233" w:rsidRDefault="00B90008" w:rsidP="00153B2C">
      <w:pPr>
        <w:pStyle w:val="Listenabsatz"/>
        <w:tabs>
          <w:tab w:val="left" w:pos="1134"/>
        </w:tabs>
        <w:spacing w:before="100" w:beforeAutospacing="1" w:after="100" w:afterAutospacing="1"/>
        <w:jc w:val="both"/>
        <w:rPr>
          <w:rFonts w:cs="Arial"/>
        </w:rPr>
      </w:pPr>
      <w:sdt>
        <w:sdtPr>
          <w:rPr>
            <w:rFonts w:cs="Arial"/>
            <w:snapToGrid w:val="0"/>
            <w:color w:val="000000"/>
          </w:rPr>
          <w:id w:val="477191485"/>
          <w14:checkbox>
            <w14:checked w14:val="1"/>
            <w14:checkedState w14:val="2612" w14:font="MS Gothic"/>
            <w14:uncheckedState w14:val="2610" w14:font="MS Gothic"/>
          </w14:checkbox>
        </w:sdtPr>
        <w:sdtEndPr/>
        <w:sdtContent>
          <w:r w:rsidR="00DE351E">
            <w:rPr>
              <w:rFonts w:ascii="MS Gothic" w:eastAsia="MS Gothic" w:hAnsi="MS Gothic" w:cs="Arial" w:hint="eastAsia"/>
              <w:snapToGrid w:val="0"/>
              <w:color w:val="000000"/>
            </w:rPr>
            <w:t>☒</w:t>
          </w:r>
        </w:sdtContent>
      </w:sdt>
      <w:r w:rsidR="00472233" w:rsidRPr="00472233">
        <w:rPr>
          <w:rFonts w:cs="Arial"/>
        </w:rPr>
        <w:tab/>
        <w:t>neu gebaut</w:t>
      </w:r>
    </w:p>
    <w:p w14:paraId="6CA06847" w14:textId="77777777" w:rsidR="00472233" w:rsidRPr="00472233" w:rsidRDefault="00B90008" w:rsidP="00153B2C">
      <w:pPr>
        <w:pStyle w:val="Listenabsatz"/>
        <w:tabs>
          <w:tab w:val="left" w:pos="1134"/>
        </w:tabs>
        <w:spacing w:before="100" w:beforeAutospacing="1" w:after="100" w:afterAutospacing="1"/>
        <w:jc w:val="both"/>
        <w:rPr>
          <w:rFonts w:cs="Arial"/>
        </w:rPr>
      </w:pPr>
      <w:sdt>
        <w:sdtPr>
          <w:rPr>
            <w:rFonts w:cs="Arial"/>
            <w:snapToGrid w:val="0"/>
            <w:color w:val="000000"/>
          </w:rPr>
          <w:id w:val="-1638408221"/>
          <w14:checkbox>
            <w14:checked w14:val="1"/>
            <w14:checkedState w14:val="2612" w14:font="MS Gothic"/>
            <w14:uncheckedState w14:val="2610" w14:font="MS Gothic"/>
          </w14:checkbox>
        </w:sdtPr>
        <w:sdtEndPr/>
        <w:sdtContent>
          <w:r w:rsidR="0022414A" w:rsidRPr="005434D0">
            <w:rPr>
              <w:rFonts w:ascii="MS Gothic" w:eastAsia="MS Gothic" w:hAnsi="MS Gothic" w:cs="Arial"/>
              <w:snapToGrid w:val="0"/>
              <w:color w:val="000000"/>
            </w:rPr>
            <w:t>☒</w:t>
          </w:r>
        </w:sdtContent>
      </w:sdt>
      <w:r w:rsidR="00472233" w:rsidRPr="005434D0">
        <w:rPr>
          <w:rFonts w:cs="Arial"/>
          <w:snapToGrid w:val="0"/>
          <w:color w:val="000000"/>
        </w:rPr>
        <w:tab/>
      </w:r>
      <w:r w:rsidR="00472233" w:rsidRPr="005434D0">
        <w:rPr>
          <w:rFonts w:cs="Arial"/>
        </w:rPr>
        <w:t>umgebaut / modernisiert</w:t>
      </w:r>
    </w:p>
    <w:p w14:paraId="60CD6FBD" w14:textId="77777777" w:rsidR="00472233" w:rsidRPr="00472233" w:rsidRDefault="00B90008" w:rsidP="00153B2C">
      <w:pPr>
        <w:pStyle w:val="Listenabsatz"/>
        <w:tabs>
          <w:tab w:val="left" w:pos="1134"/>
        </w:tabs>
        <w:spacing w:before="100" w:beforeAutospacing="1" w:after="100" w:afterAutospacing="1"/>
        <w:jc w:val="both"/>
        <w:rPr>
          <w:rFonts w:cs="Arial"/>
        </w:rPr>
      </w:pPr>
      <w:sdt>
        <w:sdtPr>
          <w:rPr>
            <w:rFonts w:cs="Arial"/>
          </w:rPr>
          <w:id w:val="1726563250"/>
          <w14:checkbox>
            <w14:checked w14:val="0"/>
            <w14:checkedState w14:val="2612" w14:font="MS Gothic"/>
            <w14:uncheckedState w14:val="2610" w14:font="MS Gothic"/>
          </w14:checkbox>
        </w:sdtPr>
        <w:sdtEndPr/>
        <w:sdtContent>
          <w:r w:rsidR="0022414A">
            <w:rPr>
              <w:rFonts w:ascii="MS Gothic" w:eastAsia="MS Gothic" w:hAnsi="MS Gothic" w:cs="Arial" w:hint="eastAsia"/>
            </w:rPr>
            <w:t>☐</w:t>
          </w:r>
        </w:sdtContent>
      </w:sdt>
      <w:r w:rsidR="00472233" w:rsidRPr="00472233">
        <w:rPr>
          <w:rFonts w:cs="Arial"/>
        </w:rPr>
        <w:tab/>
        <w:t>erweitert</w:t>
      </w:r>
    </w:p>
    <w:p w14:paraId="4444A0EB" w14:textId="63D8741C" w:rsidR="00472233" w:rsidRDefault="00B90008" w:rsidP="00153B2C">
      <w:pPr>
        <w:pStyle w:val="Listenabsatz"/>
        <w:tabs>
          <w:tab w:val="left" w:pos="1134"/>
        </w:tabs>
        <w:spacing w:before="100" w:beforeAutospacing="1" w:after="100" w:afterAutospacing="1"/>
        <w:jc w:val="both"/>
        <w:rPr>
          <w:rFonts w:cs="Arial"/>
        </w:rPr>
      </w:pPr>
      <w:sdt>
        <w:sdtPr>
          <w:rPr>
            <w:rFonts w:cs="Arial"/>
          </w:rPr>
          <w:id w:val="347064150"/>
          <w14:checkbox>
            <w14:checked w14:val="0"/>
            <w14:checkedState w14:val="2612" w14:font="MS Gothic"/>
            <w14:uncheckedState w14:val="2610" w14:font="MS Gothic"/>
          </w14:checkbox>
        </w:sdtPr>
        <w:sdtEndPr/>
        <w:sdtContent>
          <w:r w:rsidR="00472233">
            <w:rPr>
              <w:rFonts w:ascii="MS Gothic" w:eastAsia="MS Gothic" w:hAnsi="MS Gothic" w:cs="Arial" w:hint="eastAsia"/>
            </w:rPr>
            <w:t>☐</w:t>
          </w:r>
        </w:sdtContent>
      </w:sdt>
      <w:r w:rsidR="00472233">
        <w:rPr>
          <w:rFonts w:cs="Arial"/>
        </w:rPr>
        <w:tab/>
      </w:r>
      <w:r w:rsidR="00472233" w:rsidRPr="00472233">
        <w:rPr>
          <w:rFonts w:cs="Arial"/>
        </w:rPr>
        <w:t xml:space="preserve">instand gesetzt / </w:t>
      </w:r>
      <w:r w:rsidRPr="00472233">
        <w:rPr>
          <w:rFonts w:cs="Arial"/>
        </w:rPr>
        <w:t>instandgehalten</w:t>
      </w:r>
    </w:p>
    <w:p w14:paraId="17DE297F" w14:textId="77777777" w:rsidR="00472233" w:rsidRDefault="00472233" w:rsidP="00153B2C">
      <w:pPr>
        <w:pStyle w:val="Listenabsatz"/>
        <w:tabs>
          <w:tab w:val="left" w:pos="1134"/>
        </w:tabs>
        <w:spacing w:before="100" w:beforeAutospacing="1" w:after="100" w:afterAutospacing="1"/>
        <w:jc w:val="both"/>
        <w:rPr>
          <w:rFonts w:cs="Arial"/>
        </w:rPr>
      </w:pPr>
    </w:p>
    <w:p w14:paraId="5F5D0E25" w14:textId="7746FE03" w:rsidR="001351D3" w:rsidRDefault="00533F37" w:rsidP="00776667">
      <w:pPr>
        <w:pStyle w:val="Kommentartext"/>
        <w:ind w:left="705"/>
      </w:pPr>
      <w:r>
        <w:rPr>
          <w:rFonts w:cs="Arial"/>
        </w:rPr>
        <w:t>werden soll.</w:t>
      </w:r>
    </w:p>
    <w:p w14:paraId="27C41CC6" w14:textId="77777777" w:rsidR="0016295B" w:rsidRDefault="0016295B" w:rsidP="00153B2C">
      <w:pPr>
        <w:spacing w:before="100" w:beforeAutospacing="1" w:after="100" w:afterAutospacing="1"/>
        <w:contextualSpacing/>
        <w:jc w:val="both"/>
        <w:rPr>
          <w:rFonts w:cs="Arial"/>
        </w:rPr>
      </w:pPr>
    </w:p>
    <w:p w14:paraId="29908EC7" w14:textId="798BB04C" w:rsidR="0016295B" w:rsidRPr="006660E0" w:rsidRDefault="0016295B" w:rsidP="00153B2C">
      <w:pPr>
        <w:spacing w:before="100" w:beforeAutospacing="1" w:after="100" w:afterAutospacing="1"/>
        <w:ind w:left="705" w:hanging="705"/>
        <w:contextualSpacing/>
        <w:jc w:val="both"/>
        <w:rPr>
          <w:rFonts w:cs="Arial"/>
        </w:rPr>
      </w:pPr>
      <w:r w:rsidRPr="00EB1FB8">
        <w:rPr>
          <w:rFonts w:cs="Arial"/>
        </w:rPr>
        <w:t>1.3</w:t>
      </w:r>
      <w:r w:rsidRPr="00B73597">
        <w:rPr>
          <w:rFonts w:cs="Arial"/>
        </w:rPr>
        <w:tab/>
      </w:r>
      <w:r w:rsidR="001351D3" w:rsidRPr="00BC0A18">
        <w:rPr>
          <w:rFonts w:cs="Arial"/>
        </w:rPr>
        <w:t xml:space="preserve">Zum Leistungsumfang des AN gehören teils unter Vorbehalt der stufenweise </w:t>
      </w:r>
      <w:r w:rsidR="001351D3" w:rsidRPr="005434D0">
        <w:rPr>
          <w:rFonts w:cs="Arial"/>
        </w:rPr>
        <w:t>bzw. optionalen Beauftragung</w:t>
      </w:r>
      <w:r w:rsidR="001351D3" w:rsidRPr="00EB1FB8">
        <w:rPr>
          <w:rFonts w:cs="Arial"/>
        </w:rPr>
        <w:t xml:space="preserve"> insbesondere </w:t>
      </w:r>
      <w:r w:rsidR="001351D3" w:rsidRPr="00B73597">
        <w:rPr>
          <w:rFonts w:cs="Arial"/>
        </w:rPr>
        <w:t xml:space="preserve">die in der Leistungsbeschreibung (vgl. </w:t>
      </w:r>
      <w:r w:rsidR="001351D3" w:rsidRPr="00BC0A18">
        <w:rPr>
          <w:rFonts w:cs="Arial"/>
        </w:rPr>
        <w:t>§ 2.1 dieses Vertrages) beschriebenen Leistungen im Sinne nachfolgender Leistungsbilder der HOAI:</w:t>
      </w:r>
      <w:r w:rsidRPr="006660E0">
        <w:rPr>
          <w:rFonts w:cs="Arial"/>
        </w:rPr>
        <w:t xml:space="preserve">  </w:t>
      </w:r>
    </w:p>
    <w:p w14:paraId="29C240A3" w14:textId="42A490C9" w:rsidR="0016295B" w:rsidRDefault="0016295B" w:rsidP="00153B2C">
      <w:pPr>
        <w:tabs>
          <w:tab w:val="left" w:pos="1134"/>
          <w:tab w:val="left" w:pos="1418"/>
        </w:tabs>
        <w:spacing w:before="100" w:beforeAutospacing="1" w:after="100" w:afterAutospacing="1"/>
        <w:ind w:firstLine="567"/>
        <w:contextualSpacing/>
        <w:jc w:val="both"/>
        <w:rPr>
          <w:rFonts w:cs="Arial"/>
        </w:rPr>
      </w:pPr>
    </w:p>
    <w:p w14:paraId="3E5335D4" w14:textId="1944D272" w:rsidR="001351D3" w:rsidRDefault="001351D3" w:rsidP="00153B2C">
      <w:pPr>
        <w:tabs>
          <w:tab w:val="left" w:pos="1134"/>
          <w:tab w:val="left" w:pos="1418"/>
        </w:tabs>
        <w:spacing w:before="100" w:beforeAutospacing="1" w:after="100" w:afterAutospacing="1"/>
        <w:ind w:firstLine="567"/>
        <w:contextualSpacing/>
        <w:jc w:val="both"/>
        <w:rPr>
          <w:rFonts w:cs="Arial"/>
        </w:rPr>
      </w:pPr>
    </w:p>
    <w:p w14:paraId="186C3321" w14:textId="77777777" w:rsidR="001351D3" w:rsidRPr="001351D3" w:rsidRDefault="001351D3" w:rsidP="001351D3">
      <w:pPr>
        <w:tabs>
          <w:tab w:val="left" w:pos="1134"/>
          <w:tab w:val="left" w:pos="1418"/>
        </w:tabs>
        <w:spacing w:before="100" w:beforeAutospacing="1" w:after="100" w:afterAutospacing="1"/>
        <w:ind w:firstLine="567"/>
        <w:contextualSpacing/>
        <w:jc w:val="both"/>
        <w:rPr>
          <w:rFonts w:cs="Arial"/>
        </w:rPr>
      </w:pPr>
      <w:r w:rsidRPr="001351D3">
        <w:rPr>
          <w:rFonts w:cs="Arial"/>
        </w:rPr>
        <w:t>•</w:t>
      </w:r>
      <w:r w:rsidRPr="001351D3">
        <w:rPr>
          <w:rFonts w:cs="Arial"/>
        </w:rPr>
        <w:tab/>
        <w:t xml:space="preserve">Leistungsphase 1: </w:t>
      </w:r>
      <w:r w:rsidRPr="001351D3">
        <w:rPr>
          <w:rFonts w:cs="Arial"/>
        </w:rPr>
        <w:tab/>
        <w:t>Grundlagenermittlung;</w:t>
      </w:r>
    </w:p>
    <w:p w14:paraId="09F234DC" w14:textId="1BA57F11" w:rsidR="001351D3" w:rsidRPr="001351D3" w:rsidRDefault="001351D3" w:rsidP="001351D3">
      <w:pPr>
        <w:tabs>
          <w:tab w:val="left" w:pos="1134"/>
          <w:tab w:val="left" w:pos="1418"/>
        </w:tabs>
        <w:spacing w:before="100" w:beforeAutospacing="1" w:after="100" w:afterAutospacing="1"/>
        <w:ind w:firstLine="567"/>
        <w:contextualSpacing/>
        <w:jc w:val="both"/>
        <w:rPr>
          <w:rFonts w:cs="Arial"/>
        </w:rPr>
      </w:pPr>
      <w:r w:rsidRPr="001351D3">
        <w:rPr>
          <w:rFonts w:cs="Arial"/>
        </w:rPr>
        <w:t>•</w:t>
      </w:r>
      <w:r w:rsidRPr="001351D3">
        <w:rPr>
          <w:rFonts w:cs="Arial"/>
        </w:rPr>
        <w:tab/>
        <w:t>Leistungsphase 2:</w:t>
      </w:r>
      <w:r w:rsidRPr="001351D3">
        <w:rPr>
          <w:rFonts w:cs="Arial"/>
        </w:rPr>
        <w:tab/>
        <w:t>Vorplanung;</w:t>
      </w:r>
    </w:p>
    <w:p w14:paraId="2BE2946B" w14:textId="297E62A3" w:rsidR="001351D3" w:rsidRPr="001351D3" w:rsidRDefault="001351D3" w:rsidP="001351D3">
      <w:pPr>
        <w:tabs>
          <w:tab w:val="left" w:pos="1134"/>
          <w:tab w:val="left" w:pos="1418"/>
        </w:tabs>
        <w:spacing w:before="100" w:beforeAutospacing="1" w:after="100" w:afterAutospacing="1"/>
        <w:ind w:firstLine="567"/>
        <w:contextualSpacing/>
        <w:jc w:val="both"/>
        <w:rPr>
          <w:rFonts w:cs="Arial"/>
        </w:rPr>
      </w:pPr>
      <w:r w:rsidRPr="001351D3">
        <w:rPr>
          <w:rFonts w:cs="Arial"/>
        </w:rPr>
        <w:t>•</w:t>
      </w:r>
      <w:r w:rsidRPr="001351D3">
        <w:rPr>
          <w:rFonts w:cs="Arial"/>
        </w:rPr>
        <w:tab/>
        <w:t>Leistungsphase 3:</w:t>
      </w:r>
      <w:r w:rsidRPr="001351D3">
        <w:rPr>
          <w:rFonts w:cs="Arial"/>
        </w:rPr>
        <w:tab/>
        <w:t>Entwurfsplanung;</w:t>
      </w:r>
    </w:p>
    <w:p w14:paraId="2E64A510" w14:textId="77777777" w:rsidR="001351D3" w:rsidRPr="001351D3" w:rsidRDefault="001351D3" w:rsidP="001351D3">
      <w:pPr>
        <w:tabs>
          <w:tab w:val="left" w:pos="1134"/>
          <w:tab w:val="left" w:pos="1418"/>
        </w:tabs>
        <w:spacing w:before="100" w:beforeAutospacing="1" w:after="100" w:afterAutospacing="1"/>
        <w:ind w:firstLine="567"/>
        <w:contextualSpacing/>
        <w:jc w:val="both"/>
        <w:rPr>
          <w:rFonts w:cs="Arial"/>
        </w:rPr>
      </w:pPr>
      <w:r w:rsidRPr="001351D3">
        <w:rPr>
          <w:rFonts w:cs="Arial"/>
        </w:rPr>
        <w:t>•</w:t>
      </w:r>
      <w:r w:rsidRPr="001351D3">
        <w:rPr>
          <w:rFonts w:cs="Arial"/>
        </w:rPr>
        <w:tab/>
        <w:t>Leistungsphase 4:</w:t>
      </w:r>
      <w:r w:rsidRPr="001351D3">
        <w:rPr>
          <w:rFonts w:cs="Arial"/>
        </w:rPr>
        <w:tab/>
        <w:t xml:space="preserve">Genehmigungsplanung; </w:t>
      </w:r>
    </w:p>
    <w:p w14:paraId="661D28A2" w14:textId="77777777" w:rsidR="001351D3" w:rsidRPr="001351D3" w:rsidRDefault="001351D3" w:rsidP="001351D3">
      <w:pPr>
        <w:tabs>
          <w:tab w:val="left" w:pos="1134"/>
          <w:tab w:val="left" w:pos="1418"/>
        </w:tabs>
        <w:spacing w:before="100" w:beforeAutospacing="1" w:after="100" w:afterAutospacing="1"/>
        <w:ind w:firstLine="567"/>
        <w:contextualSpacing/>
        <w:jc w:val="both"/>
        <w:rPr>
          <w:rFonts w:cs="Arial"/>
        </w:rPr>
      </w:pPr>
      <w:r w:rsidRPr="001351D3">
        <w:rPr>
          <w:rFonts w:cs="Arial"/>
        </w:rPr>
        <w:t>•</w:t>
      </w:r>
      <w:r w:rsidRPr="001351D3">
        <w:rPr>
          <w:rFonts w:cs="Arial"/>
        </w:rPr>
        <w:tab/>
        <w:t>Leistungsphase 5:</w:t>
      </w:r>
      <w:r w:rsidRPr="001351D3">
        <w:rPr>
          <w:rFonts w:cs="Arial"/>
        </w:rPr>
        <w:tab/>
        <w:t>Ausführungsplanung;</w:t>
      </w:r>
    </w:p>
    <w:p w14:paraId="07ACB62E" w14:textId="77777777" w:rsidR="001351D3" w:rsidRPr="001351D3" w:rsidRDefault="001351D3" w:rsidP="001351D3">
      <w:pPr>
        <w:tabs>
          <w:tab w:val="left" w:pos="1134"/>
          <w:tab w:val="left" w:pos="1418"/>
        </w:tabs>
        <w:spacing w:before="100" w:beforeAutospacing="1" w:after="100" w:afterAutospacing="1"/>
        <w:ind w:firstLine="567"/>
        <w:contextualSpacing/>
        <w:jc w:val="both"/>
        <w:rPr>
          <w:rFonts w:cs="Arial"/>
        </w:rPr>
      </w:pPr>
      <w:r w:rsidRPr="001351D3">
        <w:rPr>
          <w:rFonts w:cs="Arial"/>
        </w:rPr>
        <w:t>•</w:t>
      </w:r>
      <w:r w:rsidRPr="001351D3">
        <w:rPr>
          <w:rFonts w:cs="Arial"/>
        </w:rPr>
        <w:tab/>
        <w:t>Leistungsphase 6:</w:t>
      </w:r>
      <w:r w:rsidRPr="001351D3">
        <w:rPr>
          <w:rFonts w:cs="Arial"/>
        </w:rPr>
        <w:tab/>
        <w:t>Vorbereiten der Vergabe;</w:t>
      </w:r>
    </w:p>
    <w:p w14:paraId="07D5C8B3" w14:textId="77777777" w:rsidR="001351D3" w:rsidRPr="001351D3" w:rsidRDefault="001351D3" w:rsidP="001351D3">
      <w:pPr>
        <w:tabs>
          <w:tab w:val="left" w:pos="1134"/>
          <w:tab w:val="left" w:pos="1418"/>
        </w:tabs>
        <w:spacing w:before="100" w:beforeAutospacing="1" w:after="100" w:afterAutospacing="1"/>
        <w:ind w:firstLine="567"/>
        <w:contextualSpacing/>
        <w:jc w:val="both"/>
        <w:rPr>
          <w:rFonts w:cs="Arial"/>
        </w:rPr>
      </w:pPr>
      <w:r w:rsidRPr="001351D3">
        <w:rPr>
          <w:rFonts w:cs="Arial"/>
        </w:rPr>
        <w:t>•</w:t>
      </w:r>
      <w:r w:rsidRPr="001351D3">
        <w:rPr>
          <w:rFonts w:cs="Arial"/>
        </w:rPr>
        <w:tab/>
        <w:t>Leistungsphase 7:</w:t>
      </w:r>
      <w:r w:rsidRPr="001351D3">
        <w:rPr>
          <w:rFonts w:cs="Arial"/>
        </w:rPr>
        <w:tab/>
        <w:t>Mitwirken bei der Vergabe;</w:t>
      </w:r>
    </w:p>
    <w:p w14:paraId="2F81212B" w14:textId="77777777" w:rsidR="001351D3" w:rsidRPr="001351D3" w:rsidRDefault="001351D3" w:rsidP="001351D3">
      <w:pPr>
        <w:tabs>
          <w:tab w:val="left" w:pos="1134"/>
          <w:tab w:val="left" w:pos="1418"/>
        </w:tabs>
        <w:spacing w:before="100" w:beforeAutospacing="1" w:after="100" w:afterAutospacing="1"/>
        <w:ind w:firstLine="567"/>
        <w:contextualSpacing/>
        <w:jc w:val="both"/>
        <w:rPr>
          <w:rFonts w:cs="Arial"/>
        </w:rPr>
      </w:pPr>
      <w:r w:rsidRPr="001351D3">
        <w:rPr>
          <w:rFonts w:cs="Arial"/>
        </w:rPr>
        <w:t>•</w:t>
      </w:r>
      <w:r w:rsidRPr="001351D3">
        <w:rPr>
          <w:rFonts w:cs="Arial"/>
        </w:rPr>
        <w:tab/>
        <w:t>Leistungsphase 8:</w:t>
      </w:r>
      <w:r w:rsidRPr="001351D3">
        <w:rPr>
          <w:rFonts w:cs="Arial"/>
        </w:rPr>
        <w:tab/>
        <w:t>Objektüberwachung (Bauüberwachung)</w:t>
      </w:r>
    </w:p>
    <w:p w14:paraId="07E2338F" w14:textId="5D326A16" w:rsidR="001351D3" w:rsidRDefault="001351D3" w:rsidP="001351D3">
      <w:pPr>
        <w:tabs>
          <w:tab w:val="left" w:pos="1134"/>
          <w:tab w:val="left" w:pos="1418"/>
        </w:tabs>
        <w:spacing w:before="100" w:beforeAutospacing="1" w:after="100" w:afterAutospacing="1"/>
        <w:ind w:firstLine="567"/>
        <w:contextualSpacing/>
        <w:jc w:val="both"/>
        <w:rPr>
          <w:rFonts w:cs="Arial"/>
        </w:rPr>
      </w:pPr>
      <w:r w:rsidRPr="001351D3">
        <w:rPr>
          <w:rFonts w:cs="Arial"/>
        </w:rPr>
        <w:t>•</w:t>
      </w:r>
      <w:r w:rsidRPr="001351D3">
        <w:rPr>
          <w:rFonts w:cs="Arial"/>
        </w:rPr>
        <w:tab/>
        <w:t>Leistungsphase 9:</w:t>
      </w:r>
      <w:r w:rsidRPr="001351D3">
        <w:rPr>
          <w:rFonts w:cs="Arial"/>
        </w:rPr>
        <w:tab/>
        <w:t>Objektbetreuung und Dokumentation</w:t>
      </w:r>
      <w:r w:rsidR="00DE351E">
        <w:rPr>
          <w:rFonts w:cs="Arial"/>
        </w:rPr>
        <w:t xml:space="preserve"> (optional)</w:t>
      </w:r>
    </w:p>
    <w:p w14:paraId="721CB22B" w14:textId="51EC1634" w:rsidR="00DE351E" w:rsidRDefault="00DE351E" w:rsidP="001351D3">
      <w:pPr>
        <w:tabs>
          <w:tab w:val="left" w:pos="1134"/>
          <w:tab w:val="left" w:pos="1418"/>
        </w:tabs>
        <w:spacing w:before="100" w:beforeAutospacing="1" w:after="100" w:afterAutospacing="1"/>
        <w:ind w:firstLine="567"/>
        <w:contextualSpacing/>
        <w:jc w:val="both"/>
        <w:rPr>
          <w:rFonts w:cs="Arial"/>
        </w:rPr>
      </w:pPr>
    </w:p>
    <w:p w14:paraId="691CA905" w14:textId="0B8D26BF" w:rsidR="00DE351E" w:rsidRDefault="00DE351E" w:rsidP="001351D3">
      <w:pPr>
        <w:tabs>
          <w:tab w:val="left" w:pos="1134"/>
          <w:tab w:val="left" w:pos="1418"/>
        </w:tabs>
        <w:spacing w:before="100" w:beforeAutospacing="1" w:after="100" w:afterAutospacing="1"/>
        <w:ind w:firstLine="567"/>
        <w:contextualSpacing/>
        <w:jc w:val="both"/>
        <w:rPr>
          <w:rFonts w:cs="Arial"/>
        </w:rPr>
      </w:pPr>
    </w:p>
    <w:p w14:paraId="41141F84" w14:textId="77777777" w:rsidR="00DE351E" w:rsidRDefault="00DE351E" w:rsidP="001351D3">
      <w:pPr>
        <w:tabs>
          <w:tab w:val="left" w:pos="1134"/>
          <w:tab w:val="left" w:pos="1418"/>
        </w:tabs>
        <w:spacing w:before="100" w:beforeAutospacing="1" w:after="100" w:afterAutospacing="1"/>
        <w:ind w:firstLine="567"/>
        <w:contextualSpacing/>
        <w:jc w:val="both"/>
        <w:rPr>
          <w:rFonts w:cs="Arial"/>
        </w:rPr>
      </w:pPr>
    </w:p>
    <w:p w14:paraId="00D84657" w14:textId="77777777" w:rsidR="001351D3" w:rsidRPr="001351D3" w:rsidRDefault="001351D3" w:rsidP="001351D3">
      <w:pPr>
        <w:tabs>
          <w:tab w:val="left" w:pos="1134"/>
          <w:tab w:val="left" w:pos="1418"/>
        </w:tabs>
        <w:spacing w:before="100" w:beforeAutospacing="1" w:after="100" w:afterAutospacing="1"/>
        <w:ind w:firstLine="567"/>
        <w:contextualSpacing/>
        <w:jc w:val="both"/>
        <w:rPr>
          <w:rFonts w:cs="Arial"/>
        </w:rPr>
      </w:pPr>
    </w:p>
    <w:p w14:paraId="0BE0ACA0" w14:textId="78DC7511" w:rsidR="001351D3" w:rsidRPr="001351D3" w:rsidRDefault="001351D3" w:rsidP="003A50D0">
      <w:pPr>
        <w:tabs>
          <w:tab w:val="left" w:pos="1134"/>
          <w:tab w:val="left" w:pos="1418"/>
        </w:tabs>
        <w:spacing w:before="100" w:beforeAutospacing="1" w:after="100" w:afterAutospacing="1"/>
        <w:ind w:left="567"/>
        <w:contextualSpacing/>
        <w:jc w:val="both"/>
        <w:rPr>
          <w:rFonts w:cs="Arial"/>
        </w:rPr>
      </w:pPr>
      <w:r w:rsidRPr="001351D3">
        <w:rPr>
          <w:rFonts w:cs="Arial"/>
        </w:rPr>
        <w:lastRenderedPageBreak/>
        <w:t>Zu den vom AN mit diesem Vertrag übertragenen bzw. im Rahmen der stufenweisen Beauftragung zu übertragenden Planungsleistungen zählen unter anderem insbesondere:</w:t>
      </w:r>
    </w:p>
    <w:p w14:paraId="454B2807" w14:textId="7EF75382" w:rsidR="001351D3" w:rsidRPr="001351D3" w:rsidRDefault="001351D3" w:rsidP="001351D3">
      <w:pPr>
        <w:tabs>
          <w:tab w:val="left" w:pos="1134"/>
          <w:tab w:val="left" w:pos="1418"/>
        </w:tabs>
        <w:spacing w:before="100" w:beforeAutospacing="1" w:after="100" w:afterAutospacing="1"/>
        <w:ind w:firstLine="567"/>
        <w:contextualSpacing/>
        <w:jc w:val="both"/>
        <w:rPr>
          <w:rFonts w:cs="Arial"/>
        </w:rPr>
      </w:pPr>
      <w:r w:rsidRPr="001351D3">
        <w:rPr>
          <w:rFonts w:cs="Arial"/>
        </w:rPr>
        <w:t>•</w:t>
      </w:r>
      <w:r w:rsidRPr="001351D3">
        <w:rPr>
          <w:rFonts w:cs="Arial"/>
        </w:rPr>
        <w:tab/>
        <w:t>Leistungen bei Gebäuden</w:t>
      </w:r>
      <w:r w:rsidR="00BC0A18">
        <w:rPr>
          <w:rFonts w:cs="Arial"/>
        </w:rPr>
        <w:t xml:space="preserve"> </w:t>
      </w:r>
      <w:r w:rsidRPr="001351D3">
        <w:rPr>
          <w:rFonts w:cs="Arial"/>
        </w:rPr>
        <w:t>und raumbildenden Ausbauten,</w:t>
      </w:r>
    </w:p>
    <w:p w14:paraId="3BAE3916" w14:textId="7C232FCF" w:rsidR="001351D3" w:rsidRPr="001351D3" w:rsidRDefault="001351D3" w:rsidP="001351D3">
      <w:pPr>
        <w:tabs>
          <w:tab w:val="left" w:pos="1134"/>
          <w:tab w:val="left" w:pos="1418"/>
        </w:tabs>
        <w:spacing w:before="100" w:beforeAutospacing="1" w:after="100" w:afterAutospacing="1"/>
        <w:ind w:firstLine="567"/>
        <w:contextualSpacing/>
        <w:jc w:val="both"/>
        <w:rPr>
          <w:rFonts w:cs="Arial"/>
        </w:rPr>
      </w:pPr>
      <w:r w:rsidRPr="001351D3">
        <w:rPr>
          <w:rFonts w:cs="Arial"/>
        </w:rPr>
        <w:t>•</w:t>
      </w:r>
      <w:r w:rsidRPr="001351D3">
        <w:rPr>
          <w:rFonts w:cs="Arial"/>
        </w:rPr>
        <w:tab/>
        <w:t>Leistungen bei der Tragwerksplanung,</w:t>
      </w:r>
    </w:p>
    <w:p w14:paraId="25D0C75A" w14:textId="406C221A" w:rsidR="001351D3" w:rsidRPr="001351D3" w:rsidRDefault="001351D3" w:rsidP="00DE351E">
      <w:pPr>
        <w:tabs>
          <w:tab w:val="left" w:pos="1134"/>
          <w:tab w:val="left" w:pos="1418"/>
        </w:tabs>
        <w:spacing w:before="100" w:beforeAutospacing="1" w:after="100" w:afterAutospacing="1"/>
        <w:ind w:left="1134" w:hanging="567"/>
        <w:contextualSpacing/>
        <w:jc w:val="both"/>
        <w:rPr>
          <w:rFonts w:cs="Arial"/>
        </w:rPr>
      </w:pPr>
      <w:r w:rsidRPr="001351D3">
        <w:rPr>
          <w:rFonts w:cs="Arial"/>
        </w:rPr>
        <w:t>•</w:t>
      </w:r>
      <w:r w:rsidRPr="001351D3">
        <w:rPr>
          <w:rFonts w:cs="Arial"/>
        </w:rPr>
        <w:tab/>
        <w:t xml:space="preserve">Leistungen bei der Technischen Ausrüstung </w:t>
      </w:r>
    </w:p>
    <w:p w14:paraId="3FB6855F" w14:textId="77777777" w:rsidR="00B042A9" w:rsidRPr="00B042A9" w:rsidRDefault="00B042A9" w:rsidP="00DE351E">
      <w:pPr>
        <w:rPr>
          <w:rFonts w:cs="Arial"/>
        </w:rPr>
      </w:pPr>
    </w:p>
    <w:p w14:paraId="73A42B27" w14:textId="77777777" w:rsidR="0016295B" w:rsidRPr="006660E0" w:rsidRDefault="0016295B" w:rsidP="00153B2C">
      <w:pPr>
        <w:spacing w:before="100" w:beforeAutospacing="1" w:after="100" w:afterAutospacing="1"/>
        <w:ind w:left="1701" w:hanging="567"/>
        <w:contextualSpacing/>
        <w:jc w:val="both"/>
        <w:rPr>
          <w:rFonts w:cs="Arial"/>
        </w:rPr>
      </w:pPr>
    </w:p>
    <w:p w14:paraId="7C1863F6" w14:textId="61DA2FDC" w:rsidR="0016295B" w:rsidRDefault="0016295B" w:rsidP="00153B2C">
      <w:pPr>
        <w:tabs>
          <w:tab w:val="left" w:pos="1134"/>
        </w:tabs>
        <w:spacing w:before="100" w:beforeAutospacing="1" w:after="100" w:afterAutospacing="1"/>
        <w:ind w:left="1134"/>
        <w:contextualSpacing/>
        <w:jc w:val="both"/>
        <w:rPr>
          <w:rFonts w:cs="Arial"/>
        </w:rPr>
      </w:pPr>
      <w:r w:rsidRPr="00C67385">
        <w:rPr>
          <w:rFonts w:cs="Arial"/>
        </w:rPr>
        <w:t xml:space="preserve">Die Leistungen umfassen die Fachplanungen </w:t>
      </w:r>
      <w:r w:rsidRPr="006660E0">
        <w:rPr>
          <w:rFonts w:cs="Arial"/>
        </w:rPr>
        <w:t>der Technischen Ausrüstung folgender Anlagengruppen</w:t>
      </w:r>
      <w:r w:rsidR="00F43C3E">
        <w:rPr>
          <w:rFonts w:cs="Arial"/>
        </w:rPr>
        <w:t>:</w:t>
      </w:r>
    </w:p>
    <w:p w14:paraId="4EBFCAAE" w14:textId="77777777" w:rsidR="0016295B" w:rsidRPr="006660E0" w:rsidRDefault="0016295B" w:rsidP="00153B2C">
      <w:pPr>
        <w:tabs>
          <w:tab w:val="left" w:pos="1134"/>
        </w:tabs>
        <w:spacing w:before="100" w:beforeAutospacing="1" w:after="100" w:afterAutospacing="1"/>
        <w:ind w:left="1134"/>
        <w:contextualSpacing/>
        <w:jc w:val="both"/>
        <w:rPr>
          <w:rFonts w:cs="Arial"/>
        </w:rPr>
      </w:pPr>
    </w:p>
    <w:p w14:paraId="2ECF47DC" w14:textId="6EF6B451" w:rsidR="0016295B" w:rsidRPr="000C26C0" w:rsidRDefault="00B90008" w:rsidP="005F08C8">
      <w:pPr>
        <w:tabs>
          <w:tab w:val="left" w:pos="708"/>
          <w:tab w:val="left" w:pos="1416"/>
          <w:tab w:val="left" w:pos="2124"/>
          <w:tab w:val="left" w:pos="2832"/>
          <w:tab w:val="left" w:pos="3540"/>
          <w:tab w:val="left" w:pos="4248"/>
          <w:tab w:val="left" w:pos="4956"/>
          <w:tab w:val="left" w:pos="8116"/>
        </w:tabs>
        <w:spacing w:before="100" w:beforeAutospacing="1" w:after="100" w:afterAutospacing="1"/>
        <w:ind w:left="1701" w:hanging="567"/>
        <w:contextualSpacing/>
        <w:jc w:val="both"/>
        <w:rPr>
          <w:rFonts w:cs="Arial"/>
        </w:rPr>
      </w:pPr>
      <w:sdt>
        <w:sdtPr>
          <w:rPr>
            <w:rFonts w:cs="Arial"/>
            <w:snapToGrid w:val="0"/>
            <w:color w:val="000000"/>
          </w:rPr>
          <w:id w:val="1003097169"/>
          <w14:checkbox>
            <w14:checked w14:val="0"/>
            <w14:checkedState w14:val="2612" w14:font="MS Gothic"/>
            <w14:uncheckedState w14:val="2610" w14:font="MS Gothic"/>
          </w14:checkbox>
        </w:sdtPr>
        <w:sdtEndPr/>
        <w:sdtContent>
          <w:r w:rsidR="00DE351E">
            <w:rPr>
              <w:rFonts w:ascii="MS Gothic" w:eastAsia="MS Gothic" w:hAnsi="MS Gothic" w:cs="Arial" w:hint="eastAsia"/>
              <w:snapToGrid w:val="0"/>
              <w:color w:val="000000"/>
            </w:rPr>
            <w:t>☐</w:t>
          </w:r>
        </w:sdtContent>
      </w:sdt>
      <w:r w:rsidR="0016295B" w:rsidRPr="006660E0">
        <w:rPr>
          <w:rFonts w:cs="Arial"/>
          <w:snapToGrid w:val="0"/>
          <w:color w:val="000000"/>
        </w:rPr>
        <w:tab/>
      </w:r>
      <w:r w:rsidR="00C60E16">
        <w:rPr>
          <w:rFonts w:cs="Arial"/>
          <w:snapToGrid w:val="0"/>
          <w:color w:val="000000"/>
        </w:rPr>
        <w:tab/>
      </w:r>
      <w:r w:rsidR="0022414A">
        <w:rPr>
          <w:rFonts w:cs="Arial"/>
        </w:rPr>
        <w:t>Abwasser</w:t>
      </w:r>
      <w:r w:rsidR="00C00667">
        <w:rPr>
          <w:rFonts w:cs="Arial"/>
        </w:rPr>
        <w:t>-</w:t>
      </w:r>
      <w:r w:rsidR="0016295B" w:rsidRPr="000C26C0">
        <w:rPr>
          <w:rFonts w:cs="Arial"/>
        </w:rPr>
        <w:t>, Wasser und Gasanlagen</w:t>
      </w:r>
      <w:r w:rsidR="00C00667">
        <w:rPr>
          <w:rFonts w:cs="Arial"/>
        </w:rPr>
        <w:t xml:space="preserve"> (Anlagengruppe 1)</w:t>
      </w:r>
      <w:r w:rsidR="005F08C8">
        <w:rPr>
          <w:rFonts w:cs="Arial"/>
        </w:rPr>
        <w:tab/>
      </w:r>
      <w:r w:rsidR="005F08C8">
        <w:rPr>
          <w:rFonts w:cs="Arial"/>
        </w:rPr>
        <w:tab/>
      </w:r>
    </w:p>
    <w:p w14:paraId="610483CF" w14:textId="47156AC3" w:rsidR="0016295B" w:rsidRPr="006660E0" w:rsidRDefault="00B90008" w:rsidP="00153B2C">
      <w:pPr>
        <w:spacing w:before="100" w:beforeAutospacing="1" w:after="100" w:afterAutospacing="1"/>
        <w:ind w:left="1701" w:hanging="567"/>
        <w:contextualSpacing/>
        <w:jc w:val="both"/>
        <w:rPr>
          <w:rFonts w:cs="Arial"/>
        </w:rPr>
      </w:pPr>
      <w:sdt>
        <w:sdtPr>
          <w:rPr>
            <w:rFonts w:cs="Arial"/>
          </w:rPr>
          <w:id w:val="2023353788"/>
          <w14:checkbox>
            <w14:checked w14:val="0"/>
            <w14:checkedState w14:val="2612" w14:font="MS Gothic"/>
            <w14:uncheckedState w14:val="2610" w14:font="MS Gothic"/>
          </w14:checkbox>
        </w:sdtPr>
        <w:sdtEndPr/>
        <w:sdtContent>
          <w:r w:rsidR="00DE351E">
            <w:rPr>
              <w:rFonts w:ascii="MS Gothic" w:eastAsia="MS Gothic" w:hAnsi="MS Gothic" w:cs="Arial" w:hint="eastAsia"/>
            </w:rPr>
            <w:t>☐</w:t>
          </w:r>
        </w:sdtContent>
      </w:sdt>
      <w:r w:rsidR="0016295B" w:rsidRPr="000C26C0">
        <w:rPr>
          <w:rFonts w:cs="Arial"/>
        </w:rPr>
        <w:tab/>
      </w:r>
      <w:r w:rsidR="0016295B" w:rsidRPr="006660E0">
        <w:rPr>
          <w:rFonts w:cs="Arial"/>
        </w:rPr>
        <w:t>Wärmeversorgungsanlagen</w:t>
      </w:r>
      <w:r w:rsidR="00C00667">
        <w:rPr>
          <w:rFonts w:cs="Arial"/>
        </w:rPr>
        <w:t xml:space="preserve"> (Anlagengruppe 2)</w:t>
      </w:r>
    </w:p>
    <w:p w14:paraId="05418195" w14:textId="3C5FA751" w:rsidR="0016295B" w:rsidRPr="006660E0" w:rsidRDefault="00B90008" w:rsidP="00153B2C">
      <w:pPr>
        <w:spacing w:before="100" w:beforeAutospacing="1" w:after="100" w:afterAutospacing="1"/>
        <w:ind w:left="1701" w:hanging="567"/>
        <w:contextualSpacing/>
        <w:jc w:val="both"/>
        <w:rPr>
          <w:rFonts w:cs="Arial"/>
        </w:rPr>
      </w:pPr>
      <w:sdt>
        <w:sdtPr>
          <w:rPr>
            <w:rFonts w:cs="Arial"/>
          </w:rPr>
          <w:id w:val="-984388340"/>
          <w14:checkbox>
            <w14:checked w14:val="0"/>
            <w14:checkedState w14:val="2612" w14:font="MS Gothic"/>
            <w14:uncheckedState w14:val="2610" w14:font="MS Gothic"/>
          </w14:checkbox>
        </w:sdtPr>
        <w:sdtEndPr/>
        <w:sdtContent>
          <w:r w:rsidR="00DE351E">
            <w:rPr>
              <w:rFonts w:ascii="MS Gothic" w:eastAsia="MS Gothic" w:hAnsi="MS Gothic" w:cs="Arial" w:hint="eastAsia"/>
            </w:rPr>
            <w:t>☐</w:t>
          </w:r>
        </w:sdtContent>
      </w:sdt>
      <w:r w:rsidR="0016295B" w:rsidRPr="000C26C0">
        <w:rPr>
          <w:rFonts w:cs="Arial"/>
        </w:rPr>
        <w:tab/>
      </w:r>
      <w:r w:rsidR="0016295B" w:rsidRPr="006660E0">
        <w:rPr>
          <w:rFonts w:cs="Arial"/>
        </w:rPr>
        <w:t>Lufttechnische Anlagen</w:t>
      </w:r>
      <w:r w:rsidR="00C00667">
        <w:rPr>
          <w:rFonts w:cs="Arial"/>
        </w:rPr>
        <w:t xml:space="preserve"> (Anlagengruppe 3)</w:t>
      </w:r>
    </w:p>
    <w:p w14:paraId="3D14DB64" w14:textId="77777777" w:rsidR="0016295B" w:rsidRPr="006660E0" w:rsidRDefault="00B90008" w:rsidP="00153B2C">
      <w:pPr>
        <w:spacing w:before="100" w:beforeAutospacing="1" w:after="100" w:afterAutospacing="1"/>
        <w:ind w:left="1701" w:hanging="567"/>
        <w:contextualSpacing/>
        <w:jc w:val="both"/>
        <w:rPr>
          <w:rFonts w:cs="Arial"/>
        </w:rPr>
      </w:pPr>
      <w:sdt>
        <w:sdtPr>
          <w:rPr>
            <w:rFonts w:cs="Arial"/>
          </w:rPr>
          <w:id w:val="1817759819"/>
          <w14:checkbox>
            <w14:checked w14:val="1"/>
            <w14:checkedState w14:val="2612" w14:font="MS Gothic"/>
            <w14:uncheckedState w14:val="2610" w14:font="MS Gothic"/>
          </w14:checkbox>
        </w:sdtPr>
        <w:sdtEndPr/>
        <w:sdtContent>
          <w:r w:rsidR="00C00667">
            <w:rPr>
              <w:rFonts w:ascii="MS Gothic" w:eastAsia="MS Gothic" w:hAnsi="MS Gothic" w:cs="Arial" w:hint="eastAsia"/>
            </w:rPr>
            <w:t>☒</w:t>
          </w:r>
        </w:sdtContent>
      </w:sdt>
      <w:r w:rsidR="0016295B" w:rsidRPr="000C26C0">
        <w:rPr>
          <w:rFonts w:cs="Arial"/>
        </w:rPr>
        <w:tab/>
      </w:r>
      <w:r w:rsidR="0016295B" w:rsidRPr="006660E0">
        <w:rPr>
          <w:rFonts w:cs="Arial"/>
        </w:rPr>
        <w:t>Starkstromanlagen</w:t>
      </w:r>
      <w:r w:rsidR="00C00667">
        <w:rPr>
          <w:rFonts w:cs="Arial"/>
        </w:rPr>
        <w:t xml:space="preserve"> (Anlagengruppe 4)</w:t>
      </w:r>
    </w:p>
    <w:p w14:paraId="64314FE3" w14:textId="6BE8ED08" w:rsidR="0016295B" w:rsidRPr="006660E0" w:rsidRDefault="00B90008" w:rsidP="00153B2C">
      <w:pPr>
        <w:spacing w:before="100" w:beforeAutospacing="1" w:after="100" w:afterAutospacing="1"/>
        <w:ind w:left="1701" w:hanging="567"/>
        <w:contextualSpacing/>
        <w:jc w:val="both"/>
        <w:rPr>
          <w:rFonts w:cs="Arial"/>
        </w:rPr>
      </w:pPr>
      <w:sdt>
        <w:sdtPr>
          <w:rPr>
            <w:rFonts w:cs="Arial"/>
          </w:rPr>
          <w:id w:val="-1923875090"/>
          <w14:checkbox>
            <w14:checked w14:val="1"/>
            <w14:checkedState w14:val="2612" w14:font="MS Gothic"/>
            <w14:uncheckedState w14:val="2610" w14:font="MS Gothic"/>
          </w14:checkbox>
        </w:sdtPr>
        <w:sdtEndPr/>
        <w:sdtContent>
          <w:r w:rsidR="005434D0">
            <w:rPr>
              <w:rFonts w:ascii="MS Gothic" w:eastAsia="MS Gothic" w:hAnsi="MS Gothic" w:cs="Arial" w:hint="eastAsia"/>
            </w:rPr>
            <w:t>☒</w:t>
          </w:r>
        </w:sdtContent>
      </w:sdt>
      <w:r w:rsidR="00153B2C">
        <w:rPr>
          <w:rFonts w:cs="Arial"/>
        </w:rPr>
        <w:tab/>
      </w:r>
      <w:r w:rsidR="0016295B" w:rsidRPr="006660E0">
        <w:rPr>
          <w:rFonts w:cs="Arial"/>
        </w:rPr>
        <w:t>Fernmelde- und informationstechnische Anlagen</w:t>
      </w:r>
      <w:r w:rsidR="00C00667">
        <w:rPr>
          <w:rFonts w:cs="Arial"/>
        </w:rPr>
        <w:t xml:space="preserve"> (Anlagengruppe 5)</w:t>
      </w:r>
    </w:p>
    <w:p w14:paraId="52D29905" w14:textId="4D6B8651" w:rsidR="0016295B" w:rsidRPr="000C26C0" w:rsidRDefault="00B90008" w:rsidP="00153B2C">
      <w:pPr>
        <w:spacing w:before="100" w:beforeAutospacing="1" w:after="100" w:afterAutospacing="1"/>
        <w:ind w:left="1701" w:hanging="567"/>
        <w:contextualSpacing/>
        <w:jc w:val="both"/>
        <w:rPr>
          <w:rFonts w:cs="Arial"/>
        </w:rPr>
      </w:pPr>
      <w:sdt>
        <w:sdtPr>
          <w:rPr>
            <w:rFonts w:cs="Arial"/>
          </w:rPr>
          <w:id w:val="1763725668"/>
          <w14:checkbox>
            <w14:checked w14:val="0"/>
            <w14:checkedState w14:val="2612" w14:font="MS Gothic"/>
            <w14:uncheckedState w14:val="2610" w14:font="MS Gothic"/>
          </w14:checkbox>
        </w:sdtPr>
        <w:sdtEndPr/>
        <w:sdtContent>
          <w:r w:rsidR="00CA0565">
            <w:rPr>
              <w:rFonts w:ascii="MS Gothic" w:eastAsia="MS Gothic" w:hAnsi="MS Gothic" w:cs="Arial" w:hint="eastAsia"/>
            </w:rPr>
            <w:t>☐</w:t>
          </w:r>
        </w:sdtContent>
      </w:sdt>
      <w:r w:rsidR="0016295B" w:rsidRPr="000C26C0">
        <w:rPr>
          <w:rFonts w:cs="Arial"/>
        </w:rPr>
        <w:tab/>
      </w:r>
      <w:r w:rsidR="0016295B" w:rsidRPr="006660E0">
        <w:rPr>
          <w:rFonts w:cs="Arial"/>
        </w:rPr>
        <w:t>Förderanlagen</w:t>
      </w:r>
      <w:r w:rsidR="00C00667">
        <w:rPr>
          <w:rFonts w:cs="Arial"/>
        </w:rPr>
        <w:t xml:space="preserve"> (Anlagengruppe 6)</w:t>
      </w:r>
      <w:r w:rsidR="005614D0">
        <w:rPr>
          <w:rFonts w:cs="Arial"/>
        </w:rPr>
        <w:t xml:space="preserve"> – </w:t>
      </w:r>
    </w:p>
    <w:p w14:paraId="744541AF" w14:textId="35B5A99D" w:rsidR="00F0001B" w:rsidRDefault="00B90008" w:rsidP="00153B2C">
      <w:pPr>
        <w:spacing w:before="100" w:beforeAutospacing="1" w:after="100" w:afterAutospacing="1"/>
        <w:ind w:left="1701" w:hanging="567"/>
        <w:contextualSpacing/>
        <w:jc w:val="both"/>
        <w:rPr>
          <w:rFonts w:cs="Arial"/>
        </w:rPr>
      </w:pPr>
      <w:sdt>
        <w:sdtPr>
          <w:rPr>
            <w:rFonts w:cs="Arial"/>
          </w:rPr>
          <w:id w:val="855613237"/>
          <w14:checkbox>
            <w14:checked w14:val="0"/>
            <w14:checkedState w14:val="2612" w14:font="MS Gothic"/>
            <w14:uncheckedState w14:val="2610" w14:font="MS Gothic"/>
          </w14:checkbox>
        </w:sdtPr>
        <w:sdtEndPr/>
        <w:sdtContent>
          <w:r w:rsidR="00DE351E">
            <w:rPr>
              <w:rFonts w:ascii="MS Gothic" w:eastAsia="MS Gothic" w:hAnsi="MS Gothic" w:cs="Arial" w:hint="eastAsia"/>
            </w:rPr>
            <w:t>☐</w:t>
          </w:r>
        </w:sdtContent>
      </w:sdt>
      <w:r w:rsidR="0016295B" w:rsidRPr="000C26C0">
        <w:rPr>
          <w:rFonts w:cs="Arial"/>
        </w:rPr>
        <w:tab/>
      </w:r>
      <w:r w:rsidR="0016295B" w:rsidRPr="006660E0">
        <w:rPr>
          <w:rFonts w:cs="Arial"/>
        </w:rPr>
        <w:t>nutzungsspezifische Anlagen und verfahrenstec</w:t>
      </w:r>
      <w:r w:rsidR="00F0001B">
        <w:rPr>
          <w:rFonts w:cs="Arial"/>
        </w:rPr>
        <w:t>hnische Anlagen</w:t>
      </w:r>
      <w:r w:rsidR="00F43C3E">
        <w:rPr>
          <w:rFonts w:cs="Arial"/>
        </w:rPr>
        <w:t xml:space="preserve"> einschließlich</w:t>
      </w:r>
      <w:r w:rsidR="00F43C3E" w:rsidRPr="00F43C3E">
        <w:t xml:space="preserve"> </w:t>
      </w:r>
      <w:r w:rsidR="00F43C3E" w:rsidRPr="00F43C3E">
        <w:rPr>
          <w:rFonts w:cs="Arial"/>
        </w:rPr>
        <w:t>Medizin- und labortechnische Anlagen</w:t>
      </w:r>
      <w:r w:rsidR="00F43C3E">
        <w:rPr>
          <w:rFonts w:cs="Arial"/>
        </w:rPr>
        <w:t xml:space="preserve"> </w:t>
      </w:r>
      <w:r w:rsidR="00C00667">
        <w:rPr>
          <w:rFonts w:cs="Arial"/>
        </w:rPr>
        <w:t>(Anlagengruppe 7)</w:t>
      </w:r>
    </w:p>
    <w:p w14:paraId="1FF5D3DB" w14:textId="1E4D3BA4" w:rsidR="0016295B" w:rsidRPr="006660E0" w:rsidRDefault="00B90008" w:rsidP="00153B2C">
      <w:pPr>
        <w:spacing w:before="100" w:beforeAutospacing="1" w:after="100" w:afterAutospacing="1"/>
        <w:ind w:left="1701" w:hanging="567"/>
        <w:contextualSpacing/>
        <w:jc w:val="both"/>
        <w:rPr>
          <w:rFonts w:cs="Arial"/>
        </w:rPr>
      </w:pPr>
      <w:sdt>
        <w:sdtPr>
          <w:rPr>
            <w:rFonts w:cs="Arial"/>
          </w:rPr>
          <w:id w:val="349917294"/>
          <w14:checkbox>
            <w14:checked w14:val="0"/>
            <w14:checkedState w14:val="2612" w14:font="MS Gothic"/>
            <w14:uncheckedState w14:val="2610" w14:font="MS Gothic"/>
          </w14:checkbox>
        </w:sdtPr>
        <w:sdtEndPr/>
        <w:sdtContent>
          <w:r w:rsidR="00CA0565">
            <w:rPr>
              <w:rFonts w:ascii="MS Gothic" w:eastAsia="MS Gothic" w:hAnsi="MS Gothic" w:cs="Arial" w:hint="eastAsia"/>
            </w:rPr>
            <w:t>☐</w:t>
          </w:r>
        </w:sdtContent>
      </w:sdt>
      <w:r w:rsidR="0016295B" w:rsidRPr="000C26C0">
        <w:rPr>
          <w:rFonts w:cs="Arial"/>
        </w:rPr>
        <w:tab/>
      </w:r>
      <w:r w:rsidR="0016295B" w:rsidRPr="006660E0">
        <w:rPr>
          <w:rFonts w:cs="Arial"/>
        </w:rPr>
        <w:t>Gebäudeautomation und Automation von Ingenieurbauwerken</w:t>
      </w:r>
      <w:r w:rsidR="00C00667">
        <w:rPr>
          <w:rFonts w:cs="Arial"/>
        </w:rPr>
        <w:t xml:space="preserve"> (Anlagengruppe 8)</w:t>
      </w:r>
    </w:p>
    <w:p w14:paraId="34CD4702" w14:textId="3C88E33D" w:rsidR="0016295B" w:rsidRPr="006660E0" w:rsidRDefault="00B90008" w:rsidP="00153B2C">
      <w:pPr>
        <w:spacing w:before="100" w:beforeAutospacing="1" w:after="100" w:afterAutospacing="1"/>
        <w:ind w:left="1701" w:hanging="567"/>
        <w:contextualSpacing/>
        <w:jc w:val="both"/>
        <w:rPr>
          <w:rFonts w:cs="Arial"/>
        </w:rPr>
      </w:pPr>
      <w:sdt>
        <w:sdtPr>
          <w:rPr>
            <w:rFonts w:cs="Arial"/>
          </w:rPr>
          <w:id w:val="-1015376465"/>
          <w14:checkbox>
            <w14:checked w14:val="1"/>
            <w14:checkedState w14:val="2612" w14:font="MS Gothic"/>
            <w14:uncheckedState w14:val="2610" w14:font="MS Gothic"/>
          </w14:checkbox>
        </w:sdtPr>
        <w:sdtEndPr/>
        <w:sdtContent>
          <w:r w:rsidR="00DE351E">
            <w:rPr>
              <w:rFonts w:ascii="MS Gothic" w:eastAsia="MS Gothic" w:hAnsi="MS Gothic" w:cs="Arial" w:hint="eastAsia"/>
            </w:rPr>
            <w:t>☒</w:t>
          </w:r>
        </w:sdtContent>
      </w:sdt>
      <w:r w:rsidR="0016295B" w:rsidRPr="000C26C0">
        <w:rPr>
          <w:rFonts w:cs="Arial"/>
        </w:rPr>
        <w:tab/>
      </w:r>
      <w:r w:rsidR="0016295B" w:rsidRPr="006660E0">
        <w:rPr>
          <w:rFonts w:cs="Arial"/>
        </w:rPr>
        <w:t>Sonstige:</w:t>
      </w:r>
      <w:r w:rsidR="0016295B" w:rsidRPr="006660E0">
        <w:rPr>
          <w:rFonts w:cs="Arial"/>
        </w:rPr>
        <w:tab/>
      </w:r>
    </w:p>
    <w:p w14:paraId="4229F862" w14:textId="77777777" w:rsidR="0016295B" w:rsidRPr="006660E0" w:rsidRDefault="0016295B" w:rsidP="00153B2C">
      <w:pPr>
        <w:tabs>
          <w:tab w:val="left" w:pos="1843"/>
          <w:tab w:val="left" w:pos="1985"/>
        </w:tabs>
        <w:spacing w:before="100" w:beforeAutospacing="1" w:after="100" w:afterAutospacing="1"/>
        <w:ind w:left="709" w:firstLine="709"/>
        <w:contextualSpacing/>
        <w:jc w:val="both"/>
        <w:rPr>
          <w:rFonts w:cs="Arial"/>
        </w:rPr>
      </w:pPr>
      <w:r w:rsidRPr="006660E0">
        <w:rPr>
          <w:rFonts w:cs="Arial"/>
        </w:rPr>
        <w:t xml:space="preserve"> </w:t>
      </w:r>
    </w:p>
    <w:p w14:paraId="5F2AAD94" w14:textId="6A82766C" w:rsidR="0016295B" w:rsidRPr="006660E0" w:rsidRDefault="0016295B" w:rsidP="00B90008">
      <w:pPr>
        <w:tabs>
          <w:tab w:val="left" w:pos="567"/>
        </w:tabs>
        <w:spacing w:before="100" w:beforeAutospacing="1" w:after="100" w:afterAutospacing="1"/>
        <w:ind w:left="567"/>
        <w:contextualSpacing/>
        <w:jc w:val="both"/>
        <w:rPr>
          <w:rFonts w:cs="Arial"/>
        </w:rPr>
      </w:pPr>
      <w:r w:rsidRPr="006660E0">
        <w:rPr>
          <w:rFonts w:cs="Arial"/>
        </w:rPr>
        <w:t xml:space="preserve">Die beauftragten Leistungen der nach diesem § 1.3. vertragsgegenständlichen Leistungsbilder ergeben sich im Einzelnen aus </w:t>
      </w:r>
      <w:r w:rsidR="00F43C3E">
        <w:rPr>
          <w:rFonts w:cs="Arial"/>
        </w:rPr>
        <w:t>der</w:t>
      </w:r>
      <w:r w:rsidR="00F43C3E" w:rsidRPr="006660E0">
        <w:rPr>
          <w:rFonts w:cs="Arial"/>
        </w:rPr>
        <w:t xml:space="preserve"> </w:t>
      </w:r>
      <w:r w:rsidRPr="006660E0">
        <w:rPr>
          <w:rFonts w:cs="Arial"/>
        </w:rPr>
        <w:t xml:space="preserve">beigefügten </w:t>
      </w:r>
      <w:r w:rsidRPr="006129EC">
        <w:rPr>
          <w:rFonts w:cs="Arial"/>
        </w:rPr>
        <w:t>Leistungs</w:t>
      </w:r>
      <w:r w:rsidR="00F43C3E" w:rsidRPr="006129EC">
        <w:rPr>
          <w:rFonts w:cs="Arial"/>
        </w:rPr>
        <w:t>beschreibung</w:t>
      </w:r>
      <w:r w:rsidRPr="006129EC">
        <w:rPr>
          <w:rFonts w:cs="Arial"/>
        </w:rPr>
        <w:t>.</w:t>
      </w:r>
      <w:r w:rsidRPr="006660E0">
        <w:rPr>
          <w:rFonts w:cs="Arial"/>
        </w:rPr>
        <w:t xml:space="preserve"> </w:t>
      </w:r>
      <w:r w:rsidRPr="006660E0" w:rsidDel="0086199D">
        <w:rPr>
          <w:rFonts w:cs="Arial"/>
        </w:rPr>
        <w:t xml:space="preserve"> </w:t>
      </w:r>
    </w:p>
    <w:p w14:paraId="0351E8C7" w14:textId="77777777" w:rsidR="0016295B" w:rsidRPr="006660E0" w:rsidRDefault="0016295B" w:rsidP="00B90008">
      <w:pPr>
        <w:spacing w:before="100" w:beforeAutospacing="1" w:after="100" w:afterAutospacing="1"/>
        <w:ind w:left="567"/>
        <w:contextualSpacing/>
        <w:rPr>
          <w:rFonts w:cs="Arial"/>
        </w:rPr>
      </w:pPr>
    </w:p>
    <w:p w14:paraId="065C15B5" w14:textId="77777777" w:rsidR="007044CD" w:rsidRPr="006660E0" w:rsidRDefault="007044CD" w:rsidP="006979B7">
      <w:pPr>
        <w:spacing w:before="100" w:beforeAutospacing="1" w:after="100" w:afterAutospacing="1"/>
        <w:contextualSpacing/>
        <w:jc w:val="both"/>
        <w:rPr>
          <w:rFonts w:cs="Arial"/>
        </w:rPr>
      </w:pPr>
    </w:p>
    <w:p w14:paraId="15B97B80" w14:textId="77777777" w:rsidR="007044CD" w:rsidRDefault="007044CD" w:rsidP="006979B7">
      <w:pPr>
        <w:spacing w:before="100" w:beforeAutospacing="1" w:after="100" w:afterAutospacing="1"/>
        <w:ind w:left="1134" w:hanging="567"/>
        <w:contextualSpacing/>
        <w:jc w:val="both"/>
        <w:rPr>
          <w:rFonts w:cs="Arial"/>
        </w:rPr>
      </w:pPr>
      <w:r w:rsidRPr="006660E0">
        <w:rPr>
          <w:rFonts w:cs="Arial"/>
        </w:rPr>
        <w:t xml:space="preserve">1.3.3 </w:t>
      </w:r>
      <w:r w:rsidRPr="006660E0">
        <w:rPr>
          <w:rFonts w:cs="Arial"/>
        </w:rPr>
        <w:tab/>
        <w:t>Die wesentlichen Planungs- und Überwachungsziele des AG sind durch die in diesem Vertrag</w:t>
      </w:r>
      <w:r>
        <w:rPr>
          <w:rFonts w:cs="Arial"/>
        </w:rPr>
        <w:t xml:space="preserve"> </w:t>
      </w:r>
      <w:r w:rsidRPr="006660E0">
        <w:rPr>
          <w:rFonts w:cs="Arial"/>
        </w:rPr>
        <w:t>definierten Zielvorstellungen des AG hinreichend definiert, so dass eine Z</w:t>
      </w:r>
      <w:r w:rsidR="00E204BE">
        <w:rPr>
          <w:rFonts w:cs="Arial"/>
        </w:rPr>
        <w:t xml:space="preserve">ielfindungsphase im Sinne von § 650 </w:t>
      </w:r>
      <w:r w:rsidRPr="006660E0">
        <w:rPr>
          <w:rFonts w:cs="Arial"/>
        </w:rPr>
        <w:t xml:space="preserve">p Abs. 2 BGB entfällt. </w:t>
      </w:r>
    </w:p>
    <w:p w14:paraId="07C3A091" w14:textId="77777777" w:rsidR="007044CD" w:rsidRPr="006660E0" w:rsidRDefault="007044CD" w:rsidP="006979B7">
      <w:pPr>
        <w:spacing w:before="100" w:beforeAutospacing="1" w:after="100" w:afterAutospacing="1"/>
        <w:ind w:left="1134" w:hanging="567"/>
        <w:contextualSpacing/>
        <w:jc w:val="both"/>
        <w:rPr>
          <w:rFonts w:cs="Arial"/>
        </w:rPr>
      </w:pPr>
    </w:p>
    <w:p w14:paraId="76F37D97" w14:textId="77777777" w:rsidR="007044CD" w:rsidRDefault="007044CD" w:rsidP="006979B7">
      <w:pPr>
        <w:tabs>
          <w:tab w:val="left" w:pos="567"/>
          <w:tab w:val="left" w:pos="1134"/>
        </w:tabs>
        <w:spacing w:before="100" w:beforeAutospacing="1" w:after="100" w:afterAutospacing="1"/>
        <w:contextualSpacing/>
        <w:jc w:val="both"/>
        <w:rPr>
          <w:rFonts w:cs="Arial"/>
        </w:rPr>
      </w:pPr>
      <w:r w:rsidRPr="006660E0">
        <w:rPr>
          <w:rFonts w:cs="Arial"/>
        </w:rPr>
        <w:t xml:space="preserve">1.4 </w:t>
      </w:r>
      <w:r w:rsidRPr="006660E0">
        <w:rPr>
          <w:rFonts w:cs="Arial"/>
        </w:rPr>
        <w:tab/>
        <w:t>Die Baumaßnahme ist</w:t>
      </w:r>
    </w:p>
    <w:p w14:paraId="7625FC6B" w14:textId="77777777" w:rsidR="007044CD" w:rsidRPr="006660E0" w:rsidRDefault="007044CD" w:rsidP="006979B7">
      <w:pPr>
        <w:tabs>
          <w:tab w:val="left" w:pos="567"/>
          <w:tab w:val="left" w:pos="1134"/>
        </w:tabs>
        <w:spacing w:before="100" w:beforeAutospacing="1" w:after="100" w:afterAutospacing="1"/>
        <w:contextualSpacing/>
        <w:jc w:val="both"/>
        <w:rPr>
          <w:rFonts w:cs="Arial"/>
        </w:rPr>
      </w:pPr>
    </w:p>
    <w:p w14:paraId="2A518ABC" w14:textId="77777777" w:rsidR="007044CD" w:rsidRPr="006660E0" w:rsidRDefault="00B90008" w:rsidP="006979B7">
      <w:pPr>
        <w:spacing w:before="100" w:beforeAutospacing="1" w:after="100" w:afterAutospacing="1"/>
        <w:ind w:left="1134" w:hanging="567"/>
        <w:contextualSpacing/>
        <w:jc w:val="both"/>
        <w:rPr>
          <w:rFonts w:cs="Arial"/>
        </w:rPr>
      </w:pPr>
      <w:sdt>
        <w:sdtPr>
          <w:rPr>
            <w:rFonts w:cs="Arial"/>
            <w:snapToGrid w:val="0"/>
            <w:color w:val="000000"/>
          </w:rPr>
          <w:id w:val="1844431013"/>
          <w14:checkbox>
            <w14:checked w14:val="0"/>
            <w14:checkedState w14:val="2612" w14:font="MS Gothic"/>
            <w14:uncheckedState w14:val="2610" w14:font="MS Gothic"/>
          </w14:checkbox>
        </w:sdtPr>
        <w:sdtEndPr/>
        <w:sdtContent>
          <w:r w:rsidR="006979B7">
            <w:rPr>
              <w:rFonts w:ascii="MS Gothic" w:eastAsia="MS Gothic" w:hAnsi="MS Gothic" w:cs="Arial" w:hint="eastAsia"/>
              <w:snapToGrid w:val="0"/>
              <w:color w:val="000000"/>
            </w:rPr>
            <w:t>☐</w:t>
          </w:r>
        </w:sdtContent>
      </w:sdt>
      <w:r w:rsidR="007044CD" w:rsidRPr="006660E0">
        <w:rPr>
          <w:rFonts w:cs="Arial"/>
          <w:snapToGrid w:val="0"/>
          <w:color w:val="000000"/>
        </w:rPr>
        <w:tab/>
      </w:r>
      <w:r w:rsidR="007044CD" w:rsidRPr="006660E0">
        <w:rPr>
          <w:rFonts w:cs="Arial"/>
        </w:rPr>
        <w:t xml:space="preserve">ein verfahrensfreies Bauvorhaben nach § 61 </w:t>
      </w:r>
      <w:proofErr w:type="spellStart"/>
      <w:r w:rsidR="007044CD" w:rsidRPr="006660E0">
        <w:rPr>
          <w:rFonts w:cs="Arial"/>
        </w:rPr>
        <w:t>BauOBln</w:t>
      </w:r>
      <w:proofErr w:type="spellEnd"/>
    </w:p>
    <w:p w14:paraId="15441D80" w14:textId="77777777" w:rsidR="007044CD" w:rsidRPr="006660E0" w:rsidRDefault="00B90008" w:rsidP="006979B7">
      <w:pPr>
        <w:tabs>
          <w:tab w:val="left" w:pos="1134"/>
        </w:tabs>
        <w:spacing w:before="100" w:beforeAutospacing="1" w:after="100" w:afterAutospacing="1"/>
        <w:ind w:firstLine="567"/>
        <w:contextualSpacing/>
        <w:jc w:val="both"/>
        <w:rPr>
          <w:rFonts w:cs="Arial"/>
        </w:rPr>
      </w:pPr>
      <w:sdt>
        <w:sdtPr>
          <w:rPr>
            <w:rFonts w:cs="Arial"/>
            <w:snapToGrid w:val="0"/>
            <w:color w:val="000000"/>
          </w:rPr>
          <w:id w:val="-315111884"/>
          <w14:checkbox>
            <w14:checked w14:val="0"/>
            <w14:checkedState w14:val="2612" w14:font="MS Gothic"/>
            <w14:uncheckedState w14:val="2610" w14:font="MS Gothic"/>
          </w14:checkbox>
        </w:sdtPr>
        <w:sdtEndPr/>
        <w:sdtContent>
          <w:r w:rsidR="006979B7">
            <w:rPr>
              <w:rFonts w:ascii="MS Gothic" w:eastAsia="MS Gothic" w:hAnsi="MS Gothic" w:cs="Arial" w:hint="eastAsia"/>
              <w:snapToGrid w:val="0"/>
              <w:color w:val="000000"/>
            </w:rPr>
            <w:t>☐</w:t>
          </w:r>
        </w:sdtContent>
      </w:sdt>
      <w:r w:rsidR="007044CD" w:rsidRPr="006660E0">
        <w:rPr>
          <w:rFonts w:cs="Arial"/>
          <w:snapToGrid w:val="0"/>
          <w:color w:val="000000"/>
        </w:rPr>
        <w:tab/>
      </w:r>
      <w:r w:rsidR="007044CD" w:rsidRPr="006660E0">
        <w:rPr>
          <w:rFonts w:cs="Arial"/>
        </w:rPr>
        <w:t xml:space="preserve">genehmigungsfrei nach § 62 </w:t>
      </w:r>
      <w:proofErr w:type="spellStart"/>
      <w:r w:rsidR="007044CD" w:rsidRPr="006660E0">
        <w:rPr>
          <w:rFonts w:cs="Arial"/>
        </w:rPr>
        <w:t>BauOBln</w:t>
      </w:r>
      <w:proofErr w:type="spellEnd"/>
    </w:p>
    <w:p w14:paraId="712C6AC0" w14:textId="77777777" w:rsidR="007044CD" w:rsidRPr="006660E0" w:rsidRDefault="007044CD" w:rsidP="006979B7">
      <w:pPr>
        <w:spacing w:before="100" w:beforeAutospacing="1" w:after="100" w:afterAutospacing="1"/>
        <w:contextualSpacing/>
        <w:jc w:val="both"/>
        <w:rPr>
          <w:rFonts w:cs="Arial"/>
        </w:rPr>
      </w:pPr>
    </w:p>
    <w:p w14:paraId="50082AE1" w14:textId="77777777" w:rsidR="007044CD" w:rsidRDefault="007044CD" w:rsidP="006979B7">
      <w:pPr>
        <w:tabs>
          <w:tab w:val="left" w:pos="567"/>
        </w:tabs>
        <w:spacing w:before="100" w:beforeAutospacing="1" w:after="100" w:afterAutospacing="1"/>
        <w:contextualSpacing/>
        <w:jc w:val="both"/>
        <w:rPr>
          <w:rFonts w:cs="Arial"/>
        </w:rPr>
      </w:pPr>
      <w:r w:rsidRPr="006660E0">
        <w:rPr>
          <w:rFonts w:cs="Arial"/>
        </w:rPr>
        <w:t xml:space="preserve">1.5 </w:t>
      </w:r>
      <w:r w:rsidRPr="006660E0">
        <w:rPr>
          <w:rFonts w:cs="Arial"/>
        </w:rPr>
        <w:tab/>
        <w:t>Die Baumaßnahme unterliegt dem</w:t>
      </w:r>
    </w:p>
    <w:p w14:paraId="6461DF90" w14:textId="77777777" w:rsidR="007044CD" w:rsidRPr="006660E0" w:rsidRDefault="007044CD" w:rsidP="006979B7">
      <w:pPr>
        <w:tabs>
          <w:tab w:val="left" w:pos="567"/>
        </w:tabs>
        <w:spacing w:before="100" w:beforeAutospacing="1" w:after="100" w:afterAutospacing="1"/>
        <w:contextualSpacing/>
        <w:jc w:val="both"/>
        <w:rPr>
          <w:rFonts w:cs="Arial"/>
        </w:rPr>
      </w:pPr>
    </w:p>
    <w:p w14:paraId="19CA91BF" w14:textId="77777777" w:rsidR="007044CD" w:rsidRPr="006660E0" w:rsidRDefault="00B90008" w:rsidP="006979B7">
      <w:pPr>
        <w:spacing w:before="100" w:beforeAutospacing="1" w:after="100" w:afterAutospacing="1"/>
        <w:ind w:left="1134" w:hanging="567"/>
        <w:contextualSpacing/>
        <w:jc w:val="both"/>
        <w:rPr>
          <w:rFonts w:cs="Arial"/>
        </w:rPr>
      </w:pPr>
      <w:sdt>
        <w:sdtPr>
          <w:rPr>
            <w:rFonts w:cs="Arial"/>
            <w:snapToGrid w:val="0"/>
            <w:color w:val="000000"/>
          </w:rPr>
          <w:id w:val="1612326984"/>
          <w14:checkbox>
            <w14:checked w14:val="0"/>
            <w14:checkedState w14:val="2612" w14:font="MS Gothic"/>
            <w14:uncheckedState w14:val="2610" w14:font="MS Gothic"/>
          </w14:checkbox>
        </w:sdtPr>
        <w:sdtEndPr/>
        <w:sdtContent>
          <w:r w:rsidR="006979B7">
            <w:rPr>
              <w:rFonts w:ascii="MS Gothic" w:eastAsia="MS Gothic" w:hAnsi="MS Gothic" w:cs="Arial" w:hint="eastAsia"/>
              <w:snapToGrid w:val="0"/>
              <w:color w:val="000000"/>
            </w:rPr>
            <w:t>☐</w:t>
          </w:r>
        </w:sdtContent>
      </w:sdt>
      <w:r w:rsidR="007044CD" w:rsidRPr="006660E0">
        <w:rPr>
          <w:rFonts w:cs="Arial"/>
          <w:snapToGrid w:val="0"/>
          <w:color w:val="000000"/>
        </w:rPr>
        <w:tab/>
      </w:r>
      <w:r w:rsidR="007044CD" w:rsidRPr="006660E0">
        <w:rPr>
          <w:rFonts w:cs="Arial"/>
        </w:rPr>
        <w:t xml:space="preserve">Vereinfachten Baugenehmigungsverfahren nach § 63 </w:t>
      </w:r>
      <w:proofErr w:type="spellStart"/>
      <w:r w:rsidR="007044CD" w:rsidRPr="006660E0">
        <w:rPr>
          <w:rFonts w:cs="Arial"/>
        </w:rPr>
        <w:t>BauOBln</w:t>
      </w:r>
      <w:proofErr w:type="spellEnd"/>
    </w:p>
    <w:p w14:paraId="0B461E96" w14:textId="4D672BDA" w:rsidR="007044CD" w:rsidRPr="006660E0" w:rsidRDefault="00B90008" w:rsidP="006979B7">
      <w:pPr>
        <w:spacing w:before="100" w:beforeAutospacing="1" w:after="100" w:afterAutospacing="1"/>
        <w:ind w:left="1134" w:hanging="567"/>
        <w:contextualSpacing/>
        <w:jc w:val="both"/>
        <w:rPr>
          <w:rFonts w:cs="Arial"/>
        </w:rPr>
      </w:pPr>
      <w:sdt>
        <w:sdtPr>
          <w:rPr>
            <w:rFonts w:cs="Arial"/>
          </w:rPr>
          <w:id w:val="1365481700"/>
          <w14:checkbox>
            <w14:checked w14:val="1"/>
            <w14:checkedState w14:val="2612" w14:font="MS Gothic"/>
            <w14:uncheckedState w14:val="2610" w14:font="MS Gothic"/>
          </w14:checkbox>
        </w:sdtPr>
        <w:sdtEndPr/>
        <w:sdtContent>
          <w:r w:rsidR="00592A58">
            <w:rPr>
              <w:rFonts w:ascii="MS Gothic" w:eastAsia="MS Gothic" w:hAnsi="MS Gothic" w:cs="Arial" w:hint="eastAsia"/>
            </w:rPr>
            <w:t>☒</w:t>
          </w:r>
        </w:sdtContent>
      </w:sdt>
      <w:r w:rsidR="007044CD" w:rsidRPr="008D1B3A">
        <w:rPr>
          <w:rFonts w:cs="Arial"/>
        </w:rPr>
        <w:tab/>
      </w:r>
      <w:r w:rsidR="007044CD" w:rsidRPr="006660E0">
        <w:rPr>
          <w:rFonts w:cs="Arial"/>
        </w:rPr>
        <w:t xml:space="preserve">Genehmigungsverfahren nach § 71 </w:t>
      </w:r>
      <w:proofErr w:type="spellStart"/>
      <w:r w:rsidR="007044CD" w:rsidRPr="006660E0">
        <w:rPr>
          <w:rFonts w:cs="Arial"/>
        </w:rPr>
        <w:t>BauOBln</w:t>
      </w:r>
      <w:proofErr w:type="spellEnd"/>
      <w:r w:rsidR="00E54F68">
        <w:rPr>
          <w:rFonts w:cs="Arial"/>
        </w:rPr>
        <w:t xml:space="preserve"> </w:t>
      </w:r>
    </w:p>
    <w:p w14:paraId="1C101DF0" w14:textId="2E6C4A4E" w:rsidR="00472233" w:rsidRDefault="00B90008" w:rsidP="006979B7">
      <w:pPr>
        <w:spacing w:before="100" w:beforeAutospacing="1" w:after="100" w:afterAutospacing="1"/>
        <w:ind w:left="1134" w:hanging="567"/>
        <w:contextualSpacing/>
        <w:jc w:val="both"/>
        <w:rPr>
          <w:rFonts w:cs="Arial"/>
        </w:rPr>
      </w:pPr>
      <w:sdt>
        <w:sdtPr>
          <w:rPr>
            <w:rFonts w:cs="Arial"/>
          </w:rPr>
          <w:id w:val="1279759593"/>
          <w14:checkbox>
            <w14:checked w14:val="0"/>
            <w14:checkedState w14:val="2612" w14:font="MS Gothic"/>
            <w14:uncheckedState w14:val="2610" w14:font="MS Gothic"/>
          </w14:checkbox>
        </w:sdtPr>
        <w:sdtEndPr/>
        <w:sdtContent>
          <w:r w:rsidR="006979B7">
            <w:rPr>
              <w:rFonts w:ascii="MS Gothic" w:eastAsia="MS Gothic" w:hAnsi="MS Gothic" w:cs="Arial" w:hint="eastAsia"/>
            </w:rPr>
            <w:t>☐</w:t>
          </w:r>
        </w:sdtContent>
      </w:sdt>
      <w:r w:rsidR="007044CD" w:rsidRPr="008D1B3A">
        <w:rPr>
          <w:rFonts w:cs="Arial"/>
        </w:rPr>
        <w:tab/>
      </w:r>
      <w:r w:rsidR="007044CD" w:rsidRPr="006660E0">
        <w:rPr>
          <w:rFonts w:cs="Arial"/>
        </w:rPr>
        <w:t xml:space="preserve">Zustimmungsverfahren nach § 77 </w:t>
      </w:r>
      <w:proofErr w:type="spellStart"/>
      <w:r w:rsidR="007044CD" w:rsidRPr="006660E0">
        <w:rPr>
          <w:rFonts w:cs="Arial"/>
        </w:rPr>
        <w:t>BauOBln</w:t>
      </w:r>
      <w:proofErr w:type="spellEnd"/>
    </w:p>
    <w:p w14:paraId="0B6B5F4A" w14:textId="77777777" w:rsidR="00C37920" w:rsidRDefault="00C37920" w:rsidP="006979B7">
      <w:pPr>
        <w:spacing w:before="100" w:beforeAutospacing="1" w:after="100" w:afterAutospacing="1"/>
        <w:ind w:left="1134" w:hanging="567"/>
        <w:contextualSpacing/>
        <w:jc w:val="both"/>
        <w:rPr>
          <w:rFonts w:cs="Arial"/>
        </w:rPr>
      </w:pPr>
    </w:p>
    <w:p w14:paraId="31593191" w14:textId="77777777" w:rsidR="007044CD" w:rsidRPr="007044CD" w:rsidRDefault="00B26EF1" w:rsidP="00B26EF1">
      <w:pPr>
        <w:pStyle w:val="berschrift1"/>
        <w:ind w:left="567" w:hanging="567"/>
        <w:rPr>
          <w:sz w:val="22"/>
        </w:rPr>
      </w:pPr>
      <w:bookmarkStart w:id="1" w:name="_Toc230088477"/>
      <w:r>
        <w:rPr>
          <w:sz w:val="22"/>
        </w:rPr>
        <w:t>§ 2</w:t>
      </w:r>
      <w:r>
        <w:rPr>
          <w:sz w:val="22"/>
        </w:rPr>
        <w:tab/>
      </w:r>
      <w:r w:rsidR="007044CD" w:rsidRPr="00676BED">
        <w:rPr>
          <w:sz w:val="22"/>
        </w:rPr>
        <w:t>Bestandteile und Grundlagen des Vertrages</w:t>
      </w:r>
      <w:bookmarkEnd w:id="1"/>
    </w:p>
    <w:p w14:paraId="45CF560D" w14:textId="77777777" w:rsidR="007044CD" w:rsidRPr="006660E0" w:rsidRDefault="00110C9C" w:rsidP="006979B7">
      <w:pPr>
        <w:tabs>
          <w:tab w:val="left" w:pos="567"/>
        </w:tabs>
        <w:spacing w:before="100" w:beforeAutospacing="1" w:after="100" w:afterAutospacing="1"/>
        <w:ind w:left="567" w:hanging="567"/>
        <w:contextualSpacing/>
        <w:jc w:val="both"/>
        <w:rPr>
          <w:rFonts w:cs="Arial"/>
        </w:rPr>
      </w:pPr>
      <w:r w:rsidRPr="00536B84">
        <w:t>2.1</w:t>
      </w:r>
      <w:r w:rsidR="00857EAC">
        <w:t xml:space="preserve"> </w:t>
      </w:r>
      <w:r w:rsidR="00857EAC">
        <w:tab/>
      </w:r>
      <w:r w:rsidR="007044CD" w:rsidRPr="006660E0">
        <w:rPr>
          <w:rFonts w:cs="Arial"/>
        </w:rPr>
        <w:t xml:space="preserve">Der AN hat seine Leistungen nach Maßgabe der in diesem Vertrag und der in den nachfolgend genannten Anlagen getroffenen Vereinbarungen zu erbringen (Vertragsbestandteile). </w:t>
      </w:r>
    </w:p>
    <w:p w14:paraId="490722CA" w14:textId="78A9A000" w:rsidR="00853B6E" w:rsidRDefault="007044CD" w:rsidP="00DE351E">
      <w:pPr>
        <w:spacing w:before="100" w:beforeAutospacing="1" w:after="100" w:afterAutospacing="1"/>
        <w:ind w:firstLine="567"/>
        <w:contextualSpacing/>
        <w:jc w:val="both"/>
        <w:rPr>
          <w:rFonts w:cs="Arial"/>
        </w:rPr>
      </w:pPr>
      <w:r w:rsidRPr="006660E0">
        <w:rPr>
          <w:rFonts w:cs="Arial"/>
        </w:rPr>
        <w:t xml:space="preserve">Folgende Anlagen sind in das Vertragsverhältnis einbezogen:  </w:t>
      </w:r>
    </w:p>
    <w:p w14:paraId="1E6C05AE" w14:textId="3122AA6C" w:rsidR="003D766B" w:rsidRDefault="003D766B" w:rsidP="00DE351E">
      <w:pPr>
        <w:spacing w:before="100" w:beforeAutospacing="1" w:after="100" w:afterAutospacing="1"/>
        <w:ind w:firstLine="567"/>
        <w:contextualSpacing/>
        <w:jc w:val="both"/>
        <w:rPr>
          <w:rFonts w:cs="Arial"/>
        </w:rPr>
      </w:pPr>
    </w:p>
    <w:p w14:paraId="6FAC47A2" w14:textId="77777777" w:rsidR="003D766B" w:rsidRDefault="00B90008" w:rsidP="003D766B">
      <w:pPr>
        <w:spacing w:before="100" w:beforeAutospacing="1" w:after="100" w:afterAutospacing="1"/>
        <w:ind w:left="1134" w:hanging="567"/>
        <w:contextualSpacing/>
        <w:jc w:val="both"/>
        <w:rPr>
          <w:rFonts w:cs="Arial"/>
        </w:rPr>
      </w:pPr>
      <w:sdt>
        <w:sdtPr>
          <w:rPr>
            <w:rFonts w:cs="Arial"/>
          </w:rPr>
          <w:id w:val="-2112118301"/>
          <w14:checkbox>
            <w14:checked w14:val="1"/>
            <w14:checkedState w14:val="2612" w14:font="MS Gothic"/>
            <w14:uncheckedState w14:val="2610" w14:font="MS Gothic"/>
          </w14:checkbox>
        </w:sdtPr>
        <w:sdtEndPr/>
        <w:sdtContent>
          <w:r w:rsidR="003D766B">
            <w:rPr>
              <w:rFonts w:ascii="MS Gothic" w:eastAsia="MS Gothic" w:hAnsi="MS Gothic" w:cs="Arial" w:hint="eastAsia"/>
            </w:rPr>
            <w:t>☒</w:t>
          </w:r>
        </w:sdtContent>
      </w:sdt>
      <w:r w:rsidR="003D766B" w:rsidRPr="009315CB">
        <w:rPr>
          <w:rFonts w:cs="Arial"/>
        </w:rPr>
        <w:tab/>
      </w:r>
      <w:r w:rsidR="003D766B">
        <w:rPr>
          <w:rFonts w:cs="Arial"/>
        </w:rPr>
        <w:t>Leistungsbeschreibung einschl. dort benannter Anlagen</w:t>
      </w:r>
    </w:p>
    <w:p w14:paraId="5B4B5FF0" w14:textId="409F6696" w:rsidR="00A06C65" w:rsidRDefault="00B90008" w:rsidP="00A06C65">
      <w:pPr>
        <w:spacing w:before="100" w:beforeAutospacing="1" w:after="100" w:afterAutospacing="1"/>
        <w:ind w:left="1134" w:hanging="567"/>
        <w:contextualSpacing/>
        <w:jc w:val="both"/>
        <w:rPr>
          <w:rFonts w:cs="Arial"/>
        </w:rPr>
      </w:pPr>
      <w:sdt>
        <w:sdtPr>
          <w:rPr>
            <w:rFonts w:cs="Arial"/>
          </w:rPr>
          <w:id w:val="-897823158"/>
          <w14:checkbox>
            <w14:checked w14:val="1"/>
            <w14:checkedState w14:val="2612" w14:font="MS Gothic"/>
            <w14:uncheckedState w14:val="2610" w14:font="MS Gothic"/>
          </w14:checkbox>
        </w:sdtPr>
        <w:sdtEndPr/>
        <w:sdtContent>
          <w:r w:rsidR="00A06C65">
            <w:rPr>
              <w:rFonts w:ascii="MS Gothic" w:eastAsia="MS Gothic" w:hAnsi="MS Gothic" w:cs="Arial" w:hint="eastAsia"/>
            </w:rPr>
            <w:t>☒</w:t>
          </w:r>
        </w:sdtContent>
      </w:sdt>
      <w:r w:rsidR="00A06C65" w:rsidRPr="009315CB">
        <w:rPr>
          <w:rFonts w:cs="Arial"/>
        </w:rPr>
        <w:tab/>
      </w:r>
      <w:r w:rsidR="00A06C65">
        <w:rPr>
          <w:rFonts w:cs="Arial"/>
        </w:rPr>
        <w:t>Allgemeiner</w:t>
      </w:r>
      <w:r w:rsidR="00A06C65" w:rsidRPr="006660E0">
        <w:rPr>
          <w:rFonts w:cs="Arial"/>
        </w:rPr>
        <w:t xml:space="preserve"> Vertragsb</w:t>
      </w:r>
      <w:r w:rsidR="00A06C65">
        <w:rPr>
          <w:rFonts w:cs="Arial"/>
        </w:rPr>
        <w:t>estimmungen</w:t>
      </w:r>
      <w:r w:rsidR="00A06C65" w:rsidRPr="006660E0">
        <w:rPr>
          <w:rFonts w:cs="Arial"/>
        </w:rPr>
        <w:t xml:space="preserve"> für </w:t>
      </w:r>
      <w:r w:rsidR="00A06C65">
        <w:rPr>
          <w:rFonts w:cs="Arial"/>
        </w:rPr>
        <w:t>freiberufliche Leistungen im Hochbau (</w:t>
      </w:r>
      <w:proofErr w:type="spellStart"/>
      <w:r w:rsidR="00A06C65">
        <w:rPr>
          <w:rFonts w:cs="Arial"/>
        </w:rPr>
        <w:t>ABau</w:t>
      </w:r>
      <w:proofErr w:type="spellEnd"/>
      <w:r w:rsidR="00A06C65">
        <w:rPr>
          <w:rFonts w:cs="Arial"/>
        </w:rPr>
        <w:t xml:space="preserve"> IV </w:t>
      </w:r>
      <w:r w:rsidR="00570E27">
        <w:rPr>
          <w:rFonts w:cs="Arial"/>
        </w:rPr>
        <w:t>401.H AVB Hochbau</w:t>
      </w:r>
      <w:r w:rsidR="00A06C65">
        <w:rPr>
          <w:rFonts w:cs="Arial"/>
        </w:rPr>
        <w:t>)</w:t>
      </w:r>
    </w:p>
    <w:p w14:paraId="636EA7AE" w14:textId="1114AF34" w:rsidR="007044CD" w:rsidRPr="006660E0" w:rsidRDefault="00B90008" w:rsidP="006979B7">
      <w:pPr>
        <w:spacing w:before="100" w:beforeAutospacing="1" w:after="100" w:afterAutospacing="1"/>
        <w:ind w:left="1134" w:hanging="567"/>
        <w:contextualSpacing/>
        <w:jc w:val="both"/>
        <w:rPr>
          <w:rFonts w:cs="Arial"/>
        </w:rPr>
      </w:pPr>
      <w:sdt>
        <w:sdtPr>
          <w:rPr>
            <w:rFonts w:cs="Arial"/>
          </w:rPr>
          <w:id w:val="-1853022943"/>
          <w14:checkbox>
            <w14:checked w14:val="1"/>
            <w14:checkedState w14:val="2612" w14:font="MS Gothic"/>
            <w14:uncheckedState w14:val="2610" w14:font="MS Gothic"/>
          </w14:checkbox>
        </w:sdtPr>
        <w:sdtEndPr/>
        <w:sdtContent>
          <w:r w:rsidR="00A06C65">
            <w:rPr>
              <w:rFonts w:ascii="MS Gothic" w:eastAsia="MS Gothic" w:hAnsi="MS Gothic" w:cs="Arial" w:hint="eastAsia"/>
            </w:rPr>
            <w:t>☒</w:t>
          </w:r>
        </w:sdtContent>
      </w:sdt>
      <w:r w:rsidR="007044CD" w:rsidRPr="009315CB">
        <w:rPr>
          <w:rFonts w:cs="Arial"/>
        </w:rPr>
        <w:tab/>
      </w:r>
      <w:r w:rsidR="00500ED0" w:rsidRPr="006660E0">
        <w:rPr>
          <w:rFonts w:cs="Arial"/>
        </w:rPr>
        <w:t>Besondere Vertragsb</w:t>
      </w:r>
      <w:r w:rsidR="00500ED0">
        <w:rPr>
          <w:rFonts w:cs="Arial"/>
        </w:rPr>
        <w:t xml:space="preserve">edingungen für </w:t>
      </w:r>
      <w:r w:rsidR="00500ED0" w:rsidRPr="00A06C65">
        <w:rPr>
          <w:rFonts w:cs="Arial"/>
        </w:rPr>
        <w:t>Mindeststundenentgelt und Tariftreue</w:t>
      </w:r>
      <w:r w:rsidR="00500ED0">
        <w:rPr>
          <w:rFonts w:cs="Arial"/>
        </w:rPr>
        <w:t xml:space="preserve"> (Teil A - </w:t>
      </w:r>
      <w:proofErr w:type="spellStart"/>
      <w:r w:rsidR="00500ED0">
        <w:rPr>
          <w:rFonts w:cs="Arial"/>
        </w:rPr>
        <w:t>ABau</w:t>
      </w:r>
      <w:proofErr w:type="spellEnd"/>
      <w:r w:rsidR="00500ED0">
        <w:rPr>
          <w:rFonts w:cs="Arial"/>
        </w:rPr>
        <w:t xml:space="preserve"> IV 4020 F – Wirt-214))</w:t>
      </w:r>
    </w:p>
    <w:p w14:paraId="2091E297" w14:textId="1FE34775" w:rsidR="00500ED0" w:rsidRDefault="00B90008" w:rsidP="00A06C65">
      <w:pPr>
        <w:spacing w:before="100" w:beforeAutospacing="1" w:after="100" w:afterAutospacing="1"/>
        <w:ind w:left="1134" w:hanging="567"/>
        <w:contextualSpacing/>
        <w:jc w:val="both"/>
        <w:rPr>
          <w:rFonts w:cs="Arial"/>
        </w:rPr>
      </w:pPr>
      <w:sdt>
        <w:sdtPr>
          <w:rPr>
            <w:rFonts w:cs="Arial"/>
          </w:rPr>
          <w:id w:val="734053859"/>
          <w14:checkbox>
            <w14:checked w14:val="1"/>
            <w14:checkedState w14:val="2612" w14:font="MS Gothic"/>
            <w14:uncheckedState w14:val="2610" w14:font="MS Gothic"/>
          </w14:checkbox>
        </w:sdtPr>
        <w:sdtEndPr/>
        <w:sdtContent>
          <w:r w:rsidR="00A06C65">
            <w:rPr>
              <w:rFonts w:ascii="MS Gothic" w:eastAsia="MS Gothic" w:hAnsi="MS Gothic" w:cs="Arial" w:hint="eastAsia"/>
            </w:rPr>
            <w:t>☒</w:t>
          </w:r>
        </w:sdtContent>
      </w:sdt>
      <w:r w:rsidR="007044CD" w:rsidRPr="009315CB">
        <w:rPr>
          <w:rFonts w:cs="Arial"/>
        </w:rPr>
        <w:tab/>
      </w:r>
      <w:r w:rsidR="00500ED0" w:rsidRPr="006660E0">
        <w:rPr>
          <w:rFonts w:cs="Arial"/>
        </w:rPr>
        <w:t xml:space="preserve">Besondere Vertragsbedingungen für </w:t>
      </w:r>
      <w:r w:rsidR="00500ED0" w:rsidRPr="00A06C65">
        <w:rPr>
          <w:rFonts w:cs="Arial"/>
        </w:rPr>
        <w:t>Frauenförderung</w:t>
      </w:r>
      <w:r w:rsidR="00500ED0">
        <w:rPr>
          <w:rFonts w:cs="Arial"/>
        </w:rPr>
        <w:t xml:space="preserve"> (</w:t>
      </w:r>
      <w:proofErr w:type="spellStart"/>
      <w:r w:rsidR="00500ED0">
        <w:rPr>
          <w:rFonts w:cs="Arial"/>
        </w:rPr>
        <w:t>ABau</w:t>
      </w:r>
      <w:proofErr w:type="spellEnd"/>
      <w:r w:rsidR="00500ED0">
        <w:rPr>
          <w:rFonts w:cs="Arial"/>
        </w:rPr>
        <w:t xml:space="preserve"> IV 42021 F – Wirt-2141)</w:t>
      </w:r>
    </w:p>
    <w:p w14:paraId="327ACA69" w14:textId="12E077D5" w:rsidR="00B5169E" w:rsidRPr="006660E0" w:rsidRDefault="00B90008" w:rsidP="00B5169E">
      <w:pPr>
        <w:spacing w:before="100" w:beforeAutospacing="1" w:after="100" w:afterAutospacing="1"/>
        <w:ind w:left="1134" w:hanging="567"/>
        <w:contextualSpacing/>
        <w:jc w:val="both"/>
        <w:rPr>
          <w:rFonts w:cs="Arial"/>
        </w:rPr>
      </w:pPr>
      <w:sdt>
        <w:sdtPr>
          <w:rPr>
            <w:rFonts w:cs="Arial"/>
          </w:rPr>
          <w:id w:val="1177775001"/>
          <w14:checkbox>
            <w14:checked w14:val="1"/>
            <w14:checkedState w14:val="2612" w14:font="MS Gothic"/>
            <w14:uncheckedState w14:val="2610" w14:font="MS Gothic"/>
          </w14:checkbox>
        </w:sdtPr>
        <w:sdtEndPr/>
        <w:sdtContent>
          <w:r w:rsidR="00B5169E">
            <w:rPr>
              <w:rFonts w:ascii="MS Gothic" w:eastAsia="MS Gothic" w:hAnsi="MS Gothic" w:cs="Arial" w:hint="eastAsia"/>
            </w:rPr>
            <w:t>☒</w:t>
          </w:r>
        </w:sdtContent>
      </w:sdt>
      <w:r w:rsidR="00B5169E" w:rsidRPr="009315CB">
        <w:rPr>
          <w:rFonts w:cs="Arial"/>
        </w:rPr>
        <w:tab/>
      </w:r>
      <w:r w:rsidR="00B5169E" w:rsidRPr="006660E0">
        <w:rPr>
          <w:rFonts w:cs="Arial"/>
        </w:rPr>
        <w:t xml:space="preserve">Besondere Vertragsbedingungen </w:t>
      </w:r>
      <w:r w:rsidR="00B5169E">
        <w:rPr>
          <w:rFonts w:cs="Arial"/>
        </w:rPr>
        <w:t xml:space="preserve">zur Verhinderung von Benachteiligten (Teil A </w:t>
      </w:r>
      <w:r w:rsidR="00251836">
        <w:rPr>
          <w:rFonts w:cs="Arial"/>
        </w:rPr>
        <w:t xml:space="preserve">– </w:t>
      </w:r>
      <w:proofErr w:type="spellStart"/>
      <w:r w:rsidR="00251836">
        <w:rPr>
          <w:rFonts w:cs="Arial"/>
        </w:rPr>
        <w:t>Abau</w:t>
      </w:r>
      <w:proofErr w:type="spellEnd"/>
      <w:r w:rsidR="00251836">
        <w:rPr>
          <w:rFonts w:cs="Arial"/>
        </w:rPr>
        <w:t xml:space="preserve"> </w:t>
      </w:r>
      <w:r w:rsidR="00B5169E">
        <w:rPr>
          <w:rFonts w:cs="Arial"/>
        </w:rPr>
        <w:t>IV 4023F)</w:t>
      </w:r>
    </w:p>
    <w:p w14:paraId="6D390D6C" w14:textId="7F00A83D" w:rsidR="00B5169E" w:rsidRPr="006660E0" w:rsidRDefault="00B90008" w:rsidP="00A06C65">
      <w:pPr>
        <w:spacing w:before="100" w:beforeAutospacing="1" w:after="100" w:afterAutospacing="1"/>
        <w:ind w:left="1134" w:hanging="567"/>
        <w:contextualSpacing/>
        <w:jc w:val="both"/>
        <w:rPr>
          <w:rFonts w:cs="Arial"/>
        </w:rPr>
      </w:pPr>
      <w:sdt>
        <w:sdtPr>
          <w:rPr>
            <w:rFonts w:cs="Arial"/>
          </w:rPr>
          <w:id w:val="700824598"/>
          <w14:checkbox>
            <w14:checked w14:val="1"/>
            <w14:checkedState w14:val="2612" w14:font="MS Gothic"/>
            <w14:uncheckedState w14:val="2610" w14:font="MS Gothic"/>
          </w14:checkbox>
        </w:sdtPr>
        <w:sdtEndPr/>
        <w:sdtContent>
          <w:r w:rsidR="00B5169E">
            <w:rPr>
              <w:rFonts w:ascii="MS Gothic" w:eastAsia="MS Gothic" w:hAnsi="MS Gothic" w:cs="Arial" w:hint="eastAsia"/>
            </w:rPr>
            <w:t>☒</w:t>
          </w:r>
        </w:sdtContent>
      </w:sdt>
      <w:r w:rsidR="00B5169E">
        <w:rPr>
          <w:rFonts w:cs="Arial"/>
        </w:rPr>
        <w:tab/>
      </w:r>
      <w:bookmarkStart w:id="2" w:name="_Hlk178324743"/>
      <w:r w:rsidR="00B5169E" w:rsidRPr="006660E0">
        <w:rPr>
          <w:rFonts w:cs="Arial"/>
        </w:rPr>
        <w:t>Besondere Vertragsbedingungen</w:t>
      </w:r>
      <w:r w:rsidR="00B5169E">
        <w:rPr>
          <w:rFonts w:cs="Arial"/>
        </w:rPr>
        <w:t xml:space="preserve"> (BVB) über Kontrollen und Sanktionen nach dem Berliner Ausschreibungs- und Vergabegesetz (</w:t>
      </w:r>
      <w:proofErr w:type="spellStart"/>
      <w:r w:rsidR="00B5169E">
        <w:rPr>
          <w:rFonts w:cs="Arial"/>
        </w:rPr>
        <w:t>BerlAVG</w:t>
      </w:r>
      <w:proofErr w:type="spellEnd"/>
      <w:r w:rsidR="00B5169E">
        <w:rPr>
          <w:rFonts w:cs="Arial"/>
        </w:rPr>
        <w:t xml:space="preserve">) (Teil B </w:t>
      </w:r>
      <w:r w:rsidR="00251836">
        <w:rPr>
          <w:rFonts w:cs="Arial"/>
        </w:rPr>
        <w:t xml:space="preserve">– </w:t>
      </w:r>
      <w:proofErr w:type="spellStart"/>
      <w:r w:rsidR="00251836">
        <w:rPr>
          <w:rFonts w:cs="Arial"/>
        </w:rPr>
        <w:t>ABau</w:t>
      </w:r>
      <w:proofErr w:type="spellEnd"/>
      <w:r w:rsidR="00251836">
        <w:rPr>
          <w:rFonts w:cs="Arial"/>
        </w:rPr>
        <w:t xml:space="preserve"> </w:t>
      </w:r>
      <w:r w:rsidR="00B5169E">
        <w:rPr>
          <w:rFonts w:cs="Arial"/>
        </w:rPr>
        <w:t>IV 4024 F)</w:t>
      </w:r>
    </w:p>
    <w:bookmarkEnd w:id="2"/>
    <w:p w14:paraId="17AE6D36" w14:textId="17E6B26A" w:rsidR="007044CD" w:rsidRPr="006660E0" w:rsidRDefault="00B90008" w:rsidP="006979B7">
      <w:pPr>
        <w:spacing w:before="100" w:beforeAutospacing="1" w:after="100" w:afterAutospacing="1"/>
        <w:ind w:left="1134" w:hanging="567"/>
        <w:contextualSpacing/>
        <w:jc w:val="both"/>
        <w:rPr>
          <w:rFonts w:cs="Arial"/>
        </w:rPr>
      </w:pPr>
      <w:sdt>
        <w:sdtPr>
          <w:rPr>
            <w:rFonts w:cs="Arial"/>
          </w:rPr>
          <w:id w:val="747078968"/>
          <w14:checkbox>
            <w14:checked w14:val="0"/>
            <w14:checkedState w14:val="2612" w14:font="MS Gothic"/>
            <w14:uncheckedState w14:val="2610" w14:font="MS Gothic"/>
          </w14:checkbox>
        </w:sdtPr>
        <w:sdtEndPr/>
        <w:sdtContent>
          <w:r w:rsidR="00242A0D">
            <w:rPr>
              <w:rFonts w:ascii="MS Gothic" w:eastAsia="MS Gothic" w:hAnsi="MS Gothic" w:cs="Arial" w:hint="eastAsia"/>
            </w:rPr>
            <w:t>☐</w:t>
          </w:r>
        </w:sdtContent>
      </w:sdt>
      <w:r w:rsidR="007044CD" w:rsidRPr="009315CB">
        <w:rPr>
          <w:rFonts w:cs="Arial"/>
        </w:rPr>
        <w:tab/>
      </w:r>
      <w:r w:rsidR="00340418" w:rsidRPr="00212945">
        <w:rPr>
          <w:rFonts w:cs="Arial"/>
        </w:rPr>
        <w:t xml:space="preserve">Anlage zu § 5 </w:t>
      </w:r>
      <w:r w:rsidR="00694578" w:rsidRPr="00212945">
        <w:rPr>
          <w:rFonts w:cs="Arial"/>
        </w:rPr>
        <w:t>Spezifische Leistungspflichten</w:t>
      </w:r>
    </w:p>
    <w:p w14:paraId="19A0667E" w14:textId="085744DC" w:rsidR="007044CD" w:rsidRDefault="00B90008" w:rsidP="006979B7">
      <w:pPr>
        <w:spacing w:before="100" w:beforeAutospacing="1" w:after="100" w:afterAutospacing="1"/>
        <w:ind w:left="1134" w:hanging="567"/>
        <w:contextualSpacing/>
        <w:jc w:val="both"/>
        <w:rPr>
          <w:rFonts w:cs="Arial"/>
        </w:rPr>
      </w:pPr>
      <w:sdt>
        <w:sdtPr>
          <w:rPr>
            <w:rFonts w:cs="Arial"/>
          </w:rPr>
          <w:id w:val="484899743"/>
          <w14:checkbox>
            <w14:checked w14:val="0"/>
            <w14:checkedState w14:val="2612" w14:font="MS Gothic"/>
            <w14:uncheckedState w14:val="2610" w14:font="MS Gothic"/>
          </w14:checkbox>
        </w:sdtPr>
        <w:sdtEndPr/>
        <w:sdtContent>
          <w:r w:rsidR="00242A0D">
            <w:rPr>
              <w:rFonts w:ascii="MS Gothic" w:eastAsia="MS Gothic" w:hAnsi="MS Gothic" w:cs="Arial" w:hint="eastAsia"/>
            </w:rPr>
            <w:t>☐</w:t>
          </w:r>
        </w:sdtContent>
      </w:sdt>
      <w:r w:rsidR="007044CD" w:rsidRPr="009315CB">
        <w:rPr>
          <w:rFonts w:cs="Arial"/>
        </w:rPr>
        <w:tab/>
      </w:r>
      <w:r w:rsidR="00340418">
        <w:rPr>
          <w:rFonts w:cs="Arial"/>
        </w:rPr>
        <w:t xml:space="preserve">Anlage zu § 7 </w:t>
      </w:r>
      <w:r w:rsidR="00694578" w:rsidRPr="006660E0">
        <w:rPr>
          <w:rFonts w:cs="Arial"/>
        </w:rPr>
        <w:t xml:space="preserve">Liste der Fachlich Beteiligten </w:t>
      </w:r>
      <w:r w:rsidR="00694578">
        <w:rPr>
          <w:rFonts w:cs="Arial"/>
        </w:rPr>
        <w:t>(</w:t>
      </w:r>
      <w:proofErr w:type="spellStart"/>
      <w:r w:rsidR="00694578" w:rsidRPr="006660E0">
        <w:rPr>
          <w:rFonts w:cs="Arial"/>
        </w:rPr>
        <w:t>ABau</w:t>
      </w:r>
      <w:proofErr w:type="spellEnd"/>
      <w:r w:rsidR="00694578" w:rsidRPr="006660E0">
        <w:rPr>
          <w:rFonts w:cs="Arial"/>
        </w:rPr>
        <w:t xml:space="preserve"> IV 4103.H F)</w:t>
      </w:r>
    </w:p>
    <w:p w14:paraId="3988BA41" w14:textId="7645508D" w:rsidR="00564A5E" w:rsidRDefault="00B90008" w:rsidP="006979B7">
      <w:pPr>
        <w:spacing w:before="100" w:beforeAutospacing="1" w:after="100" w:afterAutospacing="1"/>
        <w:ind w:left="1134" w:hanging="567"/>
        <w:contextualSpacing/>
        <w:jc w:val="both"/>
        <w:rPr>
          <w:rFonts w:cs="Arial"/>
        </w:rPr>
      </w:pPr>
      <w:sdt>
        <w:sdtPr>
          <w:rPr>
            <w:rFonts w:cs="Arial"/>
          </w:rPr>
          <w:id w:val="-131027294"/>
          <w14:checkbox>
            <w14:checked w14:val="0"/>
            <w14:checkedState w14:val="2612" w14:font="MS Gothic"/>
            <w14:uncheckedState w14:val="2610" w14:font="MS Gothic"/>
          </w14:checkbox>
        </w:sdtPr>
        <w:sdtEndPr/>
        <w:sdtContent>
          <w:r w:rsidR="00564A5E">
            <w:rPr>
              <w:rFonts w:ascii="MS Gothic" w:eastAsia="MS Gothic" w:hAnsi="MS Gothic" w:cs="Arial" w:hint="eastAsia"/>
            </w:rPr>
            <w:t>☐</w:t>
          </w:r>
        </w:sdtContent>
      </w:sdt>
      <w:r w:rsidR="00564A5E">
        <w:rPr>
          <w:rFonts w:cs="Arial"/>
        </w:rPr>
        <w:tab/>
        <w:t>Objektverzeichnis (</w:t>
      </w:r>
      <w:proofErr w:type="spellStart"/>
      <w:r w:rsidR="00564A5E">
        <w:rPr>
          <w:rFonts w:cs="Arial"/>
        </w:rPr>
        <w:t>ABau</w:t>
      </w:r>
      <w:proofErr w:type="spellEnd"/>
      <w:r w:rsidR="00564A5E">
        <w:rPr>
          <w:rFonts w:cs="Arial"/>
        </w:rPr>
        <w:t xml:space="preserve"> IV 4105 F)</w:t>
      </w:r>
    </w:p>
    <w:p w14:paraId="5C301E51" w14:textId="77777777" w:rsidR="003D766B" w:rsidRPr="006660E0" w:rsidRDefault="003D766B" w:rsidP="006979B7">
      <w:pPr>
        <w:spacing w:before="100" w:beforeAutospacing="1" w:after="100" w:afterAutospacing="1"/>
        <w:ind w:left="1134" w:hanging="567"/>
        <w:contextualSpacing/>
        <w:jc w:val="both"/>
        <w:rPr>
          <w:rFonts w:cs="Arial"/>
        </w:rPr>
      </w:pPr>
    </w:p>
    <w:p w14:paraId="4D5E1838" w14:textId="41063BAE" w:rsidR="007044CD" w:rsidRDefault="00B90008" w:rsidP="006979B7">
      <w:pPr>
        <w:spacing w:before="100" w:beforeAutospacing="1" w:after="100" w:afterAutospacing="1"/>
        <w:ind w:left="1134" w:hanging="567"/>
        <w:contextualSpacing/>
        <w:jc w:val="both"/>
        <w:rPr>
          <w:rFonts w:cs="Arial"/>
        </w:rPr>
      </w:pPr>
      <w:sdt>
        <w:sdtPr>
          <w:rPr>
            <w:rFonts w:cs="Arial"/>
          </w:rPr>
          <w:id w:val="-75372808"/>
          <w14:checkbox>
            <w14:checked w14:val="1"/>
            <w14:checkedState w14:val="2612" w14:font="MS Gothic"/>
            <w14:uncheckedState w14:val="2610" w14:font="MS Gothic"/>
          </w14:checkbox>
        </w:sdtPr>
        <w:sdtEndPr/>
        <w:sdtContent>
          <w:r w:rsidR="00340418">
            <w:rPr>
              <w:rFonts w:ascii="MS Gothic" w:eastAsia="MS Gothic" w:hAnsi="MS Gothic" w:cs="Arial" w:hint="eastAsia"/>
            </w:rPr>
            <w:t>☒</w:t>
          </w:r>
        </w:sdtContent>
      </w:sdt>
      <w:r w:rsidR="007044CD" w:rsidRPr="009315CB">
        <w:rPr>
          <w:rFonts w:cs="Arial"/>
        </w:rPr>
        <w:tab/>
      </w:r>
      <w:bookmarkStart w:id="3" w:name="_Hlk178710591"/>
      <w:r w:rsidR="0084475E" w:rsidRPr="005434D0">
        <w:rPr>
          <w:rFonts w:cs="Arial"/>
        </w:rPr>
        <w:t>Honorar</w:t>
      </w:r>
      <w:r w:rsidR="00F43C3E" w:rsidRPr="005434D0">
        <w:rPr>
          <w:rFonts w:cs="Arial"/>
        </w:rPr>
        <w:t xml:space="preserve">blatt </w:t>
      </w:r>
      <w:bookmarkEnd w:id="3"/>
    </w:p>
    <w:p w14:paraId="2DD3F68F" w14:textId="1EA93C81" w:rsidR="007044CD" w:rsidRDefault="00B90008" w:rsidP="006979B7">
      <w:pPr>
        <w:spacing w:before="100" w:beforeAutospacing="1" w:after="100" w:afterAutospacing="1"/>
        <w:ind w:left="1134" w:hanging="567"/>
        <w:contextualSpacing/>
        <w:jc w:val="both"/>
        <w:rPr>
          <w:rFonts w:cs="Arial"/>
        </w:rPr>
      </w:pPr>
      <w:sdt>
        <w:sdtPr>
          <w:rPr>
            <w:rFonts w:cs="Arial"/>
          </w:rPr>
          <w:id w:val="-1375541375"/>
          <w14:checkbox>
            <w14:checked w14:val="1"/>
            <w14:checkedState w14:val="2612" w14:font="MS Gothic"/>
            <w14:uncheckedState w14:val="2610" w14:font="MS Gothic"/>
          </w14:checkbox>
        </w:sdtPr>
        <w:sdtEndPr/>
        <w:sdtContent>
          <w:r w:rsidR="00592A58" w:rsidRPr="005434D0">
            <w:rPr>
              <w:rFonts w:ascii="MS Gothic" w:eastAsia="MS Gothic" w:hAnsi="MS Gothic" w:cs="Arial" w:hint="eastAsia"/>
            </w:rPr>
            <w:t>☒</w:t>
          </w:r>
        </w:sdtContent>
      </w:sdt>
      <w:r w:rsidR="007044CD" w:rsidRPr="005434D0">
        <w:rPr>
          <w:rFonts w:cs="Arial"/>
        </w:rPr>
        <w:tab/>
      </w:r>
      <w:r w:rsidR="00F43C3E" w:rsidRPr="005434D0">
        <w:rPr>
          <w:rFonts w:cs="Arial"/>
        </w:rPr>
        <w:t>Bieterkonzept</w:t>
      </w:r>
      <w:r w:rsidR="00DE351E">
        <w:rPr>
          <w:rFonts w:cs="Arial"/>
        </w:rPr>
        <w:t xml:space="preserve"> inkl. Formblatt Projektteam</w:t>
      </w:r>
    </w:p>
    <w:p w14:paraId="0D729C3C" w14:textId="7D3587BA" w:rsidR="007044CD" w:rsidRDefault="00B90008" w:rsidP="006979B7">
      <w:pPr>
        <w:spacing w:before="100" w:beforeAutospacing="1" w:after="100" w:afterAutospacing="1"/>
        <w:ind w:left="1134" w:hanging="567"/>
        <w:contextualSpacing/>
        <w:jc w:val="both"/>
        <w:rPr>
          <w:rFonts w:cs="Arial"/>
        </w:rPr>
      </w:pPr>
      <w:sdt>
        <w:sdtPr>
          <w:rPr>
            <w:rFonts w:cs="Arial"/>
          </w:rPr>
          <w:id w:val="-186450678"/>
          <w14:checkbox>
            <w14:checked w14:val="1"/>
            <w14:checkedState w14:val="2612" w14:font="MS Gothic"/>
            <w14:uncheckedState w14:val="2610" w14:font="MS Gothic"/>
          </w14:checkbox>
        </w:sdtPr>
        <w:sdtEndPr/>
        <w:sdtContent>
          <w:r w:rsidR="00592A58">
            <w:rPr>
              <w:rFonts w:ascii="MS Gothic" w:eastAsia="MS Gothic" w:hAnsi="MS Gothic" w:cs="Arial" w:hint="eastAsia"/>
            </w:rPr>
            <w:t>☒</w:t>
          </w:r>
        </w:sdtContent>
      </w:sdt>
      <w:r w:rsidR="007044CD" w:rsidRPr="009315CB">
        <w:rPr>
          <w:rFonts w:cs="Arial"/>
        </w:rPr>
        <w:tab/>
      </w:r>
      <w:r w:rsidR="00242A0D">
        <w:rPr>
          <w:rFonts w:cs="Arial"/>
        </w:rPr>
        <w:t xml:space="preserve">BIM_04 Vivantes </w:t>
      </w:r>
      <w:r w:rsidR="005E0BD0">
        <w:rPr>
          <w:rFonts w:cs="Arial"/>
        </w:rPr>
        <w:t xml:space="preserve">– </w:t>
      </w:r>
      <w:r w:rsidR="00242A0D">
        <w:rPr>
          <w:rFonts w:cs="Arial"/>
        </w:rPr>
        <w:t>Nummerierung-Standards</w:t>
      </w:r>
    </w:p>
    <w:p w14:paraId="53647877" w14:textId="38EF474B" w:rsidR="00242A0D" w:rsidRDefault="00B90008" w:rsidP="00242A0D">
      <w:pPr>
        <w:spacing w:before="100" w:beforeAutospacing="1" w:after="100" w:afterAutospacing="1"/>
        <w:ind w:left="1134" w:hanging="567"/>
        <w:contextualSpacing/>
        <w:jc w:val="both"/>
        <w:rPr>
          <w:rFonts w:cs="Arial"/>
        </w:rPr>
      </w:pPr>
      <w:sdt>
        <w:sdtPr>
          <w:rPr>
            <w:rFonts w:cs="Arial"/>
          </w:rPr>
          <w:id w:val="-1599871210"/>
          <w14:checkbox>
            <w14:checked w14:val="1"/>
            <w14:checkedState w14:val="2612" w14:font="MS Gothic"/>
            <w14:uncheckedState w14:val="2610" w14:font="MS Gothic"/>
          </w14:checkbox>
        </w:sdtPr>
        <w:sdtEndPr/>
        <w:sdtContent>
          <w:r w:rsidR="00242A0D">
            <w:rPr>
              <w:rFonts w:ascii="MS Gothic" w:eastAsia="MS Gothic" w:hAnsi="MS Gothic" w:cs="Arial" w:hint="eastAsia"/>
            </w:rPr>
            <w:t>☒</w:t>
          </w:r>
        </w:sdtContent>
      </w:sdt>
      <w:r w:rsidR="00242A0D" w:rsidRPr="009315CB">
        <w:rPr>
          <w:rFonts w:cs="Arial"/>
        </w:rPr>
        <w:tab/>
      </w:r>
      <w:r w:rsidR="00242A0D">
        <w:rPr>
          <w:rFonts w:cs="Arial"/>
        </w:rPr>
        <w:t>BIM 04a</w:t>
      </w:r>
      <w:r w:rsidR="005E0BD0">
        <w:rPr>
          <w:rFonts w:cs="Arial"/>
        </w:rPr>
        <w:t xml:space="preserve"> – </w:t>
      </w:r>
      <w:r w:rsidR="00242A0D">
        <w:rPr>
          <w:rFonts w:cs="Arial"/>
        </w:rPr>
        <w:t>Vivantes CAD-Standards</w:t>
      </w:r>
    </w:p>
    <w:p w14:paraId="4B55C089" w14:textId="224C52F4" w:rsidR="00242A0D" w:rsidRDefault="00B90008" w:rsidP="00242A0D">
      <w:pPr>
        <w:spacing w:before="100" w:beforeAutospacing="1" w:after="100" w:afterAutospacing="1"/>
        <w:ind w:left="1134" w:hanging="567"/>
        <w:contextualSpacing/>
        <w:jc w:val="both"/>
        <w:rPr>
          <w:rFonts w:cs="Arial"/>
        </w:rPr>
      </w:pPr>
      <w:sdt>
        <w:sdtPr>
          <w:rPr>
            <w:rFonts w:cs="Arial"/>
          </w:rPr>
          <w:id w:val="1887217045"/>
          <w14:checkbox>
            <w14:checked w14:val="1"/>
            <w14:checkedState w14:val="2612" w14:font="MS Gothic"/>
            <w14:uncheckedState w14:val="2610" w14:font="MS Gothic"/>
          </w14:checkbox>
        </w:sdtPr>
        <w:sdtEndPr/>
        <w:sdtContent>
          <w:r w:rsidR="00242A0D">
            <w:rPr>
              <w:rFonts w:ascii="MS Gothic" w:eastAsia="MS Gothic" w:hAnsi="MS Gothic" w:cs="Arial" w:hint="eastAsia"/>
            </w:rPr>
            <w:t>☒</w:t>
          </w:r>
        </w:sdtContent>
      </w:sdt>
      <w:r w:rsidR="00242A0D" w:rsidRPr="009315CB">
        <w:rPr>
          <w:rFonts w:cs="Arial"/>
        </w:rPr>
        <w:tab/>
      </w:r>
      <w:r w:rsidR="00242A0D">
        <w:rPr>
          <w:rFonts w:cs="Arial"/>
        </w:rPr>
        <w:t>BIM 05</w:t>
      </w:r>
      <w:r w:rsidR="005E0BD0">
        <w:rPr>
          <w:rFonts w:cs="Arial"/>
        </w:rPr>
        <w:t xml:space="preserve"> – </w:t>
      </w:r>
      <w:r w:rsidR="00242A0D">
        <w:rPr>
          <w:rFonts w:cs="Arial"/>
        </w:rPr>
        <w:t>Vivantes-</w:t>
      </w:r>
      <w:proofErr w:type="spellStart"/>
      <w:r w:rsidR="00242A0D">
        <w:rPr>
          <w:rFonts w:cs="Arial"/>
        </w:rPr>
        <w:t>Layerliste</w:t>
      </w:r>
      <w:proofErr w:type="spellEnd"/>
      <w:r w:rsidR="00242A0D">
        <w:rPr>
          <w:rFonts w:cs="Arial"/>
        </w:rPr>
        <w:t>-ACA</w:t>
      </w:r>
    </w:p>
    <w:p w14:paraId="409C853D" w14:textId="1F4B729C" w:rsidR="00242A0D" w:rsidRDefault="00B90008" w:rsidP="00242A0D">
      <w:pPr>
        <w:spacing w:before="100" w:beforeAutospacing="1" w:after="100" w:afterAutospacing="1"/>
        <w:ind w:left="1134" w:hanging="567"/>
        <w:contextualSpacing/>
        <w:jc w:val="both"/>
        <w:rPr>
          <w:rFonts w:cs="Arial"/>
        </w:rPr>
      </w:pPr>
      <w:sdt>
        <w:sdtPr>
          <w:rPr>
            <w:rFonts w:cs="Arial"/>
          </w:rPr>
          <w:id w:val="1438336791"/>
          <w14:checkbox>
            <w14:checked w14:val="1"/>
            <w14:checkedState w14:val="2612" w14:font="MS Gothic"/>
            <w14:uncheckedState w14:val="2610" w14:font="MS Gothic"/>
          </w14:checkbox>
        </w:sdtPr>
        <w:sdtEndPr/>
        <w:sdtContent>
          <w:r w:rsidR="00242A0D">
            <w:rPr>
              <w:rFonts w:ascii="MS Gothic" w:eastAsia="MS Gothic" w:hAnsi="MS Gothic" w:cs="Arial" w:hint="eastAsia"/>
            </w:rPr>
            <w:t>☒</w:t>
          </w:r>
        </w:sdtContent>
      </w:sdt>
      <w:r w:rsidR="00242A0D" w:rsidRPr="009315CB">
        <w:rPr>
          <w:rFonts w:cs="Arial"/>
        </w:rPr>
        <w:tab/>
      </w:r>
      <w:r w:rsidR="00242A0D">
        <w:rPr>
          <w:rFonts w:cs="Arial"/>
        </w:rPr>
        <w:t>BIM 06</w:t>
      </w:r>
      <w:r w:rsidR="005E0BD0">
        <w:rPr>
          <w:rFonts w:cs="Arial"/>
        </w:rPr>
        <w:t xml:space="preserve"> – </w:t>
      </w:r>
      <w:r w:rsidR="00242A0D">
        <w:rPr>
          <w:rFonts w:cs="Arial"/>
        </w:rPr>
        <w:t>Vivantes-Plankopf-Vorlage-</w:t>
      </w:r>
      <w:proofErr w:type="spellStart"/>
      <w:r w:rsidR="00242A0D">
        <w:rPr>
          <w:rFonts w:cs="Arial"/>
        </w:rPr>
        <w:t>rvt</w:t>
      </w:r>
      <w:proofErr w:type="spellEnd"/>
      <w:r w:rsidR="00242A0D">
        <w:rPr>
          <w:rFonts w:cs="Arial"/>
        </w:rPr>
        <w:t>-</w:t>
      </w:r>
      <w:proofErr w:type="spellStart"/>
      <w:r w:rsidR="00242A0D">
        <w:rPr>
          <w:rFonts w:cs="Arial"/>
        </w:rPr>
        <w:t>dwg-jpg</w:t>
      </w:r>
      <w:proofErr w:type="spellEnd"/>
    </w:p>
    <w:p w14:paraId="1F95280E" w14:textId="7F95D114" w:rsidR="005E0BD0" w:rsidRDefault="00B90008" w:rsidP="005E0BD0">
      <w:pPr>
        <w:spacing w:before="100" w:beforeAutospacing="1" w:after="100" w:afterAutospacing="1"/>
        <w:ind w:left="1134" w:hanging="567"/>
        <w:contextualSpacing/>
        <w:jc w:val="both"/>
        <w:rPr>
          <w:rFonts w:cs="Arial"/>
        </w:rPr>
      </w:pPr>
      <w:sdt>
        <w:sdtPr>
          <w:rPr>
            <w:rFonts w:cs="Arial"/>
          </w:rPr>
          <w:id w:val="1679155650"/>
          <w14:checkbox>
            <w14:checked w14:val="1"/>
            <w14:checkedState w14:val="2612" w14:font="MS Gothic"/>
            <w14:uncheckedState w14:val="2610" w14:font="MS Gothic"/>
          </w14:checkbox>
        </w:sdtPr>
        <w:sdtEndPr/>
        <w:sdtContent>
          <w:r w:rsidR="005E0BD0">
            <w:rPr>
              <w:rFonts w:ascii="MS Gothic" w:eastAsia="MS Gothic" w:hAnsi="MS Gothic" w:cs="Arial" w:hint="eastAsia"/>
            </w:rPr>
            <w:t>☒</w:t>
          </w:r>
        </w:sdtContent>
      </w:sdt>
      <w:r w:rsidR="005E0BD0" w:rsidRPr="009315CB">
        <w:rPr>
          <w:rFonts w:cs="Arial"/>
        </w:rPr>
        <w:tab/>
      </w:r>
      <w:r w:rsidR="005E0BD0">
        <w:rPr>
          <w:rFonts w:cs="Arial"/>
        </w:rPr>
        <w:t>CAFM – Vivantes Flächennutzungsgruppen (DIN277)</w:t>
      </w:r>
    </w:p>
    <w:p w14:paraId="38F168EA" w14:textId="3E7DE103" w:rsidR="00F13A55" w:rsidRPr="005434D0" w:rsidRDefault="00B90008" w:rsidP="005434D0">
      <w:pPr>
        <w:spacing w:before="100" w:beforeAutospacing="1" w:after="100" w:afterAutospacing="1"/>
        <w:ind w:left="1134" w:hanging="567"/>
        <w:contextualSpacing/>
        <w:rPr>
          <w:rFonts w:cs="Arial"/>
        </w:rPr>
      </w:pPr>
      <w:sdt>
        <w:sdtPr>
          <w:rPr>
            <w:rFonts w:cs="Arial"/>
          </w:rPr>
          <w:id w:val="-1442609289"/>
          <w14:checkbox>
            <w14:checked w14:val="1"/>
            <w14:checkedState w14:val="2612" w14:font="MS Gothic"/>
            <w14:uncheckedState w14:val="2610" w14:font="MS Gothic"/>
          </w14:checkbox>
        </w:sdtPr>
        <w:sdtEndPr/>
        <w:sdtContent>
          <w:r w:rsidR="00F90A9E">
            <w:rPr>
              <w:rFonts w:ascii="MS Gothic" w:eastAsia="MS Gothic" w:hAnsi="MS Gothic" w:cs="Arial" w:hint="eastAsia"/>
            </w:rPr>
            <w:t>☒</w:t>
          </w:r>
        </w:sdtContent>
      </w:sdt>
      <w:r w:rsidR="007044CD" w:rsidRPr="009315CB">
        <w:rPr>
          <w:rFonts w:cs="Arial"/>
        </w:rPr>
        <w:tab/>
      </w:r>
      <w:r w:rsidR="007044CD" w:rsidRPr="005434D0">
        <w:rPr>
          <w:rFonts w:cs="Arial"/>
        </w:rPr>
        <w:t>Sonstige Anlagen:</w:t>
      </w:r>
      <w:bookmarkStart w:id="4" w:name="_Hlk178710600"/>
    </w:p>
    <w:p w14:paraId="13B59593" w14:textId="2F51D1CE" w:rsidR="00E375A2" w:rsidRPr="005434D0" w:rsidRDefault="00E375A2" w:rsidP="00C47C9C">
      <w:pPr>
        <w:ind w:left="1134"/>
        <w:jc w:val="both"/>
      </w:pPr>
      <w:r w:rsidRPr="005434D0">
        <w:t>Hausstandards</w:t>
      </w:r>
    </w:p>
    <w:p w14:paraId="78DAC6F6" w14:textId="2C092A80" w:rsidR="00693366" w:rsidRPr="001654A4" w:rsidRDefault="00693366" w:rsidP="00C47C9C">
      <w:pPr>
        <w:ind w:left="1134"/>
        <w:jc w:val="both"/>
        <w:rPr>
          <w:highlight w:val="yellow"/>
        </w:rPr>
      </w:pPr>
    </w:p>
    <w:bookmarkEnd w:id="4"/>
    <w:p w14:paraId="2052B10D" w14:textId="77777777" w:rsidR="006979B7" w:rsidRDefault="006979B7" w:rsidP="006979B7">
      <w:pPr>
        <w:ind w:left="567"/>
        <w:jc w:val="both"/>
      </w:pPr>
    </w:p>
    <w:p w14:paraId="1F5F0F13" w14:textId="3AD762DE" w:rsidR="00110C9C" w:rsidRDefault="00110C9C" w:rsidP="006979B7">
      <w:pPr>
        <w:ind w:left="567"/>
        <w:jc w:val="both"/>
      </w:pPr>
      <w:r w:rsidRPr="00A0768A">
        <w:t>Der Auftragnehmer hat über der Anlage AVB Hochbau hinaus folgende technische und sonstige Vorschriften, Regelwerke und Rundschreiben zu beachten:</w:t>
      </w:r>
      <w:r>
        <w:t xml:space="preserve"> </w:t>
      </w:r>
    </w:p>
    <w:p w14:paraId="1CD20D18" w14:textId="77777777" w:rsidR="00110C9C" w:rsidRDefault="00110C9C" w:rsidP="006979B7">
      <w:pPr>
        <w:ind w:left="709"/>
        <w:jc w:val="both"/>
      </w:pPr>
    </w:p>
    <w:p w14:paraId="414D063E" w14:textId="77777777" w:rsidR="00110C9C" w:rsidRDefault="00B90008" w:rsidP="006979B7">
      <w:pPr>
        <w:ind w:left="709"/>
        <w:jc w:val="both"/>
      </w:pPr>
      <w:sdt>
        <w:sdtPr>
          <w:id w:val="1655188625"/>
          <w14:checkbox>
            <w14:checked w14:val="1"/>
            <w14:checkedState w14:val="2612" w14:font="MS Gothic"/>
            <w14:uncheckedState w14:val="2610" w14:font="MS Gothic"/>
          </w14:checkbox>
        </w:sdtPr>
        <w:sdtEndPr/>
        <w:sdtContent>
          <w:r w:rsidR="007044CD">
            <w:rPr>
              <w:rFonts w:ascii="MS Gothic" w:eastAsia="MS Gothic" w:hAnsi="MS Gothic" w:hint="eastAsia"/>
            </w:rPr>
            <w:t>☒</w:t>
          </w:r>
        </w:sdtContent>
      </w:sdt>
      <w:r w:rsidR="007044CD">
        <w:t xml:space="preserve"> Siehe </w:t>
      </w:r>
      <w:r w:rsidR="007044CD" w:rsidRPr="003158D9">
        <w:rPr>
          <w:b/>
          <w:bCs/>
        </w:rPr>
        <w:t>Anlage</w:t>
      </w:r>
      <w:r w:rsidR="007044CD">
        <w:t xml:space="preserve"> zu </w:t>
      </w:r>
      <w:r w:rsidR="006979B7">
        <w:t xml:space="preserve">§ 2.2.3 - </w:t>
      </w:r>
      <w:r w:rsidR="007044CD" w:rsidRPr="007044CD">
        <w:t xml:space="preserve">Vorschriften, Regelwerke, </w:t>
      </w:r>
      <w:r w:rsidR="007044CD">
        <w:t>Rundschreiben</w:t>
      </w:r>
      <w:r w:rsidR="006979B7">
        <w:t xml:space="preserve"> </w:t>
      </w:r>
      <w:r w:rsidR="007044CD" w:rsidRPr="007044CD">
        <w:t>(</w:t>
      </w:r>
      <w:proofErr w:type="spellStart"/>
      <w:r w:rsidR="007044CD" w:rsidRPr="007044CD">
        <w:t>ABau</w:t>
      </w:r>
      <w:proofErr w:type="spellEnd"/>
      <w:r w:rsidR="007044CD" w:rsidRPr="007044CD">
        <w:t xml:space="preserve"> IV 405</w:t>
      </w:r>
      <w:r w:rsidR="00AC1FCA">
        <w:t>.H</w:t>
      </w:r>
      <w:r w:rsidR="007044CD" w:rsidRPr="007044CD">
        <w:t xml:space="preserve"> F)</w:t>
      </w:r>
    </w:p>
    <w:p w14:paraId="5A4B559A" w14:textId="77777777" w:rsidR="006979B7" w:rsidRDefault="00844195" w:rsidP="00B4600C">
      <w:pPr>
        <w:ind w:left="709"/>
        <w:jc w:val="both"/>
      </w:pPr>
      <w:r>
        <w:tab/>
      </w:r>
      <w:r>
        <w:tab/>
      </w:r>
    </w:p>
    <w:p w14:paraId="171FC86B" w14:textId="6150D65A" w:rsidR="00110C9C" w:rsidRDefault="00110C9C" w:rsidP="006979B7">
      <w:pPr>
        <w:ind w:left="708"/>
        <w:jc w:val="both"/>
      </w:pPr>
      <w:r>
        <w:t>Durch den Auftragnehmer sind generell die</w:t>
      </w:r>
      <w:r w:rsidR="00EA6942">
        <w:t xml:space="preserve"> für die vertraglichen Leistungen vorgesehenen</w:t>
      </w:r>
      <w:r>
        <w:t xml:space="preserve"> entsprechenden Formblätter der </w:t>
      </w:r>
      <w:bookmarkStart w:id="5" w:name="_Hlk178710611"/>
      <w:proofErr w:type="spellStart"/>
      <w:r w:rsidR="001C0D5E">
        <w:t>ABau</w:t>
      </w:r>
      <w:proofErr w:type="spellEnd"/>
      <w:r w:rsidR="001C0D5E">
        <w:t xml:space="preserve"> </w:t>
      </w:r>
      <w:r w:rsidR="006658C7">
        <w:t>(jeweils aktueller Stand)</w:t>
      </w:r>
      <w:r w:rsidR="001C0D5E">
        <w:t xml:space="preserve"> </w:t>
      </w:r>
      <w:bookmarkEnd w:id="5"/>
      <w:r>
        <w:t xml:space="preserve">zu verwenden. </w:t>
      </w:r>
    </w:p>
    <w:p w14:paraId="395871AF" w14:textId="77777777" w:rsidR="00110C9C" w:rsidRDefault="00110C9C" w:rsidP="006979B7">
      <w:pPr>
        <w:spacing w:line="360" w:lineRule="auto"/>
        <w:jc w:val="both"/>
      </w:pPr>
    </w:p>
    <w:p w14:paraId="110E24FD" w14:textId="77777777" w:rsidR="006979B7" w:rsidRPr="006660E0" w:rsidRDefault="006979B7" w:rsidP="006979B7">
      <w:pPr>
        <w:tabs>
          <w:tab w:val="left" w:pos="567"/>
        </w:tabs>
        <w:spacing w:before="100" w:beforeAutospacing="1" w:after="100" w:afterAutospacing="1"/>
        <w:contextualSpacing/>
        <w:jc w:val="both"/>
        <w:rPr>
          <w:rFonts w:cs="Arial"/>
        </w:rPr>
      </w:pPr>
      <w:r w:rsidRPr="006660E0">
        <w:rPr>
          <w:rFonts w:cs="Arial"/>
        </w:rPr>
        <w:t xml:space="preserve">2.2 </w:t>
      </w:r>
      <w:r w:rsidRPr="006660E0">
        <w:rPr>
          <w:rFonts w:cs="Arial"/>
        </w:rPr>
        <w:tab/>
        <w:t xml:space="preserve">Der </w:t>
      </w:r>
      <w:r>
        <w:rPr>
          <w:rFonts w:cs="Arial"/>
        </w:rPr>
        <w:t>AN</w:t>
      </w:r>
      <w:r w:rsidRPr="006660E0">
        <w:rPr>
          <w:rFonts w:cs="Arial"/>
        </w:rPr>
        <w:t xml:space="preserve"> hat seinen Leistungen zu Grunde zu legen (Grundlagen des Vertrages):</w:t>
      </w:r>
    </w:p>
    <w:p w14:paraId="25B54EC6" w14:textId="1122B89F" w:rsidR="006979B7" w:rsidRDefault="002D1DA1" w:rsidP="00C47C9C">
      <w:pPr>
        <w:tabs>
          <w:tab w:val="left" w:pos="1701"/>
        </w:tabs>
        <w:spacing w:before="100" w:beforeAutospacing="1" w:after="100" w:afterAutospacing="1"/>
        <w:ind w:left="425" w:firstLine="709"/>
        <w:contextualSpacing/>
        <w:jc w:val="both"/>
        <w:rPr>
          <w:rFonts w:cs="Arial"/>
        </w:rPr>
      </w:pPr>
      <w:r>
        <w:rPr>
          <w:rFonts w:cs="Arial"/>
        </w:rPr>
        <w:tab/>
      </w:r>
    </w:p>
    <w:p w14:paraId="47680EA4" w14:textId="77777777" w:rsidR="00C47C9C" w:rsidRPr="00C47C9C" w:rsidRDefault="00C47C9C" w:rsidP="001A2511">
      <w:pPr>
        <w:tabs>
          <w:tab w:val="left" w:pos="1701"/>
        </w:tabs>
        <w:spacing w:before="100" w:beforeAutospacing="1" w:after="100" w:afterAutospacing="1"/>
        <w:ind w:left="425" w:firstLine="709"/>
        <w:contextualSpacing/>
        <w:jc w:val="both"/>
        <w:rPr>
          <w:rFonts w:cs="Arial"/>
        </w:rPr>
      </w:pPr>
    </w:p>
    <w:p w14:paraId="379BC238" w14:textId="77777777" w:rsidR="006979B7" w:rsidRDefault="006979B7" w:rsidP="00260510">
      <w:pPr>
        <w:spacing w:before="100" w:beforeAutospacing="1" w:after="60"/>
        <w:ind w:left="1134" w:hanging="567"/>
        <w:contextualSpacing/>
        <w:jc w:val="both"/>
        <w:rPr>
          <w:rFonts w:cs="Arial"/>
        </w:rPr>
      </w:pPr>
      <w:r w:rsidRPr="006660E0">
        <w:rPr>
          <w:rFonts w:cs="Arial"/>
        </w:rPr>
        <w:t xml:space="preserve">2.2.3 </w:t>
      </w:r>
      <w:r w:rsidRPr="006660E0">
        <w:rPr>
          <w:rFonts w:cs="Arial"/>
        </w:rPr>
        <w:tab/>
      </w:r>
      <w:r w:rsidRPr="00A0768A">
        <w:rPr>
          <w:rFonts w:cs="Arial"/>
        </w:rPr>
        <w:t xml:space="preserve">Über die in der </w:t>
      </w:r>
      <w:r w:rsidRPr="001D36A0">
        <w:rPr>
          <w:rFonts w:cs="Arial"/>
          <w:b/>
          <w:bCs/>
        </w:rPr>
        <w:t xml:space="preserve">Anlage </w:t>
      </w:r>
      <w:proofErr w:type="spellStart"/>
      <w:r w:rsidRPr="001D36A0">
        <w:rPr>
          <w:rFonts w:cs="Arial"/>
          <w:b/>
          <w:bCs/>
        </w:rPr>
        <w:t>ABau</w:t>
      </w:r>
      <w:proofErr w:type="spellEnd"/>
      <w:r w:rsidRPr="001D36A0">
        <w:rPr>
          <w:rFonts w:cs="Arial"/>
          <w:b/>
          <w:bCs/>
        </w:rPr>
        <w:t xml:space="preserve"> IV 405</w:t>
      </w:r>
      <w:r w:rsidR="00AC1FCA" w:rsidRPr="001D36A0">
        <w:rPr>
          <w:rFonts w:cs="Arial"/>
          <w:b/>
          <w:bCs/>
        </w:rPr>
        <w:t xml:space="preserve">.H </w:t>
      </w:r>
      <w:r w:rsidRPr="001D36A0">
        <w:rPr>
          <w:rFonts w:cs="Arial"/>
          <w:b/>
          <w:bCs/>
        </w:rPr>
        <w:t>F</w:t>
      </w:r>
      <w:r w:rsidRPr="00A0768A">
        <w:rPr>
          <w:rFonts w:cs="Arial"/>
        </w:rPr>
        <w:t xml:space="preserve"> genannten Vorschriften, Regelwerke, Rundschreiben hinaus hat der AN folgende Vorschriften, Regelwerke und Rundschreiben zu beachten:</w:t>
      </w:r>
      <w:r w:rsidRPr="006660E0">
        <w:rPr>
          <w:rFonts w:cs="Arial"/>
        </w:rPr>
        <w:t xml:space="preserve"> </w:t>
      </w:r>
    </w:p>
    <w:p w14:paraId="6D76B256" w14:textId="77777777" w:rsidR="00260510" w:rsidRPr="005434D0" w:rsidRDefault="00260510" w:rsidP="00260510">
      <w:pPr>
        <w:pStyle w:val="Listenabsatz"/>
        <w:numPr>
          <w:ilvl w:val="0"/>
          <w:numId w:val="36"/>
        </w:numPr>
        <w:spacing w:before="60" w:after="100" w:afterAutospacing="1"/>
        <w:ind w:left="1848" w:hanging="357"/>
        <w:jc w:val="both"/>
        <w:rPr>
          <w:rFonts w:cs="Arial"/>
        </w:rPr>
      </w:pPr>
      <w:r w:rsidRPr="005434D0">
        <w:rPr>
          <w:rFonts w:cs="Arial"/>
        </w:rPr>
        <w:t xml:space="preserve">Verfahrensvorgaben gemäß </w:t>
      </w:r>
      <w:proofErr w:type="spellStart"/>
      <w:r w:rsidRPr="005434D0">
        <w:rPr>
          <w:rFonts w:cs="Arial"/>
        </w:rPr>
        <w:t>ABau</w:t>
      </w:r>
      <w:proofErr w:type="spellEnd"/>
    </w:p>
    <w:p w14:paraId="64A08BF2" w14:textId="77777777" w:rsidR="0084475E" w:rsidRDefault="0084475E" w:rsidP="00260510">
      <w:pPr>
        <w:spacing w:before="60" w:after="100" w:afterAutospacing="1"/>
        <w:ind w:left="1134" w:hanging="567"/>
        <w:contextualSpacing/>
        <w:jc w:val="both"/>
        <w:rPr>
          <w:rFonts w:cs="Arial"/>
        </w:rPr>
      </w:pPr>
    </w:p>
    <w:p w14:paraId="2AA2994E" w14:textId="7CF88202" w:rsidR="006979B7" w:rsidRPr="006660E0" w:rsidRDefault="006979B7" w:rsidP="00260510">
      <w:pPr>
        <w:spacing w:before="60" w:after="100" w:afterAutospacing="1"/>
        <w:ind w:left="1134" w:hanging="567"/>
        <w:contextualSpacing/>
        <w:jc w:val="both"/>
        <w:rPr>
          <w:rFonts w:cs="Arial"/>
        </w:rPr>
      </w:pPr>
      <w:r w:rsidRPr="006660E0">
        <w:rPr>
          <w:rFonts w:cs="Arial"/>
        </w:rPr>
        <w:t>2.2.4</w:t>
      </w:r>
      <w:r w:rsidRPr="006660E0">
        <w:rPr>
          <w:rFonts w:cs="Arial"/>
        </w:rPr>
        <w:tab/>
        <w:t xml:space="preserve">Die für das Bauvorhaben relevanten öffentlich-rechtlichen Bestimmungen sind vom AN zu beachten und einzuhalten. </w:t>
      </w:r>
    </w:p>
    <w:p w14:paraId="3AE01CC7" w14:textId="77777777" w:rsidR="006979B7" w:rsidRPr="006660E0" w:rsidRDefault="006979B7" w:rsidP="006979B7">
      <w:pPr>
        <w:tabs>
          <w:tab w:val="left" w:pos="1134"/>
        </w:tabs>
        <w:spacing w:before="100" w:beforeAutospacing="1" w:after="100" w:afterAutospacing="1"/>
        <w:ind w:left="1134" w:hanging="567"/>
        <w:contextualSpacing/>
        <w:jc w:val="both"/>
        <w:rPr>
          <w:rFonts w:cs="Arial"/>
        </w:rPr>
      </w:pPr>
    </w:p>
    <w:p w14:paraId="619703B4" w14:textId="77777777" w:rsidR="006979B7" w:rsidRPr="006660E0" w:rsidRDefault="006979B7" w:rsidP="006979B7">
      <w:pPr>
        <w:spacing w:before="100" w:beforeAutospacing="1" w:after="100" w:afterAutospacing="1"/>
        <w:contextualSpacing/>
        <w:jc w:val="both"/>
        <w:rPr>
          <w:rFonts w:cs="Arial"/>
        </w:rPr>
      </w:pPr>
    </w:p>
    <w:p w14:paraId="7975F8FD" w14:textId="77777777" w:rsidR="006979B7" w:rsidRPr="006660E0" w:rsidRDefault="006979B7" w:rsidP="006979B7">
      <w:pPr>
        <w:spacing w:before="100" w:beforeAutospacing="1" w:after="100" w:afterAutospacing="1"/>
        <w:ind w:left="1134" w:hanging="567"/>
        <w:contextualSpacing/>
        <w:jc w:val="both"/>
        <w:rPr>
          <w:rFonts w:cs="Arial"/>
        </w:rPr>
      </w:pPr>
      <w:r w:rsidRPr="006660E0">
        <w:rPr>
          <w:rFonts w:cs="Arial"/>
        </w:rPr>
        <w:t>2.2.6</w:t>
      </w:r>
      <w:r w:rsidRPr="006660E0">
        <w:rPr>
          <w:rFonts w:cs="Arial"/>
        </w:rPr>
        <w:tab/>
        <w:t>Im Übrigen gelten die Bestimmungen des Bürgerlichen Gesetzbuches, insbesondere diejenigen über den Architekten- und Ingenieurvertrag (§§ 650 p ff. i. V. m §§</w:t>
      </w:r>
      <w:r w:rsidR="00E204BE">
        <w:rPr>
          <w:rFonts w:cs="Arial"/>
        </w:rPr>
        <w:t xml:space="preserve"> </w:t>
      </w:r>
      <w:r w:rsidRPr="006660E0">
        <w:rPr>
          <w:rFonts w:cs="Arial"/>
        </w:rPr>
        <w:t>631 ff. und §§ 650 a ff. BGB).</w:t>
      </w:r>
    </w:p>
    <w:p w14:paraId="3DDDF1A1" w14:textId="77777777" w:rsidR="006979B7" w:rsidRPr="006660E0" w:rsidRDefault="006979B7" w:rsidP="006979B7">
      <w:pPr>
        <w:tabs>
          <w:tab w:val="left" w:pos="567"/>
        </w:tabs>
        <w:spacing w:before="100" w:beforeAutospacing="1" w:after="100" w:afterAutospacing="1"/>
        <w:ind w:left="567" w:hanging="567"/>
        <w:contextualSpacing/>
        <w:jc w:val="both"/>
        <w:rPr>
          <w:rFonts w:cs="Arial"/>
        </w:rPr>
      </w:pPr>
    </w:p>
    <w:p w14:paraId="068B80BD" w14:textId="5D82F335" w:rsidR="0096483C" w:rsidRDefault="006979B7" w:rsidP="00260510">
      <w:pPr>
        <w:tabs>
          <w:tab w:val="left" w:pos="567"/>
        </w:tabs>
        <w:spacing w:before="100" w:beforeAutospacing="1" w:after="100" w:afterAutospacing="1"/>
        <w:ind w:left="567" w:hanging="567"/>
        <w:contextualSpacing/>
        <w:jc w:val="both"/>
        <w:rPr>
          <w:rFonts w:cs="Arial"/>
        </w:rPr>
      </w:pPr>
      <w:r w:rsidRPr="006660E0">
        <w:rPr>
          <w:rFonts w:cs="Arial"/>
        </w:rPr>
        <w:t>2.3</w:t>
      </w:r>
      <w:r w:rsidRPr="006660E0">
        <w:rPr>
          <w:rFonts w:cs="Arial"/>
        </w:rPr>
        <w:tab/>
        <w:t>Widersprüche zwischen den vorgenannten Vertragsbestandteilen und Grundlagen bzw. Widersprüche innerhalb einzelner Vertragsbestandteile und Grundlagen sind im Wege der Vertragsauslegung aufzulösen</w:t>
      </w:r>
      <w:r w:rsidR="003A6539">
        <w:rPr>
          <w:rFonts w:cs="Arial"/>
        </w:rPr>
        <w:t>.</w:t>
      </w:r>
    </w:p>
    <w:p w14:paraId="03B92A00" w14:textId="718CEB22" w:rsidR="00DE351E" w:rsidRDefault="00DE351E" w:rsidP="00260510">
      <w:pPr>
        <w:tabs>
          <w:tab w:val="left" w:pos="567"/>
        </w:tabs>
        <w:spacing w:before="100" w:beforeAutospacing="1" w:after="100" w:afterAutospacing="1"/>
        <w:ind w:left="567" w:hanging="567"/>
        <w:contextualSpacing/>
        <w:jc w:val="both"/>
        <w:rPr>
          <w:rFonts w:cs="Arial"/>
        </w:rPr>
      </w:pPr>
    </w:p>
    <w:p w14:paraId="46256CD7" w14:textId="54B8B461" w:rsidR="00DE351E" w:rsidRDefault="00DE351E" w:rsidP="00260510">
      <w:pPr>
        <w:tabs>
          <w:tab w:val="left" w:pos="567"/>
        </w:tabs>
        <w:spacing w:before="100" w:beforeAutospacing="1" w:after="100" w:afterAutospacing="1"/>
        <w:ind w:left="567" w:hanging="567"/>
        <w:contextualSpacing/>
        <w:jc w:val="both"/>
        <w:rPr>
          <w:rFonts w:cs="Arial"/>
        </w:rPr>
      </w:pPr>
    </w:p>
    <w:p w14:paraId="4CECBDF0" w14:textId="45728641" w:rsidR="00DE351E" w:rsidRDefault="00DE351E" w:rsidP="00260510">
      <w:pPr>
        <w:tabs>
          <w:tab w:val="left" w:pos="567"/>
        </w:tabs>
        <w:spacing w:before="100" w:beforeAutospacing="1" w:after="100" w:afterAutospacing="1"/>
        <w:ind w:left="567" w:hanging="567"/>
        <w:contextualSpacing/>
        <w:jc w:val="both"/>
        <w:rPr>
          <w:rFonts w:cs="Arial"/>
        </w:rPr>
      </w:pPr>
    </w:p>
    <w:p w14:paraId="55953F02" w14:textId="3353456E" w:rsidR="00DE351E" w:rsidRDefault="00DE351E" w:rsidP="00260510">
      <w:pPr>
        <w:tabs>
          <w:tab w:val="left" w:pos="567"/>
        </w:tabs>
        <w:spacing w:before="100" w:beforeAutospacing="1" w:after="100" w:afterAutospacing="1"/>
        <w:ind w:left="567" w:hanging="567"/>
        <w:contextualSpacing/>
        <w:jc w:val="both"/>
        <w:rPr>
          <w:rFonts w:cs="Arial"/>
        </w:rPr>
      </w:pPr>
    </w:p>
    <w:p w14:paraId="1C9B54AB" w14:textId="0659948A" w:rsidR="00DE351E" w:rsidRDefault="00DE351E" w:rsidP="00260510">
      <w:pPr>
        <w:tabs>
          <w:tab w:val="left" w:pos="567"/>
        </w:tabs>
        <w:spacing w:before="100" w:beforeAutospacing="1" w:after="100" w:afterAutospacing="1"/>
        <w:ind w:left="567" w:hanging="567"/>
        <w:contextualSpacing/>
        <w:jc w:val="both"/>
        <w:rPr>
          <w:rFonts w:cs="Arial"/>
        </w:rPr>
      </w:pPr>
    </w:p>
    <w:p w14:paraId="35A41FEA" w14:textId="77777777" w:rsidR="00DE351E" w:rsidRDefault="00DE351E" w:rsidP="00260510">
      <w:pPr>
        <w:tabs>
          <w:tab w:val="left" w:pos="567"/>
        </w:tabs>
        <w:spacing w:before="100" w:beforeAutospacing="1" w:after="100" w:afterAutospacing="1"/>
        <w:ind w:left="567" w:hanging="567"/>
        <w:contextualSpacing/>
        <w:jc w:val="both"/>
        <w:rPr>
          <w:rFonts w:cs="Arial"/>
        </w:rPr>
      </w:pPr>
    </w:p>
    <w:p w14:paraId="30D67E92" w14:textId="77777777" w:rsidR="0096483C" w:rsidRPr="0096483C" w:rsidRDefault="00B26EF1" w:rsidP="00B26EF1">
      <w:pPr>
        <w:pStyle w:val="berschrift1"/>
        <w:ind w:left="567" w:hanging="567"/>
        <w:rPr>
          <w:sz w:val="22"/>
        </w:rPr>
      </w:pPr>
      <w:bookmarkStart w:id="6" w:name="_Toc230088478"/>
      <w:r>
        <w:rPr>
          <w:sz w:val="22"/>
        </w:rPr>
        <w:lastRenderedPageBreak/>
        <w:t>§ 3</w:t>
      </w:r>
      <w:r>
        <w:rPr>
          <w:sz w:val="22"/>
        </w:rPr>
        <w:tab/>
      </w:r>
      <w:r w:rsidR="0096483C" w:rsidRPr="00A63711">
        <w:rPr>
          <w:sz w:val="22"/>
        </w:rPr>
        <w:t>Unterlagen zum Vertrag</w:t>
      </w:r>
      <w:bookmarkEnd w:id="6"/>
    </w:p>
    <w:p w14:paraId="2FC26B73" w14:textId="4A4159AA" w:rsidR="00664573" w:rsidRDefault="0096483C" w:rsidP="0096483C">
      <w:pPr>
        <w:tabs>
          <w:tab w:val="left" w:pos="567"/>
        </w:tabs>
        <w:spacing w:before="100" w:beforeAutospacing="1" w:after="100" w:afterAutospacing="1"/>
        <w:ind w:left="567"/>
        <w:contextualSpacing/>
        <w:jc w:val="both"/>
        <w:rPr>
          <w:rFonts w:cs="Arial"/>
        </w:rPr>
      </w:pPr>
      <w:r w:rsidRPr="006660E0">
        <w:rPr>
          <w:rFonts w:cs="Arial"/>
        </w:rPr>
        <w:t xml:space="preserve">Dem </w:t>
      </w:r>
      <w:r>
        <w:rPr>
          <w:rFonts w:cs="Arial"/>
        </w:rPr>
        <w:t>AN</w:t>
      </w:r>
      <w:r w:rsidRPr="006660E0">
        <w:rPr>
          <w:rFonts w:cs="Arial"/>
        </w:rPr>
        <w:t xml:space="preserve"> werden </w:t>
      </w:r>
      <w:r w:rsidR="00853B6E">
        <w:rPr>
          <w:rFonts w:cs="Arial"/>
        </w:rPr>
        <w:t>nach</w:t>
      </w:r>
      <w:r w:rsidR="00853B6E" w:rsidRPr="006660E0">
        <w:rPr>
          <w:rFonts w:cs="Arial"/>
        </w:rPr>
        <w:t xml:space="preserve"> </w:t>
      </w:r>
      <w:r w:rsidRPr="006660E0">
        <w:rPr>
          <w:rFonts w:cs="Arial"/>
        </w:rPr>
        <w:t xml:space="preserve">Vertragsabschluss folgende Unterlagen übergeben </w:t>
      </w:r>
    </w:p>
    <w:p w14:paraId="50A0EE66" w14:textId="77777777" w:rsidR="00664573" w:rsidRDefault="00664573" w:rsidP="0096483C">
      <w:pPr>
        <w:tabs>
          <w:tab w:val="left" w:pos="567"/>
        </w:tabs>
        <w:spacing w:before="100" w:beforeAutospacing="1" w:after="100" w:afterAutospacing="1"/>
        <w:ind w:left="567"/>
        <w:contextualSpacing/>
        <w:jc w:val="both"/>
        <w:rPr>
          <w:rFonts w:cs="Arial"/>
        </w:rPr>
      </w:pPr>
    </w:p>
    <w:p w14:paraId="48E68DCE" w14:textId="77777777" w:rsidR="00664573" w:rsidRDefault="00B90008" w:rsidP="00664573">
      <w:pPr>
        <w:tabs>
          <w:tab w:val="left" w:pos="709"/>
          <w:tab w:val="left" w:pos="1134"/>
        </w:tabs>
        <w:spacing w:before="100" w:beforeAutospacing="1" w:after="100" w:afterAutospacing="1"/>
        <w:ind w:left="1134" w:hanging="567"/>
        <w:contextualSpacing/>
        <w:jc w:val="both"/>
        <w:rPr>
          <w:rFonts w:cs="Arial"/>
        </w:rPr>
      </w:pPr>
      <w:sdt>
        <w:sdtPr>
          <w:rPr>
            <w:rFonts w:cs="Arial"/>
          </w:rPr>
          <w:id w:val="1921451626"/>
          <w14:checkbox>
            <w14:checked w14:val="0"/>
            <w14:checkedState w14:val="2612" w14:font="MS Gothic"/>
            <w14:uncheckedState w14:val="2610" w14:font="MS Gothic"/>
          </w14:checkbox>
        </w:sdtPr>
        <w:sdtEndPr/>
        <w:sdtContent>
          <w:r w:rsidR="00664573">
            <w:rPr>
              <w:rFonts w:ascii="MS Gothic" w:eastAsia="MS Gothic" w:hAnsi="MS Gothic" w:cs="Arial" w:hint="eastAsia"/>
            </w:rPr>
            <w:t>☐</w:t>
          </w:r>
        </w:sdtContent>
      </w:sdt>
      <w:r w:rsidR="00664573">
        <w:rPr>
          <w:rFonts w:cs="Arial"/>
        </w:rPr>
        <w:tab/>
        <w:t xml:space="preserve">in 1 – </w:t>
      </w:r>
      <w:proofErr w:type="spellStart"/>
      <w:r w:rsidR="00664573">
        <w:rPr>
          <w:rFonts w:cs="Arial"/>
        </w:rPr>
        <w:t>facher</w:t>
      </w:r>
      <w:proofErr w:type="spellEnd"/>
      <w:r w:rsidR="00664573">
        <w:rPr>
          <w:rFonts w:cs="Arial"/>
        </w:rPr>
        <w:t xml:space="preserve"> Ausfertigung </w:t>
      </w:r>
    </w:p>
    <w:p w14:paraId="4FDAEE01" w14:textId="69357604" w:rsidR="0096483C" w:rsidRDefault="00B90008" w:rsidP="00664573">
      <w:pPr>
        <w:tabs>
          <w:tab w:val="left" w:pos="1134"/>
        </w:tabs>
        <w:spacing w:before="100" w:beforeAutospacing="1" w:after="100" w:afterAutospacing="1"/>
        <w:ind w:left="1134" w:hanging="567"/>
        <w:contextualSpacing/>
        <w:jc w:val="both"/>
        <w:rPr>
          <w:rFonts w:cs="Arial"/>
        </w:rPr>
      </w:pPr>
      <w:sdt>
        <w:sdtPr>
          <w:rPr>
            <w:rFonts w:cs="Arial"/>
          </w:rPr>
          <w:id w:val="-934442973"/>
          <w14:checkbox>
            <w14:checked w14:val="1"/>
            <w14:checkedState w14:val="2612" w14:font="MS Gothic"/>
            <w14:uncheckedState w14:val="2610" w14:font="MS Gothic"/>
          </w14:checkbox>
        </w:sdtPr>
        <w:sdtEndPr/>
        <w:sdtContent>
          <w:r w:rsidR="0014223A">
            <w:rPr>
              <w:rFonts w:ascii="MS Gothic" w:eastAsia="MS Gothic" w:hAnsi="MS Gothic" w:cs="Arial" w:hint="eastAsia"/>
            </w:rPr>
            <w:t>☒</w:t>
          </w:r>
        </w:sdtContent>
      </w:sdt>
      <w:r w:rsidR="00664573">
        <w:rPr>
          <w:rFonts w:cs="Arial"/>
        </w:rPr>
        <w:tab/>
      </w:r>
      <w:r w:rsidR="0096483C" w:rsidRPr="006660E0">
        <w:rPr>
          <w:rFonts w:cs="Arial"/>
        </w:rPr>
        <w:t>elektronischer Form zur Verfügung gestellt:</w:t>
      </w:r>
    </w:p>
    <w:p w14:paraId="1CE971DC" w14:textId="77777777" w:rsidR="00664573" w:rsidRDefault="00664573" w:rsidP="00C242D3">
      <w:pPr>
        <w:tabs>
          <w:tab w:val="left" w:pos="567"/>
        </w:tabs>
        <w:spacing w:before="100" w:beforeAutospacing="1" w:after="100" w:afterAutospacing="1"/>
        <w:contextualSpacing/>
        <w:jc w:val="both"/>
        <w:rPr>
          <w:rFonts w:cs="Arial"/>
        </w:rPr>
      </w:pPr>
    </w:p>
    <w:p w14:paraId="42C1C210" w14:textId="77777777" w:rsidR="0096483C" w:rsidRDefault="00B90008" w:rsidP="000C49D5">
      <w:pPr>
        <w:tabs>
          <w:tab w:val="left" w:pos="1134"/>
        </w:tabs>
        <w:spacing w:before="100" w:beforeAutospacing="1" w:after="100" w:afterAutospacing="1"/>
        <w:ind w:left="567"/>
        <w:contextualSpacing/>
        <w:jc w:val="both"/>
        <w:rPr>
          <w:rFonts w:cs="Arial"/>
        </w:rPr>
      </w:pPr>
      <w:sdt>
        <w:sdtPr>
          <w:rPr>
            <w:rFonts w:cs="Arial"/>
          </w:rPr>
          <w:id w:val="327332614"/>
          <w14:checkbox>
            <w14:checked w14:val="0"/>
            <w14:checkedState w14:val="2612" w14:font="MS Gothic"/>
            <w14:uncheckedState w14:val="2610" w14:font="MS Gothic"/>
          </w14:checkbox>
        </w:sdtPr>
        <w:sdtEndPr/>
        <w:sdtContent>
          <w:r w:rsidR="000C49D5">
            <w:rPr>
              <w:rFonts w:ascii="MS Gothic" w:eastAsia="MS Gothic" w:hAnsi="MS Gothic" w:cs="Arial" w:hint="eastAsia"/>
            </w:rPr>
            <w:t>☐</w:t>
          </w:r>
        </w:sdtContent>
      </w:sdt>
      <w:r w:rsidR="000C49D5">
        <w:rPr>
          <w:rFonts w:cs="Arial"/>
        </w:rPr>
        <w:tab/>
        <w:t>d</w:t>
      </w:r>
      <w:r w:rsidR="00664573">
        <w:rPr>
          <w:rFonts w:cs="Arial"/>
        </w:rPr>
        <w:t>ie Baugenehmigung bzw. Zustimmung</w:t>
      </w:r>
    </w:p>
    <w:p w14:paraId="1E3EC20C" w14:textId="77777777" w:rsidR="00664573" w:rsidRDefault="00B90008" w:rsidP="000C49D5">
      <w:pPr>
        <w:tabs>
          <w:tab w:val="left" w:pos="1134"/>
        </w:tabs>
        <w:spacing w:before="100" w:beforeAutospacing="1" w:after="100" w:afterAutospacing="1"/>
        <w:ind w:left="567"/>
        <w:contextualSpacing/>
        <w:jc w:val="both"/>
        <w:rPr>
          <w:rFonts w:cs="Arial"/>
        </w:rPr>
      </w:pPr>
      <w:sdt>
        <w:sdtPr>
          <w:rPr>
            <w:rFonts w:cs="Arial"/>
          </w:rPr>
          <w:id w:val="752100104"/>
          <w14:checkbox>
            <w14:checked w14:val="0"/>
            <w14:checkedState w14:val="2612" w14:font="MS Gothic"/>
            <w14:uncheckedState w14:val="2610" w14:font="MS Gothic"/>
          </w14:checkbox>
        </w:sdtPr>
        <w:sdtEndPr/>
        <w:sdtContent>
          <w:r w:rsidR="000C49D5">
            <w:rPr>
              <w:rFonts w:ascii="MS Gothic" w:eastAsia="MS Gothic" w:hAnsi="MS Gothic" w:cs="Arial" w:hint="eastAsia"/>
            </w:rPr>
            <w:t>☐</w:t>
          </w:r>
        </w:sdtContent>
      </w:sdt>
      <w:r w:rsidR="000C49D5">
        <w:rPr>
          <w:rFonts w:cs="Arial"/>
        </w:rPr>
        <w:tab/>
        <w:t>d</w:t>
      </w:r>
      <w:r w:rsidR="00664573">
        <w:rPr>
          <w:rFonts w:cs="Arial"/>
        </w:rPr>
        <w:t>as genehmigte Bedarfsprogramm</w:t>
      </w:r>
    </w:p>
    <w:p w14:paraId="68A6FEDA" w14:textId="77777777" w:rsidR="00664573" w:rsidRDefault="00B90008" w:rsidP="000C49D5">
      <w:pPr>
        <w:tabs>
          <w:tab w:val="left" w:pos="1134"/>
        </w:tabs>
        <w:spacing w:before="100" w:beforeAutospacing="1" w:after="100" w:afterAutospacing="1"/>
        <w:ind w:left="567"/>
        <w:contextualSpacing/>
        <w:jc w:val="both"/>
        <w:rPr>
          <w:rFonts w:cs="Arial"/>
        </w:rPr>
      </w:pPr>
      <w:sdt>
        <w:sdtPr>
          <w:rPr>
            <w:rFonts w:cs="Arial"/>
          </w:rPr>
          <w:id w:val="477273182"/>
          <w14:checkbox>
            <w14:checked w14:val="0"/>
            <w14:checkedState w14:val="2612" w14:font="MS Gothic"/>
            <w14:uncheckedState w14:val="2610" w14:font="MS Gothic"/>
          </w14:checkbox>
        </w:sdtPr>
        <w:sdtEndPr/>
        <w:sdtContent>
          <w:r w:rsidR="000C49D5">
            <w:rPr>
              <w:rFonts w:ascii="MS Gothic" w:eastAsia="MS Gothic" w:hAnsi="MS Gothic" w:cs="Arial" w:hint="eastAsia"/>
            </w:rPr>
            <w:t>☐</w:t>
          </w:r>
        </w:sdtContent>
      </w:sdt>
      <w:r w:rsidR="000C49D5">
        <w:rPr>
          <w:rFonts w:cs="Arial"/>
        </w:rPr>
        <w:tab/>
        <w:t>d</w:t>
      </w:r>
      <w:r w:rsidR="00664573">
        <w:rPr>
          <w:rFonts w:cs="Arial"/>
        </w:rPr>
        <w:t>ie genehmigten Vorplanungsunterlagen</w:t>
      </w:r>
    </w:p>
    <w:p w14:paraId="698BEFBF" w14:textId="77777777" w:rsidR="00664573" w:rsidRDefault="00B90008" w:rsidP="000C49D5">
      <w:pPr>
        <w:tabs>
          <w:tab w:val="left" w:pos="1134"/>
        </w:tabs>
        <w:spacing w:before="100" w:beforeAutospacing="1" w:after="100" w:afterAutospacing="1"/>
        <w:ind w:left="567"/>
        <w:contextualSpacing/>
        <w:jc w:val="both"/>
        <w:rPr>
          <w:rFonts w:cs="Arial"/>
        </w:rPr>
      </w:pPr>
      <w:sdt>
        <w:sdtPr>
          <w:rPr>
            <w:rFonts w:cs="Arial"/>
          </w:rPr>
          <w:id w:val="-1590685630"/>
          <w14:checkbox>
            <w14:checked w14:val="0"/>
            <w14:checkedState w14:val="2612" w14:font="MS Gothic"/>
            <w14:uncheckedState w14:val="2610" w14:font="MS Gothic"/>
          </w14:checkbox>
        </w:sdtPr>
        <w:sdtEndPr/>
        <w:sdtContent>
          <w:r w:rsidR="000C49D5">
            <w:rPr>
              <w:rFonts w:ascii="MS Gothic" w:eastAsia="MS Gothic" w:hAnsi="MS Gothic" w:cs="Arial" w:hint="eastAsia"/>
            </w:rPr>
            <w:t>☐</w:t>
          </w:r>
        </w:sdtContent>
      </w:sdt>
      <w:r w:rsidR="000C49D5">
        <w:rPr>
          <w:rFonts w:cs="Arial"/>
        </w:rPr>
        <w:tab/>
        <w:t>d</w:t>
      </w:r>
      <w:r w:rsidR="00664573">
        <w:rPr>
          <w:rFonts w:cs="Arial"/>
        </w:rPr>
        <w:t>ie genehmigten Bauplanungsunterlagen</w:t>
      </w:r>
    </w:p>
    <w:p w14:paraId="38796A93" w14:textId="77777777" w:rsidR="00664573" w:rsidRDefault="00B90008" w:rsidP="000C49D5">
      <w:pPr>
        <w:tabs>
          <w:tab w:val="left" w:pos="1134"/>
        </w:tabs>
        <w:spacing w:before="100" w:beforeAutospacing="1" w:after="100" w:afterAutospacing="1"/>
        <w:ind w:left="567"/>
        <w:contextualSpacing/>
        <w:jc w:val="both"/>
        <w:rPr>
          <w:rFonts w:cs="Arial"/>
        </w:rPr>
      </w:pPr>
      <w:sdt>
        <w:sdtPr>
          <w:rPr>
            <w:rFonts w:cs="Arial"/>
          </w:rPr>
          <w:id w:val="822853925"/>
          <w14:checkbox>
            <w14:checked w14:val="0"/>
            <w14:checkedState w14:val="2612" w14:font="MS Gothic"/>
            <w14:uncheckedState w14:val="2610" w14:font="MS Gothic"/>
          </w14:checkbox>
        </w:sdtPr>
        <w:sdtEndPr/>
        <w:sdtContent>
          <w:r w:rsidR="000C49D5">
            <w:rPr>
              <w:rFonts w:ascii="MS Gothic" w:eastAsia="MS Gothic" w:hAnsi="MS Gothic" w:cs="Arial" w:hint="eastAsia"/>
            </w:rPr>
            <w:t>☐</w:t>
          </w:r>
        </w:sdtContent>
      </w:sdt>
      <w:r w:rsidR="000C49D5">
        <w:rPr>
          <w:rFonts w:cs="Arial"/>
        </w:rPr>
        <w:tab/>
        <w:t>d</w:t>
      </w:r>
      <w:r w:rsidR="00664573">
        <w:rPr>
          <w:rFonts w:cs="Arial"/>
        </w:rPr>
        <w:t>as baufachliche Gutachten über das Baugrundstück</w:t>
      </w:r>
    </w:p>
    <w:p w14:paraId="24FA4A5E" w14:textId="12F475AF" w:rsidR="000C49D5" w:rsidRPr="005434D0" w:rsidRDefault="00B90008" w:rsidP="00B5484E">
      <w:pPr>
        <w:tabs>
          <w:tab w:val="left" w:pos="1134"/>
        </w:tabs>
        <w:spacing w:before="100" w:beforeAutospacing="1" w:after="100" w:afterAutospacing="1"/>
        <w:ind w:left="1134" w:hanging="567"/>
        <w:contextualSpacing/>
        <w:jc w:val="both"/>
        <w:rPr>
          <w:rFonts w:cs="Arial"/>
        </w:rPr>
      </w:pPr>
      <w:sdt>
        <w:sdtPr>
          <w:rPr>
            <w:rFonts w:cs="Arial"/>
          </w:rPr>
          <w:id w:val="159278567"/>
          <w14:checkbox>
            <w14:checked w14:val="0"/>
            <w14:checkedState w14:val="2612" w14:font="MS Gothic"/>
            <w14:uncheckedState w14:val="2610" w14:font="MS Gothic"/>
          </w14:checkbox>
        </w:sdtPr>
        <w:sdtEndPr/>
        <w:sdtContent>
          <w:r w:rsidR="005434D0">
            <w:rPr>
              <w:rFonts w:ascii="MS Gothic" w:eastAsia="MS Gothic" w:hAnsi="MS Gothic" w:cs="Arial" w:hint="eastAsia"/>
            </w:rPr>
            <w:t>☐</w:t>
          </w:r>
        </w:sdtContent>
      </w:sdt>
      <w:r w:rsidR="000C49D5">
        <w:rPr>
          <w:rFonts w:cs="Arial"/>
        </w:rPr>
        <w:tab/>
      </w:r>
      <w:r w:rsidR="000C49D5" w:rsidRPr="005434D0">
        <w:rPr>
          <w:rFonts w:cs="Arial"/>
        </w:rPr>
        <w:t>der amtliche</w:t>
      </w:r>
      <w:r w:rsidR="00722B6E" w:rsidRPr="005434D0">
        <w:rPr>
          <w:rFonts w:cs="Arial"/>
        </w:rPr>
        <w:t>n</w:t>
      </w:r>
      <w:r w:rsidR="000C49D5" w:rsidRPr="005434D0">
        <w:rPr>
          <w:rFonts w:cs="Arial"/>
        </w:rPr>
        <w:t xml:space="preserve"> Lagepl</w:t>
      </w:r>
      <w:r w:rsidR="00722B6E" w:rsidRPr="005434D0">
        <w:rPr>
          <w:rFonts w:cs="Arial"/>
        </w:rPr>
        <w:t>ä</w:t>
      </w:r>
      <w:r w:rsidR="000C49D5" w:rsidRPr="005434D0">
        <w:rPr>
          <w:rFonts w:cs="Arial"/>
        </w:rPr>
        <w:t>n</w:t>
      </w:r>
      <w:r w:rsidR="00722B6E" w:rsidRPr="005434D0">
        <w:rPr>
          <w:rFonts w:cs="Arial"/>
        </w:rPr>
        <w:t>e</w:t>
      </w:r>
      <w:r w:rsidR="000C49D5" w:rsidRPr="005434D0">
        <w:rPr>
          <w:rFonts w:cs="Arial"/>
        </w:rPr>
        <w:t xml:space="preserve"> vom:</w:t>
      </w:r>
      <w:r w:rsidR="00CC2D5F" w:rsidRPr="005434D0">
        <w:rPr>
          <w:rFonts w:cs="Arial"/>
        </w:rPr>
        <w:t xml:space="preserve"> </w:t>
      </w:r>
    </w:p>
    <w:p w14:paraId="3103BE22" w14:textId="0871021C" w:rsidR="0096483C" w:rsidRDefault="00B90008" w:rsidP="0096483C">
      <w:pPr>
        <w:spacing w:before="100" w:beforeAutospacing="1" w:after="100" w:afterAutospacing="1"/>
        <w:ind w:left="1134" w:hanging="567"/>
        <w:contextualSpacing/>
        <w:jc w:val="both"/>
        <w:rPr>
          <w:rFonts w:cs="Arial"/>
        </w:rPr>
      </w:pPr>
      <w:sdt>
        <w:sdtPr>
          <w:rPr>
            <w:rFonts w:cs="Arial"/>
          </w:rPr>
          <w:id w:val="-784655703"/>
          <w14:checkbox>
            <w14:checked w14:val="1"/>
            <w14:checkedState w14:val="2612" w14:font="MS Gothic"/>
            <w14:uncheckedState w14:val="2610" w14:font="MS Gothic"/>
          </w14:checkbox>
        </w:sdtPr>
        <w:sdtEndPr/>
        <w:sdtContent>
          <w:r w:rsidR="00534991" w:rsidRPr="005434D0">
            <w:rPr>
              <w:rFonts w:ascii="MS Gothic" w:eastAsia="MS Gothic" w:hAnsi="MS Gothic" w:cs="Arial" w:hint="eastAsia"/>
            </w:rPr>
            <w:t>☒</w:t>
          </w:r>
        </w:sdtContent>
      </w:sdt>
      <w:r w:rsidR="0096483C" w:rsidRPr="005434D0">
        <w:rPr>
          <w:rFonts w:cs="Arial"/>
        </w:rPr>
        <w:tab/>
        <w:t xml:space="preserve">die </w:t>
      </w:r>
      <w:r w:rsidR="003610A5">
        <w:rPr>
          <w:rFonts w:cs="Arial"/>
        </w:rPr>
        <w:t xml:space="preserve">vorliegenden </w:t>
      </w:r>
      <w:r w:rsidR="0096483C" w:rsidRPr="005434D0">
        <w:rPr>
          <w:rFonts w:cs="Arial"/>
        </w:rPr>
        <w:t>Bestandspläne de</w:t>
      </w:r>
      <w:r w:rsidR="00CA0565" w:rsidRPr="005434D0">
        <w:rPr>
          <w:rFonts w:cs="Arial"/>
        </w:rPr>
        <w:t>s</w:t>
      </w:r>
      <w:r w:rsidR="0096483C" w:rsidRPr="005434D0">
        <w:rPr>
          <w:rFonts w:cs="Arial"/>
        </w:rPr>
        <w:t xml:space="preserve"> Gebäude</w:t>
      </w:r>
      <w:r w:rsidR="00CA0565" w:rsidRPr="005434D0">
        <w:rPr>
          <w:rFonts w:cs="Arial"/>
        </w:rPr>
        <w:t>s</w:t>
      </w:r>
      <w:r w:rsidR="000F40C6" w:rsidRPr="005434D0">
        <w:rPr>
          <w:rFonts w:cs="Arial"/>
        </w:rPr>
        <w:t xml:space="preserve"> </w:t>
      </w:r>
      <w:r w:rsidR="0096483C" w:rsidRPr="005434D0">
        <w:rPr>
          <w:rFonts w:cs="Arial"/>
        </w:rPr>
        <w:t>/ de</w:t>
      </w:r>
      <w:r w:rsidR="00CA0565" w:rsidRPr="005434D0">
        <w:rPr>
          <w:rFonts w:cs="Arial"/>
        </w:rPr>
        <w:t>s</w:t>
      </w:r>
      <w:r w:rsidR="0096483C" w:rsidRPr="005434D0">
        <w:rPr>
          <w:rFonts w:cs="Arial"/>
        </w:rPr>
        <w:t xml:space="preserve"> Gebäudekomplexe</w:t>
      </w:r>
      <w:r w:rsidR="00CA0565" w:rsidRPr="005434D0">
        <w:rPr>
          <w:rFonts w:cs="Arial"/>
        </w:rPr>
        <w:t>s</w:t>
      </w:r>
      <w:r w:rsidR="0096483C" w:rsidRPr="005434D0">
        <w:rPr>
          <w:rFonts w:cs="Arial"/>
        </w:rPr>
        <w:t xml:space="preserve">  </w:t>
      </w:r>
    </w:p>
    <w:p w14:paraId="77A1EADA" w14:textId="77777777" w:rsidR="000C49D5" w:rsidRPr="006660E0" w:rsidRDefault="000C49D5" w:rsidP="0096483C">
      <w:pPr>
        <w:spacing w:before="100" w:beforeAutospacing="1" w:after="100" w:afterAutospacing="1"/>
        <w:ind w:left="1134" w:hanging="567"/>
        <w:contextualSpacing/>
        <w:jc w:val="both"/>
        <w:rPr>
          <w:rFonts w:cs="Arial"/>
        </w:rPr>
      </w:pPr>
    </w:p>
    <w:p w14:paraId="19BB987F" w14:textId="6522A69E" w:rsidR="0096483C" w:rsidRPr="006660E0" w:rsidRDefault="00B90008" w:rsidP="0096483C">
      <w:pPr>
        <w:spacing w:before="100" w:beforeAutospacing="1" w:after="100" w:afterAutospacing="1"/>
        <w:ind w:left="1701" w:hanging="567"/>
        <w:contextualSpacing/>
        <w:jc w:val="both"/>
        <w:rPr>
          <w:rFonts w:cs="Arial"/>
        </w:rPr>
      </w:pPr>
      <w:sdt>
        <w:sdtPr>
          <w:rPr>
            <w:rFonts w:cs="Arial"/>
          </w:rPr>
          <w:id w:val="-541972268"/>
          <w14:checkbox>
            <w14:checked w14:val="0"/>
            <w14:checkedState w14:val="2612" w14:font="MS Gothic"/>
            <w14:uncheckedState w14:val="2610" w14:font="MS Gothic"/>
          </w14:checkbox>
        </w:sdtPr>
        <w:sdtEndPr/>
        <w:sdtContent>
          <w:r w:rsidR="000F40C6">
            <w:rPr>
              <w:rFonts w:ascii="MS Gothic" w:eastAsia="MS Gothic" w:hAnsi="MS Gothic" w:cs="Arial" w:hint="eastAsia"/>
            </w:rPr>
            <w:t>☐</w:t>
          </w:r>
        </w:sdtContent>
      </w:sdt>
      <w:r w:rsidR="0096483C">
        <w:rPr>
          <w:rFonts w:cs="Arial"/>
        </w:rPr>
        <w:t xml:space="preserve"> </w:t>
      </w:r>
      <w:r w:rsidR="0096483C" w:rsidRPr="006660E0">
        <w:rPr>
          <w:rFonts w:cs="Arial"/>
        </w:rPr>
        <w:t>in Papierform</w:t>
      </w:r>
    </w:p>
    <w:p w14:paraId="4CD5F7CF" w14:textId="519039E4" w:rsidR="0096483C" w:rsidRPr="006660E0" w:rsidRDefault="00B90008" w:rsidP="0096483C">
      <w:pPr>
        <w:spacing w:before="100" w:beforeAutospacing="1" w:after="100" w:afterAutospacing="1"/>
        <w:ind w:left="1701" w:hanging="567"/>
        <w:contextualSpacing/>
        <w:jc w:val="both"/>
        <w:rPr>
          <w:rFonts w:cs="Arial"/>
        </w:rPr>
      </w:pPr>
      <w:sdt>
        <w:sdtPr>
          <w:rPr>
            <w:rFonts w:cs="Arial"/>
          </w:rPr>
          <w:id w:val="-1509590489"/>
          <w14:checkbox>
            <w14:checked w14:val="1"/>
            <w14:checkedState w14:val="2612" w14:font="MS Gothic"/>
            <w14:uncheckedState w14:val="2610" w14:font="MS Gothic"/>
          </w14:checkbox>
        </w:sdtPr>
        <w:sdtEndPr/>
        <w:sdtContent>
          <w:r w:rsidR="00534991">
            <w:rPr>
              <w:rFonts w:ascii="MS Gothic" w:eastAsia="MS Gothic" w:hAnsi="MS Gothic" w:cs="Arial" w:hint="eastAsia"/>
            </w:rPr>
            <w:t>☒</w:t>
          </w:r>
        </w:sdtContent>
      </w:sdt>
      <w:r w:rsidR="0096483C">
        <w:rPr>
          <w:rFonts w:cs="Arial"/>
        </w:rPr>
        <w:t xml:space="preserve"> </w:t>
      </w:r>
      <w:r w:rsidR="0096483C" w:rsidRPr="006660E0">
        <w:rPr>
          <w:rFonts w:cs="Arial"/>
        </w:rPr>
        <w:t>digital</w:t>
      </w:r>
    </w:p>
    <w:p w14:paraId="47909877" w14:textId="77777777" w:rsidR="0096483C" w:rsidRPr="006660E0" w:rsidRDefault="00B90008" w:rsidP="0096483C">
      <w:pPr>
        <w:spacing w:before="100" w:beforeAutospacing="1" w:after="100" w:afterAutospacing="1"/>
        <w:ind w:left="1134"/>
        <w:contextualSpacing/>
        <w:jc w:val="both"/>
        <w:rPr>
          <w:rFonts w:cs="Arial"/>
        </w:rPr>
      </w:pPr>
      <w:sdt>
        <w:sdtPr>
          <w:rPr>
            <w:rFonts w:cs="Arial"/>
          </w:rPr>
          <w:id w:val="-131250434"/>
          <w14:checkbox>
            <w14:checked w14:val="0"/>
            <w14:checkedState w14:val="2612" w14:font="MS Gothic"/>
            <w14:uncheckedState w14:val="2610" w14:font="MS Gothic"/>
          </w14:checkbox>
        </w:sdtPr>
        <w:sdtEndPr/>
        <w:sdtContent>
          <w:r w:rsidR="0096483C">
            <w:rPr>
              <w:rFonts w:ascii="MS Gothic" w:eastAsia="MS Gothic" w:hAnsi="MS Gothic" w:cs="Arial" w:hint="eastAsia"/>
            </w:rPr>
            <w:t>☐</w:t>
          </w:r>
        </w:sdtContent>
      </w:sdt>
      <w:r w:rsidR="0096483C" w:rsidRPr="00B12739">
        <w:rPr>
          <w:rFonts w:cs="Arial"/>
        </w:rPr>
        <w:tab/>
      </w:r>
      <w:r w:rsidR="0096483C" w:rsidRPr="006660E0">
        <w:rPr>
          <w:rFonts w:cs="Arial"/>
        </w:rPr>
        <w:t>gemäß beigefügter Planliste</w:t>
      </w:r>
    </w:p>
    <w:p w14:paraId="1135E606" w14:textId="77777777" w:rsidR="0096483C" w:rsidRPr="006660E0" w:rsidRDefault="00B90008" w:rsidP="00664573">
      <w:pPr>
        <w:spacing w:before="100" w:beforeAutospacing="1" w:after="100" w:afterAutospacing="1"/>
        <w:ind w:left="1134" w:hanging="567"/>
        <w:contextualSpacing/>
        <w:jc w:val="both"/>
        <w:rPr>
          <w:rFonts w:cs="Arial"/>
        </w:rPr>
      </w:pPr>
      <w:sdt>
        <w:sdtPr>
          <w:rPr>
            <w:rFonts w:cs="Arial"/>
          </w:rPr>
          <w:id w:val="1172829446"/>
          <w14:checkbox>
            <w14:checked w14:val="0"/>
            <w14:checkedState w14:val="2612" w14:font="MS Gothic"/>
            <w14:uncheckedState w14:val="2610" w14:font="MS Gothic"/>
          </w14:checkbox>
        </w:sdtPr>
        <w:sdtEndPr/>
        <w:sdtContent>
          <w:r w:rsidR="00D72AE0">
            <w:rPr>
              <w:rFonts w:ascii="MS Gothic" w:eastAsia="MS Gothic" w:hAnsi="MS Gothic" w:cs="Arial" w:hint="eastAsia"/>
            </w:rPr>
            <w:t>☐</w:t>
          </w:r>
        </w:sdtContent>
      </w:sdt>
      <w:r w:rsidR="0096483C" w:rsidRPr="00B12739">
        <w:rPr>
          <w:rFonts w:cs="Arial"/>
        </w:rPr>
        <w:tab/>
      </w:r>
      <w:r w:rsidR="000C49D5">
        <w:rPr>
          <w:rFonts w:cs="Arial"/>
        </w:rPr>
        <w:t>Bodengutachten</w:t>
      </w:r>
    </w:p>
    <w:p w14:paraId="5BC63105" w14:textId="1123E965" w:rsidR="0096483C" w:rsidRPr="005434D0" w:rsidRDefault="00B90008" w:rsidP="0096483C">
      <w:pPr>
        <w:spacing w:before="100" w:beforeAutospacing="1" w:after="100" w:afterAutospacing="1"/>
        <w:ind w:left="1134" w:hanging="567"/>
        <w:contextualSpacing/>
        <w:jc w:val="both"/>
        <w:rPr>
          <w:rFonts w:cs="Arial"/>
        </w:rPr>
      </w:pPr>
      <w:sdt>
        <w:sdtPr>
          <w:rPr>
            <w:rFonts w:cs="Arial"/>
          </w:rPr>
          <w:id w:val="717709615"/>
          <w14:checkbox>
            <w14:checked w14:val="0"/>
            <w14:checkedState w14:val="2612" w14:font="MS Gothic"/>
            <w14:uncheckedState w14:val="2610" w14:font="MS Gothic"/>
          </w14:checkbox>
        </w:sdtPr>
        <w:sdtEndPr/>
        <w:sdtContent>
          <w:r w:rsidR="00C37920">
            <w:rPr>
              <w:rFonts w:ascii="MS Gothic" w:eastAsia="MS Gothic" w:hAnsi="MS Gothic" w:cs="Arial" w:hint="eastAsia"/>
            </w:rPr>
            <w:t>☐</w:t>
          </w:r>
        </w:sdtContent>
      </w:sdt>
      <w:r w:rsidR="0096483C" w:rsidRPr="00B12739">
        <w:rPr>
          <w:rFonts w:cs="Arial"/>
        </w:rPr>
        <w:tab/>
      </w:r>
      <w:r w:rsidR="0096483C" w:rsidRPr="005434D0">
        <w:rPr>
          <w:rFonts w:cs="Arial"/>
        </w:rPr>
        <w:t>Sonstige:</w:t>
      </w:r>
    </w:p>
    <w:p w14:paraId="175A1A1D" w14:textId="306E1E55" w:rsidR="00F96FBF" w:rsidRDefault="00A63711" w:rsidP="0075151B">
      <w:pPr>
        <w:ind w:left="1134"/>
        <w:jc w:val="both"/>
      </w:pPr>
      <w:r w:rsidRPr="005434D0">
        <w:rPr>
          <w:rFonts w:cs="Arial"/>
        </w:rPr>
        <w:tab/>
      </w:r>
      <w:r w:rsidR="00E03B21" w:rsidRPr="005434D0">
        <w:rPr>
          <w:rFonts w:cs="Arial"/>
        </w:rPr>
        <w:t xml:space="preserve">        </w:t>
      </w:r>
    </w:p>
    <w:p w14:paraId="5D537989" w14:textId="77E07420" w:rsidR="00672814" w:rsidRDefault="00B90008" w:rsidP="00672814">
      <w:pPr>
        <w:spacing w:before="100" w:beforeAutospacing="1" w:after="100" w:afterAutospacing="1"/>
        <w:ind w:left="1134" w:hanging="567"/>
        <w:contextualSpacing/>
        <w:jc w:val="both"/>
        <w:rPr>
          <w:rFonts w:cs="Arial"/>
        </w:rPr>
      </w:pPr>
      <w:sdt>
        <w:sdtPr>
          <w:rPr>
            <w:rFonts w:cs="Arial"/>
          </w:rPr>
          <w:id w:val="69239539"/>
          <w14:checkbox>
            <w14:checked w14:val="0"/>
            <w14:checkedState w14:val="2612" w14:font="MS Gothic"/>
            <w14:uncheckedState w14:val="2610" w14:font="MS Gothic"/>
          </w14:checkbox>
        </w:sdtPr>
        <w:sdtEndPr/>
        <w:sdtContent>
          <w:r w:rsidR="0096483C">
            <w:rPr>
              <w:rFonts w:ascii="MS Gothic" w:eastAsia="MS Gothic" w:hAnsi="MS Gothic" w:cs="Arial" w:hint="eastAsia"/>
            </w:rPr>
            <w:t>☐</w:t>
          </w:r>
        </w:sdtContent>
      </w:sdt>
      <w:r w:rsidR="0096483C" w:rsidRPr="006660E0">
        <w:rPr>
          <w:rFonts w:cs="Arial"/>
        </w:rPr>
        <w:tab/>
        <w:t>Die vorstehend genannten Unterlagen sind unter folgender elektron</w:t>
      </w:r>
      <w:r w:rsidR="0096483C">
        <w:rPr>
          <w:rFonts w:cs="Arial"/>
        </w:rPr>
        <w:t>is</w:t>
      </w:r>
      <w:r w:rsidR="0096483C" w:rsidRPr="006660E0">
        <w:rPr>
          <w:rFonts w:cs="Arial"/>
        </w:rPr>
        <w:t xml:space="preserve">cher Adresse abrufbar: </w:t>
      </w:r>
      <w:proofErr w:type="spellStart"/>
      <w:r w:rsidR="00627B9B">
        <w:rPr>
          <w:rFonts w:cs="Arial"/>
        </w:rPr>
        <w:t>n.n.</w:t>
      </w:r>
      <w:proofErr w:type="spellEnd"/>
      <w:r w:rsidR="00627B9B">
        <w:rPr>
          <w:rFonts w:cs="Arial"/>
        </w:rPr>
        <w:t xml:space="preserve"> durch AG</w:t>
      </w:r>
    </w:p>
    <w:p w14:paraId="78D3F7EB" w14:textId="76FD39CB" w:rsidR="00B06A4A" w:rsidRDefault="00B06A4A" w:rsidP="00672814">
      <w:pPr>
        <w:spacing w:before="100" w:beforeAutospacing="1" w:after="100" w:afterAutospacing="1"/>
        <w:ind w:left="1134" w:hanging="567"/>
        <w:contextualSpacing/>
        <w:jc w:val="both"/>
        <w:rPr>
          <w:b/>
          <w:sz w:val="22"/>
        </w:rPr>
      </w:pPr>
      <w:r>
        <w:rPr>
          <w:rFonts w:cs="Arial"/>
        </w:rPr>
        <w:t>Weitere Unterlagen erhält der AN nicht.</w:t>
      </w:r>
    </w:p>
    <w:p w14:paraId="666A6C1C" w14:textId="10DFA938" w:rsidR="0096483C" w:rsidRPr="00672814" w:rsidRDefault="00B26EF1" w:rsidP="00B26EF1">
      <w:pPr>
        <w:pStyle w:val="berschrift1"/>
        <w:ind w:left="567" w:hanging="567"/>
        <w:rPr>
          <w:rFonts w:cs="Arial"/>
          <w:sz w:val="22"/>
        </w:rPr>
      </w:pPr>
      <w:bookmarkStart w:id="7" w:name="_Toc230088479"/>
      <w:r>
        <w:rPr>
          <w:sz w:val="22"/>
        </w:rPr>
        <w:t>§ 4</w:t>
      </w:r>
      <w:r>
        <w:rPr>
          <w:sz w:val="22"/>
        </w:rPr>
        <w:tab/>
      </w:r>
      <w:r w:rsidR="0096483C" w:rsidRPr="00672814">
        <w:rPr>
          <w:sz w:val="22"/>
        </w:rPr>
        <w:t>Stufenweise Beauftragung</w:t>
      </w:r>
      <w:bookmarkEnd w:id="7"/>
      <w:r w:rsidR="00853B6E">
        <w:rPr>
          <w:sz w:val="22"/>
        </w:rPr>
        <w:t xml:space="preserve"> und Beauftragung von Optionen</w:t>
      </w:r>
    </w:p>
    <w:p w14:paraId="625D896D" w14:textId="3C903706" w:rsidR="00B06A4A" w:rsidRDefault="0096483C" w:rsidP="00B06A4A">
      <w:pPr>
        <w:tabs>
          <w:tab w:val="left" w:pos="567"/>
        </w:tabs>
        <w:spacing w:before="100" w:beforeAutospacing="1" w:after="100" w:afterAutospacing="1"/>
        <w:ind w:left="567" w:hanging="567"/>
        <w:contextualSpacing/>
        <w:jc w:val="both"/>
        <w:rPr>
          <w:rFonts w:cs="Arial"/>
        </w:rPr>
      </w:pPr>
      <w:r w:rsidRPr="006660E0">
        <w:rPr>
          <w:rFonts w:cs="Arial"/>
        </w:rPr>
        <w:t>4.1</w:t>
      </w:r>
      <w:r w:rsidRPr="006660E0">
        <w:rPr>
          <w:rFonts w:cs="Arial"/>
        </w:rPr>
        <w:tab/>
        <w:t>Die Beauftragung erfolgt stufenweise</w:t>
      </w:r>
      <w:r w:rsidR="00B06A4A">
        <w:rPr>
          <w:rFonts w:cs="Arial"/>
        </w:rPr>
        <w:t xml:space="preserve"> gem. den in der Leistungsbeschreibung benannten </w:t>
      </w:r>
      <w:r w:rsidR="003D766B">
        <w:rPr>
          <w:rFonts w:cs="Arial"/>
        </w:rPr>
        <w:t>Beauftragungsstufen</w:t>
      </w:r>
      <w:r w:rsidRPr="006660E0">
        <w:rPr>
          <w:rFonts w:cs="Arial"/>
        </w:rPr>
        <w:t xml:space="preserve">. </w:t>
      </w:r>
    </w:p>
    <w:p w14:paraId="6A14A948" w14:textId="0599A091" w:rsidR="00B06A4A" w:rsidRDefault="00B06A4A" w:rsidP="003A50D0">
      <w:pPr>
        <w:spacing w:before="100" w:beforeAutospacing="1" w:after="100" w:afterAutospacing="1"/>
        <w:ind w:left="567"/>
        <w:contextualSpacing/>
        <w:jc w:val="both"/>
        <w:rPr>
          <w:rFonts w:cs="Arial"/>
        </w:rPr>
      </w:pPr>
      <w:r w:rsidRPr="006660E0">
        <w:rPr>
          <w:rFonts w:cs="Arial"/>
        </w:rPr>
        <w:t>Mit Vertragsschluss w</w:t>
      </w:r>
      <w:r>
        <w:rPr>
          <w:rFonts w:cs="Arial"/>
        </w:rPr>
        <w:t xml:space="preserve">erden </w:t>
      </w:r>
      <w:r w:rsidR="00AF0B63" w:rsidRPr="00EB1FB8">
        <w:rPr>
          <w:rFonts w:cs="Arial"/>
        </w:rPr>
        <w:t>sämtliche</w:t>
      </w:r>
      <w:r w:rsidRPr="00B73597">
        <w:rPr>
          <w:rFonts w:cs="Arial"/>
        </w:rPr>
        <w:t xml:space="preserve"> </w:t>
      </w:r>
      <w:r w:rsidRPr="005434D0">
        <w:rPr>
          <w:rFonts w:cs="Arial"/>
        </w:rPr>
        <w:t>Leistungen</w:t>
      </w:r>
      <w:r w:rsidRPr="00EB1FB8">
        <w:rPr>
          <w:rFonts w:cs="Arial"/>
        </w:rPr>
        <w:t xml:space="preserve"> </w:t>
      </w:r>
      <w:r w:rsidRPr="00B73597">
        <w:rPr>
          <w:rFonts w:cs="Arial"/>
        </w:rPr>
        <w:t xml:space="preserve">der </w:t>
      </w:r>
      <w:r w:rsidR="003D766B">
        <w:rPr>
          <w:rFonts w:cs="Arial"/>
        </w:rPr>
        <w:t>Beauftrag</w:t>
      </w:r>
      <w:r w:rsidR="003D766B" w:rsidRPr="00B73597">
        <w:rPr>
          <w:rFonts w:cs="Arial"/>
        </w:rPr>
        <w:t>ungsstufe</w:t>
      </w:r>
      <w:r w:rsidR="003D766B">
        <w:rPr>
          <w:rFonts w:cs="Arial"/>
        </w:rPr>
        <w:t xml:space="preserve"> </w:t>
      </w:r>
      <w:r>
        <w:rPr>
          <w:rFonts w:cs="Arial"/>
        </w:rPr>
        <w:t xml:space="preserve">1 </w:t>
      </w:r>
      <w:r w:rsidR="003610A5">
        <w:rPr>
          <w:rFonts w:cs="Arial"/>
        </w:rPr>
        <w:t xml:space="preserve">mit Ausnahme der dort als optional beschriebenen Leistungen </w:t>
      </w:r>
      <w:r w:rsidR="00260564">
        <w:rPr>
          <w:rFonts w:cs="Arial"/>
        </w:rPr>
        <w:t xml:space="preserve">fest </w:t>
      </w:r>
      <w:r>
        <w:rPr>
          <w:rFonts w:cs="Arial"/>
        </w:rPr>
        <w:t>beauftragt.</w:t>
      </w:r>
      <w:r w:rsidRPr="006660E0">
        <w:rPr>
          <w:rFonts w:cs="Arial"/>
        </w:rPr>
        <w:t xml:space="preserve"> </w:t>
      </w:r>
    </w:p>
    <w:p w14:paraId="4BBFCD6B" w14:textId="35AF0F97" w:rsidR="00B06A4A" w:rsidRDefault="00B06A4A" w:rsidP="00B06A4A">
      <w:pPr>
        <w:tabs>
          <w:tab w:val="left" w:pos="567"/>
        </w:tabs>
        <w:spacing w:before="100" w:beforeAutospacing="1" w:after="100" w:afterAutospacing="1"/>
        <w:ind w:left="567" w:hanging="567"/>
        <w:contextualSpacing/>
        <w:jc w:val="both"/>
        <w:rPr>
          <w:rFonts w:cs="Arial"/>
        </w:rPr>
      </w:pPr>
    </w:p>
    <w:p w14:paraId="1BC26B3B" w14:textId="33FBCAE7" w:rsidR="003A6539" w:rsidRDefault="00B06A4A">
      <w:pPr>
        <w:tabs>
          <w:tab w:val="left" w:pos="567"/>
        </w:tabs>
        <w:spacing w:before="100" w:beforeAutospacing="1" w:after="100" w:afterAutospacing="1"/>
        <w:ind w:left="567" w:hanging="567"/>
        <w:contextualSpacing/>
        <w:jc w:val="both"/>
        <w:rPr>
          <w:rFonts w:cs="Arial"/>
        </w:rPr>
      </w:pPr>
      <w:r>
        <w:rPr>
          <w:rFonts w:cs="Arial"/>
        </w:rPr>
        <w:tab/>
      </w:r>
      <w:r w:rsidR="008D0939">
        <w:rPr>
          <w:rFonts w:cs="Arial"/>
        </w:rPr>
        <w:t>Leistung</w:t>
      </w:r>
      <w:r w:rsidR="00FC6A55">
        <w:rPr>
          <w:rFonts w:cs="Arial"/>
        </w:rPr>
        <w:t>en</w:t>
      </w:r>
      <w:r w:rsidR="008D0939">
        <w:rPr>
          <w:rFonts w:cs="Arial"/>
        </w:rPr>
        <w:t>, die der Auftraggeber nicht mit Vertragsabschluss beauftragt, stehen unter der aufschiebenden Bedingung, dass der Auftraggeber sie gemäß § 4.1.</w:t>
      </w:r>
      <w:r>
        <w:rPr>
          <w:rFonts w:cs="Arial"/>
        </w:rPr>
        <w:t xml:space="preserve">1 </w:t>
      </w:r>
      <w:r w:rsidR="008D0939">
        <w:rPr>
          <w:rFonts w:cs="Arial"/>
        </w:rPr>
        <w:t>abruft.</w:t>
      </w:r>
      <w:r w:rsidR="0086468A">
        <w:rPr>
          <w:rFonts w:cs="Arial"/>
        </w:rPr>
        <w:t xml:space="preserve"> </w:t>
      </w:r>
    </w:p>
    <w:p w14:paraId="0808C302" w14:textId="77777777" w:rsidR="00BE2E9B" w:rsidRPr="006660E0" w:rsidRDefault="00BE2E9B" w:rsidP="0096483C">
      <w:pPr>
        <w:tabs>
          <w:tab w:val="left" w:pos="567"/>
        </w:tabs>
        <w:spacing w:before="100" w:beforeAutospacing="1" w:after="100" w:afterAutospacing="1"/>
        <w:ind w:left="567" w:hanging="567"/>
        <w:contextualSpacing/>
        <w:jc w:val="both"/>
        <w:rPr>
          <w:rFonts w:cs="Arial"/>
        </w:rPr>
      </w:pPr>
    </w:p>
    <w:p w14:paraId="6E968DF3" w14:textId="77777777" w:rsidR="0096483C" w:rsidRPr="006660E0" w:rsidRDefault="0096483C" w:rsidP="0096483C">
      <w:pPr>
        <w:tabs>
          <w:tab w:val="left" w:pos="567"/>
          <w:tab w:val="left" w:pos="1134"/>
        </w:tabs>
        <w:spacing w:before="100" w:beforeAutospacing="1" w:after="100" w:afterAutospacing="1"/>
        <w:ind w:left="1134" w:hanging="1134"/>
        <w:contextualSpacing/>
        <w:jc w:val="both"/>
        <w:rPr>
          <w:rFonts w:cs="Arial"/>
        </w:rPr>
      </w:pPr>
    </w:p>
    <w:p w14:paraId="20D08775" w14:textId="71B17FEA" w:rsidR="0096483C" w:rsidRPr="006660E0" w:rsidRDefault="0096483C" w:rsidP="0096483C">
      <w:pPr>
        <w:spacing w:before="100" w:beforeAutospacing="1" w:after="100" w:afterAutospacing="1"/>
        <w:ind w:left="1134" w:hanging="567"/>
        <w:contextualSpacing/>
        <w:jc w:val="both"/>
        <w:rPr>
          <w:rFonts w:cs="Arial"/>
        </w:rPr>
      </w:pPr>
      <w:r w:rsidRPr="006660E0">
        <w:rPr>
          <w:rFonts w:cs="Arial"/>
        </w:rPr>
        <w:t>4.1.</w:t>
      </w:r>
      <w:r w:rsidR="00B06A4A">
        <w:rPr>
          <w:rFonts w:cs="Arial"/>
        </w:rPr>
        <w:t>1</w:t>
      </w:r>
      <w:r w:rsidRPr="006660E0">
        <w:rPr>
          <w:rFonts w:cs="Arial"/>
        </w:rPr>
        <w:t xml:space="preserve"> </w:t>
      </w:r>
      <w:r w:rsidRPr="006660E0">
        <w:rPr>
          <w:rFonts w:cs="Arial"/>
        </w:rPr>
        <w:tab/>
        <w:t xml:space="preserve">Der </w:t>
      </w:r>
      <w:r>
        <w:rPr>
          <w:rFonts w:cs="Arial"/>
        </w:rPr>
        <w:t>AG</w:t>
      </w:r>
      <w:r w:rsidRPr="006660E0">
        <w:rPr>
          <w:rFonts w:cs="Arial"/>
        </w:rPr>
        <w:t xml:space="preserve"> kann die weiteren, noch nicht nach § 4.1 </w:t>
      </w:r>
      <w:r w:rsidR="00B06A4A">
        <w:rPr>
          <w:rFonts w:cs="Arial"/>
        </w:rPr>
        <w:t xml:space="preserve">Satz 1 </w:t>
      </w:r>
      <w:r w:rsidRPr="006660E0">
        <w:rPr>
          <w:rFonts w:cs="Arial"/>
        </w:rPr>
        <w:t xml:space="preserve">beauftragten Leistungen – ganz oder </w:t>
      </w:r>
      <w:r w:rsidRPr="002D753E">
        <w:rPr>
          <w:rFonts w:cs="Arial"/>
        </w:rPr>
        <w:t>teilweise</w:t>
      </w:r>
      <w:bookmarkStart w:id="8" w:name="_Hlk182342542"/>
      <w:r w:rsidR="007460B0" w:rsidRPr="002D753E">
        <w:rPr>
          <w:rFonts w:cs="Arial"/>
        </w:rPr>
        <w:t xml:space="preserve">, </w:t>
      </w:r>
      <w:bookmarkEnd w:id="8"/>
      <w:r w:rsidRPr="002D753E">
        <w:rPr>
          <w:rFonts w:cs="Arial"/>
        </w:rPr>
        <w:t xml:space="preserve">in einem oder mehreren weiteren Leistungsabrufen </w:t>
      </w:r>
      <w:r w:rsidRPr="006660E0">
        <w:rPr>
          <w:rFonts w:cs="Arial"/>
        </w:rPr>
        <w:t xml:space="preserve">durch schriftliche Erklärung </w:t>
      </w:r>
      <w:r w:rsidR="00B06A4A">
        <w:rPr>
          <w:rFonts w:cs="Arial"/>
        </w:rPr>
        <w:t xml:space="preserve">(Textform) </w:t>
      </w:r>
      <w:r w:rsidRPr="006660E0">
        <w:rPr>
          <w:rFonts w:cs="Arial"/>
        </w:rPr>
        <w:t xml:space="preserve">gegenüber dem </w:t>
      </w:r>
      <w:r>
        <w:rPr>
          <w:rFonts w:cs="Arial"/>
        </w:rPr>
        <w:t>AN</w:t>
      </w:r>
      <w:r w:rsidRPr="006660E0">
        <w:rPr>
          <w:rFonts w:cs="Arial"/>
        </w:rPr>
        <w:t xml:space="preserve"> in Auftrag geben.</w:t>
      </w:r>
      <w:r w:rsidR="00527E3F">
        <w:rPr>
          <w:rFonts w:cs="Arial"/>
        </w:rPr>
        <w:t xml:space="preserve"> Der AN hat den AG zur Vermeidung von Störungen im Planungsablauf rechtzeitig auf die Notwendigkeit des Anschlussabrufs </w:t>
      </w:r>
      <w:r w:rsidR="003D766B">
        <w:rPr>
          <w:rFonts w:cs="Arial"/>
        </w:rPr>
        <w:t xml:space="preserve">und den Abruf optionaler Leistungen </w:t>
      </w:r>
      <w:r w:rsidR="00527E3F">
        <w:rPr>
          <w:rFonts w:cs="Arial"/>
        </w:rPr>
        <w:t>hinzuweisen.</w:t>
      </w:r>
      <w:r w:rsidRPr="006660E0">
        <w:rPr>
          <w:rFonts w:cs="Arial"/>
        </w:rPr>
        <w:t xml:space="preserve"> </w:t>
      </w:r>
      <w:r w:rsidR="004E1096">
        <w:rPr>
          <w:rFonts w:cs="Arial"/>
        </w:rPr>
        <w:t xml:space="preserve">Ein Rechtsanspruch auf Abruf </w:t>
      </w:r>
      <w:r w:rsidR="003D766B">
        <w:rPr>
          <w:rFonts w:cs="Arial"/>
        </w:rPr>
        <w:t xml:space="preserve">dieser </w:t>
      </w:r>
      <w:r w:rsidR="004E1096">
        <w:rPr>
          <w:rFonts w:cs="Arial"/>
        </w:rPr>
        <w:t>Leistungen besteht nicht</w:t>
      </w:r>
      <w:r w:rsidR="0032746D">
        <w:rPr>
          <w:rFonts w:cs="Arial"/>
        </w:rPr>
        <w:t xml:space="preserve">. </w:t>
      </w:r>
      <w:r w:rsidRPr="006660E0">
        <w:rPr>
          <w:rFonts w:cs="Arial"/>
        </w:rPr>
        <w:t xml:space="preserve">Der </w:t>
      </w:r>
      <w:r>
        <w:rPr>
          <w:rFonts w:cs="Arial"/>
        </w:rPr>
        <w:t>AN</w:t>
      </w:r>
      <w:r w:rsidRPr="006660E0">
        <w:rPr>
          <w:rFonts w:cs="Arial"/>
        </w:rPr>
        <w:t xml:space="preserve"> </w:t>
      </w:r>
      <w:r w:rsidR="004E1096">
        <w:rPr>
          <w:rFonts w:cs="Arial"/>
        </w:rPr>
        <w:t xml:space="preserve">ist </w:t>
      </w:r>
      <w:r w:rsidRPr="006660E0">
        <w:rPr>
          <w:rFonts w:cs="Arial"/>
        </w:rPr>
        <w:t>verpflichtet, auch die über die in § 4.1</w:t>
      </w:r>
      <w:r w:rsidR="00B06A4A">
        <w:rPr>
          <w:rFonts w:cs="Arial"/>
        </w:rPr>
        <w:t xml:space="preserve"> Satz 1</w:t>
      </w:r>
      <w:r w:rsidRPr="006660E0">
        <w:rPr>
          <w:rFonts w:cs="Arial"/>
        </w:rPr>
        <w:t xml:space="preserve"> genannten Leistungen hinausgehenden Leistungen nach den Bedin</w:t>
      </w:r>
      <w:r>
        <w:rPr>
          <w:rFonts w:cs="Arial"/>
        </w:rPr>
        <w:softHyphen/>
      </w:r>
      <w:r w:rsidRPr="006660E0">
        <w:rPr>
          <w:rFonts w:cs="Arial"/>
        </w:rPr>
        <w:t xml:space="preserve">gungen dieses Vertrages zu erbringen, sofern diese Leistungen durch den </w:t>
      </w:r>
      <w:r>
        <w:rPr>
          <w:rFonts w:cs="Arial"/>
        </w:rPr>
        <w:t>AG</w:t>
      </w:r>
      <w:r w:rsidRPr="006660E0">
        <w:rPr>
          <w:rFonts w:cs="Arial"/>
        </w:rPr>
        <w:t xml:space="preserve"> beauftragt werden. </w:t>
      </w:r>
      <w:r w:rsidR="00283BB8">
        <w:rPr>
          <w:rFonts w:cs="Arial"/>
        </w:rPr>
        <w:t xml:space="preserve">§ </w:t>
      </w:r>
      <w:r w:rsidR="00570E27">
        <w:rPr>
          <w:rFonts w:cs="Arial"/>
        </w:rPr>
        <w:t>13.4</w:t>
      </w:r>
      <w:r>
        <w:rPr>
          <w:rFonts w:cs="Arial"/>
        </w:rPr>
        <w:t xml:space="preserve"> AVB Hochbau </w:t>
      </w:r>
      <w:r w:rsidRPr="006660E0">
        <w:rPr>
          <w:rFonts w:cs="Arial"/>
        </w:rPr>
        <w:t xml:space="preserve">bleibt unberührt. </w:t>
      </w:r>
    </w:p>
    <w:p w14:paraId="7AE967CC" w14:textId="77777777" w:rsidR="0096483C" w:rsidRPr="006660E0" w:rsidRDefault="0096483C" w:rsidP="0096483C">
      <w:pPr>
        <w:tabs>
          <w:tab w:val="left" w:pos="567"/>
          <w:tab w:val="left" w:pos="1134"/>
        </w:tabs>
        <w:spacing w:before="100" w:beforeAutospacing="1" w:after="100" w:afterAutospacing="1"/>
        <w:ind w:left="1134" w:hanging="1134"/>
        <w:contextualSpacing/>
        <w:jc w:val="both"/>
        <w:rPr>
          <w:rFonts w:cs="Arial"/>
        </w:rPr>
      </w:pPr>
    </w:p>
    <w:p w14:paraId="673FE435" w14:textId="70D4A160" w:rsidR="0096483C" w:rsidRDefault="0096483C" w:rsidP="0096483C">
      <w:pPr>
        <w:spacing w:before="100" w:beforeAutospacing="1" w:after="100" w:afterAutospacing="1"/>
        <w:ind w:left="1134"/>
        <w:contextualSpacing/>
        <w:jc w:val="both"/>
        <w:rPr>
          <w:rFonts w:cs="Arial"/>
        </w:rPr>
      </w:pPr>
      <w:r w:rsidRPr="006660E0">
        <w:rPr>
          <w:rFonts w:cs="Arial"/>
        </w:rPr>
        <w:t xml:space="preserve">Aus der stufenweisen </w:t>
      </w:r>
      <w:r w:rsidR="002D6F5F">
        <w:rPr>
          <w:rFonts w:cs="Arial"/>
        </w:rPr>
        <w:t xml:space="preserve">und optionalen </w:t>
      </w:r>
      <w:r w:rsidRPr="006660E0">
        <w:rPr>
          <w:rFonts w:cs="Arial"/>
        </w:rPr>
        <w:t xml:space="preserve">Beauftragung kann der </w:t>
      </w:r>
      <w:r>
        <w:rPr>
          <w:rFonts w:cs="Arial"/>
        </w:rPr>
        <w:t>AN</w:t>
      </w:r>
      <w:r w:rsidRPr="006660E0">
        <w:rPr>
          <w:rFonts w:cs="Arial"/>
        </w:rPr>
        <w:t xml:space="preserve"> keine Erhöhung seines Honorars ableiten. Insbe</w:t>
      </w:r>
      <w:r>
        <w:rPr>
          <w:rFonts w:cs="Arial"/>
        </w:rPr>
        <w:softHyphen/>
      </w:r>
      <w:r w:rsidRPr="006660E0">
        <w:rPr>
          <w:rFonts w:cs="Arial"/>
        </w:rPr>
        <w:t>son</w:t>
      </w:r>
      <w:r>
        <w:rPr>
          <w:rFonts w:cs="Arial"/>
        </w:rPr>
        <w:softHyphen/>
      </w:r>
      <w:r w:rsidRPr="006660E0">
        <w:rPr>
          <w:rFonts w:cs="Arial"/>
        </w:rPr>
        <w:t>dere kann er aus Projektverzögerungen, die allein auf die stufenweise Beauftragung zurückzuführen sind, keinen zusätzlichen Vergütungs- oder sonstigen Zahlungsanspruch herleiten.</w:t>
      </w:r>
    </w:p>
    <w:p w14:paraId="1922C310" w14:textId="77777777" w:rsidR="0096483C" w:rsidRDefault="0096483C" w:rsidP="0096483C">
      <w:pPr>
        <w:spacing w:before="100" w:beforeAutospacing="1" w:after="100" w:afterAutospacing="1"/>
        <w:ind w:left="1134"/>
        <w:contextualSpacing/>
        <w:jc w:val="both"/>
        <w:rPr>
          <w:rFonts w:cs="Arial"/>
        </w:rPr>
      </w:pPr>
    </w:p>
    <w:p w14:paraId="1066BA3D" w14:textId="2204FABA" w:rsidR="0096483C" w:rsidRPr="006660E0" w:rsidRDefault="0096483C" w:rsidP="0096483C">
      <w:pPr>
        <w:spacing w:before="100" w:beforeAutospacing="1" w:after="100" w:afterAutospacing="1"/>
        <w:contextualSpacing/>
        <w:jc w:val="both"/>
        <w:rPr>
          <w:rFonts w:cs="Arial"/>
        </w:rPr>
      </w:pPr>
    </w:p>
    <w:p w14:paraId="50037865" w14:textId="4CBD8AE3" w:rsidR="0096483C" w:rsidRPr="006660E0" w:rsidRDefault="0096483C" w:rsidP="0096483C">
      <w:pPr>
        <w:tabs>
          <w:tab w:val="left" w:pos="567"/>
        </w:tabs>
        <w:spacing w:before="100" w:beforeAutospacing="1" w:after="100" w:afterAutospacing="1"/>
        <w:ind w:left="567" w:hanging="567"/>
        <w:contextualSpacing/>
        <w:jc w:val="both"/>
        <w:rPr>
          <w:rFonts w:cs="Arial"/>
        </w:rPr>
      </w:pPr>
      <w:r w:rsidRPr="006660E0">
        <w:rPr>
          <w:rFonts w:cs="Arial"/>
        </w:rPr>
        <w:t>4.2</w:t>
      </w:r>
      <w:r w:rsidRPr="006660E0">
        <w:rPr>
          <w:rFonts w:cs="Arial"/>
        </w:rPr>
        <w:tab/>
        <w:t xml:space="preserve">Der AN hat im Rahmen des werkvertraglich geschuldeten Gesamterfolgs – auch bei Beauftragung weiterer </w:t>
      </w:r>
      <w:r w:rsidR="003D766B">
        <w:rPr>
          <w:rFonts w:cs="Arial"/>
        </w:rPr>
        <w:t>Beauftragun</w:t>
      </w:r>
      <w:r w:rsidR="003D766B" w:rsidRPr="006660E0">
        <w:rPr>
          <w:rFonts w:cs="Arial"/>
        </w:rPr>
        <w:t>g</w:t>
      </w:r>
      <w:r w:rsidR="003D766B">
        <w:rPr>
          <w:rFonts w:cs="Arial"/>
        </w:rPr>
        <w:t xml:space="preserve">sstufen </w:t>
      </w:r>
      <w:r w:rsidR="0032746D">
        <w:rPr>
          <w:rFonts w:cs="Arial"/>
        </w:rPr>
        <w:t>– sämtliche beauftragte</w:t>
      </w:r>
      <w:r w:rsidR="00F13A55">
        <w:rPr>
          <w:rFonts w:cs="Arial"/>
        </w:rPr>
        <w:t>n</w:t>
      </w:r>
      <w:r w:rsidR="000C69E0">
        <w:rPr>
          <w:rFonts w:cs="Arial"/>
        </w:rPr>
        <w:t xml:space="preserve"> Grundleistungen und </w:t>
      </w:r>
      <w:r w:rsidR="000C69E0" w:rsidRPr="00F13A55">
        <w:rPr>
          <w:rFonts w:cs="Arial"/>
        </w:rPr>
        <w:lastRenderedPageBreak/>
        <w:t>Besondere</w:t>
      </w:r>
      <w:r w:rsidR="00F13A55">
        <w:rPr>
          <w:rFonts w:cs="Arial"/>
        </w:rPr>
        <w:t>n</w:t>
      </w:r>
      <w:r w:rsidRPr="006660E0">
        <w:rPr>
          <w:rFonts w:cs="Arial"/>
        </w:rPr>
        <w:t xml:space="preserve"> Leistungen </w:t>
      </w:r>
      <w:r w:rsidR="00952B77">
        <w:rPr>
          <w:rFonts w:cs="Arial"/>
        </w:rPr>
        <w:t xml:space="preserve">und beauftragte Leistungen, die weder Grundleistungen noch </w:t>
      </w:r>
      <w:r w:rsidR="00B90008">
        <w:rPr>
          <w:rFonts w:cs="Arial"/>
        </w:rPr>
        <w:t>besondere</w:t>
      </w:r>
      <w:r w:rsidR="00952B77">
        <w:rPr>
          <w:rFonts w:cs="Arial"/>
        </w:rPr>
        <w:t xml:space="preserve"> Leistungen sind (Weitere Besonderen Leistungen) </w:t>
      </w:r>
      <w:r w:rsidRPr="006660E0">
        <w:rPr>
          <w:rFonts w:cs="Arial"/>
        </w:rPr>
        <w:t xml:space="preserve">der beauftragten Leistungsphasen (Einzelleistungen) zu erbringen, und zwar unabhängig davon, ob sie im Einzelfall zur Erzielung des Gesamterfolgs erforderlich sind oder nicht. Die beauftragten Leistungen, insbesondere die im Einzelnen beschriebenen Teilleistungen werden daher im Sinne selbstständiger, von der Erzielung des Gesamterfolgs unabhängig </w:t>
      </w:r>
      <w:r w:rsidR="00DE351E" w:rsidRPr="006660E0">
        <w:rPr>
          <w:rFonts w:cs="Arial"/>
        </w:rPr>
        <w:t>zu erbringenden Einzelleistungen</w:t>
      </w:r>
      <w:r w:rsidRPr="006660E0">
        <w:rPr>
          <w:rFonts w:cs="Arial"/>
        </w:rPr>
        <w:t xml:space="preserve"> geschuldet. </w:t>
      </w:r>
    </w:p>
    <w:p w14:paraId="302EAA69" w14:textId="77777777" w:rsidR="0096483C" w:rsidRPr="006660E0" w:rsidRDefault="0096483C" w:rsidP="0096483C">
      <w:pPr>
        <w:spacing w:before="100" w:beforeAutospacing="1" w:after="100" w:afterAutospacing="1"/>
        <w:contextualSpacing/>
        <w:jc w:val="both"/>
        <w:rPr>
          <w:rFonts w:cs="Arial"/>
        </w:rPr>
      </w:pPr>
    </w:p>
    <w:p w14:paraId="094C5152" w14:textId="77777777" w:rsidR="0096483C" w:rsidRPr="006660E0" w:rsidRDefault="0096483C" w:rsidP="0096483C">
      <w:pPr>
        <w:spacing w:before="100" w:beforeAutospacing="1" w:after="100" w:afterAutospacing="1"/>
        <w:ind w:left="567"/>
        <w:contextualSpacing/>
        <w:jc w:val="both"/>
        <w:rPr>
          <w:rFonts w:cs="Arial"/>
        </w:rPr>
      </w:pPr>
      <w:r w:rsidRPr="006660E0">
        <w:rPr>
          <w:rFonts w:cs="Arial"/>
        </w:rPr>
        <w:t xml:space="preserve">Soweit über die beauftragten Einzelleistungen hinaus weitere Leistungen zur Erzielung des geschuldeten Gesamterfolgs erforderlich werden, sind auch diese vom AN zu erbringen. Ein zusätzlicher Vergütungsanspruch steht dem AN nur insoweit zu, als sich diese aus den Bestimmungen dieses Vertrages ergibt. </w:t>
      </w:r>
    </w:p>
    <w:p w14:paraId="4FD85BBA" w14:textId="77777777" w:rsidR="0096483C" w:rsidRPr="006660E0" w:rsidRDefault="0096483C" w:rsidP="0096483C">
      <w:pPr>
        <w:spacing w:before="100" w:beforeAutospacing="1" w:after="100" w:afterAutospacing="1"/>
        <w:contextualSpacing/>
        <w:jc w:val="both"/>
        <w:rPr>
          <w:rFonts w:cs="Arial"/>
        </w:rPr>
      </w:pPr>
    </w:p>
    <w:p w14:paraId="3A43DD77" w14:textId="4E42855D" w:rsidR="0096483C" w:rsidRPr="006660E0" w:rsidRDefault="0096483C" w:rsidP="0096483C">
      <w:pPr>
        <w:tabs>
          <w:tab w:val="left" w:pos="567"/>
        </w:tabs>
        <w:spacing w:before="100" w:beforeAutospacing="1" w:after="100" w:afterAutospacing="1"/>
        <w:ind w:left="567" w:hanging="567"/>
        <w:contextualSpacing/>
        <w:jc w:val="both"/>
        <w:rPr>
          <w:rFonts w:cs="Arial"/>
        </w:rPr>
      </w:pPr>
      <w:r w:rsidRPr="006660E0">
        <w:rPr>
          <w:rFonts w:cs="Arial"/>
        </w:rPr>
        <w:t>4.3</w:t>
      </w:r>
      <w:r w:rsidRPr="006660E0">
        <w:rPr>
          <w:rFonts w:cs="Arial"/>
        </w:rPr>
        <w:tab/>
        <w:t xml:space="preserve">Der </w:t>
      </w:r>
      <w:r>
        <w:rPr>
          <w:rFonts w:cs="Arial"/>
        </w:rPr>
        <w:t>AN</w:t>
      </w:r>
      <w:r w:rsidRPr="006660E0">
        <w:rPr>
          <w:rFonts w:cs="Arial"/>
        </w:rPr>
        <w:t xml:space="preserve"> hat im Rahmen jeder Beauftragung </w:t>
      </w:r>
      <w:r w:rsidR="00333649">
        <w:rPr>
          <w:rFonts w:cs="Arial"/>
        </w:rPr>
        <w:t xml:space="preserve">(alle Beauftragungsstufen und optionale Leistungen) </w:t>
      </w:r>
      <w:r w:rsidR="002D6F5F">
        <w:rPr>
          <w:rFonts w:cs="Arial"/>
        </w:rPr>
        <w:t xml:space="preserve">auch </w:t>
      </w:r>
      <w:r w:rsidRPr="006660E0">
        <w:rPr>
          <w:rFonts w:cs="Arial"/>
        </w:rPr>
        <w:t xml:space="preserve">die in </w:t>
      </w:r>
      <w:r w:rsidR="002D6F5F">
        <w:rPr>
          <w:rFonts w:cs="Arial"/>
        </w:rPr>
        <w:t xml:space="preserve">den Vorbemerkungen der </w:t>
      </w:r>
      <w:r w:rsidR="00853B6E">
        <w:rPr>
          <w:rFonts w:cs="Arial"/>
        </w:rPr>
        <w:t>Leistungsbeschreibung</w:t>
      </w:r>
      <w:r w:rsidRPr="006660E0">
        <w:rPr>
          <w:rFonts w:cs="Arial"/>
        </w:rPr>
        <w:t xml:space="preserve"> vereinbarten </w:t>
      </w:r>
      <w:r w:rsidR="00853B6E" w:rsidRPr="006660E0">
        <w:rPr>
          <w:rFonts w:cs="Arial"/>
        </w:rPr>
        <w:t>Leistungs</w:t>
      </w:r>
      <w:r w:rsidR="00853B6E">
        <w:rPr>
          <w:rFonts w:cs="Arial"/>
        </w:rPr>
        <w:t>anforderungen</w:t>
      </w:r>
      <w:r w:rsidR="00853B6E" w:rsidRPr="006660E0">
        <w:rPr>
          <w:rFonts w:cs="Arial"/>
        </w:rPr>
        <w:t xml:space="preserve"> </w:t>
      </w:r>
      <w:r w:rsidRPr="006660E0">
        <w:rPr>
          <w:rFonts w:cs="Arial"/>
        </w:rPr>
        <w:t xml:space="preserve">zu erfüllen. Er ist zudem verpflichtet, die beauftragten Leistungen in allen Leistungsphasen so zu erbringen, dass die Baumaßnahme mangelfrei geplant und errichtet werden kann bzw. wird. </w:t>
      </w:r>
    </w:p>
    <w:p w14:paraId="027330D1" w14:textId="1E0E111D" w:rsidR="0096483C" w:rsidRDefault="00B26EF1" w:rsidP="00DE351E">
      <w:pPr>
        <w:pStyle w:val="berschrift1"/>
        <w:ind w:left="567" w:hanging="567"/>
        <w:rPr>
          <w:rFonts w:cs="Arial"/>
        </w:rPr>
      </w:pPr>
      <w:bookmarkStart w:id="9" w:name="_Toc230088480"/>
      <w:r>
        <w:rPr>
          <w:sz w:val="22"/>
        </w:rPr>
        <w:t>§ 5</w:t>
      </w:r>
      <w:r>
        <w:rPr>
          <w:sz w:val="22"/>
        </w:rPr>
        <w:tab/>
      </w:r>
      <w:r w:rsidR="00254D3D">
        <w:rPr>
          <w:sz w:val="22"/>
        </w:rPr>
        <w:t>Termine</w:t>
      </w:r>
      <w:bookmarkEnd w:id="9"/>
    </w:p>
    <w:p w14:paraId="182461B3" w14:textId="7D7BAEE4" w:rsidR="0096483C" w:rsidRDefault="0096483C" w:rsidP="00AE6FA5">
      <w:pPr>
        <w:spacing w:before="100" w:beforeAutospacing="1" w:after="100" w:afterAutospacing="1"/>
        <w:ind w:left="567"/>
        <w:contextualSpacing/>
        <w:jc w:val="both"/>
        <w:rPr>
          <w:rFonts w:cs="Arial"/>
        </w:rPr>
      </w:pPr>
      <w:bookmarkStart w:id="10" w:name="_Hlk230079083"/>
      <w:r w:rsidRPr="006660E0">
        <w:rPr>
          <w:rFonts w:cs="Arial"/>
        </w:rPr>
        <w:t xml:space="preserve">Der </w:t>
      </w:r>
      <w:r>
        <w:rPr>
          <w:rFonts w:cs="Arial"/>
        </w:rPr>
        <w:t>AN</w:t>
      </w:r>
      <w:r w:rsidRPr="006660E0">
        <w:rPr>
          <w:rFonts w:cs="Arial"/>
        </w:rPr>
        <w:t xml:space="preserve"> hat seine Leistungen so zu erbringen, dass folgende </w:t>
      </w:r>
      <w:r w:rsidR="006B195C">
        <w:rPr>
          <w:rFonts w:cs="Arial"/>
        </w:rPr>
        <w:t xml:space="preserve">verbindliche Vertragstermine </w:t>
      </w:r>
      <w:r w:rsidRPr="006660E0">
        <w:rPr>
          <w:rFonts w:cs="Arial"/>
        </w:rPr>
        <w:t>Termine</w:t>
      </w:r>
      <w:r w:rsidR="009455F5" w:rsidRPr="009455F5">
        <w:rPr>
          <w:rFonts w:cs="Arial"/>
        </w:rPr>
        <w:t xml:space="preserve"> </w:t>
      </w:r>
      <w:r w:rsidR="009455F5" w:rsidRPr="006660E0">
        <w:rPr>
          <w:rFonts w:cs="Arial"/>
        </w:rPr>
        <w:t>eingehalten werden können:</w:t>
      </w:r>
    </w:p>
    <w:p w14:paraId="46C4C41B" w14:textId="03EBF106" w:rsidR="00F807F0" w:rsidRDefault="00B90008" w:rsidP="00F807F0">
      <w:pPr>
        <w:spacing w:before="100" w:beforeAutospacing="1" w:after="100" w:afterAutospacing="1"/>
        <w:ind w:left="1134" w:hanging="567"/>
        <w:contextualSpacing/>
        <w:jc w:val="both"/>
        <w:rPr>
          <w:rFonts w:cs="Arial"/>
        </w:rPr>
      </w:pPr>
      <w:sdt>
        <w:sdtPr>
          <w:rPr>
            <w:rFonts w:cs="Arial"/>
            <w:snapToGrid w:val="0"/>
            <w:color w:val="000000"/>
          </w:rPr>
          <w:id w:val="-227067652"/>
          <w14:checkbox>
            <w14:checked w14:val="0"/>
            <w14:checkedState w14:val="2612" w14:font="MS Gothic"/>
            <w14:uncheckedState w14:val="2610" w14:font="MS Gothic"/>
          </w14:checkbox>
        </w:sdtPr>
        <w:sdtEndPr/>
        <w:sdtContent>
          <w:r w:rsidR="005434D0">
            <w:rPr>
              <w:rFonts w:ascii="MS Gothic" w:eastAsia="MS Gothic" w:hAnsi="MS Gothic" w:cs="Arial" w:hint="eastAsia"/>
              <w:snapToGrid w:val="0"/>
              <w:color w:val="000000"/>
            </w:rPr>
            <w:t>☐</w:t>
          </w:r>
        </w:sdtContent>
      </w:sdt>
      <w:r w:rsidR="0096483C">
        <w:rPr>
          <w:rFonts w:cs="Arial"/>
          <w:snapToGrid w:val="0"/>
          <w:color w:val="000000"/>
        </w:rPr>
        <w:tab/>
      </w:r>
      <w:r w:rsidR="0096483C" w:rsidRPr="006660E0">
        <w:rPr>
          <w:rFonts w:cs="Arial"/>
        </w:rPr>
        <w:t xml:space="preserve">gemäß dem als Anlage zu § 5.5 beigefügten </w:t>
      </w:r>
      <w:r w:rsidR="00D51B42" w:rsidRPr="005434D0">
        <w:rPr>
          <w:rFonts w:cs="Arial"/>
        </w:rPr>
        <w:t xml:space="preserve">Grobterminplan </w:t>
      </w:r>
      <w:r w:rsidR="004B5283" w:rsidRPr="005434D0">
        <w:rPr>
          <w:rFonts w:cs="Arial"/>
        </w:rPr>
        <w:t>vom</w:t>
      </w:r>
      <w:r w:rsidR="00D51B42" w:rsidRPr="005434D0">
        <w:rPr>
          <w:rFonts w:cs="Arial"/>
        </w:rPr>
        <w:t xml:space="preserve"> </w:t>
      </w:r>
    </w:p>
    <w:p w14:paraId="05A41382" w14:textId="77777777" w:rsidR="00F807F0" w:rsidRPr="006660E0" w:rsidRDefault="00B90008" w:rsidP="00F807F0">
      <w:pPr>
        <w:spacing w:before="100" w:beforeAutospacing="1" w:after="100" w:afterAutospacing="1"/>
        <w:ind w:left="1134" w:hanging="567"/>
        <w:contextualSpacing/>
        <w:jc w:val="both"/>
        <w:rPr>
          <w:rFonts w:cs="Arial"/>
        </w:rPr>
      </w:pPr>
      <w:sdt>
        <w:sdtPr>
          <w:rPr>
            <w:rFonts w:cs="Arial"/>
            <w:snapToGrid w:val="0"/>
            <w:color w:val="000000"/>
          </w:rPr>
          <w:id w:val="-1876294268"/>
          <w14:checkbox>
            <w14:checked w14:val="0"/>
            <w14:checkedState w14:val="2612" w14:font="MS Gothic"/>
            <w14:uncheckedState w14:val="2610" w14:font="MS Gothic"/>
          </w14:checkbox>
        </w:sdtPr>
        <w:sdtEndPr/>
        <w:sdtContent>
          <w:r w:rsidR="00D72AE0">
            <w:rPr>
              <w:rFonts w:ascii="MS Gothic" w:eastAsia="MS Gothic" w:hAnsi="MS Gothic" w:cs="Arial" w:hint="eastAsia"/>
              <w:snapToGrid w:val="0"/>
              <w:color w:val="000000"/>
            </w:rPr>
            <w:t>☐</w:t>
          </w:r>
        </w:sdtContent>
      </w:sdt>
      <w:r w:rsidR="00F807F0" w:rsidRPr="006660E0">
        <w:rPr>
          <w:rFonts w:cs="Arial"/>
          <w:snapToGrid w:val="0"/>
          <w:color w:val="000000"/>
        </w:rPr>
        <w:tab/>
      </w:r>
      <w:r w:rsidR="005B7C39">
        <w:rPr>
          <w:rFonts w:cs="Arial"/>
        </w:rPr>
        <w:t>Projektanlauf</w:t>
      </w:r>
      <w:r w:rsidR="00F807F0" w:rsidRPr="006660E0">
        <w:rPr>
          <w:rFonts w:cs="Arial"/>
        </w:rPr>
        <w:t>:</w:t>
      </w:r>
    </w:p>
    <w:p w14:paraId="6485E14F" w14:textId="2D5FAA73" w:rsidR="00F0447E" w:rsidRPr="005434D0" w:rsidRDefault="00B90008" w:rsidP="00F0447E">
      <w:pPr>
        <w:spacing w:before="100" w:beforeAutospacing="1" w:after="100" w:afterAutospacing="1"/>
        <w:ind w:left="1134" w:hanging="567"/>
        <w:contextualSpacing/>
        <w:jc w:val="both"/>
        <w:rPr>
          <w:rFonts w:cs="Arial"/>
          <w:b/>
        </w:rPr>
      </w:pPr>
      <w:sdt>
        <w:sdtPr>
          <w:rPr>
            <w:rFonts w:cs="Arial"/>
            <w:snapToGrid w:val="0"/>
            <w:color w:val="000000"/>
          </w:rPr>
          <w:id w:val="-300071847"/>
          <w14:checkbox>
            <w14:checked w14:val="1"/>
            <w14:checkedState w14:val="2612" w14:font="MS Gothic"/>
            <w14:uncheckedState w14:val="2610" w14:font="MS Gothic"/>
          </w14:checkbox>
        </w:sdtPr>
        <w:sdtEndPr/>
        <w:sdtContent>
          <w:r w:rsidR="00D40F85">
            <w:rPr>
              <w:rFonts w:ascii="MS Gothic" w:eastAsia="MS Gothic" w:hAnsi="MS Gothic" w:cs="Arial" w:hint="eastAsia"/>
              <w:snapToGrid w:val="0"/>
              <w:color w:val="000000"/>
            </w:rPr>
            <w:t>☒</w:t>
          </w:r>
        </w:sdtContent>
      </w:sdt>
      <w:r w:rsidR="00F807F0" w:rsidRPr="006660E0">
        <w:rPr>
          <w:rFonts w:cs="Arial"/>
          <w:snapToGrid w:val="0"/>
          <w:color w:val="000000"/>
        </w:rPr>
        <w:tab/>
      </w:r>
      <w:r w:rsidR="00B97EB2" w:rsidRPr="005434D0">
        <w:rPr>
          <w:rFonts w:cs="Arial"/>
        </w:rPr>
        <w:t>Baubeginn:</w:t>
      </w:r>
      <w:r w:rsidR="00D40F85" w:rsidRPr="005434D0">
        <w:rPr>
          <w:rFonts w:cs="Arial"/>
        </w:rPr>
        <w:t xml:space="preserve"> </w:t>
      </w:r>
      <w:r w:rsidR="005434D0" w:rsidRPr="005434D0">
        <w:rPr>
          <w:rFonts w:cs="Arial"/>
        </w:rPr>
        <w:t>01.0</w:t>
      </w:r>
      <w:r>
        <w:rPr>
          <w:rFonts w:cs="Arial"/>
        </w:rPr>
        <w:t>9</w:t>
      </w:r>
      <w:r w:rsidR="005434D0" w:rsidRPr="005434D0">
        <w:rPr>
          <w:rFonts w:cs="Arial"/>
        </w:rPr>
        <w:t>.2027</w:t>
      </w:r>
    </w:p>
    <w:p w14:paraId="51B1ED7B" w14:textId="4A1ABEF7" w:rsidR="005434D0" w:rsidRPr="005434D0" w:rsidRDefault="00B90008" w:rsidP="005434D0">
      <w:pPr>
        <w:spacing w:before="100" w:beforeAutospacing="1" w:after="100" w:afterAutospacing="1"/>
        <w:ind w:left="1134" w:hanging="567"/>
        <w:contextualSpacing/>
        <w:jc w:val="both"/>
        <w:rPr>
          <w:rFonts w:cs="Arial"/>
        </w:rPr>
      </w:pPr>
      <w:sdt>
        <w:sdtPr>
          <w:rPr>
            <w:rFonts w:cs="Arial"/>
            <w:snapToGrid w:val="0"/>
            <w:color w:val="000000"/>
          </w:rPr>
          <w:id w:val="588118076"/>
          <w14:checkbox>
            <w14:checked w14:val="1"/>
            <w14:checkedState w14:val="2612" w14:font="MS Gothic"/>
            <w14:uncheckedState w14:val="2610" w14:font="MS Gothic"/>
          </w14:checkbox>
        </w:sdtPr>
        <w:sdtEndPr/>
        <w:sdtContent>
          <w:r w:rsidR="00D40F85" w:rsidRPr="005434D0">
            <w:rPr>
              <w:rFonts w:ascii="MS Gothic" w:eastAsia="MS Gothic" w:hAnsi="MS Gothic" w:cs="Arial" w:hint="eastAsia"/>
              <w:snapToGrid w:val="0"/>
              <w:color w:val="000000"/>
            </w:rPr>
            <w:t>☒</w:t>
          </w:r>
        </w:sdtContent>
      </w:sdt>
      <w:r w:rsidR="0096483C" w:rsidRPr="005434D0">
        <w:rPr>
          <w:rFonts w:cs="Arial"/>
          <w:snapToGrid w:val="0"/>
          <w:color w:val="000000"/>
        </w:rPr>
        <w:tab/>
      </w:r>
      <w:r w:rsidR="00B97EB2" w:rsidRPr="005434D0">
        <w:rPr>
          <w:rFonts w:cs="Arial"/>
        </w:rPr>
        <w:t>Fertigstellungstermin:</w:t>
      </w:r>
      <w:r w:rsidR="00D40F85" w:rsidRPr="005434D0">
        <w:rPr>
          <w:rFonts w:cs="Arial"/>
        </w:rPr>
        <w:t xml:space="preserve"> </w:t>
      </w:r>
      <w:r>
        <w:rPr>
          <w:rFonts w:cs="Arial"/>
        </w:rPr>
        <w:t>31.05</w:t>
      </w:r>
      <w:r w:rsidR="005434D0" w:rsidRPr="005434D0">
        <w:rPr>
          <w:rFonts w:cs="Arial"/>
        </w:rPr>
        <w:t>.2028</w:t>
      </w:r>
    </w:p>
    <w:p w14:paraId="00A58587" w14:textId="7B0A204A" w:rsidR="0096483C" w:rsidRPr="006660E0" w:rsidRDefault="00B90008" w:rsidP="00AE6FA5">
      <w:pPr>
        <w:spacing w:before="100" w:beforeAutospacing="1" w:after="100" w:afterAutospacing="1"/>
        <w:ind w:left="1134" w:hanging="567"/>
        <w:contextualSpacing/>
        <w:jc w:val="both"/>
        <w:rPr>
          <w:rFonts w:cs="Arial"/>
        </w:rPr>
      </w:pPr>
      <w:sdt>
        <w:sdtPr>
          <w:rPr>
            <w:rFonts w:cs="Arial"/>
            <w:snapToGrid w:val="0"/>
            <w:color w:val="000000"/>
          </w:rPr>
          <w:id w:val="445592841"/>
          <w14:checkbox>
            <w14:checked w14:val="0"/>
            <w14:checkedState w14:val="2612" w14:font="MS Gothic"/>
            <w14:uncheckedState w14:val="2610" w14:font="MS Gothic"/>
          </w14:checkbox>
        </w:sdtPr>
        <w:sdtEndPr/>
        <w:sdtContent>
          <w:r>
            <w:rPr>
              <w:rFonts w:ascii="MS Gothic" w:eastAsia="MS Gothic" w:hAnsi="MS Gothic" w:cs="Arial" w:hint="eastAsia"/>
              <w:snapToGrid w:val="0"/>
              <w:color w:val="000000"/>
            </w:rPr>
            <w:t>☐</w:t>
          </w:r>
        </w:sdtContent>
      </w:sdt>
      <w:r w:rsidR="0096483C" w:rsidRPr="005434D0">
        <w:rPr>
          <w:rFonts w:cs="Arial"/>
          <w:snapToGrid w:val="0"/>
          <w:color w:val="000000"/>
        </w:rPr>
        <w:tab/>
      </w:r>
      <w:bookmarkStart w:id="11" w:name="_Hlk178711099"/>
      <w:r w:rsidR="0037137E" w:rsidRPr="005434D0">
        <w:rPr>
          <w:rFonts w:cs="Arial"/>
          <w:snapToGrid w:val="0"/>
          <w:color w:val="000000"/>
        </w:rPr>
        <w:t xml:space="preserve">Abschluss </w:t>
      </w:r>
      <w:r w:rsidR="005B7C39" w:rsidRPr="005434D0">
        <w:rPr>
          <w:rFonts w:cs="Arial"/>
          <w:snapToGrid w:val="0"/>
          <w:color w:val="000000"/>
        </w:rPr>
        <w:t xml:space="preserve">der </w:t>
      </w:r>
      <w:bookmarkEnd w:id="11"/>
      <w:r w:rsidR="005434D0" w:rsidRPr="005434D0">
        <w:rPr>
          <w:rFonts w:cs="Arial"/>
        </w:rPr>
        <w:t>Inbetriebnahme</w:t>
      </w:r>
      <w:r w:rsidR="00AE06CA">
        <w:rPr>
          <w:rFonts w:cs="Arial"/>
        </w:rPr>
        <w:t>-</w:t>
      </w:r>
      <w:r w:rsidR="005434D0" w:rsidRPr="005434D0">
        <w:rPr>
          <w:rFonts w:cs="Arial"/>
        </w:rPr>
        <w:t xml:space="preserve">Phase: </w:t>
      </w:r>
    </w:p>
    <w:p w14:paraId="6900431D" w14:textId="00BC520F" w:rsidR="0096483C" w:rsidRPr="006660E0" w:rsidRDefault="00B90008" w:rsidP="00B97EB2">
      <w:pPr>
        <w:tabs>
          <w:tab w:val="left" w:pos="1134"/>
        </w:tabs>
        <w:spacing w:before="100" w:beforeAutospacing="1" w:after="100" w:afterAutospacing="1"/>
        <w:ind w:left="1134" w:hanging="567"/>
        <w:contextualSpacing/>
        <w:jc w:val="both"/>
        <w:rPr>
          <w:rFonts w:cs="Arial"/>
        </w:rPr>
      </w:pPr>
      <w:sdt>
        <w:sdtPr>
          <w:rPr>
            <w:rFonts w:cs="Arial"/>
            <w:snapToGrid w:val="0"/>
            <w:color w:val="000000"/>
          </w:rPr>
          <w:id w:val="1379749436"/>
          <w14:checkbox>
            <w14:checked w14:val="1"/>
            <w14:checkedState w14:val="2612" w14:font="MS Gothic"/>
            <w14:uncheckedState w14:val="2610" w14:font="MS Gothic"/>
          </w14:checkbox>
        </w:sdtPr>
        <w:sdtEndPr/>
        <w:sdtContent>
          <w:r w:rsidR="00B97EB2">
            <w:rPr>
              <w:rFonts w:ascii="MS Gothic" w:eastAsia="MS Gothic" w:hAnsi="MS Gothic" w:cs="Arial" w:hint="eastAsia"/>
              <w:snapToGrid w:val="0"/>
              <w:color w:val="000000"/>
            </w:rPr>
            <w:t>☒</w:t>
          </w:r>
        </w:sdtContent>
      </w:sdt>
      <w:r w:rsidR="0096483C" w:rsidRPr="006660E0">
        <w:rPr>
          <w:rFonts w:cs="Arial"/>
          <w:snapToGrid w:val="0"/>
          <w:color w:val="000000"/>
        </w:rPr>
        <w:tab/>
      </w:r>
      <w:r w:rsidR="0096483C" w:rsidRPr="006660E0">
        <w:rPr>
          <w:rFonts w:cs="Arial"/>
        </w:rPr>
        <w:t xml:space="preserve">Weitere Termine: </w:t>
      </w:r>
      <w:r w:rsidR="0096483C" w:rsidRPr="006660E0">
        <w:rPr>
          <w:rFonts w:cs="Arial"/>
        </w:rPr>
        <w:tab/>
      </w:r>
      <w:r w:rsidR="00B97EB2" w:rsidRPr="00B97EB2">
        <w:rPr>
          <w:rFonts w:cs="Arial"/>
        </w:rPr>
        <w:t>Treten Verzögerungen des terminlichen Ablaufs ein, die nicht vom Auftragnehmer verursacht wurden und eine Änderung</w:t>
      </w:r>
      <w:r w:rsidR="009455F5">
        <w:rPr>
          <w:rFonts w:cs="Arial"/>
        </w:rPr>
        <w:t xml:space="preserve"> der Vertragstermine gemäß §</w:t>
      </w:r>
      <w:r w:rsidR="006B195C">
        <w:rPr>
          <w:rFonts w:cs="Arial"/>
        </w:rPr>
        <w:t xml:space="preserve"> </w:t>
      </w:r>
      <w:r w:rsidR="009455F5">
        <w:rPr>
          <w:rFonts w:cs="Arial"/>
        </w:rPr>
        <w:t xml:space="preserve">5 </w:t>
      </w:r>
      <w:r w:rsidR="00B97EB2" w:rsidRPr="00B97EB2">
        <w:rPr>
          <w:rFonts w:cs="Arial"/>
        </w:rPr>
        <w:t>dieses Vertrags bewirken, verpflichten sich die Vertragspartner kurzfristig eine neue Terminvereinbarung zu treffen. Die berechtigten Interessen beider Vertragspartner werden berücksichtigt. Bis zum Abschluss dieser ersetzenden Terminvereinbarung werden die weiteren Leistungen angemessen gefördert.</w:t>
      </w:r>
      <w:r w:rsidR="0096483C" w:rsidRPr="006660E0">
        <w:rPr>
          <w:rFonts w:cs="Arial"/>
        </w:rPr>
        <w:tab/>
      </w:r>
      <w:bookmarkEnd w:id="10"/>
    </w:p>
    <w:p w14:paraId="00DB6EC2" w14:textId="77777777" w:rsidR="0096483C" w:rsidRPr="006660E0" w:rsidRDefault="0096483C" w:rsidP="00AE6FA5">
      <w:pPr>
        <w:spacing w:before="100" w:beforeAutospacing="1" w:after="100" w:afterAutospacing="1"/>
        <w:contextualSpacing/>
        <w:jc w:val="both"/>
        <w:rPr>
          <w:rFonts w:cs="Arial"/>
        </w:rPr>
      </w:pPr>
    </w:p>
    <w:p w14:paraId="5C7E6569" w14:textId="77777777" w:rsidR="00AE6FA5" w:rsidRPr="00672814" w:rsidRDefault="00EE1BAD" w:rsidP="00EE1BAD">
      <w:pPr>
        <w:pStyle w:val="berschrift1"/>
        <w:spacing w:line="360" w:lineRule="auto"/>
        <w:ind w:left="567" w:hanging="567"/>
        <w:rPr>
          <w:sz w:val="22"/>
        </w:rPr>
      </w:pPr>
      <w:bookmarkStart w:id="12" w:name="_Toc230088481"/>
      <w:r>
        <w:rPr>
          <w:sz w:val="22"/>
        </w:rPr>
        <w:t>§ 6</w:t>
      </w:r>
      <w:r>
        <w:rPr>
          <w:sz w:val="22"/>
        </w:rPr>
        <w:tab/>
      </w:r>
      <w:r w:rsidR="00AE6FA5" w:rsidRPr="00672814">
        <w:rPr>
          <w:sz w:val="22"/>
        </w:rPr>
        <w:t>Änderungsbegehren u</w:t>
      </w:r>
      <w:r w:rsidR="00672814">
        <w:rPr>
          <w:sz w:val="22"/>
        </w:rPr>
        <w:t>nd Änderungsanordnungen des AG</w:t>
      </w:r>
      <w:bookmarkEnd w:id="12"/>
    </w:p>
    <w:p w14:paraId="78055F08" w14:textId="77777777" w:rsidR="00AE6FA5" w:rsidRPr="00F319D0" w:rsidRDefault="00AE6FA5" w:rsidP="00EE1BAD">
      <w:pPr>
        <w:keepLines/>
        <w:spacing w:after="120"/>
        <w:ind w:left="567" w:hanging="567"/>
        <w:jc w:val="both"/>
        <w:rPr>
          <w:rFonts w:cs="Arial"/>
        </w:rPr>
      </w:pPr>
      <w:r w:rsidRPr="008B5BFE">
        <w:rPr>
          <w:rFonts w:cs="Arial"/>
        </w:rPr>
        <w:t>6.1</w:t>
      </w:r>
      <w:r w:rsidRPr="00F319D0">
        <w:rPr>
          <w:rFonts w:cs="Arial"/>
          <w:b/>
        </w:rPr>
        <w:tab/>
      </w:r>
      <w:r w:rsidRPr="008B5BFE">
        <w:rPr>
          <w:rFonts w:cs="Arial"/>
        </w:rPr>
        <w:t xml:space="preserve">Für Änderungsvereinbarungen und Änderungsanordnungen des </w:t>
      </w:r>
      <w:r>
        <w:rPr>
          <w:rFonts w:cs="Arial"/>
        </w:rPr>
        <w:t>AG</w:t>
      </w:r>
      <w:r w:rsidRPr="008B5BFE">
        <w:rPr>
          <w:rFonts w:cs="Arial"/>
        </w:rPr>
        <w:t xml:space="preserve"> gilt § 650 q Abs. 1</w:t>
      </w:r>
      <w:r w:rsidR="00283BB8">
        <w:rPr>
          <w:rFonts w:cs="Arial"/>
        </w:rPr>
        <w:t xml:space="preserve"> BGB </w:t>
      </w:r>
      <w:proofErr w:type="spellStart"/>
      <w:r w:rsidR="00283BB8">
        <w:rPr>
          <w:rFonts w:cs="Arial"/>
        </w:rPr>
        <w:t>i.V.m</w:t>
      </w:r>
      <w:proofErr w:type="spellEnd"/>
      <w:r w:rsidR="00283BB8">
        <w:rPr>
          <w:rFonts w:cs="Arial"/>
        </w:rPr>
        <w:t xml:space="preserve">. § </w:t>
      </w:r>
      <w:r w:rsidRPr="008B5BFE">
        <w:rPr>
          <w:rFonts w:cs="Arial"/>
        </w:rPr>
        <w:t>650</w:t>
      </w:r>
      <w:r w:rsidR="00283BB8">
        <w:rPr>
          <w:rFonts w:cs="Arial"/>
        </w:rPr>
        <w:t xml:space="preserve"> </w:t>
      </w:r>
      <w:r w:rsidRPr="008B5BFE">
        <w:rPr>
          <w:rFonts w:cs="Arial"/>
        </w:rPr>
        <w:t xml:space="preserve">b BGB mit den nachfolgenden Modifikationen: </w:t>
      </w:r>
    </w:p>
    <w:p w14:paraId="011BB9B6" w14:textId="77777777" w:rsidR="00AE6FA5" w:rsidRPr="00F319D0" w:rsidRDefault="00AE6FA5" w:rsidP="00EE1BAD">
      <w:pPr>
        <w:keepLines/>
        <w:spacing w:after="120"/>
        <w:ind w:left="567" w:hanging="567"/>
        <w:jc w:val="both"/>
        <w:rPr>
          <w:rFonts w:cs="Arial"/>
        </w:rPr>
      </w:pPr>
      <w:r w:rsidRPr="008B5BFE">
        <w:rPr>
          <w:rFonts w:cs="Arial"/>
        </w:rPr>
        <w:t>6</w:t>
      </w:r>
      <w:r>
        <w:rPr>
          <w:rFonts w:cs="Arial"/>
        </w:rPr>
        <w:t>.</w:t>
      </w:r>
      <w:r w:rsidRPr="008B5BFE">
        <w:rPr>
          <w:rFonts w:cs="Arial"/>
        </w:rPr>
        <w:t>2</w:t>
      </w:r>
      <w:r w:rsidRPr="00F319D0">
        <w:rPr>
          <w:rFonts w:cs="Arial"/>
          <w:b/>
        </w:rPr>
        <w:tab/>
      </w:r>
      <w:r w:rsidRPr="008B5BFE">
        <w:rPr>
          <w:rFonts w:cs="Arial"/>
        </w:rPr>
        <w:t xml:space="preserve">Das Änderungsbegehren des </w:t>
      </w:r>
      <w:r>
        <w:rPr>
          <w:rFonts w:cs="Arial"/>
        </w:rPr>
        <w:t>AG</w:t>
      </w:r>
      <w:r w:rsidRPr="008B5BFE">
        <w:rPr>
          <w:rFonts w:cs="Arial"/>
        </w:rPr>
        <w:t xml:space="preserve"> kann sich auch auf die Art der Ausführung der Leistungen, insbesondere in zeitlicher Hinsicht beziehen. </w:t>
      </w:r>
    </w:p>
    <w:p w14:paraId="1FB01BB7" w14:textId="77777777" w:rsidR="00AE6FA5" w:rsidRPr="00F319D0" w:rsidRDefault="00AE6FA5" w:rsidP="00EE1BAD">
      <w:pPr>
        <w:keepLines/>
        <w:spacing w:after="120"/>
        <w:ind w:left="567" w:hanging="567"/>
        <w:jc w:val="both"/>
        <w:rPr>
          <w:rFonts w:cs="Arial"/>
        </w:rPr>
      </w:pPr>
      <w:r w:rsidRPr="008B5BFE">
        <w:rPr>
          <w:rFonts w:cs="Arial"/>
        </w:rPr>
        <w:t>6.3</w:t>
      </w:r>
      <w:r w:rsidRPr="00F319D0">
        <w:rPr>
          <w:rFonts w:cs="Arial"/>
          <w:b/>
        </w:rPr>
        <w:tab/>
      </w:r>
      <w:r w:rsidRPr="008B5BFE">
        <w:rPr>
          <w:rFonts w:cs="Arial"/>
        </w:rPr>
        <w:t xml:space="preserve">Die Befolgung von Änderungsbegehren im Sinne von § 650 b Abs. 1 Nr. 1 BGB, die mit einer Änderung der vereinbarten Planungs- und Überwachungsziele verbunden sind (nicht notwendige Änderungen), ist für den </w:t>
      </w:r>
      <w:r>
        <w:rPr>
          <w:rFonts w:cs="Arial"/>
        </w:rPr>
        <w:t>AN</w:t>
      </w:r>
      <w:r w:rsidRPr="008B5BFE">
        <w:rPr>
          <w:rFonts w:cs="Arial"/>
        </w:rPr>
        <w:t xml:space="preserve"> insbesondere dann unzumutbar, wenn</w:t>
      </w:r>
    </w:p>
    <w:p w14:paraId="4223EF7B" w14:textId="77777777" w:rsidR="00AE6FA5" w:rsidRPr="00F319D0" w:rsidRDefault="00AE6FA5" w:rsidP="00EE1BAD">
      <w:pPr>
        <w:pStyle w:val="Listenabsatz"/>
        <w:numPr>
          <w:ilvl w:val="0"/>
          <w:numId w:val="35"/>
        </w:numPr>
        <w:spacing w:after="120"/>
        <w:ind w:left="851" w:hanging="284"/>
        <w:jc w:val="both"/>
        <w:rPr>
          <w:rFonts w:cs="Arial"/>
        </w:rPr>
      </w:pPr>
      <w:r w:rsidRPr="00F319D0">
        <w:rPr>
          <w:rFonts w:cs="Arial"/>
        </w:rPr>
        <w:t xml:space="preserve">sich die Planung auf ein anderes Grundstück beziehen soll; </w:t>
      </w:r>
    </w:p>
    <w:p w14:paraId="77A72945" w14:textId="77777777" w:rsidR="00AE6FA5" w:rsidRPr="00F319D0" w:rsidRDefault="00AE6FA5" w:rsidP="00EE1BAD">
      <w:pPr>
        <w:pStyle w:val="Listenabsatz"/>
        <w:numPr>
          <w:ilvl w:val="0"/>
          <w:numId w:val="35"/>
        </w:numPr>
        <w:spacing w:before="180" w:after="160"/>
        <w:ind w:left="851" w:hanging="284"/>
        <w:jc w:val="both"/>
        <w:rPr>
          <w:rFonts w:cs="Arial"/>
        </w:rPr>
      </w:pPr>
      <w:r w:rsidRPr="00F319D0">
        <w:rPr>
          <w:rFonts w:cs="Arial"/>
        </w:rPr>
        <w:t xml:space="preserve">sich diese für den </w:t>
      </w:r>
      <w:r>
        <w:rPr>
          <w:rFonts w:cs="Arial"/>
        </w:rPr>
        <w:t>AN</w:t>
      </w:r>
      <w:r w:rsidRPr="00F319D0">
        <w:rPr>
          <w:rFonts w:cs="Arial"/>
        </w:rPr>
        <w:t xml:space="preserve"> unter Berücksichtigung seines Urheberpersönlichkei</w:t>
      </w:r>
      <w:r>
        <w:rPr>
          <w:rFonts w:cs="Arial"/>
        </w:rPr>
        <w:t>tsrechts als untragbar dar</w:t>
      </w:r>
      <w:r>
        <w:rPr>
          <w:rFonts w:cs="Arial"/>
        </w:rPr>
        <w:softHyphen/>
        <w:t>stell</w:t>
      </w:r>
      <w:r w:rsidRPr="00F319D0">
        <w:rPr>
          <w:rFonts w:cs="Arial"/>
        </w:rPr>
        <w:t>en würde;</w:t>
      </w:r>
    </w:p>
    <w:p w14:paraId="62E72DA8" w14:textId="77777777" w:rsidR="00AE6FA5" w:rsidRPr="00F319D0" w:rsidRDefault="00AE6FA5" w:rsidP="00EE1BAD">
      <w:pPr>
        <w:pStyle w:val="Listenabsatz"/>
        <w:numPr>
          <w:ilvl w:val="0"/>
          <w:numId w:val="35"/>
        </w:numPr>
        <w:spacing w:before="180" w:after="160"/>
        <w:ind w:left="851" w:hanging="284"/>
        <w:jc w:val="both"/>
        <w:rPr>
          <w:rFonts w:cs="Arial"/>
        </w:rPr>
      </w:pPr>
      <w:r w:rsidRPr="00F319D0">
        <w:rPr>
          <w:rFonts w:cs="Arial"/>
        </w:rPr>
        <w:t>der Nutzungszweck des Gebäudes grundlegend verändert würde;</w:t>
      </w:r>
    </w:p>
    <w:p w14:paraId="59CF6DF5" w14:textId="77777777" w:rsidR="00AE6FA5" w:rsidRPr="00F319D0" w:rsidRDefault="00AE6FA5" w:rsidP="00EE1BAD">
      <w:pPr>
        <w:pStyle w:val="Listenabsatz"/>
        <w:numPr>
          <w:ilvl w:val="0"/>
          <w:numId w:val="35"/>
        </w:numPr>
        <w:spacing w:before="180" w:after="160"/>
        <w:ind w:left="851" w:hanging="284"/>
        <w:jc w:val="both"/>
        <w:rPr>
          <w:rFonts w:cs="Arial"/>
        </w:rPr>
      </w:pPr>
      <w:r w:rsidRPr="00F319D0">
        <w:rPr>
          <w:rFonts w:cs="Arial"/>
        </w:rPr>
        <w:t xml:space="preserve">das Büro des </w:t>
      </w:r>
      <w:r>
        <w:rPr>
          <w:rFonts w:cs="Arial"/>
        </w:rPr>
        <w:t>AN</w:t>
      </w:r>
      <w:r w:rsidRPr="00F319D0">
        <w:rPr>
          <w:rFonts w:cs="Arial"/>
        </w:rPr>
        <w:t xml:space="preserve"> auf die Ausführung der geänderten Leistungen nicht eingerichtet ist; </w:t>
      </w:r>
    </w:p>
    <w:p w14:paraId="05BA2760" w14:textId="77777777" w:rsidR="00AE6FA5" w:rsidRPr="00F319D0" w:rsidRDefault="00AE6FA5" w:rsidP="00EE1BAD">
      <w:pPr>
        <w:pStyle w:val="Listenabsatz"/>
        <w:numPr>
          <w:ilvl w:val="0"/>
          <w:numId w:val="35"/>
        </w:numPr>
        <w:spacing w:after="120"/>
        <w:ind w:left="851" w:hanging="284"/>
        <w:contextualSpacing w:val="0"/>
        <w:jc w:val="both"/>
        <w:rPr>
          <w:rFonts w:cs="Arial"/>
        </w:rPr>
      </w:pPr>
      <w:r w:rsidRPr="00F319D0">
        <w:rPr>
          <w:rFonts w:cs="Arial"/>
        </w:rPr>
        <w:t xml:space="preserve">Betriebsinterne Umstände im Büro des </w:t>
      </w:r>
      <w:r>
        <w:rPr>
          <w:rFonts w:cs="Arial"/>
        </w:rPr>
        <w:t>AN</w:t>
      </w:r>
      <w:r w:rsidRPr="00F319D0">
        <w:rPr>
          <w:rFonts w:cs="Arial"/>
        </w:rPr>
        <w:t xml:space="preserve"> entgegenstehen (z. B. eine besonders hohe Auslastung des Büros); der </w:t>
      </w:r>
      <w:r>
        <w:rPr>
          <w:rFonts w:cs="Arial"/>
        </w:rPr>
        <w:t>AN</w:t>
      </w:r>
      <w:r w:rsidRPr="00F319D0">
        <w:rPr>
          <w:rFonts w:cs="Arial"/>
        </w:rPr>
        <w:t xml:space="preserve"> ist dann aber verpflichtet, weitere Mitarbeiter einzustellen bzw. Unteraufträge zu erteilen, soweit ihm dies nicht im Einzelfall unzumutbar ist. </w:t>
      </w:r>
    </w:p>
    <w:p w14:paraId="51853968" w14:textId="1B2CB850" w:rsidR="00AE6FA5" w:rsidRDefault="00EE1BAD" w:rsidP="003A50D0">
      <w:pPr>
        <w:spacing w:before="180" w:after="120"/>
        <w:ind w:left="567" w:hanging="567"/>
        <w:jc w:val="both"/>
        <w:rPr>
          <w:rFonts w:cs="Arial"/>
        </w:rPr>
      </w:pPr>
      <w:r>
        <w:rPr>
          <w:rFonts w:cs="Arial"/>
        </w:rPr>
        <w:lastRenderedPageBreak/>
        <w:t>6.4</w:t>
      </w:r>
      <w:r>
        <w:rPr>
          <w:rFonts w:cs="Arial"/>
        </w:rPr>
        <w:tab/>
      </w:r>
      <w:r w:rsidR="00AE6FA5" w:rsidRPr="008B5BFE">
        <w:rPr>
          <w:rFonts w:cs="Arial"/>
        </w:rPr>
        <w:t xml:space="preserve">Für einen etwaigen Honoraranspruch des </w:t>
      </w:r>
      <w:r w:rsidR="00AE6FA5">
        <w:rPr>
          <w:rFonts w:cs="Arial"/>
        </w:rPr>
        <w:t>AN</w:t>
      </w:r>
      <w:r w:rsidR="00AE6FA5" w:rsidRPr="008B5BFE">
        <w:rPr>
          <w:rFonts w:cs="Arial"/>
        </w:rPr>
        <w:t xml:space="preserve"> </w:t>
      </w:r>
      <w:r w:rsidR="00AE6FA5" w:rsidRPr="00C505A4">
        <w:rPr>
          <w:rFonts w:cs="Arial"/>
        </w:rPr>
        <w:t>gilt § 10.</w:t>
      </w:r>
      <w:r w:rsidR="00832D91">
        <w:rPr>
          <w:rFonts w:cs="Arial"/>
        </w:rPr>
        <w:t>2</w:t>
      </w:r>
      <w:r w:rsidR="00C505A4">
        <w:rPr>
          <w:rFonts w:cs="Arial"/>
        </w:rPr>
        <w:t>.</w:t>
      </w:r>
    </w:p>
    <w:p w14:paraId="09C02AB7" w14:textId="4108511D" w:rsidR="00832D91" w:rsidRPr="006660E0" w:rsidRDefault="00832D91" w:rsidP="003A50D0">
      <w:pPr>
        <w:spacing w:before="100" w:beforeAutospacing="1" w:after="100" w:afterAutospacing="1"/>
        <w:ind w:left="567" w:hanging="567"/>
        <w:contextualSpacing/>
        <w:jc w:val="both"/>
        <w:rPr>
          <w:rFonts w:cs="Arial"/>
        </w:rPr>
      </w:pPr>
      <w:r>
        <w:rPr>
          <w:rFonts w:cs="Arial"/>
        </w:rPr>
        <w:t xml:space="preserve">6.5 </w:t>
      </w:r>
      <w:r>
        <w:rPr>
          <w:rFonts w:cs="Arial"/>
        </w:rPr>
        <w:tab/>
      </w:r>
      <w:r w:rsidRPr="006660E0">
        <w:rPr>
          <w:rFonts w:cs="Arial"/>
        </w:rPr>
        <w:t xml:space="preserve">Der </w:t>
      </w:r>
      <w:r>
        <w:rPr>
          <w:rFonts w:cs="Arial"/>
        </w:rPr>
        <w:t>AN</w:t>
      </w:r>
      <w:r w:rsidRPr="006660E0">
        <w:rPr>
          <w:rFonts w:cs="Arial"/>
        </w:rPr>
        <w:t xml:space="preserve"> hat alle Anordnungen des</w:t>
      </w:r>
      <w:r>
        <w:rPr>
          <w:rFonts w:cs="Arial"/>
        </w:rPr>
        <w:t xml:space="preserve"> AG</w:t>
      </w:r>
      <w:r w:rsidRPr="006660E0">
        <w:rPr>
          <w:rFonts w:cs="Arial"/>
        </w:rPr>
        <w:t xml:space="preserve"> unverzüglich daraufhin zu überprüfen, ob sie die vertraglich vereinbarten Projektziele, Terminziele oder sonstigen Vorgaben gefährden. Hat der </w:t>
      </w:r>
      <w:r>
        <w:rPr>
          <w:rFonts w:cs="Arial"/>
        </w:rPr>
        <w:t>AN</w:t>
      </w:r>
      <w:r w:rsidRPr="006660E0">
        <w:rPr>
          <w:rFonts w:cs="Arial"/>
        </w:rPr>
        <w:t xml:space="preserve"> insoweit Bedenken, ist er verpflichtet, sie schriftlich zu begründen.</w:t>
      </w:r>
    </w:p>
    <w:p w14:paraId="198B22BB" w14:textId="77777777" w:rsidR="00832D91" w:rsidRDefault="00832D91" w:rsidP="00EE1BAD">
      <w:pPr>
        <w:spacing w:before="180" w:after="120"/>
        <w:ind w:left="851" w:hanging="851"/>
        <w:jc w:val="both"/>
        <w:rPr>
          <w:rFonts w:cs="Arial"/>
        </w:rPr>
      </w:pPr>
    </w:p>
    <w:p w14:paraId="7EF83912" w14:textId="77777777" w:rsidR="00AE6FA5" w:rsidRPr="00362ABC" w:rsidRDefault="00EE1BAD" w:rsidP="00AB61DD">
      <w:pPr>
        <w:pStyle w:val="berschrift1"/>
        <w:spacing w:line="276" w:lineRule="auto"/>
        <w:ind w:left="567" w:hanging="567"/>
        <w:rPr>
          <w:sz w:val="22"/>
        </w:rPr>
      </w:pPr>
      <w:bookmarkStart w:id="13" w:name="_Toc230088482"/>
      <w:r>
        <w:rPr>
          <w:sz w:val="22"/>
        </w:rPr>
        <w:t xml:space="preserve">§ 7 </w:t>
      </w:r>
      <w:r>
        <w:rPr>
          <w:sz w:val="22"/>
        </w:rPr>
        <w:tab/>
      </w:r>
      <w:r w:rsidR="00AE6FA5" w:rsidRPr="00362ABC">
        <w:rPr>
          <w:sz w:val="22"/>
        </w:rPr>
        <w:t>Fachlich Beteiligte, Leistungen des AG und fachlich Beteiligter</w:t>
      </w:r>
      <w:bookmarkEnd w:id="13"/>
    </w:p>
    <w:p w14:paraId="7235EA5C" w14:textId="57A81049" w:rsidR="00AE6FA5" w:rsidRPr="003D4DDA" w:rsidRDefault="00AE6FA5" w:rsidP="00F443F8">
      <w:pPr>
        <w:tabs>
          <w:tab w:val="left" w:pos="567"/>
        </w:tabs>
        <w:spacing w:before="100" w:beforeAutospacing="1" w:after="100" w:afterAutospacing="1"/>
        <w:ind w:left="567" w:hanging="567"/>
        <w:contextualSpacing/>
        <w:jc w:val="both"/>
        <w:rPr>
          <w:rFonts w:cs="Arial"/>
        </w:rPr>
      </w:pPr>
      <w:r w:rsidRPr="006660E0">
        <w:rPr>
          <w:rFonts w:cs="Arial"/>
        </w:rPr>
        <w:t xml:space="preserve">7.1 </w:t>
      </w:r>
      <w:r w:rsidRPr="006660E0">
        <w:rPr>
          <w:rFonts w:cs="Arial"/>
        </w:rPr>
        <w:tab/>
      </w:r>
      <w:r w:rsidRPr="003D4DDA">
        <w:rPr>
          <w:rFonts w:cs="Arial"/>
        </w:rPr>
        <w:t xml:space="preserve">Die Verantwortung des </w:t>
      </w:r>
      <w:r>
        <w:rPr>
          <w:rFonts w:cs="Arial"/>
        </w:rPr>
        <w:t>AN</w:t>
      </w:r>
      <w:r w:rsidRPr="003D4DDA">
        <w:rPr>
          <w:rFonts w:cs="Arial"/>
        </w:rPr>
        <w:t xml:space="preserve"> für die Erreichung der Projektziele bleibt durch die Beauftragung eines Projektsteuerers unberührt. </w:t>
      </w:r>
    </w:p>
    <w:p w14:paraId="196CC362" w14:textId="77777777" w:rsidR="00AE6FA5" w:rsidRDefault="00AE6FA5" w:rsidP="00AE6FA5">
      <w:pPr>
        <w:spacing w:before="100" w:beforeAutospacing="1" w:after="100" w:afterAutospacing="1"/>
        <w:ind w:left="567"/>
        <w:contextualSpacing/>
        <w:jc w:val="both"/>
        <w:rPr>
          <w:rFonts w:cs="Arial"/>
        </w:rPr>
      </w:pPr>
    </w:p>
    <w:p w14:paraId="7C905918" w14:textId="6C2D8A1A" w:rsidR="00AE6FA5" w:rsidRPr="006660E0" w:rsidRDefault="00AE6FA5" w:rsidP="00AE6FA5">
      <w:pPr>
        <w:ind w:left="567"/>
        <w:contextualSpacing/>
        <w:jc w:val="both"/>
        <w:rPr>
          <w:rFonts w:cs="Arial"/>
        </w:rPr>
      </w:pPr>
      <w:r w:rsidRPr="006660E0">
        <w:rPr>
          <w:rFonts w:cs="Arial"/>
        </w:rPr>
        <w:t xml:space="preserve">Der AN </w:t>
      </w:r>
      <w:r>
        <w:rPr>
          <w:rFonts w:cs="Arial"/>
        </w:rPr>
        <w:t>leistet</w:t>
      </w:r>
      <w:r w:rsidRPr="006660E0">
        <w:rPr>
          <w:rFonts w:cs="Arial"/>
        </w:rPr>
        <w:t xml:space="preserve"> </w:t>
      </w:r>
      <w:r w:rsidR="00C1252B">
        <w:rPr>
          <w:rFonts w:cs="Arial"/>
        </w:rPr>
        <w:t>der Projektleitung des Auftraggebers</w:t>
      </w:r>
      <w:r w:rsidRPr="006660E0">
        <w:rPr>
          <w:rFonts w:cs="Arial"/>
        </w:rPr>
        <w:t xml:space="preserve"> </w:t>
      </w:r>
    </w:p>
    <w:p w14:paraId="48B6ED65" w14:textId="316759EF" w:rsidR="00AE6FA5" w:rsidRPr="006660E0" w:rsidRDefault="008E4081" w:rsidP="00AE6FA5">
      <w:pPr>
        <w:pStyle w:val="Listenabsatz"/>
        <w:numPr>
          <w:ilvl w:val="0"/>
          <w:numId w:val="34"/>
        </w:numPr>
        <w:tabs>
          <w:tab w:val="clear" w:pos="720"/>
          <w:tab w:val="num" w:pos="1134"/>
        </w:tabs>
        <w:ind w:left="1134" w:hanging="567"/>
        <w:jc w:val="both"/>
        <w:rPr>
          <w:rFonts w:cs="Arial"/>
        </w:rPr>
      </w:pPr>
      <w:proofErr w:type="spellStart"/>
      <w:r>
        <w:rPr>
          <w:rFonts w:cs="Arial"/>
        </w:rPr>
        <w:t>g</w:t>
      </w:r>
      <w:r w:rsidR="00AE6FA5" w:rsidRPr="006660E0">
        <w:rPr>
          <w:rFonts w:cs="Arial"/>
        </w:rPr>
        <w:t>ewerke</w:t>
      </w:r>
      <w:proofErr w:type="spellEnd"/>
      <w:r w:rsidR="00AE6FA5" w:rsidRPr="006660E0">
        <w:rPr>
          <w:rFonts w:cs="Arial"/>
        </w:rPr>
        <w:t>-/ auftragsbezogene Darstellung über den Leistungs-, Termin- und Kostenstand mit Begründung für etwaige Soll/Ist-Abweichungen</w:t>
      </w:r>
      <w:r w:rsidR="00C1252B">
        <w:rPr>
          <w:rFonts w:cs="Arial"/>
        </w:rPr>
        <w:t>;</w:t>
      </w:r>
    </w:p>
    <w:p w14:paraId="2CBE2950" w14:textId="243502BB" w:rsidR="00AE6FA5" w:rsidRPr="000360AE" w:rsidRDefault="00AE6FA5" w:rsidP="00AE6FA5">
      <w:pPr>
        <w:pStyle w:val="Listenabsatz"/>
        <w:numPr>
          <w:ilvl w:val="0"/>
          <w:numId w:val="34"/>
        </w:numPr>
        <w:tabs>
          <w:tab w:val="clear" w:pos="720"/>
          <w:tab w:val="num" w:pos="1134"/>
        </w:tabs>
        <w:spacing w:before="100" w:beforeAutospacing="1" w:after="100" w:afterAutospacing="1"/>
        <w:ind w:left="1134" w:hanging="567"/>
        <w:jc w:val="both"/>
        <w:rPr>
          <w:rFonts w:cs="Arial"/>
        </w:rPr>
      </w:pPr>
      <w:r w:rsidRPr="000360AE">
        <w:rPr>
          <w:rFonts w:cs="Arial"/>
        </w:rPr>
        <w:t>Prognosen für die Gesamtkosten und für das aktuelle Haushaltsjahr</w:t>
      </w:r>
      <w:r w:rsidR="00C1252B" w:rsidRPr="000360AE">
        <w:rPr>
          <w:rFonts w:cs="Arial"/>
        </w:rPr>
        <w:t>.</w:t>
      </w:r>
    </w:p>
    <w:p w14:paraId="20B67F66" w14:textId="2F13EF97" w:rsidR="00A80FAE" w:rsidRPr="00EB1FB8" w:rsidRDefault="00167045" w:rsidP="00AE06CA">
      <w:pPr>
        <w:spacing w:before="100" w:beforeAutospacing="1" w:after="100" w:afterAutospacing="1"/>
        <w:ind w:left="567"/>
        <w:jc w:val="both"/>
        <w:rPr>
          <w:rFonts w:cs="Arial"/>
        </w:rPr>
      </w:pPr>
      <w:r w:rsidRPr="00AE06CA">
        <w:rPr>
          <w:rFonts w:cs="Arial"/>
        </w:rPr>
        <w:t xml:space="preserve">Die </w:t>
      </w:r>
      <w:r w:rsidR="00A80FAE" w:rsidRPr="000360AE">
        <w:rPr>
          <w:rFonts w:cs="Arial"/>
        </w:rPr>
        <w:t>Vorgaben in der L</w:t>
      </w:r>
      <w:r w:rsidRPr="00AE06CA">
        <w:rPr>
          <w:rFonts w:cs="Arial"/>
        </w:rPr>
        <w:t xml:space="preserve">eistungsbeschreibung </w:t>
      </w:r>
      <w:r w:rsidR="00A80FAE" w:rsidRPr="00167045">
        <w:rPr>
          <w:rFonts w:cs="Arial"/>
        </w:rPr>
        <w:t>bleiben unberührt.</w:t>
      </w:r>
    </w:p>
    <w:p w14:paraId="1643B1F0" w14:textId="6585A24D" w:rsidR="00AE6FA5" w:rsidRPr="006660E0" w:rsidRDefault="00AE6FA5" w:rsidP="00AE6FA5">
      <w:pPr>
        <w:tabs>
          <w:tab w:val="left" w:pos="567"/>
        </w:tabs>
        <w:spacing w:before="100" w:beforeAutospacing="1" w:after="100" w:afterAutospacing="1"/>
        <w:ind w:left="567" w:hanging="567"/>
        <w:contextualSpacing/>
        <w:jc w:val="both"/>
        <w:rPr>
          <w:rFonts w:cs="Arial"/>
        </w:rPr>
      </w:pPr>
      <w:r w:rsidRPr="006660E0">
        <w:rPr>
          <w:rFonts w:cs="Arial"/>
        </w:rPr>
        <w:t>7.</w:t>
      </w:r>
      <w:r w:rsidR="00535E43">
        <w:rPr>
          <w:rFonts w:cs="Arial"/>
        </w:rPr>
        <w:t>2</w:t>
      </w:r>
      <w:r w:rsidR="00535E43" w:rsidRPr="006660E0">
        <w:rPr>
          <w:rFonts w:cs="Arial"/>
        </w:rPr>
        <w:t xml:space="preserve"> </w:t>
      </w:r>
      <w:r w:rsidRPr="006660E0">
        <w:rPr>
          <w:rFonts w:cs="Arial"/>
        </w:rPr>
        <w:tab/>
        <w:t>Für die Sicherheits- und Gesundheitsschutzkoordination nach der Baustellenverordnung ist beauftragt:</w:t>
      </w:r>
    </w:p>
    <w:p w14:paraId="3E0E0FCA" w14:textId="48164158" w:rsidR="00AE6FA5" w:rsidRPr="006660E0" w:rsidRDefault="00AE6FA5" w:rsidP="00AE6FA5">
      <w:pPr>
        <w:tabs>
          <w:tab w:val="left" w:pos="567"/>
        </w:tabs>
        <w:spacing w:before="100" w:beforeAutospacing="1" w:after="100" w:afterAutospacing="1"/>
        <w:ind w:left="567"/>
        <w:contextualSpacing/>
        <w:jc w:val="both"/>
        <w:rPr>
          <w:rFonts w:cs="Arial"/>
        </w:rPr>
      </w:pPr>
      <w:r w:rsidRPr="006660E0">
        <w:rPr>
          <w:rFonts w:cs="Arial"/>
        </w:rPr>
        <w:t>-</w:t>
      </w:r>
      <w:r>
        <w:rPr>
          <w:rFonts w:cs="Arial"/>
        </w:rPr>
        <w:t xml:space="preserve"> </w:t>
      </w:r>
      <w:r w:rsidR="008632DE">
        <w:rPr>
          <w:rFonts w:cs="Arial"/>
        </w:rPr>
        <w:t>N</w:t>
      </w:r>
      <w:r w:rsidR="006F234E">
        <w:rPr>
          <w:rFonts w:cs="Arial"/>
        </w:rPr>
        <w:t>.</w:t>
      </w:r>
      <w:r w:rsidR="00E7099A">
        <w:rPr>
          <w:rFonts w:cs="Arial"/>
        </w:rPr>
        <w:t>N</w:t>
      </w:r>
      <w:r w:rsidR="006F234E">
        <w:rPr>
          <w:rFonts w:cs="Arial"/>
        </w:rPr>
        <w:t>. -</w:t>
      </w:r>
    </w:p>
    <w:p w14:paraId="2D0BB425" w14:textId="77777777" w:rsidR="008632DE" w:rsidRDefault="008632DE" w:rsidP="00AE6FA5">
      <w:pPr>
        <w:tabs>
          <w:tab w:val="left" w:pos="567"/>
        </w:tabs>
        <w:spacing w:before="100" w:beforeAutospacing="1" w:after="100" w:afterAutospacing="1"/>
        <w:contextualSpacing/>
        <w:jc w:val="both"/>
        <w:rPr>
          <w:rFonts w:cs="Arial"/>
        </w:rPr>
      </w:pPr>
    </w:p>
    <w:p w14:paraId="07D60996" w14:textId="52B03F62" w:rsidR="00AE6FA5" w:rsidRDefault="00AE6FA5" w:rsidP="00AE6FA5">
      <w:pPr>
        <w:tabs>
          <w:tab w:val="left" w:pos="567"/>
        </w:tabs>
        <w:spacing w:before="100" w:beforeAutospacing="1" w:after="100" w:afterAutospacing="1"/>
        <w:contextualSpacing/>
        <w:jc w:val="both"/>
        <w:rPr>
          <w:rFonts w:cs="Arial"/>
        </w:rPr>
      </w:pPr>
      <w:r w:rsidRPr="006660E0">
        <w:rPr>
          <w:rFonts w:cs="Arial"/>
        </w:rPr>
        <w:t>7.</w:t>
      </w:r>
      <w:r w:rsidR="00535E43">
        <w:rPr>
          <w:rFonts w:cs="Arial"/>
        </w:rPr>
        <w:t>3</w:t>
      </w:r>
      <w:r w:rsidR="00535E43" w:rsidRPr="006660E0">
        <w:rPr>
          <w:rFonts w:cs="Arial"/>
        </w:rPr>
        <w:t xml:space="preserve"> </w:t>
      </w:r>
      <w:r w:rsidRPr="006660E0">
        <w:rPr>
          <w:rFonts w:cs="Arial"/>
        </w:rPr>
        <w:tab/>
        <w:t xml:space="preserve">Verantwortlich im Sinne des § 77 </w:t>
      </w:r>
      <w:proofErr w:type="spellStart"/>
      <w:r w:rsidRPr="006660E0">
        <w:rPr>
          <w:rFonts w:cs="Arial"/>
        </w:rPr>
        <w:t>BauOBln</w:t>
      </w:r>
      <w:proofErr w:type="spellEnd"/>
      <w:r w:rsidRPr="006660E0">
        <w:rPr>
          <w:rFonts w:cs="Arial"/>
        </w:rPr>
        <w:t xml:space="preserve"> für die</w:t>
      </w:r>
    </w:p>
    <w:p w14:paraId="393A7597" w14:textId="77777777" w:rsidR="00362ABC" w:rsidRPr="006660E0" w:rsidRDefault="00362ABC" w:rsidP="00AE6FA5">
      <w:pPr>
        <w:tabs>
          <w:tab w:val="left" w:pos="567"/>
        </w:tabs>
        <w:spacing w:before="100" w:beforeAutospacing="1" w:after="100" w:afterAutospacing="1"/>
        <w:contextualSpacing/>
        <w:jc w:val="both"/>
        <w:rPr>
          <w:rFonts w:cs="Arial"/>
        </w:rPr>
      </w:pPr>
    </w:p>
    <w:p w14:paraId="12BE013E" w14:textId="13E0C2C0" w:rsidR="00AE6FA5" w:rsidRDefault="00B90008" w:rsidP="00AE6FA5">
      <w:pPr>
        <w:spacing w:before="100" w:beforeAutospacing="1" w:after="100" w:afterAutospacing="1"/>
        <w:ind w:left="1134" w:hanging="567"/>
        <w:contextualSpacing/>
        <w:jc w:val="both"/>
        <w:rPr>
          <w:rFonts w:cs="Arial"/>
        </w:rPr>
      </w:pPr>
      <w:sdt>
        <w:sdtPr>
          <w:rPr>
            <w:rFonts w:cs="Arial"/>
            <w:snapToGrid w:val="0"/>
            <w:color w:val="000000"/>
          </w:rPr>
          <w:id w:val="192973431"/>
          <w14:checkbox>
            <w14:checked w14:val="0"/>
            <w14:checkedState w14:val="2612" w14:font="MS Gothic"/>
            <w14:uncheckedState w14:val="2610" w14:font="MS Gothic"/>
          </w14:checkbox>
        </w:sdtPr>
        <w:sdtEndPr/>
        <w:sdtContent>
          <w:r w:rsidR="00645120">
            <w:rPr>
              <w:rFonts w:ascii="MS Gothic" w:eastAsia="MS Gothic" w:hAnsi="MS Gothic" w:cs="Arial" w:hint="eastAsia"/>
              <w:snapToGrid w:val="0"/>
              <w:color w:val="000000"/>
            </w:rPr>
            <w:t>☐</w:t>
          </w:r>
        </w:sdtContent>
      </w:sdt>
      <w:r w:rsidR="00AE6FA5" w:rsidRPr="006660E0">
        <w:rPr>
          <w:rFonts w:cs="Arial"/>
          <w:snapToGrid w:val="0"/>
          <w:color w:val="000000"/>
        </w:rPr>
        <w:tab/>
      </w:r>
      <w:r w:rsidR="00AE6FA5" w:rsidRPr="006660E0">
        <w:rPr>
          <w:rFonts w:cs="Arial"/>
        </w:rPr>
        <w:t>Leitung der Entwurfsarbeiten ist:</w:t>
      </w:r>
    </w:p>
    <w:p w14:paraId="1E4263C5" w14:textId="77777777" w:rsidR="006D2F6B" w:rsidRDefault="006D2F6B" w:rsidP="00AE6FA5">
      <w:pPr>
        <w:spacing w:before="100" w:beforeAutospacing="1" w:after="100" w:afterAutospacing="1"/>
        <w:ind w:left="1134" w:hanging="567"/>
        <w:contextualSpacing/>
        <w:jc w:val="both"/>
        <w:rPr>
          <w:rFonts w:cs="Arial"/>
        </w:rPr>
      </w:pPr>
    </w:p>
    <w:p w14:paraId="604B6514" w14:textId="228A9D0B" w:rsidR="00260510" w:rsidRDefault="00DE351E" w:rsidP="00B57D43">
      <w:pPr>
        <w:tabs>
          <w:tab w:val="left" w:pos="1134"/>
        </w:tabs>
        <w:spacing w:before="100" w:beforeAutospacing="1" w:after="100" w:afterAutospacing="1"/>
        <w:ind w:firstLine="567"/>
        <w:contextualSpacing/>
        <w:jc w:val="both"/>
        <w:rPr>
          <w:rFonts w:cs="Arial"/>
        </w:rPr>
      </w:pPr>
      <w:r>
        <w:rPr>
          <w:rFonts w:cs="Arial"/>
          <w:i/>
          <w:color w:val="7F7F7F" w:themeColor="text1" w:themeTint="80"/>
        </w:rPr>
        <w:t>xxx</w:t>
      </w:r>
      <w:r w:rsidR="00B90008">
        <w:rPr>
          <w:rFonts w:cs="Arial"/>
        </w:rPr>
        <w:pict w14:anchorId="2710E2B8">
          <v:rect id="_x0000_i1025" style="width:396.8pt;height:.25pt" o:hrpct="875" o:hralign="center" o:hrstd="t" o:hr="t" fillcolor="#a0a0a0" stroked="f"/>
        </w:pict>
      </w:r>
    </w:p>
    <w:p w14:paraId="4771AA79" w14:textId="77777777" w:rsidR="00260510" w:rsidRPr="006660E0" w:rsidRDefault="00260510" w:rsidP="00AE6FA5">
      <w:pPr>
        <w:spacing w:before="100" w:beforeAutospacing="1" w:after="100" w:afterAutospacing="1"/>
        <w:ind w:left="1134" w:hanging="567"/>
        <w:contextualSpacing/>
        <w:jc w:val="both"/>
        <w:rPr>
          <w:rFonts w:cs="Arial"/>
        </w:rPr>
      </w:pPr>
    </w:p>
    <w:p w14:paraId="6EA5C79C" w14:textId="57F1F191" w:rsidR="00AE6FA5" w:rsidRDefault="00B90008" w:rsidP="00AE6FA5">
      <w:pPr>
        <w:spacing w:before="100" w:beforeAutospacing="1" w:after="100" w:afterAutospacing="1"/>
        <w:ind w:left="1134" w:hanging="567"/>
        <w:contextualSpacing/>
        <w:jc w:val="both"/>
        <w:rPr>
          <w:rFonts w:cs="Arial"/>
        </w:rPr>
      </w:pPr>
      <w:sdt>
        <w:sdtPr>
          <w:rPr>
            <w:rFonts w:cs="Arial"/>
          </w:rPr>
          <w:id w:val="-917631187"/>
          <w14:checkbox>
            <w14:checked w14:val="0"/>
            <w14:checkedState w14:val="2612" w14:font="MS Gothic"/>
            <w14:uncheckedState w14:val="2610" w14:font="MS Gothic"/>
          </w14:checkbox>
        </w:sdtPr>
        <w:sdtEndPr/>
        <w:sdtContent>
          <w:r w:rsidR="00645120">
            <w:rPr>
              <w:rFonts w:ascii="MS Gothic" w:eastAsia="MS Gothic" w:hAnsi="MS Gothic" w:cs="Arial" w:hint="eastAsia"/>
            </w:rPr>
            <w:t>☐</w:t>
          </w:r>
        </w:sdtContent>
      </w:sdt>
      <w:r w:rsidR="00AE6FA5" w:rsidRPr="005C20FE">
        <w:rPr>
          <w:rFonts w:cs="Arial"/>
        </w:rPr>
        <w:tab/>
      </w:r>
      <w:r w:rsidR="00AE6FA5" w:rsidRPr="006660E0">
        <w:rPr>
          <w:rFonts w:cs="Arial"/>
        </w:rPr>
        <w:t>Bauüberwachung ist:</w:t>
      </w:r>
    </w:p>
    <w:p w14:paraId="68E79BD6" w14:textId="77777777" w:rsidR="006D2F6B" w:rsidRDefault="006D2F6B" w:rsidP="00AE6FA5">
      <w:pPr>
        <w:spacing w:before="100" w:beforeAutospacing="1" w:after="100" w:afterAutospacing="1"/>
        <w:ind w:left="1134" w:hanging="567"/>
        <w:contextualSpacing/>
        <w:jc w:val="both"/>
        <w:rPr>
          <w:rFonts w:cs="Arial"/>
        </w:rPr>
      </w:pPr>
    </w:p>
    <w:p w14:paraId="1898BA2A" w14:textId="4718F26F" w:rsidR="00E30A5E" w:rsidRPr="00E1548D" w:rsidRDefault="00DE351E" w:rsidP="00E30A5E">
      <w:pPr>
        <w:tabs>
          <w:tab w:val="left" w:pos="1134"/>
        </w:tabs>
        <w:spacing w:before="100" w:beforeAutospacing="1" w:after="100" w:afterAutospacing="1"/>
        <w:ind w:firstLine="567"/>
        <w:contextualSpacing/>
        <w:jc w:val="both"/>
        <w:rPr>
          <w:rFonts w:cs="Arial"/>
          <w:i/>
          <w:color w:val="7F7F7F" w:themeColor="text1" w:themeTint="80"/>
        </w:rPr>
      </w:pPr>
      <w:r>
        <w:rPr>
          <w:rFonts w:cs="Arial"/>
          <w:i/>
          <w:color w:val="7F7F7F" w:themeColor="text1" w:themeTint="80"/>
        </w:rPr>
        <w:t>xxx</w:t>
      </w:r>
    </w:p>
    <w:p w14:paraId="2AE53B05" w14:textId="77777777" w:rsidR="006D2F6B" w:rsidRPr="006660E0" w:rsidRDefault="00B90008" w:rsidP="006D2F6B">
      <w:pPr>
        <w:spacing w:before="100" w:beforeAutospacing="1" w:after="100" w:afterAutospacing="1"/>
        <w:ind w:left="1134" w:hanging="567"/>
        <w:contextualSpacing/>
        <w:jc w:val="both"/>
        <w:rPr>
          <w:rFonts w:cs="Arial"/>
        </w:rPr>
      </w:pPr>
      <w:r>
        <w:rPr>
          <w:rFonts w:cs="Arial"/>
        </w:rPr>
        <w:pict w14:anchorId="4DD6651D">
          <v:rect id="_x0000_i1026" style="width:396.8pt;height:.25pt" o:hrpct="875" o:hralign="center" o:hrstd="t" o:hr="t" fillcolor="#a0a0a0" stroked="f"/>
        </w:pict>
      </w:r>
    </w:p>
    <w:p w14:paraId="3715F57A" w14:textId="77777777" w:rsidR="00AE6FA5" w:rsidRPr="006660E0" w:rsidRDefault="00AE6FA5" w:rsidP="00AE6FA5">
      <w:pPr>
        <w:spacing w:before="100" w:beforeAutospacing="1" w:after="100" w:afterAutospacing="1"/>
        <w:contextualSpacing/>
        <w:jc w:val="both"/>
        <w:rPr>
          <w:rFonts w:cs="Arial"/>
        </w:rPr>
      </w:pPr>
    </w:p>
    <w:p w14:paraId="607707CF" w14:textId="38629052" w:rsidR="007044CD" w:rsidRDefault="00AE6FA5" w:rsidP="00AE6FA5">
      <w:pPr>
        <w:tabs>
          <w:tab w:val="left" w:pos="567"/>
        </w:tabs>
        <w:spacing w:before="100" w:beforeAutospacing="1" w:after="100" w:afterAutospacing="1"/>
        <w:ind w:left="567" w:hanging="567"/>
        <w:contextualSpacing/>
        <w:jc w:val="both"/>
        <w:rPr>
          <w:rFonts w:cs="Arial"/>
        </w:rPr>
      </w:pPr>
      <w:r w:rsidRPr="006660E0">
        <w:rPr>
          <w:rFonts w:cs="Arial"/>
        </w:rPr>
        <w:t>7.</w:t>
      </w:r>
      <w:r w:rsidR="00535E43">
        <w:rPr>
          <w:rFonts w:cs="Arial"/>
        </w:rPr>
        <w:t>4</w:t>
      </w:r>
      <w:r w:rsidR="00535E43" w:rsidRPr="006660E0">
        <w:rPr>
          <w:rFonts w:cs="Arial"/>
        </w:rPr>
        <w:t xml:space="preserve"> </w:t>
      </w:r>
      <w:r w:rsidRPr="006660E0">
        <w:rPr>
          <w:rFonts w:cs="Arial"/>
        </w:rPr>
        <w:tab/>
      </w:r>
      <w:r w:rsidRPr="00AE06CA">
        <w:rPr>
          <w:rFonts w:cs="Arial"/>
        </w:rPr>
        <w:t xml:space="preserve">Folgende Leistungen werden vom AG oder </w:t>
      </w:r>
      <w:r w:rsidR="00DE351E" w:rsidRPr="00AE06CA">
        <w:rPr>
          <w:rFonts w:cs="Arial"/>
        </w:rPr>
        <w:t>von den nachstehend genannten fachlichen Beteiligten</w:t>
      </w:r>
      <w:r w:rsidRPr="00AE06CA">
        <w:rPr>
          <w:rFonts w:cs="Arial"/>
        </w:rPr>
        <w:t xml:space="preserve"> erbracht und sind vom AN mit seinen Leistungen abzustimmen und in diese einzuarbeiten.</w:t>
      </w:r>
    </w:p>
    <w:p w14:paraId="51737CC5" w14:textId="77777777" w:rsidR="00AE6FA5" w:rsidRDefault="00362ABC" w:rsidP="00AE6FA5">
      <w:pPr>
        <w:tabs>
          <w:tab w:val="left" w:pos="567"/>
        </w:tabs>
        <w:spacing w:before="100" w:beforeAutospacing="1" w:after="100" w:afterAutospacing="1"/>
        <w:ind w:left="567" w:hanging="567"/>
        <w:contextualSpacing/>
        <w:jc w:val="both"/>
        <w:rPr>
          <w:rFonts w:cs="Arial"/>
        </w:rPr>
      </w:pPr>
      <w:r>
        <w:rPr>
          <w:rFonts w:cs="Arial"/>
        </w:rPr>
        <w:tab/>
      </w:r>
    </w:p>
    <w:p w14:paraId="3E8A3943" w14:textId="5B0BD2CF" w:rsidR="00362ABC" w:rsidRDefault="00B90008" w:rsidP="00362ABC">
      <w:pPr>
        <w:spacing w:line="276" w:lineRule="auto"/>
        <w:ind w:firstLine="567"/>
      </w:pPr>
      <w:sdt>
        <w:sdtPr>
          <w:id w:val="1796948131"/>
          <w14:checkbox>
            <w14:checked w14:val="0"/>
            <w14:checkedState w14:val="2612" w14:font="MS Gothic"/>
            <w14:uncheckedState w14:val="2610" w14:font="MS Gothic"/>
          </w14:checkbox>
        </w:sdtPr>
        <w:sdtEndPr/>
        <w:sdtContent>
          <w:r w:rsidR="00832D91">
            <w:rPr>
              <w:rFonts w:ascii="MS Gothic" w:eastAsia="MS Gothic" w:hAnsi="MS Gothic" w:hint="eastAsia"/>
            </w:rPr>
            <w:t>☐</w:t>
          </w:r>
        </w:sdtContent>
      </w:sdt>
      <w:r w:rsidR="008632DE">
        <w:t xml:space="preserve">Prüfung Brandschutz: </w:t>
      </w:r>
      <w:r w:rsidR="00362ABC">
        <w:tab/>
      </w:r>
      <w:r w:rsidR="00362ABC">
        <w:tab/>
      </w:r>
      <w:r w:rsidR="00362ABC">
        <w:tab/>
      </w:r>
    </w:p>
    <w:p w14:paraId="57C38E9D" w14:textId="77777777" w:rsidR="00362ABC" w:rsidRDefault="00B90008" w:rsidP="00362ABC">
      <w:pPr>
        <w:spacing w:line="276" w:lineRule="auto"/>
        <w:ind w:firstLine="567"/>
      </w:pPr>
      <w:sdt>
        <w:sdtPr>
          <w:id w:val="85662078"/>
          <w14:checkbox>
            <w14:checked w14:val="0"/>
            <w14:checkedState w14:val="2612" w14:font="MS Gothic"/>
            <w14:uncheckedState w14:val="2610" w14:font="MS Gothic"/>
          </w14:checkbox>
        </w:sdtPr>
        <w:sdtEndPr/>
        <w:sdtContent>
          <w:r w:rsidR="00362ABC">
            <w:rPr>
              <w:rFonts w:ascii="MS Gothic" w:eastAsia="MS Gothic" w:hAnsi="MS Gothic" w:hint="eastAsia"/>
            </w:rPr>
            <w:t>☐</w:t>
          </w:r>
        </w:sdtContent>
      </w:sdt>
      <w:r w:rsidR="00362ABC">
        <w:t>Freianlagen:</w:t>
      </w:r>
    </w:p>
    <w:p w14:paraId="0442FD9F" w14:textId="27376428" w:rsidR="00362ABC" w:rsidRDefault="00B90008" w:rsidP="00362ABC">
      <w:pPr>
        <w:spacing w:line="276" w:lineRule="auto"/>
        <w:ind w:firstLine="567"/>
      </w:pPr>
      <w:sdt>
        <w:sdtPr>
          <w:id w:val="958915759"/>
          <w14:checkbox>
            <w14:checked w14:val="0"/>
            <w14:checkedState w14:val="2612" w14:font="MS Gothic"/>
            <w14:uncheckedState w14:val="2610" w14:font="MS Gothic"/>
          </w14:checkbox>
        </w:sdtPr>
        <w:sdtEndPr/>
        <w:sdtContent>
          <w:r w:rsidR="00DE351E">
            <w:rPr>
              <w:rFonts w:ascii="MS Gothic" w:eastAsia="MS Gothic" w:hAnsi="MS Gothic" w:hint="eastAsia"/>
            </w:rPr>
            <w:t>☐</w:t>
          </w:r>
        </w:sdtContent>
      </w:sdt>
      <w:r w:rsidR="00362ABC">
        <w:t>Sicherheits- und Gesundheitsschutzkoordinati</w:t>
      </w:r>
      <w:r w:rsidR="008632DE">
        <w:t xml:space="preserve">on: </w:t>
      </w:r>
      <w:r w:rsidR="00362ABC">
        <w:tab/>
      </w:r>
      <w:r w:rsidR="00362ABC">
        <w:tab/>
      </w:r>
      <w:r w:rsidR="00362ABC">
        <w:tab/>
      </w:r>
    </w:p>
    <w:p w14:paraId="19087569" w14:textId="42249841" w:rsidR="00362ABC" w:rsidRDefault="00B90008" w:rsidP="00362ABC">
      <w:pPr>
        <w:spacing w:line="276" w:lineRule="auto"/>
        <w:ind w:firstLine="567"/>
      </w:pPr>
      <w:sdt>
        <w:sdtPr>
          <w:id w:val="-1969878937"/>
          <w14:checkbox>
            <w14:checked w14:val="0"/>
            <w14:checkedState w14:val="2612" w14:font="MS Gothic"/>
            <w14:uncheckedState w14:val="2610" w14:font="MS Gothic"/>
          </w14:checkbox>
        </w:sdtPr>
        <w:sdtEndPr/>
        <w:sdtContent>
          <w:r w:rsidR="00832D91">
            <w:rPr>
              <w:rFonts w:ascii="MS Gothic" w:eastAsia="MS Gothic" w:hAnsi="MS Gothic" w:hint="eastAsia"/>
            </w:rPr>
            <w:t>☐</w:t>
          </w:r>
        </w:sdtContent>
      </w:sdt>
      <w:r w:rsidR="00362ABC">
        <w:t xml:space="preserve">Technische Ausrüstung: </w:t>
      </w:r>
    </w:p>
    <w:p w14:paraId="748CFCE8" w14:textId="77777777" w:rsidR="00A2529B" w:rsidRDefault="00B90008" w:rsidP="005B7213">
      <w:pPr>
        <w:spacing w:line="276" w:lineRule="auto"/>
        <w:ind w:firstLine="567"/>
      </w:pPr>
      <w:sdt>
        <w:sdtPr>
          <w:id w:val="-1800218293"/>
          <w14:checkbox>
            <w14:checked w14:val="0"/>
            <w14:checkedState w14:val="2612" w14:font="MS Gothic"/>
            <w14:uncheckedState w14:val="2610" w14:font="MS Gothic"/>
          </w14:checkbox>
        </w:sdtPr>
        <w:sdtEndPr/>
        <w:sdtContent>
          <w:r w:rsidR="008632DE">
            <w:rPr>
              <w:rFonts w:ascii="MS Gothic" w:eastAsia="MS Gothic" w:hAnsi="MS Gothic" w:hint="eastAsia"/>
            </w:rPr>
            <w:t>☐</w:t>
          </w:r>
        </w:sdtContent>
      </w:sdt>
      <w:r w:rsidR="00362ABC">
        <w:t xml:space="preserve">Schadstoffsanierung: </w:t>
      </w:r>
    </w:p>
    <w:p w14:paraId="5FCF4039" w14:textId="77777777" w:rsidR="00362ABC" w:rsidRDefault="00B90008" w:rsidP="008E4081">
      <w:pPr>
        <w:spacing w:line="276" w:lineRule="auto"/>
        <w:ind w:firstLine="567"/>
      </w:pPr>
      <w:sdt>
        <w:sdtPr>
          <w:id w:val="-2084358162"/>
          <w14:checkbox>
            <w14:checked w14:val="0"/>
            <w14:checkedState w14:val="2612" w14:font="MS Gothic"/>
            <w14:uncheckedState w14:val="2610" w14:font="MS Gothic"/>
          </w14:checkbox>
        </w:sdtPr>
        <w:sdtEndPr/>
        <w:sdtContent>
          <w:r w:rsidR="00D9013E">
            <w:rPr>
              <w:rFonts w:ascii="MS Gothic" w:eastAsia="MS Gothic" w:hAnsi="MS Gothic" w:hint="eastAsia"/>
            </w:rPr>
            <w:t>☐</w:t>
          </w:r>
        </w:sdtContent>
      </w:sdt>
      <w:r w:rsidR="008632DE">
        <w:t>Brandschutzkonzept:</w:t>
      </w:r>
      <w:r w:rsidR="00362ABC">
        <w:tab/>
      </w:r>
      <w:r w:rsidR="00362ABC">
        <w:tab/>
      </w:r>
      <w:r w:rsidR="00362ABC">
        <w:tab/>
        <w:t xml:space="preserve"> </w:t>
      </w:r>
    </w:p>
    <w:p w14:paraId="3396D20C" w14:textId="129F8872" w:rsidR="002878F2" w:rsidRDefault="00B90008" w:rsidP="005A1F4F">
      <w:pPr>
        <w:tabs>
          <w:tab w:val="left" w:pos="567"/>
        </w:tabs>
        <w:spacing w:before="100" w:beforeAutospacing="1" w:after="100" w:afterAutospacing="1"/>
        <w:ind w:left="567"/>
        <w:contextualSpacing/>
        <w:jc w:val="both"/>
      </w:pPr>
      <w:sdt>
        <w:sdtPr>
          <w:id w:val="-1804155050"/>
          <w14:checkbox>
            <w14:checked w14:val="0"/>
            <w14:checkedState w14:val="2612" w14:font="MS Gothic"/>
            <w14:uncheckedState w14:val="2610" w14:font="MS Gothic"/>
          </w14:checkbox>
        </w:sdtPr>
        <w:sdtEndPr/>
        <w:sdtContent>
          <w:r w:rsidR="002878F2">
            <w:rPr>
              <w:rFonts w:ascii="MS Gothic" w:eastAsia="MS Gothic" w:hAnsi="MS Gothic" w:hint="eastAsia"/>
            </w:rPr>
            <w:t>☐</w:t>
          </w:r>
        </w:sdtContent>
      </w:sdt>
      <w:r w:rsidR="002878F2">
        <w:t>Bauphysik:</w:t>
      </w:r>
    </w:p>
    <w:p w14:paraId="632B85CD" w14:textId="77777777" w:rsidR="00AE6FA5" w:rsidRPr="00AE6FA5" w:rsidRDefault="00EE1BAD" w:rsidP="00AB61DD">
      <w:pPr>
        <w:pStyle w:val="berschrift1"/>
        <w:ind w:left="567" w:hanging="567"/>
        <w:rPr>
          <w:sz w:val="22"/>
        </w:rPr>
      </w:pPr>
      <w:bookmarkStart w:id="14" w:name="_Toc230088483"/>
      <w:r>
        <w:rPr>
          <w:sz w:val="22"/>
        </w:rPr>
        <w:t xml:space="preserve">§ 8 </w:t>
      </w:r>
      <w:r>
        <w:rPr>
          <w:sz w:val="22"/>
        </w:rPr>
        <w:tab/>
      </w:r>
      <w:r w:rsidR="00AE6FA5" w:rsidRPr="00AE6FA5">
        <w:rPr>
          <w:sz w:val="22"/>
        </w:rPr>
        <w:t>Personaleinsatz des AN</w:t>
      </w:r>
      <w:bookmarkEnd w:id="14"/>
    </w:p>
    <w:p w14:paraId="6282DDC7" w14:textId="79D0FD96" w:rsidR="00A0758A" w:rsidRDefault="00573650" w:rsidP="00573650">
      <w:pPr>
        <w:tabs>
          <w:tab w:val="left" w:pos="567"/>
        </w:tabs>
        <w:spacing w:before="100" w:beforeAutospacing="1" w:after="100" w:afterAutospacing="1"/>
        <w:ind w:left="567" w:hanging="567"/>
        <w:contextualSpacing/>
        <w:jc w:val="both"/>
        <w:rPr>
          <w:rFonts w:cs="Arial"/>
        </w:rPr>
      </w:pPr>
      <w:r>
        <w:rPr>
          <w:rFonts w:cs="Arial"/>
        </w:rPr>
        <w:tab/>
      </w:r>
      <w:r w:rsidRPr="00573650">
        <w:rPr>
          <w:rFonts w:cs="Arial"/>
        </w:rPr>
        <w:t xml:space="preserve">Der AN hat für das Projekt die </w:t>
      </w:r>
      <w:r>
        <w:rPr>
          <w:rFonts w:cs="Arial"/>
        </w:rPr>
        <w:t xml:space="preserve">im </w:t>
      </w:r>
      <w:r w:rsidR="00DE351E">
        <w:rPr>
          <w:rFonts w:cs="Arial"/>
          <w:b/>
          <w:bCs/>
        </w:rPr>
        <w:t>Formblatt Projektteam</w:t>
      </w:r>
      <w:r w:rsidR="00DE351E">
        <w:rPr>
          <w:rFonts w:cs="Arial"/>
        </w:rPr>
        <w:t xml:space="preserve"> (Anlage) </w:t>
      </w:r>
      <w:r w:rsidRPr="00573650">
        <w:rPr>
          <w:rFonts w:cs="Arial"/>
        </w:rPr>
        <w:t xml:space="preserve">aufgeführten Mitarbeiter/innen für die Erbringung der vertraglich vereinbarten Leistungen benannt. </w:t>
      </w:r>
      <w:r w:rsidR="00D61668">
        <w:rPr>
          <w:rFonts w:cs="Arial"/>
        </w:rPr>
        <w:t>Dort benannte Projektleiter und stellvertretender Projektleiter geltend dabei als fachlich Verantwortliche des AN. Die in § 1.</w:t>
      </w:r>
      <w:r w:rsidR="00535E43">
        <w:rPr>
          <w:rFonts w:cs="Arial"/>
        </w:rPr>
        <w:t>6</w:t>
      </w:r>
      <w:r w:rsidR="00D61668">
        <w:rPr>
          <w:rFonts w:cs="Arial"/>
        </w:rPr>
        <w:t xml:space="preserve">.1 AVB Hochbau definierten Anforderungen müssen in jedem Fall erfüllt sein. </w:t>
      </w:r>
      <w:r w:rsidRPr="00573650">
        <w:rPr>
          <w:rFonts w:cs="Arial"/>
        </w:rPr>
        <w:t xml:space="preserve">Die </w:t>
      </w:r>
      <w:r w:rsidR="00D61668">
        <w:rPr>
          <w:rFonts w:cs="Arial"/>
        </w:rPr>
        <w:t>im</w:t>
      </w:r>
      <w:r w:rsidR="00DE351E">
        <w:rPr>
          <w:rFonts w:cs="Arial"/>
          <w:b/>
          <w:bCs/>
        </w:rPr>
        <w:t xml:space="preserve"> Formblatt Projektteam </w:t>
      </w:r>
      <w:r w:rsidR="00DE351E" w:rsidRPr="00DE351E">
        <w:rPr>
          <w:rFonts w:cs="Arial"/>
        </w:rPr>
        <w:t>(Anlage</w:t>
      </w:r>
      <w:r w:rsidR="00D61668" w:rsidRPr="00DE351E">
        <w:rPr>
          <w:rFonts w:cs="Arial"/>
        </w:rPr>
        <w:t>)</w:t>
      </w:r>
      <w:r w:rsidR="00D61668">
        <w:rPr>
          <w:rFonts w:cs="Arial"/>
        </w:rPr>
        <w:t xml:space="preserve"> aufgeführten </w:t>
      </w:r>
      <w:r w:rsidRPr="00573650">
        <w:rPr>
          <w:rFonts w:cs="Arial"/>
        </w:rPr>
        <w:t xml:space="preserve">Mitarbeiter/innen sind dem Projekt grundsätzlich für die </w:t>
      </w:r>
      <w:r w:rsidRPr="00573650">
        <w:rPr>
          <w:rFonts w:cs="Arial"/>
        </w:rPr>
        <w:lastRenderedPageBreak/>
        <w:t xml:space="preserve">gesamte Projektlaufzeit zugeordnet. Änderungen in der Zusammensetzung des vorbenannten Projektteams bedürfen der Zustimmung des AG. </w:t>
      </w:r>
      <w:r w:rsidR="00A0758A" w:rsidRPr="00A0758A">
        <w:rPr>
          <w:rFonts w:cs="Arial"/>
        </w:rPr>
        <w:t xml:space="preserve">Der nicht nur vorübergehende Einsatz anderer Personen ist nur aus wichtigem Grund (Kündigung, Verrentung, Beförderung, dauerhafte Erkrankung oder ähnliches der benannten Personen) zulässig. Sofern ein personeller Austausch im vg. </w:t>
      </w:r>
      <w:r w:rsidR="00A0758A">
        <w:rPr>
          <w:rFonts w:cs="Arial"/>
        </w:rPr>
        <w:t>T</w:t>
      </w:r>
      <w:r w:rsidR="00A0758A" w:rsidRPr="00A0758A">
        <w:rPr>
          <w:rFonts w:cs="Arial"/>
        </w:rPr>
        <w:t>eam erforderlich wird, muss diese Stelle mit einem Mitarbeiter vergleichbarer Qualifikation hinsichtlich Berufserfahrung, betreuter Projekte und beruflicher Qualifikation in Abstimmung mit dem AG besetzt werden. Der AG kann ungeeignete Ersatz-Mitarbeiter ablehnen. Kann der AN auch nach Ablauf einer vom AG gesetzten angemessenen Frist keinen Mitarbeiter vergleichbarer Qualifikation als Ersatz anbieten, ist der AG zur Kündigung des Vertrages aus wichtigem Grund berechtigt.</w:t>
      </w:r>
    </w:p>
    <w:p w14:paraId="077FDF03" w14:textId="77777777" w:rsidR="00A0758A" w:rsidRDefault="00A0758A" w:rsidP="00573650">
      <w:pPr>
        <w:tabs>
          <w:tab w:val="left" w:pos="567"/>
        </w:tabs>
        <w:spacing w:before="100" w:beforeAutospacing="1" w:after="100" w:afterAutospacing="1"/>
        <w:ind w:left="567" w:hanging="567"/>
        <w:contextualSpacing/>
        <w:jc w:val="both"/>
        <w:rPr>
          <w:rFonts w:cs="Arial"/>
        </w:rPr>
      </w:pPr>
    </w:p>
    <w:p w14:paraId="16EEF23A" w14:textId="1BAD6B9B" w:rsidR="00A0758A" w:rsidRDefault="00A0758A" w:rsidP="00560A71">
      <w:pPr>
        <w:tabs>
          <w:tab w:val="left" w:pos="567"/>
        </w:tabs>
        <w:spacing w:before="100" w:beforeAutospacing="1" w:after="100" w:afterAutospacing="1"/>
        <w:ind w:left="567"/>
        <w:contextualSpacing/>
        <w:jc w:val="both"/>
        <w:rPr>
          <w:rFonts w:cs="Arial"/>
        </w:rPr>
      </w:pPr>
      <w:r>
        <w:rPr>
          <w:rFonts w:cs="Arial"/>
        </w:rPr>
        <w:t>D</w:t>
      </w:r>
      <w:r w:rsidR="00573650" w:rsidRPr="00573650">
        <w:rPr>
          <w:rFonts w:cs="Arial"/>
        </w:rPr>
        <w:t xml:space="preserve">er AN hat während der Vertragsdauer darüber hinaus einen ständigen Ansprechpartner für den AG und andere am Projekt Beteiligte zur Verfügung zu stellen, der berechtigt ist, den AN gegenüber dem AG rechtsgeschäftlich zu vertreten. Die Mitarbeiter/innen des AN sollen zu den üblichen Geschäftszeiten für Auskünfte, Gespräche und kompetente Aussagen zur Verfügung stehen. </w:t>
      </w:r>
    </w:p>
    <w:p w14:paraId="1AAB5881" w14:textId="77777777" w:rsidR="00A0758A" w:rsidRDefault="00A0758A" w:rsidP="00573650">
      <w:pPr>
        <w:tabs>
          <w:tab w:val="left" w:pos="567"/>
        </w:tabs>
        <w:spacing w:before="100" w:beforeAutospacing="1" w:after="100" w:afterAutospacing="1"/>
        <w:ind w:left="567" w:hanging="567"/>
        <w:contextualSpacing/>
        <w:jc w:val="both"/>
        <w:rPr>
          <w:rFonts w:cs="Arial"/>
        </w:rPr>
      </w:pPr>
    </w:p>
    <w:p w14:paraId="3F3BC035" w14:textId="619D64D1" w:rsidR="00573650" w:rsidRDefault="00A0758A" w:rsidP="00DE351E">
      <w:pPr>
        <w:tabs>
          <w:tab w:val="left" w:pos="567"/>
        </w:tabs>
        <w:spacing w:before="100" w:beforeAutospacing="1" w:after="100" w:afterAutospacing="1"/>
        <w:ind w:left="567" w:hanging="567"/>
        <w:contextualSpacing/>
        <w:jc w:val="both"/>
        <w:rPr>
          <w:rFonts w:cs="Arial"/>
        </w:rPr>
      </w:pPr>
      <w:r>
        <w:rPr>
          <w:rFonts w:cs="Arial"/>
        </w:rPr>
        <w:tab/>
      </w:r>
      <w:r w:rsidR="00573650" w:rsidRPr="00573650">
        <w:rPr>
          <w:rFonts w:cs="Arial"/>
        </w:rPr>
        <w:t xml:space="preserve">Der AG kann einen Austausch von Mitarbeiter/innen des AN verlangen, wenn diese nicht die gem. der Leistungsbeschreibung geforderten </w:t>
      </w:r>
      <w:r w:rsidR="00573650">
        <w:rPr>
          <w:rFonts w:cs="Arial"/>
        </w:rPr>
        <w:t xml:space="preserve">oder nicht die gem. dem Bieterkonzept zugesagten </w:t>
      </w:r>
      <w:r w:rsidR="00573650" w:rsidRPr="00573650">
        <w:rPr>
          <w:rFonts w:cs="Arial"/>
        </w:rPr>
        <w:t xml:space="preserve">Qualifikationen, Fachkunde, Eignung oder Zuverlässigkeit aufweisen oder sonst nicht die Gewähr für eine ordnungsgemäße und zuverlässige Erfüllung des Vertrages bieten. </w:t>
      </w:r>
      <w:r>
        <w:rPr>
          <w:rFonts w:cs="Arial"/>
        </w:rPr>
        <w:t>1.6. AVB Hochbau (Anlage) bleibt unberührt.</w:t>
      </w:r>
      <w:r w:rsidR="00D61668">
        <w:rPr>
          <w:rFonts w:cs="Arial"/>
        </w:rPr>
        <w:t xml:space="preserve"> </w:t>
      </w:r>
    </w:p>
    <w:p w14:paraId="17890191" w14:textId="12059F7B" w:rsidR="00AE6FA5" w:rsidRPr="006660E0" w:rsidRDefault="00AE6FA5" w:rsidP="003A50D0">
      <w:pPr>
        <w:tabs>
          <w:tab w:val="left" w:pos="567"/>
        </w:tabs>
        <w:spacing w:before="100" w:beforeAutospacing="1" w:after="100" w:afterAutospacing="1"/>
        <w:ind w:left="567" w:hanging="567"/>
        <w:contextualSpacing/>
        <w:jc w:val="both"/>
        <w:rPr>
          <w:rFonts w:cs="Arial"/>
        </w:rPr>
      </w:pPr>
      <w:r w:rsidRPr="006660E0">
        <w:rPr>
          <w:rFonts w:cs="Arial"/>
        </w:rPr>
        <w:t xml:space="preserve"> </w:t>
      </w:r>
    </w:p>
    <w:p w14:paraId="0F28D4E9" w14:textId="77777777" w:rsidR="00362ABC" w:rsidRPr="00362ABC" w:rsidRDefault="00EE1BAD" w:rsidP="00AB61DD">
      <w:pPr>
        <w:pStyle w:val="berschrift1"/>
        <w:ind w:left="567" w:hanging="567"/>
        <w:rPr>
          <w:sz w:val="22"/>
        </w:rPr>
      </w:pPr>
      <w:bookmarkStart w:id="15" w:name="_Toc230088484"/>
      <w:r>
        <w:rPr>
          <w:sz w:val="22"/>
        </w:rPr>
        <w:t>§ 9</w:t>
      </w:r>
      <w:r>
        <w:rPr>
          <w:sz w:val="22"/>
        </w:rPr>
        <w:tab/>
      </w:r>
      <w:r w:rsidR="00362ABC" w:rsidRPr="00753998">
        <w:rPr>
          <w:sz w:val="22"/>
        </w:rPr>
        <w:t>Baustellenbüro</w:t>
      </w:r>
      <w:bookmarkEnd w:id="15"/>
    </w:p>
    <w:p w14:paraId="2C7CAF4F" w14:textId="77777777" w:rsidR="00362ABC" w:rsidRDefault="00362ABC" w:rsidP="00362ABC">
      <w:pPr>
        <w:tabs>
          <w:tab w:val="left" w:pos="567"/>
        </w:tabs>
        <w:spacing w:before="100" w:beforeAutospacing="1" w:after="100" w:afterAutospacing="1"/>
        <w:ind w:left="567" w:hanging="567"/>
        <w:contextualSpacing/>
        <w:jc w:val="both"/>
        <w:rPr>
          <w:rFonts w:cs="Arial"/>
        </w:rPr>
      </w:pPr>
      <w:r w:rsidRPr="006660E0">
        <w:rPr>
          <w:rFonts w:cs="Arial"/>
        </w:rPr>
        <w:t xml:space="preserve">9.1 </w:t>
      </w:r>
      <w:r w:rsidRPr="006660E0">
        <w:rPr>
          <w:rFonts w:cs="Arial"/>
        </w:rPr>
        <w:tab/>
        <w:t xml:space="preserve">Der </w:t>
      </w:r>
      <w:r>
        <w:rPr>
          <w:rFonts w:cs="Arial"/>
        </w:rPr>
        <w:t>AN</w:t>
      </w:r>
      <w:r w:rsidRPr="006660E0">
        <w:rPr>
          <w:rFonts w:cs="Arial"/>
        </w:rPr>
        <w:t xml:space="preserve"> ist</w:t>
      </w:r>
    </w:p>
    <w:p w14:paraId="465E3A2C" w14:textId="77777777" w:rsidR="00362ABC" w:rsidRPr="006660E0" w:rsidRDefault="00362ABC" w:rsidP="00362ABC">
      <w:pPr>
        <w:tabs>
          <w:tab w:val="left" w:pos="567"/>
        </w:tabs>
        <w:spacing w:before="100" w:beforeAutospacing="1" w:after="100" w:afterAutospacing="1"/>
        <w:ind w:left="567" w:hanging="567"/>
        <w:contextualSpacing/>
        <w:jc w:val="both"/>
        <w:rPr>
          <w:rFonts w:cs="Arial"/>
        </w:rPr>
      </w:pPr>
    </w:p>
    <w:p w14:paraId="27EA86F9" w14:textId="357124A2" w:rsidR="00362ABC" w:rsidRPr="006660E0" w:rsidRDefault="00B90008" w:rsidP="00362ABC">
      <w:pPr>
        <w:spacing w:before="100" w:beforeAutospacing="1" w:after="100" w:afterAutospacing="1"/>
        <w:ind w:left="1134" w:hanging="567"/>
        <w:contextualSpacing/>
        <w:jc w:val="both"/>
        <w:rPr>
          <w:rFonts w:cs="Arial"/>
        </w:rPr>
      </w:pPr>
      <w:sdt>
        <w:sdtPr>
          <w:rPr>
            <w:rFonts w:cs="Arial"/>
          </w:rPr>
          <w:id w:val="-1370685994"/>
          <w14:checkbox>
            <w14:checked w14:val="1"/>
            <w14:checkedState w14:val="2612" w14:font="MS Gothic"/>
            <w14:uncheckedState w14:val="2610" w14:font="MS Gothic"/>
          </w14:checkbox>
        </w:sdtPr>
        <w:sdtEndPr/>
        <w:sdtContent>
          <w:r w:rsidR="000D67C1">
            <w:rPr>
              <w:rFonts w:ascii="MS Gothic" w:eastAsia="MS Gothic" w:hAnsi="MS Gothic" w:cs="Arial" w:hint="eastAsia"/>
            </w:rPr>
            <w:t>☒</w:t>
          </w:r>
        </w:sdtContent>
      </w:sdt>
      <w:r w:rsidR="00362ABC" w:rsidRPr="00EA288F">
        <w:rPr>
          <w:rFonts w:cs="Arial"/>
        </w:rPr>
        <w:tab/>
      </w:r>
      <w:r w:rsidR="00362ABC" w:rsidRPr="006660E0">
        <w:rPr>
          <w:rFonts w:cs="Arial"/>
        </w:rPr>
        <w:t>nicht verpflichtet, an der Baustelle ein Baustellenbüro zu unterhalten. Er hat ausreichende Kontrollen vorzunehmen, deren Häufigkeit sich nach ihrer Notwendigkeit und nach dem Fortgang der Arbeiten richtet.</w:t>
      </w:r>
    </w:p>
    <w:p w14:paraId="6B48C1E4" w14:textId="27C0290D" w:rsidR="00362ABC" w:rsidRPr="00EA288F" w:rsidRDefault="00B90008" w:rsidP="00362ABC">
      <w:pPr>
        <w:spacing w:before="100" w:beforeAutospacing="1" w:after="100" w:afterAutospacing="1"/>
        <w:ind w:left="1134" w:hanging="567"/>
        <w:contextualSpacing/>
        <w:jc w:val="both"/>
        <w:rPr>
          <w:rFonts w:cs="Arial"/>
        </w:rPr>
      </w:pPr>
      <w:sdt>
        <w:sdtPr>
          <w:rPr>
            <w:rFonts w:cs="Arial"/>
          </w:rPr>
          <w:id w:val="3564888"/>
          <w14:checkbox>
            <w14:checked w14:val="0"/>
            <w14:checkedState w14:val="2612" w14:font="MS Gothic"/>
            <w14:uncheckedState w14:val="2610" w14:font="MS Gothic"/>
          </w14:checkbox>
        </w:sdtPr>
        <w:sdtEndPr/>
        <w:sdtContent>
          <w:r w:rsidR="000D67C1">
            <w:rPr>
              <w:rFonts w:ascii="MS Gothic" w:eastAsia="MS Gothic" w:hAnsi="MS Gothic" w:cs="Arial" w:hint="eastAsia"/>
            </w:rPr>
            <w:t>☐</w:t>
          </w:r>
        </w:sdtContent>
      </w:sdt>
      <w:r w:rsidR="00362ABC" w:rsidRPr="00EA288F">
        <w:rPr>
          <w:rFonts w:cs="Arial"/>
        </w:rPr>
        <w:tab/>
      </w:r>
      <w:r w:rsidR="00362ABC" w:rsidRPr="006660E0">
        <w:rPr>
          <w:rFonts w:cs="Arial"/>
        </w:rPr>
        <w:t>verpflichtet, im Rahmen der Leistungsphase 8 bis zur Fertigstellung der Baumaßnahme ein Baustellenbüro auf oder in unmittelbarer Nähe der Liegenschaft ausreichend zu besetzen.</w:t>
      </w:r>
    </w:p>
    <w:p w14:paraId="614333F3" w14:textId="77777777" w:rsidR="00362ABC" w:rsidRDefault="00B90008" w:rsidP="008428AF">
      <w:pPr>
        <w:spacing w:before="100" w:beforeAutospacing="1" w:after="60"/>
        <w:ind w:left="1134" w:hanging="567"/>
        <w:contextualSpacing/>
        <w:jc w:val="both"/>
        <w:rPr>
          <w:rFonts w:cs="Arial"/>
        </w:rPr>
      </w:pPr>
      <w:sdt>
        <w:sdtPr>
          <w:rPr>
            <w:rFonts w:cs="Arial"/>
          </w:rPr>
          <w:id w:val="1711764832"/>
          <w14:checkbox>
            <w14:checked w14:val="0"/>
            <w14:checkedState w14:val="2612" w14:font="MS Gothic"/>
            <w14:uncheckedState w14:val="2610" w14:font="MS Gothic"/>
          </w14:checkbox>
        </w:sdtPr>
        <w:sdtEndPr/>
        <w:sdtContent>
          <w:r w:rsidR="008428AF">
            <w:rPr>
              <w:rFonts w:ascii="MS Gothic" w:eastAsia="MS Gothic" w:hAnsi="MS Gothic" w:cs="Arial" w:hint="eastAsia"/>
            </w:rPr>
            <w:t>☐</w:t>
          </w:r>
        </w:sdtContent>
      </w:sdt>
      <w:r w:rsidR="00362ABC" w:rsidRPr="00EA288F">
        <w:rPr>
          <w:rFonts w:cs="Arial"/>
        </w:rPr>
        <w:tab/>
      </w:r>
      <w:r w:rsidR="00B4600C">
        <w:rPr>
          <w:rFonts w:cs="Arial"/>
        </w:rPr>
        <w:t xml:space="preserve">hat durch </w:t>
      </w:r>
      <w:r w:rsidR="00362ABC" w:rsidRPr="006660E0">
        <w:rPr>
          <w:rFonts w:cs="Arial"/>
        </w:rPr>
        <w:t xml:space="preserve">fachlich </w:t>
      </w:r>
      <w:r w:rsidR="00B4600C" w:rsidRPr="006660E0">
        <w:rPr>
          <w:rFonts w:cs="Arial"/>
        </w:rPr>
        <w:t>geeignet</w:t>
      </w:r>
      <w:r w:rsidR="00B4600C">
        <w:rPr>
          <w:rFonts w:cs="Arial"/>
        </w:rPr>
        <w:t>e</w:t>
      </w:r>
      <w:r w:rsidR="00362ABC" w:rsidRPr="006660E0">
        <w:rPr>
          <w:rFonts w:cs="Arial"/>
        </w:rPr>
        <w:t xml:space="preserve"> Mitarbeiter während des Betriebs der Baustelle im Bau</w:t>
      </w:r>
      <w:r w:rsidR="00362ABC">
        <w:rPr>
          <w:rFonts w:cs="Arial"/>
        </w:rPr>
        <w:softHyphen/>
      </w:r>
      <w:r w:rsidR="00362ABC" w:rsidRPr="006660E0">
        <w:rPr>
          <w:rFonts w:cs="Arial"/>
        </w:rPr>
        <w:t>stellenbüro präsent zu sein.</w:t>
      </w:r>
    </w:p>
    <w:p w14:paraId="79828C2B" w14:textId="77777777" w:rsidR="00B720EA" w:rsidRDefault="00B720EA" w:rsidP="00F443F8">
      <w:pPr>
        <w:spacing w:before="100" w:beforeAutospacing="1" w:after="60"/>
        <w:contextualSpacing/>
        <w:jc w:val="both"/>
        <w:rPr>
          <w:rFonts w:cs="Arial"/>
        </w:rPr>
      </w:pPr>
    </w:p>
    <w:p w14:paraId="541A0854" w14:textId="77777777" w:rsidR="00362ABC" w:rsidRDefault="00362ABC" w:rsidP="008428AF">
      <w:pPr>
        <w:tabs>
          <w:tab w:val="left" w:pos="567"/>
        </w:tabs>
        <w:spacing w:before="60" w:after="100" w:afterAutospacing="1"/>
        <w:ind w:left="567" w:hanging="567"/>
        <w:contextualSpacing/>
        <w:jc w:val="both"/>
        <w:rPr>
          <w:rFonts w:cs="Arial"/>
          <w:i/>
          <w:color w:val="7F7F7F" w:themeColor="text1" w:themeTint="80"/>
        </w:rPr>
      </w:pPr>
      <w:r w:rsidRPr="006660E0">
        <w:rPr>
          <w:rFonts w:cs="Arial"/>
        </w:rPr>
        <w:t xml:space="preserve">9.2 </w:t>
      </w:r>
      <w:r w:rsidRPr="006660E0">
        <w:rPr>
          <w:rFonts w:cs="Arial"/>
        </w:rPr>
        <w:tab/>
      </w:r>
      <w:r w:rsidRPr="00753998">
        <w:rPr>
          <w:rFonts w:cs="Arial"/>
        </w:rPr>
        <w:t xml:space="preserve">Die Räume für das Baustellenbüro werden dem AN </w:t>
      </w:r>
    </w:p>
    <w:p w14:paraId="05BE574F" w14:textId="77777777" w:rsidR="00E1548D" w:rsidRPr="006660E0" w:rsidRDefault="00E1548D" w:rsidP="00362ABC">
      <w:pPr>
        <w:tabs>
          <w:tab w:val="left" w:pos="567"/>
        </w:tabs>
        <w:spacing w:before="100" w:beforeAutospacing="1" w:after="100" w:afterAutospacing="1"/>
        <w:ind w:left="567" w:hanging="567"/>
        <w:contextualSpacing/>
        <w:jc w:val="both"/>
        <w:rPr>
          <w:rFonts w:cs="Arial"/>
        </w:rPr>
      </w:pPr>
    </w:p>
    <w:p w14:paraId="72282E8A" w14:textId="5A58AFFA" w:rsidR="00362ABC" w:rsidRPr="006660E0" w:rsidRDefault="00B90008" w:rsidP="008428AF">
      <w:pPr>
        <w:spacing w:before="100" w:beforeAutospacing="1" w:after="20"/>
        <w:ind w:left="1134" w:hanging="567"/>
        <w:jc w:val="both"/>
        <w:rPr>
          <w:rFonts w:cs="Arial"/>
        </w:rPr>
      </w:pPr>
      <w:sdt>
        <w:sdtPr>
          <w:rPr>
            <w:rFonts w:cs="Arial"/>
            <w:snapToGrid w:val="0"/>
            <w:color w:val="000000"/>
          </w:rPr>
          <w:id w:val="-2110882223"/>
          <w14:checkbox>
            <w14:checked w14:val="0"/>
            <w14:checkedState w14:val="2612" w14:font="MS Gothic"/>
            <w14:uncheckedState w14:val="2610" w14:font="MS Gothic"/>
          </w14:checkbox>
        </w:sdtPr>
        <w:sdtEndPr/>
        <w:sdtContent>
          <w:r w:rsidR="000A3628">
            <w:rPr>
              <w:rFonts w:ascii="MS Gothic" w:eastAsia="MS Gothic" w:hAnsi="MS Gothic" w:cs="Arial" w:hint="eastAsia"/>
              <w:snapToGrid w:val="0"/>
              <w:color w:val="000000"/>
            </w:rPr>
            <w:t>☐</w:t>
          </w:r>
        </w:sdtContent>
      </w:sdt>
      <w:r w:rsidR="00362ABC" w:rsidRPr="006660E0">
        <w:rPr>
          <w:rFonts w:cs="Arial"/>
          <w:snapToGrid w:val="0"/>
          <w:color w:val="000000"/>
        </w:rPr>
        <w:tab/>
      </w:r>
      <w:r w:rsidR="00362ABC" w:rsidRPr="006660E0">
        <w:rPr>
          <w:rFonts w:cs="Arial"/>
        </w:rPr>
        <w:t xml:space="preserve">nicht zur Verfügung gestellt. Der </w:t>
      </w:r>
      <w:r w:rsidR="00362ABC">
        <w:rPr>
          <w:rFonts w:cs="Arial"/>
        </w:rPr>
        <w:t>AN</w:t>
      </w:r>
      <w:r w:rsidR="00362ABC" w:rsidRPr="006660E0">
        <w:rPr>
          <w:rFonts w:cs="Arial"/>
        </w:rPr>
        <w:t xml:space="preserve"> beschafft sich das Baustellenbüro selbst auf eigene Kosten.</w:t>
      </w:r>
    </w:p>
    <w:p w14:paraId="0A8E50DB" w14:textId="11F396AA" w:rsidR="00A2529B" w:rsidRDefault="00B90008" w:rsidP="008428AF">
      <w:pPr>
        <w:spacing w:after="20"/>
        <w:ind w:left="1134" w:hanging="567"/>
        <w:jc w:val="both"/>
        <w:rPr>
          <w:rFonts w:cs="Arial"/>
        </w:rPr>
      </w:pPr>
      <w:sdt>
        <w:sdtPr>
          <w:rPr>
            <w:rFonts w:cs="Arial"/>
            <w:snapToGrid w:val="0"/>
            <w:color w:val="000000"/>
          </w:rPr>
          <w:id w:val="86892247"/>
          <w14:checkbox>
            <w14:checked w14:val="0"/>
            <w14:checkedState w14:val="2612" w14:font="MS Gothic"/>
            <w14:uncheckedState w14:val="2610" w14:font="MS Gothic"/>
          </w14:checkbox>
        </w:sdtPr>
        <w:sdtEndPr/>
        <w:sdtContent>
          <w:r w:rsidR="0065329E">
            <w:rPr>
              <w:rFonts w:ascii="MS Gothic" w:eastAsia="MS Gothic" w:hAnsi="MS Gothic" w:cs="Arial" w:hint="eastAsia"/>
              <w:snapToGrid w:val="0"/>
              <w:color w:val="000000"/>
            </w:rPr>
            <w:t>☐</w:t>
          </w:r>
        </w:sdtContent>
      </w:sdt>
      <w:r w:rsidR="00362ABC" w:rsidRPr="006660E0">
        <w:rPr>
          <w:rFonts w:cs="Arial"/>
          <w:snapToGrid w:val="0"/>
          <w:color w:val="000000"/>
        </w:rPr>
        <w:tab/>
      </w:r>
      <w:r w:rsidR="00362ABC" w:rsidRPr="006660E0">
        <w:rPr>
          <w:rFonts w:cs="Arial"/>
        </w:rPr>
        <w:t xml:space="preserve">vom </w:t>
      </w:r>
      <w:r w:rsidR="00362ABC">
        <w:rPr>
          <w:rFonts w:cs="Arial"/>
        </w:rPr>
        <w:t>AG</w:t>
      </w:r>
      <w:r w:rsidR="00362ABC" w:rsidRPr="006660E0">
        <w:rPr>
          <w:rFonts w:cs="Arial"/>
        </w:rPr>
        <w:t xml:space="preserve"> – ohne Einrichtung – kostenfrei zur Verfügung gestellt.</w:t>
      </w:r>
    </w:p>
    <w:p w14:paraId="7548F53A" w14:textId="11E4FCE4" w:rsidR="008172FE" w:rsidRDefault="008172FE" w:rsidP="008428AF">
      <w:pPr>
        <w:spacing w:after="20"/>
        <w:ind w:left="1134" w:hanging="567"/>
        <w:jc w:val="both"/>
        <w:rPr>
          <w:rFonts w:cs="Arial"/>
        </w:rPr>
      </w:pPr>
    </w:p>
    <w:p w14:paraId="409B4270" w14:textId="34F6E3AB" w:rsidR="008172FE" w:rsidRDefault="00B90008" w:rsidP="008428AF">
      <w:pPr>
        <w:spacing w:after="20"/>
        <w:ind w:left="1134" w:hanging="567"/>
        <w:jc w:val="both"/>
      </w:pPr>
      <w:sdt>
        <w:sdtPr>
          <w:rPr>
            <w:rFonts w:cs="Arial"/>
            <w:snapToGrid w:val="0"/>
            <w:color w:val="000000"/>
          </w:rPr>
          <w:id w:val="-56086897"/>
          <w14:checkbox>
            <w14:checked w14:val="0"/>
            <w14:checkedState w14:val="2612" w14:font="MS Gothic"/>
            <w14:uncheckedState w14:val="2610" w14:font="MS Gothic"/>
          </w14:checkbox>
        </w:sdtPr>
        <w:sdtEndPr/>
        <w:sdtContent>
          <w:r w:rsidR="00753998">
            <w:rPr>
              <w:rFonts w:ascii="MS Gothic" w:eastAsia="MS Gothic" w:hAnsi="MS Gothic" w:cs="Arial" w:hint="eastAsia"/>
              <w:snapToGrid w:val="0"/>
              <w:color w:val="000000"/>
            </w:rPr>
            <w:t>☐</w:t>
          </w:r>
        </w:sdtContent>
      </w:sdt>
      <w:r w:rsidR="008172FE">
        <w:t xml:space="preserve"> </w:t>
      </w:r>
      <w:r w:rsidR="008172FE">
        <w:tab/>
        <w:t xml:space="preserve">Die Räume für das Baustellenbüro werden dem Auftragnehmer mit folgenden Einrichtungen kostenfrei bereitgestellt: </w:t>
      </w:r>
    </w:p>
    <w:p w14:paraId="5017E032" w14:textId="77777777" w:rsidR="0092736E" w:rsidRDefault="0092736E" w:rsidP="008428AF">
      <w:pPr>
        <w:spacing w:after="20"/>
        <w:ind w:left="1134" w:hanging="567"/>
        <w:jc w:val="both"/>
      </w:pPr>
    </w:p>
    <w:p w14:paraId="79433B10" w14:textId="62F068CF" w:rsidR="008172FE" w:rsidRDefault="00B90008" w:rsidP="008428AF">
      <w:pPr>
        <w:spacing w:after="20"/>
        <w:ind w:left="1134" w:hanging="567"/>
        <w:jc w:val="both"/>
      </w:pPr>
      <w:sdt>
        <w:sdtPr>
          <w:rPr>
            <w:rFonts w:cs="Arial"/>
            <w:snapToGrid w:val="0"/>
            <w:color w:val="000000"/>
          </w:rPr>
          <w:id w:val="1050730367"/>
          <w14:checkbox>
            <w14:checked w14:val="0"/>
            <w14:checkedState w14:val="2612" w14:font="MS Gothic"/>
            <w14:uncheckedState w14:val="2610" w14:font="MS Gothic"/>
          </w14:checkbox>
        </w:sdtPr>
        <w:sdtEndPr/>
        <w:sdtContent>
          <w:r w:rsidR="00753998">
            <w:rPr>
              <w:rFonts w:ascii="MS Gothic" w:eastAsia="MS Gothic" w:hAnsi="MS Gothic" w:cs="Arial" w:hint="eastAsia"/>
              <w:snapToGrid w:val="0"/>
              <w:color w:val="000000"/>
            </w:rPr>
            <w:t>☐</w:t>
          </w:r>
        </w:sdtContent>
      </w:sdt>
      <w:r w:rsidR="008172FE">
        <w:t xml:space="preserve"> </w:t>
      </w:r>
      <w:r w:rsidR="008172FE">
        <w:tab/>
        <w:t xml:space="preserve">Telefonanschluss </w:t>
      </w:r>
    </w:p>
    <w:p w14:paraId="64D13F5D" w14:textId="4495CEC8" w:rsidR="008172FE" w:rsidRDefault="00B90008" w:rsidP="008428AF">
      <w:pPr>
        <w:spacing w:after="20"/>
        <w:ind w:left="1134" w:hanging="567"/>
        <w:jc w:val="both"/>
        <w:rPr>
          <w:rFonts w:ascii="MS Gothic" w:eastAsia="MS Gothic" w:hAnsi="MS Gothic" w:cs="Arial"/>
          <w:snapToGrid w:val="0"/>
          <w:color w:val="000000"/>
        </w:rPr>
      </w:pPr>
      <w:sdt>
        <w:sdtPr>
          <w:rPr>
            <w:rFonts w:cs="Arial"/>
            <w:snapToGrid w:val="0"/>
            <w:color w:val="000000"/>
          </w:rPr>
          <w:id w:val="1182477034"/>
          <w14:checkbox>
            <w14:checked w14:val="0"/>
            <w14:checkedState w14:val="2612" w14:font="MS Gothic"/>
            <w14:uncheckedState w14:val="2610" w14:font="MS Gothic"/>
          </w14:checkbox>
        </w:sdtPr>
        <w:sdtEndPr/>
        <w:sdtContent>
          <w:r w:rsidR="00753998">
            <w:rPr>
              <w:rFonts w:ascii="MS Gothic" w:eastAsia="MS Gothic" w:hAnsi="MS Gothic" w:cs="Arial" w:hint="eastAsia"/>
              <w:snapToGrid w:val="0"/>
              <w:color w:val="000000"/>
            </w:rPr>
            <w:t>☐</w:t>
          </w:r>
        </w:sdtContent>
      </w:sdt>
      <w:r w:rsidR="008172FE">
        <w:t xml:space="preserve"> </w:t>
      </w:r>
      <w:r w:rsidR="008172FE">
        <w:tab/>
        <w:t xml:space="preserve">Möblierung </w:t>
      </w:r>
    </w:p>
    <w:p w14:paraId="1A2D049E" w14:textId="77777777" w:rsidR="008172FE" w:rsidRDefault="00B90008" w:rsidP="008428AF">
      <w:pPr>
        <w:spacing w:after="20"/>
        <w:ind w:left="1134" w:hanging="567"/>
        <w:jc w:val="both"/>
      </w:pPr>
      <w:sdt>
        <w:sdtPr>
          <w:rPr>
            <w:rFonts w:cs="Arial"/>
            <w:snapToGrid w:val="0"/>
            <w:color w:val="000000"/>
          </w:rPr>
          <w:id w:val="-1796199991"/>
          <w14:checkbox>
            <w14:checked w14:val="0"/>
            <w14:checkedState w14:val="2612" w14:font="MS Gothic"/>
            <w14:uncheckedState w14:val="2610" w14:font="MS Gothic"/>
          </w14:checkbox>
        </w:sdtPr>
        <w:sdtEndPr/>
        <w:sdtContent>
          <w:r w:rsidR="008172FE">
            <w:rPr>
              <w:rFonts w:ascii="MS Gothic" w:eastAsia="MS Gothic" w:hAnsi="MS Gothic" w:cs="Arial" w:hint="eastAsia"/>
              <w:snapToGrid w:val="0"/>
              <w:color w:val="000000"/>
            </w:rPr>
            <w:t>☐</w:t>
          </w:r>
        </w:sdtContent>
      </w:sdt>
      <w:r w:rsidR="008172FE">
        <w:t xml:space="preserve"> </w:t>
      </w:r>
      <w:r w:rsidR="008172FE">
        <w:tab/>
        <w:t xml:space="preserve">Die Betriebskosten trägt der Auftragnehmer. </w:t>
      </w:r>
    </w:p>
    <w:p w14:paraId="18C6813C" w14:textId="5BADFDBC" w:rsidR="008172FE" w:rsidRDefault="00B90008" w:rsidP="008428AF">
      <w:pPr>
        <w:spacing w:after="20"/>
        <w:ind w:left="1134" w:hanging="567"/>
        <w:jc w:val="both"/>
        <w:rPr>
          <w:rFonts w:cs="Arial"/>
        </w:rPr>
      </w:pPr>
      <w:sdt>
        <w:sdtPr>
          <w:rPr>
            <w:rFonts w:cs="Arial"/>
            <w:snapToGrid w:val="0"/>
            <w:color w:val="000000"/>
          </w:rPr>
          <w:id w:val="-1741861816"/>
          <w14:checkbox>
            <w14:checked w14:val="0"/>
            <w14:checkedState w14:val="2612" w14:font="MS Gothic"/>
            <w14:uncheckedState w14:val="2610" w14:font="MS Gothic"/>
          </w14:checkbox>
        </w:sdtPr>
        <w:sdtEndPr/>
        <w:sdtContent>
          <w:r w:rsidR="008172FE">
            <w:rPr>
              <w:rFonts w:ascii="MS Gothic" w:eastAsia="MS Gothic" w:hAnsi="MS Gothic" w:cs="Arial" w:hint="eastAsia"/>
              <w:snapToGrid w:val="0"/>
              <w:color w:val="000000"/>
            </w:rPr>
            <w:t>☐</w:t>
          </w:r>
        </w:sdtContent>
      </w:sdt>
      <w:r w:rsidR="008172FE">
        <w:t xml:space="preserve"> </w:t>
      </w:r>
      <w:r w:rsidR="008172FE">
        <w:tab/>
        <w:t>Der Auftragnehmer beschafft sich das Baustellenbüro selbst, inklusive der erforderlichen Einrichtung auf eigene Kosten</w:t>
      </w:r>
    </w:p>
    <w:p w14:paraId="10C0AA9E" w14:textId="77777777" w:rsidR="00C8013F" w:rsidRPr="00362ABC" w:rsidRDefault="00C8013F" w:rsidP="00AB61DD">
      <w:pPr>
        <w:pStyle w:val="berschrift1"/>
        <w:ind w:left="567" w:hanging="567"/>
        <w:rPr>
          <w:sz w:val="22"/>
        </w:rPr>
      </w:pPr>
      <w:bookmarkStart w:id="16" w:name="_Toc230088485"/>
      <w:r w:rsidRPr="00362ABC">
        <w:rPr>
          <w:sz w:val="22"/>
        </w:rPr>
        <w:lastRenderedPageBreak/>
        <w:t>§</w:t>
      </w:r>
      <w:r w:rsidR="00362ABC" w:rsidRPr="00362ABC">
        <w:rPr>
          <w:sz w:val="22"/>
        </w:rPr>
        <w:t xml:space="preserve"> </w:t>
      </w:r>
      <w:r w:rsidR="00237992">
        <w:rPr>
          <w:sz w:val="22"/>
        </w:rPr>
        <w:t>10</w:t>
      </w:r>
      <w:r w:rsidRPr="00362ABC">
        <w:rPr>
          <w:sz w:val="22"/>
        </w:rPr>
        <w:t xml:space="preserve"> </w:t>
      </w:r>
      <w:r w:rsidR="00EE1BAD">
        <w:rPr>
          <w:sz w:val="22"/>
        </w:rPr>
        <w:tab/>
      </w:r>
      <w:r w:rsidRPr="00362ABC">
        <w:rPr>
          <w:sz w:val="22"/>
        </w:rPr>
        <w:t>Honorar</w:t>
      </w:r>
      <w:bookmarkEnd w:id="16"/>
    </w:p>
    <w:p w14:paraId="5DFCA5A1" w14:textId="45CD03AC" w:rsidR="0014049B" w:rsidRPr="006660E0" w:rsidRDefault="00362ABC" w:rsidP="003A50D0">
      <w:pPr>
        <w:tabs>
          <w:tab w:val="left" w:pos="567"/>
        </w:tabs>
        <w:spacing w:before="100" w:beforeAutospacing="1" w:after="100" w:afterAutospacing="1"/>
        <w:ind w:left="567" w:hanging="567"/>
        <w:contextualSpacing/>
        <w:jc w:val="both"/>
        <w:rPr>
          <w:rFonts w:cs="Arial"/>
        </w:rPr>
      </w:pPr>
      <w:r w:rsidRPr="006660E0">
        <w:rPr>
          <w:rFonts w:cs="Arial"/>
        </w:rPr>
        <w:t xml:space="preserve">10.1 </w:t>
      </w:r>
      <w:r w:rsidRPr="006660E0">
        <w:rPr>
          <w:rFonts w:cs="Arial"/>
        </w:rPr>
        <w:tab/>
        <w:t xml:space="preserve">Für die vereinbarten Leistungen erhält der AN ein Honorar nach Maßgabe der </w:t>
      </w:r>
      <w:r w:rsidR="00102120">
        <w:rPr>
          <w:rFonts w:cs="Arial"/>
        </w:rPr>
        <w:t xml:space="preserve">im Honorarblatt </w:t>
      </w:r>
      <w:r w:rsidR="00E138C5">
        <w:rPr>
          <w:rFonts w:cs="Arial"/>
        </w:rPr>
        <w:t>(</w:t>
      </w:r>
      <w:r w:rsidR="005E1EE3">
        <w:rPr>
          <w:rFonts w:cs="Arial"/>
        </w:rPr>
        <w:t>Anlage</w:t>
      </w:r>
      <w:r w:rsidR="00102120">
        <w:rPr>
          <w:rFonts w:cs="Arial"/>
        </w:rPr>
        <w:t xml:space="preserve">) </w:t>
      </w:r>
      <w:r w:rsidRPr="006660E0">
        <w:rPr>
          <w:rFonts w:cs="Arial"/>
        </w:rPr>
        <w:t>getroffenen Vereinbarungen</w:t>
      </w:r>
      <w:r w:rsidR="0014049B">
        <w:rPr>
          <w:rFonts w:cs="Arial"/>
        </w:rPr>
        <w:t>.</w:t>
      </w:r>
    </w:p>
    <w:p w14:paraId="3D1AEFBE" w14:textId="77777777" w:rsidR="00E7099A" w:rsidRDefault="00E7099A" w:rsidP="00613664">
      <w:pPr>
        <w:spacing w:line="276" w:lineRule="auto"/>
        <w:ind w:left="567"/>
        <w:jc w:val="both"/>
        <w:rPr>
          <w:rFonts w:eastAsiaTheme="majorEastAsia" w:cstheme="majorBidi"/>
          <w:b/>
          <w:iCs/>
          <w:szCs w:val="24"/>
        </w:rPr>
      </w:pPr>
    </w:p>
    <w:p w14:paraId="448B9CDC" w14:textId="27FD6F32" w:rsidR="00E46D32" w:rsidRPr="0001467F" w:rsidRDefault="0001467F" w:rsidP="00C536FC">
      <w:pPr>
        <w:spacing w:line="360" w:lineRule="auto"/>
        <w:ind w:left="567" w:hanging="567"/>
      </w:pPr>
      <w:r w:rsidRPr="0001467F">
        <w:t>10.</w:t>
      </w:r>
      <w:r w:rsidR="004D04F7">
        <w:t xml:space="preserve">2 </w:t>
      </w:r>
      <w:r w:rsidR="00C536FC">
        <w:tab/>
      </w:r>
      <w:r w:rsidR="00E46D32" w:rsidRPr="0001467F">
        <w:t>Honorar bei Leistungsänderungen</w:t>
      </w:r>
    </w:p>
    <w:p w14:paraId="3B0D7AFD" w14:textId="77777777" w:rsidR="00EE1BAD" w:rsidRDefault="00EE1BAD" w:rsidP="00711609">
      <w:pPr>
        <w:spacing w:line="276" w:lineRule="auto"/>
        <w:ind w:left="709"/>
        <w:jc w:val="both"/>
      </w:pPr>
    </w:p>
    <w:p w14:paraId="0F34184D" w14:textId="77777777" w:rsidR="00E46D32" w:rsidRDefault="00E46D32" w:rsidP="001D78EE">
      <w:pPr>
        <w:spacing w:line="276" w:lineRule="auto"/>
        <w:ind w:left="567"/>
        <w:jc w:val="both"/>
      </w:pPr>
      <w:r w:rsidRPr="00E46D32">
        <w:t xml:space="preserve">Spricht der Auftraggeber ein Änderungsbegehren aus, treffen die Parteien möglichst eine Änderungsvereinbarung im Sinne von § 650 q Abs. 1 i. V. m. § 650 b BGB, die eine Vereinbarung über die Vergütungsanpassung infolge der Änderung enthalten soll. </w:t>
      </w:r>
      <w:r w:rsidR="00771B83">
        <w:t>Der Anspruch auf Vergütungs</w:t>
      </w:r>
      <w:r w:rsidRPr="00E46D32">
        <w:t xml:space="preserve">anpassung nach Maßgabe der folgenden Regelungen besteht </w:t>
      </w:r>
      <w:r w:rsidR="00771B83">
        <w:t>aber unabhängig vom Zustandekom</w:t>
      </w:r>
      <w:r w:rsidRPr="00E46D32">
        <w:t xml:space="preserve">men einer solchen Vereinbarung.   </w:t>
      </w:r>
    </w:p>
    <w:p w14:paraId="5C94F406" w14:textId="77777777" w:rsidR="00E46D32" w:rsidRDefault="00E46D32" w:rsidP="00711609">
      <w:pPr>
        <w:spacing w:line="276" w:lineRule="auto"/>
        <w:ind w:left="709" w:hanging="709"/>
        <w:jc w:val="both"/>
      </w:pPr>
    </w:p>
    <w:p w14:paraId="596270E8" w14:textId="45DEC50D" w:rsidR="00E46D32" w:rsidRDefault="00E46D32" w:rsidP="00EE1BAD">
      <w:pPr>
        <w:spacing w:line="276" w:lineRule="auto"/>
        <w:ind w:left="567"/>
        <w:jc w:val="both"/>
      </w:pPr>
      <w:r w:rsidRPr="00E46D32">
        <w:t xml:space="preserve">Der Auftragnehmer wird dem Auftraggeber unverzüglich nach Zugang des Änderungsbegehrens ein prüfbares </w:t>
      </w:r>
      <w:r w:rsidRPr="00AE06CA">
        <w:t xml:space="preserve">Honorarangebot in Textform über die infolge des Änderungsbegehrens begehrte Mehr- oder Mindervergütung </w:t>
      </w:r>
      <w:r w:rsidR="00DE351E" w:rsidRPr="00AE06CA">
        <w:t>nach</w:t>
      </w:r>
      <w:r w:rsidR="00DE351E">
        <w:t xml:space="preserve"> </w:t>
      </w:r>
      <w:r w:rsidR="00DE351E" w:rsidRPr="00AE06CA">
        <w:t>folgender</w:t>
      </w:r>
      <w:r w:rsidRPr="00AE06CA">
        <w:t xml:space="preserve"> Maßgabe</w:t>
      </w:r>
      <w:r w:rsidRPr="00E46D32">
        <w:t xml:space="preserve"> unterbreiten:  </w:t>
      </w:r>
    </w:p>
    <w:p w14:paraId="0985F42B" w14:textId="72F4BA1C" w:rsidR="00B740BF" w:rsidRDefault="00B740BF" w:rsidP="00EE1BAD">
      <w:pPr>
        <w:spacing w:line="276" w:lineRule="auto"/>
        <w:ind w:left="567"/>
        <w:jc w:val="both"/>
      </w:pPr>
    </w:p>
    <w:p w14:paraId="1A2FCAEC" w14:textId="2A61FBD2" w:rsidR="007263FC" w:rsidRDefault="007263FC" w:rsidP="00B740BF">
      <w:pPr>
        <w:spacing w:line="276" w:lineRule="auto"/>
        <w:ind w:left="567"/>
        <w:jc w:val="both"/>
      </w:pPr>
      <w:r>
        <w:t xml:space="preserve">Die Vergütung der Nachtrags nach § 650q Abs. 2 Satz 1 ist ausgeschlossen.  </w:t>
      </w:r>
    </w:p>
    <w:p w14:paraId="3194AF9F" w14:textId="51AF43B9" w:rsidR="00B740BF" w:rsidRDefault="007263FC">
      <w:pPr>
        <w:spacing w:line="276" w:lineRule="auto"/>
        <w:ind w:left="567"/>
        <w:jc w:val="both"/>
      </w:pPr>
      <w:r>
        <w:t xml:space="preserve">Bei </w:t>
      </w:r>
      <w:r w:rsidRPr="00E46D32">
        <w:t>Änderungsleistungen im Sinne von § 650 b Abs. 1 Nr. 1 BGB (nicht notwendige Änder</w:t>
      </w:r>
      <w:r>
        <w:t>un</w:t>
      </w:r>
      <w:r w:rsidRPr="00E46D32">
        <w:t>gen)</w:t>
      </w:r>
      <w:r>
        <w:t xml:space="preserve"> soll sich das </w:t>
      </w:r>
      <w:r w:rsidR="00B740BF">
        <w:t>Nachtragsangebot</w:t>
      </w:r>
      <w:r>
        <w:t xml:space="preserve"> an </w:t>
      </w:r>
      <w:r w:rsidR="00B740BF">
        <w:t>den Kalkulationsgrundlagen des ursprünglichen Honorarangebotes orientieren</w:t>
      </w:r>
      <w:r>
        <w:t>. Die Möglichkeit der Kalkulation gem. §</w:t>
      </w:r>
      <w:r w:rsidR="00B740BF">
        <w:t xml:space="preserve"> </w:t>
      </w:r>
      <w:r>
        <w:t xml:space="preserve">650q Abs. 2 Satz 2 in Verbindung mit § </w:t>
      </w:r>
      <w:r w:rsidR="00B740BF">
        <w:t>650</w:t>
      </w:r>
      <w:r>
        <w:t xml:space="preserve">c BGB bleibt </w:t>
      </w:r>
      <w:r w:rsidR="005E1EE3">
        <w:t>dem AN jedoch unbenommen</w:t>
      </w:r>
      <w:r>
        <w:t xml:space="preserve">. Der AN hat auf Verlangen des AG </w:t>
      </w:r>
      <w:r w:rsidR="005E1EE3">
        <w:t>ein</w:t>
      </w:r>
      <w:r>
        <w:t xml:space="preserve"> Nachtragsangebot </w:t>
      </w:r>
      <w:r w:rsidR="005E1EE3">
        <w:t xml:space="preserve">mit Pauschalhonorar </w:t>
      </w:r>
      <w:r>
        <w:t xml:space="preserve">vorzulegen. </w:t>
      </w:r>
    </w:p>
    <w:p w14:paraId="5E6F3F4D" w14:textId="77777777" w:rsidR="007263FC" w:rsidRDefault="007263FC" w:rsidP="00B740BF">
      <w:pPr>
        <w:spacing w:line="276" w:lineRule="auto"/>
        <w:ind w:left="567"/>
        <w:jc w:val="both"/>
      </w:pPr>
    </w:p>
    <w:p w14:paraId="7C3CF74C" w14:textId="7007B54F" w:rsidR="00771B83" w:rsidRDefault="00771B83" w:rsidP="00EE1BAD">
      <w:pPr>
        <w:spacing w:line="276" w:lineRule="auto"/>
        <w:ind w:left="567"/>
        <w:jc w:val="both"/>
      </w:pPr>
      <w:r w:rsidRPr="00771B83">
        <w:t xml:space="preserve">Für Änderungsleistungen im Sinne von § 650 b Abs. 1 Nr. 2 BGB (notwendige Änderungen) </w:t>
      </w:r>
      <w:r w:rsidR="00480D38">
        <w:t>gilt</w:t>
      </w:r>
      <w:r w:rsidR="00480D38" w:rsidRPr="00771B83">
        <w:t xml:space="preserve"> </w:t>
      </w:r>
      <w:r w:rsidR="00DE351E">
        <w:t>der</w:t>
      </w:r>
      <w:r w:rsidR="00DE351E" w:rsidRPr="00771B83">
        <w:t xml:space="preserve"> vorstehende Absatz</w:t>
      </w:r>
      <w:r w:rsidRPr="00771B83">
        <w:t xml:space="preserve"> dann und insoweit, als die Gründe die die Änderung notwendig machen, auf einer vertraglichen oder vorvertraglic</w:t>
      </w:r>
      <w:r>
        <w:t>hen Pflicht- bzw. Obliegenh</w:t>
      </w:r>
      <w:r w:rsidRPr="00771B83">
        <w:t>eitsverletzung des Auftraggebers beruhen, oder wenn die Notwend</w:t>
      </w:r>
      <w:r>
        <w:t>igkeit der Änderung für den Auf</w:t>
      </w:r>
      <w:r w:rsidRPr="00771B83">
        <w:t>traggeber bei Vertragsschluss erkennbar war. Dies gilt auch f</w:t>
      </w:r>
      <w:r>
        <w:t>ür etwaige Beschleunigungsmaßnah</w:t>
      </w:r>
      <w:r w:rsidRPr="00771B83">
        <w:t xml:space="preserve">men, die erforderlich werden, um eine Zielvorstellung in zeitlicher Hinsicht (im Sinne von § 650 p BGB) erreichen zu können. Liegen die genannten Voraussetzungen </w:t>
      </w:r>
      <w:r w:rsidR="00F92523">
        <w:t>nicht vor, liegt das Risiko not</w:t>
      </w:r>
      <w:r w:rsidRPr="00771B83">
        <w:t xml:space="preserve">wendiger Änderungen, um die vereinbarten Planungs- und Überwachungsziele einzuhalten, beim Auftragnehmer.  </w:t>
      </w:r>
    </w:p>
    <w:p w14:paraId="2D8503F8" w14:textId="3DF69E94" w:rsidR="000329E2" w:rsidRDefault="000329E2" w:rsidP="00EE1BAD">
      <w:pPr>
        <w:spacing w:line="276" w:lineRule="auto"/>
        <w:ind w:left="567"/>
        <w:jc w:val="both"/>
      </w:pPr>
    </w:p>
    <w:p w14:paraId="79E6E0F4" w14:textId="757CFB33" w:rsidR="000329E2" w:rsidRDefault="000329E2" w:rsidP="000329E2">
      <w:pPr>
        <w:spacing w:line="276" w:lineRule="auto"/>
        <w:ind w:left="567"/>
        <w:jc w:val="both"/>
      </w:pPr>
      <w:r>
        <w:t>Hat ein Änderungsbegehren Auswirkungen, auf den vereinbarten Kosten -oder Terminplan, so müssen die Leistungsänderungen vor Ausführung bzw. Planungsbeginn schriftlich vom AG freigeben werden. Der AG setzt eine Vorlauffrist von 10 Tagen an.</w:t>
      </w:r>
    </w:p>
    <w:p w14:paraId="49E81B97" w14:textId="2AAB88F6" w:rsidR="00771B83" w:rsidRDefault="00771B83" w:rsidP="00F059C2">
      <w:pPr>
        <w:spacing w:line="276" w:lineRule="auto"/>
        <w:jc w:val="both"/>
      </w:pPr>
    </w:p>
    <w:p w14:paraId="687748CB" w14:textId="6DC8B35F" w:rsidR="002D7DFA" w:rsidRDefault="00771B83" w:rsidP="00EE1BAD">
      <w:pPr>
        <w:spacing w:line="276" w:lineRule="auto"/>
        <w:ind w:left="567"/>
        <w:jc w:val="both"/>
      </w:pPr>
      <w:r w:rsidRPr="00771B83">
        <w:t xml:space="preserve">Führt </w:t>
      </w:r>
      <w:r w:rsidR="00137A85">
        <w:t>die Umsetzung eines</w:t>
      </w:r>
      <w:r w:rsidR="00137A85" w:rsidRPr="00771B83">
        <w:t xml:space="preserve"> </w:t>
      </w:r>
      <w:r w:rsidR="00137A85">
        <w:t xml:space="preserve">ausschließlich auf die </w:t>
      </w:r>
      <w:r w:rsidRPr="00AE06CA">
        <w:t xml:space="preserve">vereinbarten bzw. bei Vertragsschluss vorausgesetzten Ausführungsfristen (§ </w:t>
      </w:r>
      <w:r w:rsidR="00237992" w:rsidRPr="00AE06CA">
        <w:t>5</w:t>
      </w:r>
      <w:r w:rsidRPr="00AE06CA">
        <w:t>)</w:t>
      </w:r>
      <w:r w:rsidRPr="00771B83">
        <w:t xml:space="preserve"> </w:t>
      </w:r>
      <w:r w:rsidR="00137A85">
        <w:t xml:space="preserve">gerichteten </w:t>
      </w:r>
      <w:r w:rsidR="00137A85" w:rsidRPr="00771B83">
        <w:t>Änderungsbegehren</w:t>
      </w:r>
      <w:r w:rsidR="00137A85">
        <w:t>s</w:t>
      </w:r>
      <w:r w:rsidR="00137A85" w:rsidRPr="00771B83">
        <w:t xml:space="preserve"> des Auftraggebers </w:t>
      </w:r>
      <w:r w:rsidRPr="00771B83">
        <w:t xml:space="preserve">zu einem Mehraufwand beim Auftragnehmer, so </w:t>
      </w:r>
      <w:r w:rsidR="00137A85">
        <w:t>berechnet sich die Honoraranpassung nach den änderungsbedingt anfallenden tatsächlich erforderlichen Kosten mit angemessenen Zuschlägen für Allgemeine Geschäftskosten und Wagnis und Gewinn</w:t>
      </w:r>
      <w:r w:rsidRPr="00771B83">
        <w:t>.</w:t>
      </w:r>
    </w:p>
    <w:p w14:paraId="433084E3" w14:textId="445AC4F7" w:rsidR="00613664" w:rsidRDefault="00613664" w:rsidP="00613664">
      <w:pPr>
        <w:spacing w:line="276" w:lineRule="auto"/>
        <w:ind w:left="709"/>
        <w:jc w:val="both"/>
      </w:pPr>
    </w:p>
    <w:p w14:paraId="3766DCF2" w14:textId="5490B98E" w:rsidR="00771B83" w:rsidRPr="0001467F" w:rsidRDefault="0001467F" w:rsidP="00C536FC">
      <w:pPr>
        <w:pStyle w:val="Untertitel"/>
        <w:spacing w:line="360" w:lineRule="auto"/>
        <w:ind w:left="567" w:hanging="567"/>
        <w:rPr>
          <w:b w:val="0"/>
        </w:rPr>
      </w:pPr>
      <w:r w:rsidRPr="0001467F">
        <w:rPr>
          <w:b w:val="0"/>
        </w:rPr>
        <w:t>10.</w:t>
      </w:r>
      <w:r w:rsidR="004D04F7">
        <w:rPr>
          <w:b w:val="0"/>
        </w:rPr>
        <w:t>3</w:t>
      </w:r>
      <w:r w:rsidR="00771B83" w:rsidRPr="0001467F">
        <w:rPr>
          <w:b w:val="0"/>
        </w:rPr>
        <w:t xml:space="preserve"> </w:t>
      </w:r>
      <w:r w:rsidR="006335AE">
        <w:rPr>
          <w:b w:val="0"/>
        </w:rPr>
        <w:tab/>
        <w:t>S</w:t>
      </w:r>
      <w:r w:rsidR="00771B83" w:rsidRPr="0001467F">
        <w:rPr>
          <w:b w:val="0"/>
        </w:rPr>
        <w:t>onstige Vergütungsvereinbarungen</w:t>
      </w:r>
    </w:p>
    <w:p w14:paraId="627972D4" w14:textId="000B83D4" w:rsidR="000360AE" w:rsidRDefault="000360AE" w:rsidP="00AE06CA">
      <w:pPr>
        <w:ind w:left="567"/>
        <w:jc w:val="both"/>
      </w:pPr>
      <w:r>
        <w:t>Der AN ist berechtigt, für nachgewiesene Leistungen in angemessenen zeitlichen Abständen, ggf. auf Anforderung des AG, Abschlagszahlungen zu verlangen. Abschlagszahlungen sind innerhalb von 12 Arbeitstagen und Schlusszahlungen innerhalb von 30 Arbeitstagen nach Rechnungseingang beim Auftraggeber zur Zahlung fällig.</w:t>
      </w:r>
    </w:p>
    <w:p w14:paraId="79DD0D89" w14:textId="77777777" w:rsidR="000360AE" w:rsidRDefault="000360AE"/>
    <w:p w14:paraId="1BCBA255" w14:textId="77777777" w:rsidR="00F92523" w:rsidRPr="00F92523" w:rsidRDefault="0001467F" w:rsidP="00AB61DD">
      <w:pPr>
        <w:pStyle w:val="berschrift1"/>
        <w:ind w:left="709" w:hanging="709"/>
        <w:jc w:val="both"/>
        <w:rPr>
          <w:sz w:val="22"/>
        </w:rPr>
      </w:pPr>
      <w:bookmarkStart w:id="17" w:name="_Toc230088486"/>
      <w:r>
        <w:rPr>
          <w:sz w:val="22"/>
        </w:rPr>
        <w:lastRenderedPageBreak/>
        <w:t xml:space="preserve">§ </w:t>
      </w:r>
      <w:r w:rsidR="00AB61DD">
        <w:rPr>
          <w:sz w:val="22"/>
        </w:rPr>
        <w:t>11</w:t>
      </w:r>
      <w:r w:rsidR="00AB61DD">
        <w:rPr>
          <w:sz w:val="22"/>
        </w:rPr>
        <w:tab/>
      </w:r>
      <w:r w:rsidRPr="0001467F">
        <w:rPr>
          <w:sz w:val="22"/>
        </w:rPr>
        <w:t>Nebenkosten</w:t>
      </w:r>
      <w:bookmarkEnd w:id="17"/>
    </w:p>
    <w:p w14:paraId="6E1F4901" w14:textId="77777777" w:rsidR="0001467F" w:rsidRDefault="0001467F" w:rsidP="0001467F">
      <w:pPr>
        <w:spacing w:line="276" w:lineRule="auto"/>
        <w:ind w:firstLine="709"/>
        <w:jc w:val="both"/>
      </w:pPr>
      <w:r>
        <w:t>Die Nebenkosten werden nach §14 HOA</w:t>
      </w:r>
      <w:r w:rsidR="00852265">
        <w:t>I (siehe Anlage 10)</w:t>
      </w:r>
      <w:r>
        <w:t>:</w:t>
      </w:r>
    </w:p>
    <w:p w14:paraId="4140990F" w14:textId="2A1A9DBA" w:rsidR="0001467F" w:rsidRDefault="00B90008" w:rsidP="0001467F">
      <w:pPr>
        <w:spacing w:line="276" w:lineRule="auto"/>
        <w:ind w:left="709"/>
        <w:jc w:val="both"/>
      </w:pPr>
      <w:sdt>
        <w:sdtPr>
          <w:id w:val="42644002"/>
          <w14:checkbox>
            <w14:checked w14:val="0"/>
            <w14:checkedState w14:val="2612" w14:font="MS Gothic"/>
            <w14:uncheckedState w14:val="2610" w14:font="MS Gothic"/>
          </w14:checkbox>
        </w:sdtPr>
        <w:sdtEndPr/>
        <w:sdtContent>
          <w:r w:rsidR="0001467F">
            <w:rPr>
              <w:rFonts w:ascii="MS Gothic" w:eastAsia="MS Gothic" w:hAnsi="MS Gothic" w:hint="eastAsia"/>
            </w:rPr>
            <w:t>☐</w:t>
          </w:r>
        </w:sdtContent>
      </w:sdt>
      <w:r w:rsidR="0001467F">
        <w:t xml:space="preserve"> </w:t>
      </w:r>
      <w:r w:rsidR="00852265">
        <w:t>n</w:t>
      </w:r>
      <w:r w:rsidR="0001467F">
        <w:t>icht erstattet.</w:t>
      </w:r>
    </w:p>
    <w:p w14:paraId="0A599BBD" w14:textId="20E2D694" w:rsidR="00D61668" w:rsidRDefault="00B90008" w:rsidP="00D61668">
      <w:pPr>
        <w:spacing w:line="276" w:lineRule="auto"/>
        <w:ind w:left="709"/>
        <w:jc w:val="both"/>
      </w:pPr>
      <w:sdt>
        <w:sdtPr>
          <w:id w:val="-1064948277"/>
          <w14:checkbox>
            <w14:checked w14:val="1"/>
            <w14:checkedState w14:val="2612" w14:font="MS Gothic"/>
            <w14:uncheckedState w14:val="2610" w14:font="MS Gothic"/>
          </w14:checkbox>
        </w:sdtPr>
        <w:sdtEndPr/>
        <w:sdtContent>
          <w:r w:rsidR="00D61668">
            <w:rPr>
              <w:rFonts w:ascii="MS Gothic" w:eastAsia="MS Gothic" w:hAnsi="MS Gothic" w:hint="eastAsia"/>
            </w:rPr>
            <w:t>☒</w:t>
          </w:r>
        </w:sdtContent>
      </w:sdt>
      <w:r w:rsidR="00D61668">
        <w:t xml:space="preserve"> gem. Vorgabe im Honorarblatt.</w:t>
      </w:r>
    </w:p>
    <w:p w14:paraId="663CAB4A" w14:textId="77777777" w:rsidR="0001467F" w:rsidRDefault="00B90008" w:rsidP="0001467F">
      <w:pPr>
        <w:spacing w:line="276" w:lineRule="auto"/>
        <w:ind w:left="709"/>
        <w:jc w:val="both"/>
      </w:pPr>
      <w:sdt>
        <w:sdtPr>
          <w:id w:val="558525749"/>
          <w14:checkbox>
            <w14:checked w14:val="0"/>
            <w14:checkedState w14:val="2612" w14:font="MS Gothic"/>
            <w14:uncheckedState w14:val="2610" w14:font="MS Gothic"/>
          </w14:checkbox>
        </w:sdtPr>
        <w:sdtEndPr/>
        <w:sdtContent>
          <w:r w:rsidR="0001467F">
            <w:rPr>
              <w:rFonts w:ascii="MS Gothic" w:eastAsia="MS Gothic" w:hAnsi="MS Gothic" w:hint="eastAsia"/>
            </w:rPr>
            <w:t>☐</w:t>
          </w:r>
        </w:sdtContent>
      </w:sdt>
      <w:r w:rsidR="0001467F">
        <w:t xml:space="preserve"> </w:t>
      </w:r>
      <w:r w:rsidR="00852265">
        <w:t>i</w:t>
      </w:r>
      <w:r w:rsidR="0001467F">
        <w:t xml:space="preserve">nsgesamt pauschal zu einem Festpreis von  </w:t>
      </w:r>
      <w:r w:rsidR="0001467F">
        <w:tab/>
      </w:r>
      <w:r w:rsidR="0001467F">
        <w:tab/>
        <w:t>€ netto vereinbart.</w:t>
      </w:r>
    </w:p>
    <w:p w14:paraId="408423BA" w14:textId="21F14A21" w:rsidR="0001467F" w:rsidRDefault="00B90008" w:rsidP="0001467F">
      <w:pPr>
        <w:spacing w:line="276" w:lineRule="auto"/>
        <w:ind w:left="709"/>
        <w:jc w:val="both"/>
      </w:pPr>
      <w:sdt>
        <w:sdtPr>
          <w:id w:val="-311326993"/>
          <w14:checkbox>
            <w14:checked w14:val="0"/>
            <w14:checkedState w14:val="2612" w14:font="MS Gothic"/>
            <w14:uncheckedState w14:val="2610" w14:font="MS Gothic"/>
          </w14:checkbox>
        </w:sdtPr>
        <w:sdtEndPr/>
        <w:sdtContent>
          <w:r w:rsidR="00D61668">
            <w:rPr>
              <w:rFonts w:ascii="MS Gothic" w:eastAsia="MS Gothic" w:hAnsi="MS Gothic" w:hint="eastAsia"/>
            </w:rPr>
            <w:t>☐</w:t>
          </w:r>
        </w:sdtContent>
      </w:sdt>
      <w:r w:rsidR="0001467F">
        <w:t xml:space="preserve"> </w:t>
      </w:r>
      <w:r w:rsidR="0001467F" w:rsidRPr="00771B83">
        <w:t xml:space="preserve">mit Ausnahme der nachstehend aufgeführten Kosten, die auf Einzelnachweis zusätzlich </w:t>
      </w:r>
      <w:r w:rsidR="0001467F">
        <w:br/>
        <w:t xml:space="preserve">     </w:t>
      </w:r>
      <w:r w:rsidR="0001467F" w:rsidRPr="00771B83">
        <w:t>erstattet</w:t>
      </w:r>
      <w:r w:rsidR="0001467F">
        <w:t xml:space="preserve"> </w:t>
      </w:r>
      <w:r w:rsidR="0001467F" w:rsidRPr="00771B83">
        <w:t xml:space="preserve">werden, pauschal mit   </w:t>
      </w:r>
      <w:r w:rsidR="00D9013E">
        <w:t>-</w:t>
      </w:r>
      <w:r w:rsidR="0001467F" w:rsidRPr="00771B83">
        <w:t xml:space="preserve"> </w:t>
      </w:r>
      <w:r w:rsidR="00D9013E">
        <w:rPr>
          <w:b/>
        </w:rPr>
        <w:t xml:space="preserve"> -</w:t>
      </w:r>
      <w:r w:rsidR="0001467F" w:rsidRPr="00613664">
        <w:rPr>
          <w:b/>
        </w:rPr>
        <w:t xml:space="preserve"> </w:t>
      </w:r>
      <w:r w:rsidR="0001467F" w:rsidRPr="00771B83">
        <w:t xml:space="preserve">  v. H. vom Nettohonorar erstattet</w:t>
      </w:r>
      <w:r w:rsidR="00490956">
        <w:t>.</w:t>
      </w:r>
      <w:r w:rsidR="00852265">
        <w:t xml:space="preserve"> </w:t>
      </w:r>
    </w:p>
    <w:p w14:paraId="285B7B5A" w14:textId="77777777" w:rsidR="00A2529B" w:rsidRDefault="00B90008" w:rsidP="005B7213">
      <w:pPr>
        <w:spacing w:line="276" w:lineRule="auto"/>
        <w:ind w:left="709"/>
        <w:jc w:val="both"/>
      </w:pPr>
      <w:sdt>
        <w:sdtPr>
          <w:id w:val="-768383879"/>
          <w14:checkbox>
            <w14:checked w14:val="0"/>
            <w14:checkedState w14:val="2612" w14:font="MS Gothic"/>
            <w14:uncheckedState w14:val="2610" w14:font="MS Gothic"/>
          </w14:checkbox>
        </w:sdtPr>
        <w:sdtEndPr/>
        <w:sdtContent>
          <w:r w:rsidR="0001467F">
            <w:rPr>
              <w:rFonts w:ascii="MS Gothic" w:eastAsia="MS Gothic" w:hAnsi="MS Gothic" w:hint="eastAsia"/>
            </w:rPr>
            <w:t>☐</w:t>
          </w:r>
        </w:sdtContent>
      </w:sdt>
      <w:r w:rsidR="0001467F">
        <w:t xml:space="preserve"> </w:t>
      </w:r>
      <w:r w:rsidR="00852265">
        <w:t>d</w:t>
      </w:r>
      <w:r w:rsidR="0001467F">
        <w:t xml:space="preserve">ie Nebenkosten werden ausschließlich auf Einzelnachweis erstattet. </w:t>
      </w:r>
    </w:p>
    <w:p w14:paraId="5897EAEF" w14:textId="77777777" w:rsidR="00672814" w:rsidRDefault="00AB61DD" w:rsidP="00AB61DD">
      <w:pPr>
        <w:pStyle w:val="berschrift1"/>
        <w:ind w:left="709" w:hanging="709"/>
        <w:jc w:val="both"/>
        <w:rPr>
          <w:sz w:val="22"/>
        </w:rPr>
      </w:pPr>
      <w:bookmarkStart w:id="18" w:name="_Toc230088487"/>
      <w:r>
        <w:rPr>
          <w:sz w:val="22"/>
        </w:rPr>
        <w:t>§ 12</w:t>
      </w:r>
      <w:r>
        <w:rPr>
          <w:sz w:val="22"/>
        </w:rPr>
        <w:tab/>
      </w:r>
      <w:r w:rsidR="00672814">
        <w:rPr>
          <w:sz w:val="22"/>
        </w:rPr>
        <w:t>Reise</w:t>
      </w:r>
      <w:r w:rsidR="00672814" w:rsidRPr="0001467F">
        <w:rPr>
          <w:sz w:val="22"/>
        </w:rPr>
        <w:t>kosten</w:t>
      </w:r>
      <w:bookmarkEnd w:id="18"/>
    </w:p>
    <w:p w14:paraId="571CB85A" w14:textId="71E64B8A" w:rsidR="0001467F" w:rsidRDefault="00B90008" w:rsidP="0001467F">
      <w:pPr>
        <w:spacing w:line="276" w:lineRule="auto"/>
        <w:ind w:left="709"/>
        <w:jc w:val="both"/>
      </w:pPr>
      <w:sdt>
        <w:sdtPr>
          <w:id w:val="-607504637"/>
          <w14:checkbox>
            <w14:checked w14:val="0"/>
            <w14:checkedState w14:val="2612" w14:font="MS Gothic"/>
            <w14:uncheckedState w14:val="2610" w14:font="MS Gothic"/>
          </w14:checkbox>
        </w:sdtPr>
        <w:sdtEndPr/>
        <w:sdtContent>
          <w:r w:rsidR="0092736E">
            <w:rPr>
              <w:rFonts w:ascii="MS Gothic" w:eastAsia="MS Gothic" w:hAnsi="MS Gothic" w:hint="eastAsia"/>
            </w:rPr>
            <w:t>☐</w:t>
          </w:r>
        </w:sdtContent>
      </w:sdt>
      <w:r w:rsidR="0001467F">
        <w:t xml:space="preserve"> </w:t>
      </w:r>
      <w:r w:rsidR="0001467F" w:rsidRPr="00771B83">
        <w:t>Die Reisekosten werden nicht erstattet.</w:t>
      </w:r>
    </w:p>
    <w:p w14:paraId="165058F6" w14:textId="5DCE204F" w:rsidR="0092736E" w:rsidRDefault="00B90008" w:rsidP="0092736E">
      <w:pPr>
        <w:spacing w:line="276" w:lineRule="auto"/>
        <w:ind w:left="709"/>
        <w:jc w:val="both"/>
      </w:pPr>
      <w:sdt>
        <w:sdtPr>
          <w:id w:val="2078478990"/>
          <w14:checkbox>
            <w14:checked w14:val="1"/>
            <w14:checkedState w14:val="2612" w14:font="MS Gothic"/>
            <w14:uncheckedState w14:val="2610" w14:font="MS Gothic"/>
          </w14:checkbox>
        </w:sdtPr>
        <w:sdtEndPr/>
        <w:sdtContent>
          <w:r w:rsidR="0092736E">
            <w:rPr>
              <w:rFonts w:ascii="MS Gothic" w:eastAsia="MS Gothic" w:hAnsi="MS Gothic" w:hint="eastAsia"/>
            </w:rPr>
            <w:t>☒</w:t>
          </w:r>
        </w:sdtContent>
      </w:sdt>
      <w:r w:rsidR="0092736E">
        <w:t xml:space="preserve"> </w:t>
      </w:r>
      <w:r w:rsidR="0092736E" w:rsidRPr="00771B83">
        <w:t xml:space="preserve">Die Reisekosten </w:t>
      </w:r>
      <w:r w:rsidR="0092736E">
        <w:t>sind mit den Nebenkosten abgedeckt</w:t>
      </w:r>
      <w:r w:rsidR="0092736E" w:rsidRPr="00771B83">
        <w:t>.</w:t>
      </w:r>
    </w:p>
    <w:p w14:paraId="03D93342" w14:textId="77777777" w:rsidR="0001467F" w:rsidRDefault="00B90008" w:rsidP="0001467F">
      <w:pPr>
        <w:spacing w:line="276" w:lineRule="auto"/>
        <w:ind w:left="709"/>
        <w:jc w:val="both"/>
      </w:pPr>
      <w:sdt>
        <w:sdtPr>
          <w:id w:val="-1356494644"/>
          <w14:checkbox>
            <w14:checked w14:val="0"/>
            <w14:checkedState w14:val="2612" w14:font="MS Gothic"/>
            <w14:uncheckedState w14:val="2610" w14:font="MS Gothic"/>
          </w14:checkbox>
        </w:sdtPr>
        <w:sdtEndPr/>
        <w:sdtContent>
          <w:r w:rsidR="0001467F">
            <w:rPr>
              <w:rFonts w:ascii="MS Gothic" w:eastAsia="MS Gothic" w:hAnsi="MS Gothic" w:hint="eastAsia"/>
            </w:rPr>
            <w:t>☐</w:t>
          </w:r>
        </w:sdtContent>
      </w:sdt>
      <w:r w:rsidR="0001467F">
        <w:t xml:space="preserve"> </w:t>
      </w:r>
      <w:r w:rsidR="0001467F" w:rsidRPr="00771B83">
        <w:t>Die Reisekosten werden pauschal mit folgendem Betrag erstattet</w:t>
      </w:r>
      <w:r w:rsidR="0001467F">
        <w:t xml:space="preserve">   </w:t>
      </w:r>
      <w:r w:rsidR="0001467F">
        <w:tab/>
      </w:r>
      <w:r w:rsidR="0001467F">
        <w:tab/>
      </w:r>
      <w:r w:rsidR="0001467F" w:rsidRPr="00771B83">
        <w:t>(EUR)</w:t>
      </w:r>
      <w:r w:rsidR="0001467F">
        <w:t>.</w:t>
      </w:r>
    </w:p>
    <w:p w14:paraId="3E90274B" w14:textId="77777777" w:rsidR="0001467F" w:rsidRDefault="00B90008" w:rsidP="0001467F">
      <w:pPr>
        <w:spacing w:line="276" w:lineRule="auto"/>
        <w:ind w:left="709"/>
        <w:jc w:val="both"/>
      </w:pPr>
      <w:sdt>
        <w:sdtPr>
          <w:id w:val="1248932736"/>
          <w14:checkbox>
            <w14:checked w14:val="0"/>
            <w14:checkedState w14:val="2612" w14:font="MS Gothic"/>
            <w14:uncheckedState w14:val="2610" w14:font="MS Gothic"/>
          </w14:checkbox>
        </w:sdtPr>
        <w:sdtEndPr/>
        <w:sdtContent>
          <w:r w:rsidR="0001467F">
            <w:rPr>
              <w:rFonts w:ascii="MS Gothic" w:eastAsia="MS Gothic" w:hAnsi="MS Gothic" w:hint="eastAsia"/>
            </w:rPr>
            <w:t>☐</w:t>
          </w:r>
        </w:sdtContent>
      </w:sdt>
      <w:r w:rsidR="0001467F">
        <w:t xml:space="preserve"> </w:t>
      </w:r>
      <w:r w:rsidR="0001467F" w:rsidRPr="00771B83">
        <w:t>Die Reisekosten werden auf Einzelnachweis erstattet.</w:t>
      </w:r>
    </w:p>
    <w:p w14:paraId="3B404A8D" w14:textId="77777777" w:rsidR="0001467F" w:rsidRDefault="0001467F" w:rsidP="0001467F">
      <w:pPr>
        <w:spacing w:line="276" w:lineRule="auto"/>
        <w:ind w:left="709"/>
        <w:jc w:val="both"/>
      </w:pPr>
    </w:p>
    <w:p w14:paraId="2C78E90D" w14:textId="77777777" w:rsidR="0001467F" w:rsidRDefault="0001467F" w:rsidP="0001467F">
      <w:pPr>
        <w:spacing w:line="276" w:lineRule="auto"/>
        <w:ind w:left="709"/>
        <w:jc w:val="both"/>
      </w:pPr>
      <w:r w:rsidRPr="00771B83">
        <w:t>Bei Erstattung von Reisekosten auf Einzelnachweis ist das Bundesreisekostengesetz anzuwenden.</w:t>
      </w:r>
      <w:r>
        <w:t xml:space="preserve"> </w:t>
      </w:r>
      <w:r w:rsidRPr="00771B83">
        <w:t xml:space="preserve">Die Erstattung der Reisekosten ist unter Beifügung der Originalbelege innerhalb einer Ausschluss-frist von 6 Monaten schriftlich geltend zu machen. Die Reisekostennachweise sind dem Auftraggeber wöchentlich zur Gegenzeichnung zuzuleiten. </w:t>
      </w:r>
    </w:p>
    <w:p w14:paraId="35916BCB" w14:textId="77777777" w:rsidR="0001467F" w:rsidRDefault="0001467F" w:rsidP="0001467F">
      <w:pPr>
        <w:spacing w:line="276" w:lineRule="auto"/>
        <w:ind w:left="709"/>
        <w:jc w:val="both"/>
      </w:pPr>
    </w:p>
    <w:p w14:paraId="26E11CF2" w14:textId="77777777" w:rsidR="0001467F" w:rsidRDefault="0001467F" w:rsidP="0001467F">
      <w:pPr>
        <w:spacing w:line="276" w:lineRule="auto"/>
        <w:ind w:left="709"/>
        <w:jc w:val="both"/>
      </w:pPr>
      <w:r w:rsidRPr="00771B83">
        <w:t>Reiseunterlagen werden vom Auftragnehmer beschafft.</w:t>
      </w:r>
    </w:p>
    <w:p w14:paraId="25202D5B" w14:textId="77777777" w:rsidR="00672814" w:rsidRDefault="00036B76" w:rsidP="00036B76">
      <w:pPr>
        <w:pStyle w:val="berschrift1"/>
        <w:ind w:left="709" w:hanging="709"/>
        <w:jc w:val="both"/>
        <w:rPr>
          <w:sz w:val="22"/>
        </w:rPr>
      </w:pPr>
      <w:bookmarkStart w:id="19" w:name="_Toc230088488"/>
      <w:r>
        <w:rPr>
          <w:sz w:val="22"/>
        </w:rPr>
        <w:t>§ 13</w:t>
      </w:r>
      <w:r>
        <w:rPr>
          <w:sz w:val="22"/>
        </w:rPr>
        <w:tab/>
      </w:r>
      <w:r w:rsidR="00672814">
        <w:rPr>
          <w:sz w:val="22"/>
        </w:rPr>
        <w:t>Umsatzsteuer</w:t>
      </w:r>
      <w:bookmarkEnd w:id="19"/>
    </w:p>
    <w:p w14:paraId="5E78D3CC" w14:textId="77777777" w:rsidR="00B16490" w:rsidRDefault="00B16490" w:rsidP="00142DD1">
      <w:pPr>
        <w:spacing w:line="360" w:lineRule="auto"/>
        <w:ind w:left="709"/>
      </w:pPr>
      <w:r w:rsidRPr="00B16490">
        <w:t>Für das Honorar des Auftragnehmers und die Nebenkosten gemäß § 6 gilt:</w:t>
      </w:r>
    </w:p>
    <w:p w14:paraId="5C622DD9" w14:textId="77777777" w:rsidR="00B16490" w:rsidRDefault="00B90008" w:rsidP="00142DD1">
      <w:pPr>
        <w:spacing w:line="360" w:lineRule="auto"/>
        <w:ind w:left="709"/>
      </w:pPr>
      <w:sdt>
        <w:sdtPr>
          <w:id w:val="1794089717"/>
          <w14:checkbox>
            <w14:checked w14:val="1"/>
            <w14:checkedState w14:val="2612" w14:font="MS Gothic"/>
            <w14:uncheckedState w14:val="2610" w14:font="MS Gothic"/>
          </w14:checkbox>
        </w:sdtPr>
        <w:sdtEndPr/>
        <w:sdtContent>
          <w:r w:rsidR="00844195">
            <w:rPr>
              <w:rFonts w:ascii="MS Gothic" w:eastAsia="MS Gothic" w:hAnsi="MS Gothic" w:hint="eastAsia"/>
            </w:rPr>
            <w:t>☒</w:t>
          </w:r>
        </w:sdtContent>
      </w:sdt>
      <w:r w:rsidR="00B16490">
        <w:t xml:space="preserve"> </w:t>
      </w:r>
      <w:r w:rsidR="00B16490" w:rsidRPr="00B16490">
        <w:t>Die Umsatzsteuer ist gesondert auszuweisen.</w:t>
      </w:r>
    </w:p>
    <w:p w14:paraId="3D85B786" w14:textId="77777777" w:rsidR="002D7DFA" w:rsidRDefault="00B90008" w:rsidP="00613664">
      <w:pPr>
        <w:spacing w:line="276" w:lineRule="auto"/>
        <w:ind w:left="709"/>
      </w:pPr>
      <w:sdt>
        <w:sdtPr>
          <w:id w:val="-932426230"/>
          <w14:checkbox>
            <w14:checked w14:val="0"/>
            <w14:checkedState w14:val="2612" w14:font="MS Gothic"/>
            <w14:uncheckedState w14:val="2610" w14:font="MS Gothic"/>
          </w14:checkbox>
        </w:sdtPr>
        <w:sdtEndPr/>
        <w:sdtContent>
          <w:r w:rsidR="00B16490">
            <w:rPr>
              <w:rFonts w:ascii="MS Gothic" w:eastAsia="MS Gothic" w:hAnsi="MS Gothic" w:hint="eastAsia"/>
            </w:rPr>
            <w:t>☐</w:t>
          </w:r>
        </w:sdtContent>
      </w:sdt>
      <w:r w:rsidR="00B16490">
        <w:t xml:space="preserve"> </w:t>
      </w:r>
      <w:r w:rsidR="00B16490" w:rsidRPr="00B16490">
        <w:t>Die Leistung ist umsatzsteuerbefreit.</w:t>
      </w:r>
    </w:p>
    <w:p w14:paraId="4DDE536A" w14:textId="04160C59" w:rsidR="00672814" w:rsidRDefault="00672814" w:rsidP="00036B76">
      <w:pPr>
        <w:pStyle w:val="berschrift1"/>
        <w:ind w:left="709" w:hanging="709"/>
        <w:jc w:val="both"/>
        <w:rPr>
          <w:sz w:val="22"/>
        </w:rPr>
      </w:pPr>
      <w:bookmarkStart w:id="20" w:name="_Toc230088489"/>
      <w:r>
        <w:rPr>
          <w:sz w:val="22"/>
        </w:rPr>
        <w:t>§ 1</w:t>
      </w:r>
      <w:r w:rsidR="00EE1E68">
        <w:rPr>
          <w:sz w:val="22"/>
        </w:rPr>
        <w:t>4</w:t>
      </w:r>
      <w:r w:rsidR="00036B76">
        <w:rPr>
          <w:sz w:val="22"/>
        </w:rPr>
        <w:tab/>
      </w:r>
      <w:r w:rsidRPr="00BE261E">
        <w:rPr>
          <w:sz w:val="22"/>
        </w:rPr>
        <w:t>Haftpflicht und Haftpflichtversicherung</w:t>
      </w:r>
      <w:r>
        <w:rPr>
          <w:sz w:val="22"/>
        </w:rPr>
        <w:t xml:space="preserve"> des Auftragnehmers</w:t>
      </w:r>
      <w:bookmarkEnd w:id="20"/>
    </w:p>
    <w:p w14:paraId="6532EB23" w14:textId="3FB9682A" w:rsidR="00E30AAA" w:rsidRDefault="00A2529B" w:rsidP="009B5971">
      <w:pPr>
        <w:ind w:left="705" w:hanging="705"/>
        <w:jc w:val="both"/>
      </w:pPr>
      <w:r>
        <w:t>14</w:t>
      </w:r>
      <w:r w:rsidR="00E30AAA">
        <w:t>.</w:t>
      </w:r>
      <w:r w:rsidR="00821FCB">
        <w:t>1</w:t>
      </w:r>
      <w:r w:rsidR="00E30AAA">
        <w:t>.</w:t>
      </w:r>
      <w:r w:rsidR="00E30AAA">
        <w:tab/>
        <w:t>Die Deckungssummen der Haftpflichtversicherung nach § 14 AVB</w:t>
      </w:r>
      <w:r w:rsidR="00821FCB">
        <w:t xml:space="preserve"> </w:t>
      </w:r>
      <w:r w:rsidR="00951093">
        <w:t>Hochbau betragen mindestens:</w:t>
      </w:r>
    </w:p>
    <w:p w14:paraId="6D73918D" w14:textId="067E9697" w:rsidR="00771B83" w:rsidRDefault="00771B83" w:rsidP="009B5971">
      <w:pPr>
        <w:jc w:val="both"/>
      </w:pPr>
    </w:p>
    <w:p w14:paraId="05A3C763" w14:textId="6305EB55" w:rsidR="00951093" w:rsidRPr="00AE06CA" w:rsidRDefault="00951093" w:rsidP="00036B76">
      <w:pPr>
        <w:ind w:left="709" w:hanging="4"/>
        <w:jc w:val="both"/>
      </w:pPr>
      <w:bookmarkStart w:id="21" w:name="_Hlk178075520"/>
      <w:r w:rsidRPr="00AE06CA">
        <w:t>Für Personenschäden</w:t>
      </w:r>
      <w:r w:rsidRPr="00AE06CA">
        <w:tab/>
      </w:r>
      <w:r w:rsidRPr="00AE06CA">
        <w:tab/>
      </w:r>
      <w:r w:rsidRPr="00AE06CA">
        <w:tab/>
      </w:r>
      <w:r w:rsidR="00DE351E">
        <w:t>3</w:t>
      </w:r>
      <w:r w:rsidR="00BF1920" w:rsidRPr="00AE06CA">
        <w:t>.</w:t>
      </w:r>
      <w:r w:rsidR="00DE351E">
        <w:t>0</w:t>
      </w:r>
      <w:r w:rsidR="00BF1920" w:rsidRPr="00AE06CA">
        <w:t>00.000</w:t>
      </w:r>
      <w:r w:rsidR="00E25813" w:rsidRPr="00AE06CA">
        <w:t xml:space="preserve"> </w:t>
      </w:r>
      <w:r w:rsidRPr="00AE06CA">
        <w:t>€</w:t>
      </w:r>
    </w:p>
    <w:p w14:paraId="7724C97F" w14:textId="3371DECB" w:rsidR="00951093" w:rsidRDefault="00951093" w:rsidP="00036B76">
      <w:pPr>
        <w:ind w:firstLine="705"/>
        <w:jc w:val="both"/>
      </w:pPr>
      <w:r w:rsidRPr="00AE06CA">
        <w:t xml:space="preserve">Für sonstige Schäden            </w:t>
      </w:r>
      <w:r w:rsidRPr="00AE06CA">
        <w:tab/>
      </w:r>
      <w:r w:rsidRPr="00AE06CA">
        <w:tab/>
      </w:r>
      <w:r w:rsidR="00DE351E">
        <w:t>5</w:t>
      </w:r>
      <w:r w:rsidR="00E25813" w:rsidRPr="00AE06CA">
        <w:t xml:space="preserve">.000.000 </w:t>
      </w:r>
      <w:r w:rsidRPr="00AE06CA">
        <w:t>€</w:t>
      </w:r>
    </w:p>
    <w:bookmarkEnd w:id="21"/>
    <w:p w14:paraId="5953179A" w14:textId="4D83AF4A" w:rsidR="00771B83" w:rsidRDefault="00771B83" w:rsidP="009B5971">
      <w:pPr>
        <w:jc w:val="both"/>
      </w:pPr>
    </w:p>
    <w:p w14:paraId="63BD628F" w14:textId="327CD4CF" w:rsidR="00490956" w:rsidRDefault="00A2529B" w:rsidP="00AB61DD">
      <w:pPr>
        <w:ind w:left="709" w:hanging="709"/>
        <w:jc w:val="both"/>
        <w:rPr>
          <w:rFonts w:eastAsiaTheme="majorEastAsia" w:cstheme="majorBidi"/>
          <w:bCs/>
        </w:rPr>
      </w:pPr>
      <w:r>
        <w:t>14</w:t>
      </w:r>
      <w:r w:rsidR="00036B76">
        <w:t>.2.</w:t>
      </w:r>
      <w:r w:rsidR="00036B76">
        <w:tab/>
      </w:r>
      <w:r w:rsidR="009B5971" w:rsidRPr="009B5971">
        <w:t xml:space="preserve">Im Übrigen gelten die </w:t>
      </w:r>
      <w:r w:rsidR="009B5971" w:rsidRPr="009B5971">
        <w:rPr>
          <w:rFonts w:eastAsiaTheme="majorEastAsia" w:cstheme="majorBidi"/>
          <w:bCs/>
        </w:rPr>
        <w:t xml:space="preserve">Regelungen </w:t>
      </w:r>
      <w:r w:rsidR="009B5971">
        <w:rPr>
          <w:rFonts w:eastAsiaTheme="majorEastAsia" w:cstheme="majorBidi"/>
          <w:bCs/>
        </w:rPr>
        <w:t>der AVB Hochbau.</w:t>
      </w:r>
    </w:p>
    <w:p w14:paraId="79FCD27A" w14:textId="732384E2" w:rsidR="00DE351E" w:rsidRDefault="00DE351E" w:rsidP="00AB61DD">
      <w:pPr>
        <w:ind w:left="709" w:hanging="709"/>
        <w:jc w:val="both"/>
        <w:rPr>
          <w:rFonts w:eastAsiaTheme="majorEastAsia" w:cstheme="majorBidi"/>
          <w:bCs/>
        </w:rPr>
      </w:pPr>
    </w:p>
    <w:p w14:paraId="34ADC7F7" w14:textId="09DD1DEF" w:rsidR="00DE351E" w:rsidRDefault="00DE351E" w:rsidP="00AB61DD">
      <w:pPr>
        <w:ind w:left="709" w:hanging="709"/>
        <w:jc w:val="both"/>
        <w:rPr>
          <w:rFonts w:eastAsiaTheme="majorEastAsia" w:cstheme="majorBidi"/>
          <w:bCs/>
        </w:rPr>
      </w:pPr>
    </w:p>
    <w:p w14:paraId="02D20D14" w14:textId="4F4C7508" w:rsidR="00DE351E" w:rsidRDefault="00DE351E" w:rsidP="00AB61DD">
      <w:pPr>
        <w:ind w:left="709" w:hanging="709"/>
        <w:jc w:val="both"/>
        <w:rPr>
          <w:rFonts w:eastAsiaTheme="majorEastAsia" w:cstheme="majorBidi"/>
          <w:bCs/>
        </w:rPr>
      </w:pPr>
    </w:p>
    <w:p w14:paraId="433299A9" w14:textId="073DCC81" w:rsidR="00DE351E" w:rsidRDefault="00DE351E" w:rsidP="00AB61DD">
      <w:pPr>
        <w:ind w:left="709" w:hanging="709"/>
        <w:jc w:val="both"/>
        <w:rPr>
          <w:rFonts w:eastAsiaTheme="majorEastAsia" w:cstheme="majorBidi"/>
          <w:bCs/>
        </w:rPr>
      </w:pPr>
    </w:p>
    <w:p w14:paraId="68DB17C0" w14:textId="382B0501" w:rsidR="00DE351E" w:rsidRDefault="00DE351E" w:rsidP="00AB61DD">
      <w:pPr>
        <w:ind w:left="709" w:hanging="709"/>
        <w:jc w:val="both"/>
        <w:rPr>
          <w:rFonts w:eastAsiaTheme="majorEastAsia" w:cstheme="majorBidi"/>
          <w:bCs/>
        </w:rPr>
      </w:pPr>
    </w:p>
    <w:p w14:paraId="656BD28D" w14:textId="7479473B" w:rsidR="00DE351E" w:rsidRDefault="00DE351E" w:rsidP="00AB61DD">
      <w:pPr>
        <w:ind w:left="709" w:hanging="709"/>
        <w:jc w:val="both"/>
        <w:rPr>
          <w:rFonts w:eastAsiaTheme="majorEastAsia" w:cstheme="majorBidi"/>
          <w:bCs/>
        </w:rPr>
      </w:pPr>
    </w:p>
    <w:p w14:paraId="6BAEA4BB" w14:textId="25F29558" w:rsidR="00DE351E" w:rsidRDefault="00DE351E" w:rsidP="00AB61DD">
      <w:pPr>
        <w:ind w:left="709" w:hanging="709"/>
        <w:jc w:val="both"/>
        <w:rPr>
          <w:rFonts w:eastAsiaTheme="majorEastAsia" w:cstheme="majorBidi"/>
          <w:bCs/>
        </w:rPr>
      </w:pPr>
    </w:p>
    <w:p w14:paraId="66580ABD" w14:textId="77777777" w:rsidR="00DE351E" w:rsidRDefault="00DE351E" w:rsidP="00AB61DD">
      <w:pPr>
        <w:ind w:left="709" w:hanging="709"/>
        <w:jc w:val="both"/>
        <w:rPr>
          <w:rFonts w:eastAsiaTheme="majorEastAsia" w:cstheme="majorBidi"/>
          <w:bCs/>
        </w:rPr>
      </w:pPr>
    </w:p>
    <w:p w14:paraId="0072A281" w14:textId="48D0D813" w:rsidR="00A0758A" w:rsidRDefault="00A0758A" w:rsidP="00AB61DD">
      <w:pPr>
        <w:ind w:left="709" w:hanging="709"/>
        <w:jc w:val="both"/>
        <w:rPr>
          <w:rFonts w:eastAsiaTheme="majorEastAsia" w:cstheme="majorBidi"/>
          <w:bCs/>
        </w:rPr>
      </w:pPr>
    </w:p>
    <w:p w14:paraId="669115C2" w14:textId="77777777" w:rsidR="00A0758A" w:rsidRDefault="00A0758A" w:rsidP="00560A71">
      <w:pPr>
        <w:jc w:val="both"/>
        <w:rPr>
          <w:rFonts w:eastAsiaTheme="majorEastAsia" w:cstheme="majorBidi"/>
          <w:bCs/>
        </w:rPr>
      </w:pPr>
    </w:p>
    <w:p w14:paraId="737AEC33" w14:textId="5C471F55" w:rsidR="00490956" w:rsidRDefault="00490956" w:rsidP="005B7213">
      <w:pPr>
        <w:jc w:val="both"/>
        <w:rPr>
          <w:rFonts w:eastAsiaTheme="majorEastAsia" w:cstheme="majorBidi"/>
          <w:bCs/>
        </w:rPr>
      </w:pPr>
    </w:p>
    <w:p w14:paraId="29392939" w14:textId="45635142" w:rsidR="002D753E" w:rsidRDefault="002D753E" w:rsidP="002D753E">
      <w:pPr>
        <w:ind w:left="709" w:hanging="709"/>
        <w:jc w:val="both"/>
        <w:rPr>
          <w:rStyle w:val="berschrift1Zchn"/>
          <w:sz w:val="22"/>
        </w:rPr>
      </w:pPr>
      <w:bookmarkStart w:id="22" w:name="_Toc230088490"/>
      <w:r>
        <w:rPr>
          <w:rStyle w:val="berschrift1Zchn"/>
          <w:sz w:val="22"/>
        </w:rPr>
        <w:lastRenderedPageBreak/>
        <w:t>§ 15</w:t>
      </w:r>
      <w:r>
        <w:rPr>
          <w:rStyle w:val="berschrift1Zchn"/>
          <w:sz w:val="22"/>
        </w:rPr>
        <w:tab/>
        <w:t xml:space="preserve"> </w:t>
      </w:r>
      <w:r w:rsidRPr="00E14DDE">
        <w:rPr>
          <w:rStyle w:val="berschrift1Zchn"/>
          <w:sz w:val="22"/>
        </w:rPr>
        <w:t>Ergänzende Vereinbarungen</w:t>
      </w:r>
      <w:bookmarkEnd w:id="22"/>
    </w:p>
    <w:p w14:paraId="1AFA3C9D" w14:textId="2F7E2F94" w:rsidR="00560A71" w:rsidRDefault="00560A71" w:rsidP="00560A71">
      <w:pPr>
        <w:rPr>
          <w:rFonts w:eastAsiaTheme="majorEastAsia" w:cstheme="majorBidi"/>
          <w:bCs/>
        </w:rPr>
      </w:pPr>
    </w:p>
    <w:p w14:paraId="0CBB3273" w14:textId="16F41669" w:rsidR="00560A71" w:rsidRDefault="00787F63" w:rsidP="00560A71">
      <w:pPr>
        <w:rPr>
          <w:rFonts w:eastAsiaTheme="majorEastAsia" w:cstheme="majorBidi"/>
          <w:bCs/>
        </w:rPr>
      </w:pPr>
      <w:r>
        <w:rPr>
          <w:noProof/>
        </w:rPr>
        <mc:AlternateContent>
          <mc:Choice Requires="wps">
            <w:drawing>
              <wp:anchor distT="0" distB="0" distL="114300" distR="114300" simplePos="0" relativeHeight="251671552" behindDoc="0" locked="0" layoutInCell="1" allowOverlap="1" wp14:anchorId="73305CF3" wp14:editId="0CB65BD0">
                <wp:simplePos x="0" y="0"/>
                <wp:positionH relativeFrom="margin">
                  <wp:posOffset>213995</wp:posOffset>
                </wp:positionH>
                <wp:positionV relativeFrom="paragraph">
                  <wp:posOffset>16510</wp:posOffset>
                </wp:positionV>
                <wp:extent cx="5314950" cy="5524500"/>
                <wp:effectExtent l="0" t="0" r="19050" b="19050"/>
                <wp:wrapNone/>
                <wp:docPr id="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4950" cy="5524500"/>
                        </a:xfrm>
                        <a:prstGeom prst="rect">
                          <a:avLst/>
                        </a:prstGeom>
                        <a:solidFill>
                          <a:srgbClr val="FFFFFF"/>
                        </a:solidFill>
                        <a:ln w="9525">
                          <a:solidFill>
                            <a:srgbClr val="000000"/>
                          </a:solidFill>
                          <a:miter lim="800000"/>
                          <a:headEnd/>
                          <a:tailEnd/>
                        </a:ln>
                      </wps:spPr>
                      <wps:txbx>
                        <w:txbxContent>
                          <w:p w14:paraId="251378E2" w14:textId="77777777" w:rsidR="00E14DDE" w:rsidRDefault="00E14DDE" w:rsidP="00E14DDE">
                            <w:pPr>
                              <w:spacing w:line="276" w:lineRule="auto"/>
                              <w:jc w:val="both"/>
                            </w:pPr>
                          </w:p>
                          <w:p w14:paraId="77113B7B" w14:textId="35AB7A63" w:rsidR="00E14DDE" w:rsidRDefault="00A0758A" w:rsidP="00E14DDE">
                            <w:pPr>
                              <w:spacing w:line="276" w:lineRule="auto"/>
                              <w:jc w:val="both"/>
                            </w:pPr>
                            <w:r>
                              <w:t>1</w:t>
                            </w:r>
                            <w:r w:rsidR="00E14DDE">
                              <w:t>. Die Regelungen nach diesem Vertrag zur Einräumung und Übertragung urheberrechtlicher und weiterer Nutzungsrechte schließen auch vom Auftragnehmer erzeugte Daten mit ein. Der Auftraggeber ist insbesondere befugt, die vom Auftragnehmer erzeugten Daten auch ohne dessen Mitwirkung für die weitere Planung und Ausführung des Bauvorhabens sowie für dessen Betrieb, Umbau und Rückbau zu verwenden. Zu diesen Zwecken dürfen die Daten auch fortgeschrieben oder in sonstiger Weise bearbeitet werden. Der Auftraggeber kann diese Rechte auf Dritte übertragen. Ausgenommen bleiben grobe Entstellungen.</w:t>
                            </w:r>
                          </w:p>
                          <w:p w14:paraId="6B23E587" w14:textId="77777777" w:rsidR="00E14DDE" w:rsidRDefault="00E14DDE" w:rsidP="00E14DDE">
                            <w:pPr>
                              <w:spacing w:line="276" w:lineRule="auto"/>
                              <w:jc w:val="both"/>
                            </w:pPr>
                          </w:p>
                          <w:p w14:paraId="5B295205" w14:textId="7E8C18EC" w:rsidR="00E14DDE" w:rsidRDefault="00A0758A" w:rsidP="00E14DDE">
                            <w:pPr>
                              <w:spacing w:line="276" w:lineRule="auto"/>
                              <w:jc w:val="both"/>
                            </w:pPr>
                            <w:r>
                              <w:t>2</w:t>
                            </w:r>
                            <w:r w:rsidR="00E14DDE">
                              <w:t>. Die vom AG vorgegebene Projektnummer (P_</w:t>
                            </w:r>
                            <w:r w:rsidR="00D95286">
                              <w:t>0899-2025</w:t>
                            </w:r>
                            <w:r w:rsidR="00E14DDE">
                              <w:t xml:space="preserve">) ist bei jeglichem Schriftverkehr, in allen Zeichnungsköpfen und den Angebotsauswertungen zu verwenden. </w:t>
                            </w:r>
                          </w:p>
                          <w:p w14:paraId="5E395E37" w14:textId="77777777" w:rsidR="00AE06CA" w:rsidRDefault="00AE06CA" w:rsidP="00AE06CA">
                            <w:pPr>
                              <w:spacing w:line="276" w:lineRule="auto"/>
                              <w:jc w:val="both"/>
                            </w:pPr>
                          </w:p>
                          <w:p w14:paraId="36D3C14A" w14:textId="530B8BF4" w:rsidR="00E14DDE" w:rsidRDefault="00A0758A" w:rsidP="00E14DDE">
                            <w:pPr>
                              <w:spacing w:line="276" w:lineRule="auto"/>
                              <w:jc w:val="both"/>
                            </w:pPr>
                            <w:r>
                              <w:t>3</w:t>
                            </w:r>
                            <w:r w:rsidR="00E14DDE">
                              <w:t>. Die angebende Vertragsnummer entspricht der Bestellnummer des AG.</w:t>
                            </w:r>
                          </w:p>
                          <w:p w14:paraId="74AB0D6B" w14:textId="401EB4E9" w:rsidR="00E14DDE" w:rsidRDefault="00E14DDE" w:rsidP="00E14DDE">
                            <w:pPr>
                              <w:spacing w:line="276" w:lineRule="auto"/>
                              <w:jc w:val="both"/>
                            </w:pPr>
                            <w:r>
                              <w:t>In der Rechnung ist neben dem Rechnungsdatum und der Rechnungsnummer immer die Vertragsnummer (4800</w:t>
                            </w:r>
                            <w:r w:rsidR="00D95286">
                              <w:t>0xxx</w:t>
                            </w:r>
                            <w:r>
                              <w:t>) der Vergabestelle anzugeben.</w:t>
                            </w:r>
                          </w:p>
                          <w:p w14:paraId="612EC465" w14:textId="77777777" w:rsidR="00E14DDE" w:rsidRDefault="00E14DDE" w:rsidP="00E14DDE">
                            <w:pPr>
                              <w:spacing w:line="276" w:lineRule="auto"/>
                              <w:jc w:val="both"/>
                            </w:pPr>
                          </w:p>
                          <w:p w14:paraId="5A3140B7" w14:textId="77777777" w:rsidR="00E14DDE" w:rsidRDefault="00E14DDE" w:rsidP="00E14DDE">
                            <w:pPr>
                              <w:spacing w:line="276" w:lineRule="auto"/>
                              <w:jc w:val="both"/>
                            </w:pPr>
                            <w:r>
                              <w:t xml:space="preserve">Rechnungsanschrift ist: </w:t>
                            </w:r>
                          </w:p>
                          <w:p w14:paraId="2E8C8725" w14:textId="77777777" w:rsidR="00E14DDE" w:rsidRDefault="00E14DDE" w:rsidP="00E14DDE">
                            <w:pPr>
                              <w:spacing w:line="276" w:lineRule="auto"/>
                              <w:jc w:val="both"/>
                            </w:pPr>
                            <w:r>
                              <w:t>Vivantes - Netzwerk für Gesundheit GmbH</w:t>
                            </w:r>
                          </w:p>
                          <w:p w14:paraId="60296809" w14:textId="77777777" w:rsidR="00E14DDE" w:rsidRDefault="00E14DDE" w:rsidP="00E14DDE">
                            <w:pPr>
                              <w:spacing w:line="276" w:lineRule="auto"/>
                              <w:jc w:val="both"/>
                            </w:pPr>
                            <w:r>
                              <w:t>Kreditorenbuchhaltung</w:t>
                            </w:r>
                          </w:p>
                          <w:p w14:paraId="2F891A0E" w14:textId="77777777" w:rsidR="00E14DDE" w:rsidRDefault="00E14DDE" w:rsidP="00E14DDE">
                            <w:pPr>
                              <w:spacing w:line="276" w:lineRule="auto"/>
                              <w:jc w:val="both"/>
                            </w:pPr>
                            <w:r>
                              <w:t>Postfach 260167</w:t>
                            </w:r>
                          </w:p>
                          <w:p w14:paraId="39B95D6F" w14:textId="7420EEF3" w:rsidR="00E14DDE" w:rsidRDefault="00E14DDE" w:rsidP="00E14DDE">
                            <w:pPr>
                              <w:spacing w:line="276" w:lineRule="auto"/>
                              <w:jc w:val="both"/>
                            </w:pPr>
                            <w:r>
                              <w:t>13411 Berlin</w:t>
                            </w:r>
                          </w:p>
                          <w:p w14:paraId="2E7BE0C8" w14:textId="77777777" w:rsidR="00787F63" w:rsidRDefault="00787F63" w:rsidP="00E14DDE">
                            <w:pPr>
                              <w:spacing w:line="276" w:lineRule="auto"/>
                              <w:jc w:val="both"/>
                            </w:pPr>
                          </w:p>
                          <w:p w14:paraId="59E04EC1" w14:textId="54604A29" w:rsidR="00AE06CA" w:rsidRDefault="00787F63" w:rsidP="00AE06CA">
                            <w:pPr>
                              <w:spacing w:line="276" w:lineRule="auto"/>
                              <w:jc w:val="both"/>
                            </w:pPr>
                            <w:r>
                              <w:t xml:space="preserve">Rechnungen sind an </w:t>
                            </w:r>
                            <w:hyperlink r:id="rId8" w:history="1">
                              <w:r w:rsidRPr="00324BA0">
                                <w:rPr>
                                  <w:rStyle w:val="Hyperlink"/>
                                </w:rPr>
                                <w:t>rechn</w:t>
                              </w:r>
                              <w:r w:rsidR="000C16CA">
                                <w:rPr>
                                  <w:rStyle w:val="Hyperlink"/>
                                </w:rPr>
                                <w:t>u</w:t>
                              </w:r>
                              <w:r w:rsidRPr="00324BA0">
                                <w:rPr>
                                  <w:rStyle w:val="Hyperlink"/>
                                </w:rPr>
                                <w:t>ngen@vivantes.de</w:t>
                              </w:r>
                            </w:hyperlink>
                            <w:r>
                              <w:t xml:space="preserve"> zu übermitteln.</w:t>
                            </w:r>
                          </w:p>
                          <w:p w14:paraId="4A879BB3" w14:textId="77777777" w:rsidR="00787F63" w:rsidRDefault="00787F63" w:rsidP="00AE06CA">
                            <w:pPr>
                              <w:spacing w:line="276" w:lineRule="auto"/>
                              <w:jc w:val="both"/>
                            </w:pPr>
                          </w:p>
                          <w:p w14:paraId="665BBD57" w14:textId="77777777" w:rsidR="00560A71" w:rsidRDefault="00560A71" w:rsidP="00560A71">
                            <w:pPr>
                              <w:spacing w:line="276" w:lineRule="auto"/>
                              <w:jc w:val="both"/>
                            </w:pPr>
                            <w:r>
                              <w:t xml:space="preserve">4. Der Vertrag kommt mit Annahme des vom AN eingereichten Angebotes durch den AG (Zuschlag) zu Stande. Die in diesem Dokument untenstehend vorgesehene Unterzeichnung ist für den Vertragsabschluss daher nicht mehr relevant und erfolgt nur deklaratorisch. Der AN und AG verpflichten sich daher innerhalb von drei Wochen nach Vertragsschluss (Zuschlag) dieses Vertragsdokument zu unterzeichnen und der jeweils anderen Seite ein unterzeichnetes Dokument zukommen zu lassen.  </w:t>
                            </w:r>
                          </w:p>
                          <w:p w14:paraId="0D3A15BD" w14:textId="77777777" w:rsidR="00AE06CA" w:rsidRDefault="00AE06CA" w:rsidP="00AE06CA">
                            <w:pPr>
                              <w:spacing w:line="276" w:lineRule="auto"/>
                              <w:jc w:val="both"/>
                            </w:pPr>
                          </w:p>
                          <w:p w14:paraId="08609C0D" w14:textId="77777777" w:rsidR="00AE06CA" w:rsidRDefault="00AE06CA" w:rsidP="00AE06CA">
                            <w:pPr>
                              <w:spacing w:line="276" w:lineRule="auto"/>
                              <w:jc w:val="both"/>
                            </w:pPr>
                          </w:p>
                          <w:p w14:paraId="0EDC0A1A" w14:textId="77777777" w:rsidR="00284385" w:rsidRDefault="00284385" w:rsidP="00490956">
                            <w:pPr>
                              <w:spacing w:line="276" w:lineRule="auto"/>
                              <w:jc w:val="both"/>
                            </w:pPr>
                          </w:p>
                          <w:p w14:paraId="6D8A9572" w14:textId="77777777" w:rsidR="00284385" w:rsidRDefault="00284385" w:rsidP="00D61668">
                            <w:pPr>
                              <w:spacing w:line="276" w:lineRule="auto"/>
                              <w:jc w:val="both"/>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3305CF3" id="_x0000_t202" coordsize="21600,21600" o:spt="202" path="m,l,21600r21600,l21600,xe">
                <v:stroke joinstyle="miter"/>
                <v:path gradientshapeok="t" o:connecttype="rect"/>
              </v:shapetype>
              <v:shape id="Textfeld 2" o:spid="_x0000_s1026" type="#_x0000_t202" style="position:absolute;margin-left:16.85pt;margin-top:1.3pt;width:418.5pt;height:43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">
                <v:textbox>
                  <w:txbxContent>
                    <w:p w14:paraId="251378E2" w14:textId="77777777" w:rsidR="00E14DDE" w:rsidRDefault="00E14DDE" w:rsidP="00E14DDE">
                      <w:pPr>
                        <w:spacing w:line="276" w:lineRule="auto"/>
                        <w:jc w:val="both"/>
                      </w:pPr>
                    </w:p>
                    <w:p w14:paraId="77113B7B" w14:textId="35AB7A63" w:rsidR="00E14DDE" w:rsidRDefault="00A0758A" w:rsidP="00E14DDE">
                      <w:pPr>
                        <w:spacing w:line="276" w:lineRule="auto"/>
                        <w:jc w:val="both"/>
                      </w:pPr>
                      <w:r>
                        <w:t>1</w:t>
                      </w:r>
                      <w:r w:rsidR="00E14DDE">
                        <w:t>. Die Regelungen nach diesem Vertrag zur Einräumung und Übertragung urheberrechtlicher und weiterer Nutzungsrechte schließen auch vom Auftragnehmer erzeugte Daten mit ein. Der Auftraggeber ist insbesondere befugt, die vom Auftragnehmer erzeugten Daten auch ohne dessen Mitwirkung für die weitere Planung und Ausführung des Bauvorhabens sowie für dessen Betrieb, Umbau und Rückbau zu verwenden. Zu diesen Zwecken dürfen die Daten auch fortgeschrieben oder in sonstiger Weise bearbeitet werden. Der Auftraggeber kann diese Rechte auf Dritte übertragen. Ausgenommen bleiben grobe Entstellungen.</w:t>
                      </w:r>
                    </w:p>
                    <w:p w14:paraId="6B23E587" w14:textId="77777777" w:rsidR="00E14DDE" w:rsidRDefault="00E14DDE" w:rsidP="00E14DDE">
                      <w:pPr>
                        <w:spacing w:line="276" w:lineRule="auto"/>
                        <w:jc w:val="both"/>
                      </w:pPr>
                    </w:p>
                    <w:p w14:paraId="5B295205" w14:textId="7E8C18EC" w:rsidR="00E14DDE" w:rsidRDefault="00A0758A" w:rsidP="00E14DDE">
                      <w:pPr>
                        <w:spacing w:line="276" w:lineRule="auto"/>
                        <w:jc w:val="both"/>
                      </w:pPr>
                      <w:r>
                        <w:t>2</w:t>
                      </w:r>
                      <w:r w:rsidR="00E14DDE">
                        <w:t>. Die vom AG vorgegebene Projektnummer (P_</w:t>
                      </w:r>
                      <w:r w:rsidR="00D95286">
                        <w:t>0899-2025</w:t>
                      </w:r>
                      <w:r w:rsidR="00E14DDE">
                        <w:t xml:space="preserve">) ist bei jeglichem Schriftverkehr, in allen Zeichnungsköpfen und den Angebotsauswertungen zu verwenden. </w:t>
                      </w:r>
                    </w:p>
                    <w:p w14:paraId="5E395E37" w14:textId="77777777" w:rsidR="00AE06CA" w:rsidRDefault="00AE06CA" w:rsidP="00AE06CA">
                      <w:pPr>
                        <w:spacing w:line="276" w:lineRule="auto"/>
                        <w:jc w:val="both"/>
                      </w:pPr>
                    </w:p>
                    <w:p w14:paraId="36D3C14A" w14:textId="530B8BF4" w:rsidR="00E14DDE" w:rsidRDefault="00A0758A" w:rsidP="00E14DDE">
                      <w:pPr>
                        <w:spacing w:line="276" w:lineRule="auto"/>
                        <w:jc w:val="both"/>
                      </w:pPr>
                      <w:r>
                        <w:t>3</w:t>
                      </w:r>
                      <w:r w:rsidR="00E14DDE">
                        <w:t>. Die angebende Vertragsnummer entspricht der Bestellnummer des AG.</w:t>
                      </w:r>
                    </w:p>
                    <w:p w14:paraId="74AB0D6B" w14:textId="401EB4E9" w:rsidR="00E14DDE" w:rsidRDefault="00E14DDE" w:rsidP="00E14DDE">
                      <w:pPr>
                        <w:spacing w:line="276" w:lineRule="auto"/>
                        <w:jc w:val="both"/>
                      </w:pPr>
                      <w:r>
                        <w:t>In der Rechnung ist neben dem Rechnungsdatum und der Rechnungsnummer immer die Vertragsnummer (4800</w:t>
                      </w:r>
                      <w:r w:rsidR="00D95286">
                        <w:t>0xxx</w:t>
                      </w:r>
                      <w:r>
                        <w:t>) der Vergabestelle anzugeben.</w:t>
                      </w:r>
                    </w:p>
                    <w:p w14:paraId="612EC465" w14:textId="77777777" w:rsidR="00E14DDE" w:rsidRDefault="00E14DDE" w:rsidP="00E14DDE">
                      <w:pPr>
                        <w:spacing w:line="276" w:lineRule="auto"/>
                        <w:jc w:val="both"/>
                      </w:pPr>
                    </w:p>
                    <w:p w14:paraId="5A3140B7" w14:textId="77777777" w:rsidR="00E14DDE" w:rsidRDefault="00E14DDE" w:rsidP="00E14DDE">
                      <w:pPr>
                        <w:spacing w:line="276" w:lineRule="auto"/>
                        <w:jc w:val="both"/>
                      </w:pPr>
                      <w:r>
                        <w:t xml:space="preserve">Rechnungsanschrift ist: </w:t>
                      </w:r>
                    </w:p>
                    <w:p w14:paraId="2E8C8725" w14:textId="77777777" w:rsidR="00E14DDE" w:rsidRDefault="00E14DDE" w:rsidP="00E14DDE">
                      <w:pPr>
                        <w:spacing w:line="276" w:lineRule="auto"/>
                        <w:jc w:val="both"/>
                      </w:pPr>
                      <w:r>
                        <w:t>Vivantes - Netzwerk für Gesundheit GmbH</w:t>
                      </w:r>
                    </w:p>
                    <w:p w14:paraId="60296809" w14:textId="77777777" w:rsidR="00E14DDE" w:rsidRDefault="00E14DDE" w:rsidP="00E14DDE">
                      <w:pPr>
                        <w:spacing w:line="276" w:lineRule="auto"/>
                        <w:jc w:val="both"/>
                      </w:pPr>
                      <w:r>
                        <w:t>Kreditorenbuchhaltung</w:t>
                      </w:r>
                    </w:p>
                    <w:p w14:paraId="2F891A0E" w14:textId="77777777" w:rsidR="00E14DDE" w:rsidRDefault="00E14DDE" w:rsidP="00E14DDE">
                      <w:pPr>
                        <w:spacing w:line="276" w:lineRule="auto"/>
                        <w:jc w:val="both"/>
                      </w:pPr>
                      <w:r>
                        <w:t>Postfach 260167</w:t>
                      </w:r>
                    </w:p>
                    <w:p w14:paraId="39B95D6F" w14:textId="7420EEF3" w:rsidR="00E14DDE" w:rsidRDefault="00E14DDE" w:rsidP="00E14DDE">
                      <w:pPr>
                        <w:spacing w:line="276" w:lineRule="auto"/>
                        <w:jc w:val="both"/>
                      </w:pPr>
                      <w:r>
                        <w:t>13411 Berlin</w:t>
                      </w:r>
                    </w:p>
                    <w:p w14:paraId="2E7BE0C8" w14:textId="77777777" w:rsidR="00787F63" w:rsidRDefault="00787F63" w:rsidP="00E14DDE">
                      <w:pPr>
                        <w:spacing w:line="276" w:lineRule="auto"/>
                        <w:jc w:val="both"/>
                      </w:pPr>
                    </w:p>
                    <w:p w14:paraId="59E04EC1" w14:textId="54604A29" w:rsidR="00AE06CA" w:rsidRDefault="00787F63" w:rsidP="00AE06CA">
                      <w:pPr>
                        <w:spacing w:line="276" w:lineRule="auto"/>
                        <w:jc w:val="both"/>
                      </w:pPr>
                      <w:r>
                        <w:t xml:space="preserve">Rechnungen sind an </w:t>
                      </w:r>
                      <w:hyperlink r:id="rId13" w:history="1">
                        <w:r w:rsidRPr="00324BA0">
                          <w:rPr>
                            <w:rStyle w:val="Hyperlink"/>
                          </w:rPr>
                          <w:t>rechn</w:t>
                        </w:r>
                        <w:r w:rsidR="000C16CA">
                          <w:rPr>
                            <w:rStyle w:val="Hyperlink"/>
                          </w:rPr>
                          <w:t>u</w:t>
                        </w:r>
                        <w:r w:rsidRPr="00324BA0">
                          <w:rPr>
                            <w:rStyle w:val="Hyperlink"/>
                          </w:rPr>
                          <w:t>ngen@vivantes.de</w:t>
                        </w:r>
                      </w:hyperlink>
                      <w:r>
                        <w:t xml:space="preserve"> zu übermitteln.</w:t>
                      </w:r>
                    </w:p>
                    <w:p w14:paraId="4A879BB3" w14:textId="77777777" w:rsidR="00787F63" w:rsidRDefault="00787F63" w:rsidP="00AE06CA">
                      <w:pPr>
                        <w:spacing w:line="276" w:lineRule="auto"/>
                        <w:jc w:val="both"/>
                      </w:pPr>
                    </w:p>
                    <w:p w14:paraId="665BBD57" w14:textId="77777777" w:rsidR="00560A71" w:rsidRDefault="00560A71" w:rsidP="00560A71">
                      <w:pPr>
                        <w:spacing w:line="276" w:lineRule="auto"/>
                        <w:jc w:val="both"/>
                      </w:pPr>
                      <w:r>
                        <w:t xml:space="preserve">4. Der Vertrag kommt mit Annahme des vom AN eingereichten Angebotes durch den AG (Zuschlag) zu Stande. Die in diesem Dokument untenstehend vorgesehene Unterzeichnung ist für den Vertragsabschluss daher nicht mehr relevant und erfolgt nur deklaratorisch. Der AN und AG verpflichten sich daher innerhalb von drei Wochen nach Vertragsschluss (Zuschlag) dieses Vertragsdokument zu unterzeichnen und der jeweils anderen Seite ein unterzeichnetes Dokument zukommen zu lassen.  </w:t>
                      </w:r>
                    </w:p>
                    <w:p w14:paraId="0D3A15BD" w14:textId="77777777" w:rsidR="00AE06CA" w:rsidRDefault="00AE06CA" w:rsidP="00AE06CA">
                      <w:pPr>
                        <w:spacing w:line="276" w:lineRule="auto"/>
                        <w:jc w:val="both"/>
                      </w:pPr>
                    </w:p>
                    <w:p w14:paraId="08609C0D" w14:textId="77777777" w:rsidR="00AE06CA" w:rsidRDefault="00AE06CA" w:rsidP="00AE06CA">
                      <w:pPr>
                        <w:spacing w:line="276" w:lineRule="auto"/>
                        <w:jc w:val="both"/>
                      </w:pPr>
                    </w:p>
                    <w:p w14:paraId="0EDC0A1A" w14:textId="77777777" w:rsidR="00284385" w:rsidRDefault="00284385" w:rsidP="00490956">
                      <w:pPr>
                        <w:spacing w:line="276" w:lineRule="auto"/>
                        <w:jc w:val="both"/>
                      </w:pPr>
                    </w:p>
                    <w:p w14:paraId="6D8A9572" w14:textId="77777777" w:rsidR="00284385" w:rsidRDefault="00284385" w:rsidP="00D61668">
                      <w:pPr>
                        <w:spacing w:line="276" w:lineRule="auto"/>
                        <w:jc w:val="both"/>
                      </w:pPr>
                    </w:p>
                  </w:txbxContent>
                </v:textbox>
                <w10:wrap anchorx="margin"/>
              </v:shape>
            </w:pict>
          </mc:Fallback>
        </mc:AlternateContent>
      </w:r>
    </w:p>
    <w:p w14:paraId="67EA1D8F" w14:textId="77777777" w:rsidR="00560A71" w:rsidRDefault="00560A71" w:rsidP="00560A71">
      <w:pPr>
        <w:rPr>
          <w:rFonts w:eastAsiaTheme="majorEastAsia" w:cstheme="majorBidi"/>
          <w:bCs/>
        </w:rPr>
      </w:pPr>
    </w:p>
    <w:p w14:paraId="20B2CC6A" w14:textId="77777777" w:rsidR="00560A71" w:rsidRDefault="00560A71" w:rsidP="00560A71">
      <w:pPr>
        <w:rPr>
          <w:rFonts w:eastAsiaTheme="majorEastAsia" w:cstheme="majorBidi"/>
          <w:bCs/>
        </w:rPr>
      </w:pPr>
    </w:p>
    <w:p w14:paraId="18A1A951" w14:textId="77777777" w:rsidR="00560A71" w:rsidRDefault="00560A71" w:rsidP="00560A71">
      <w:pPr>
        <w:rPr>
          <w:rFonts w:eastAsiaTheme="majorEastAsia" w:cstheme="majorBidi"/>
          <w:bCs/>
        </w:rPr>
      </w:pPr>
    </w:p>
    <w:p w14:paraId="6ED36EBD" w14:textId="77777777" w:rsidR="00560A71" w:rsidRDefault="00560A71" w:rsidP="00560A71">
      <w:pPr>
        <w:rPr>
          <w:rFonts w:eastAsiaTheme="majorEastAsia" w:cstheme="majorBidi"/>
          <w:bCs/>
        </w:rPr>
      </w:pPr>
    </w:p>
    <w:p w14:paraId="4538CA36" w14:textId="77777777" w:rsidR="00560A71" w:rsidRDefault="00560A71" w:rsidP="00560A71">
      <w:pPr>
        <w:rPr>
          <w:rFonts w:eastAsiaTheme="majorEastAsia" w:cstheme="majorBidi"/>
          <w:bCs/>
        </w:rPr>
      </w:pPr>
    </w:p>
    <w:p w14:paraId="095B2B23" w14:textId="77777777" w:rsidR="00560A71" w:rsidRDefault="00560A71" w:rsidP="00560A71">
      <w:pPr>
        <w:rPr>
          <w:rFonts w:eastAsiaTheme="majorEastAsia" w:cstheme="majorBidi"/>
          <w:bCs/>
        </w:rPr>
      </w:pPr>
    </w:p>
    <w:p w14:paraId="58572545" w14:textId="77777777" w:rsidR="00560A71" w:rsidRDefault="00560A71" w:rsidP="00560A71">
      <w:pPr>
        <w:rPr>
          <w:rFonts w:eastAsiaTheme="majorEastAsia" w:cstheme="majorBidi"/>
          <w:bCs/>
        </w:rPr>
      </w:pPr>
    </w:p>
    <w:p w14:paraId="35810487" w14:textId="77777777" w:rsidR="00560A71" w:rsidRDefault="00560A71" w:rsidP="00560A71">
      <w:pPr>
        <w:rPr>
          <w:rFonts w:eastAsiaTheme="majorEastAsia" w:cstheme="majorBidi"/>
          <w:bCs/>
        </w:rPr>
      </w:pPr>
    </w:p>
    <w:p w14:paraId="1A1B1DED" w14:textId="77777777" w:rsidR="00560A71" w:rsidRDefault="00560A71" w:rsidP="00560A71">
      <w:pPr>
        <w:rPr>
          <w:rFonts w:eastAsiaTheme="majorEastAsia" w:cstheme="majorBidi"/>
          <w:bCs/>
        </w:rPr>
      </w:pPr>
    </w:p>
    <w:p w14:paraId="4E690C33" w14:textId="77777777" w:rsidR="00560A71" w:rsidRDefault="00560A71" w:rsidP="00560A71">
      <w:pPr>
        <w:rPr>
          <w:rFonts w:eastAsiaTheme="majorEastAsia" w:cstheme="majorBidi"/>
          <w:bCs/>
        </w:rPr>
      </w:pPr>
    </w:p>
    <w:p w14:paraId="0CF08CD6" w14:textId="77777777" w:rsidR="00560A71" w:rsidRDefault="00560A71" w:rsidP="00560A71">
      <w:pPr>
        <w:rPr>
          <w:rFonts w:eastAsiaTheme="majorEastAsia" w:cstheme="majorBidi"/>
          <w:bCs/>
        </w:rPr>
      </w:pPr>
    </w:p>
    <w:p w14:paraId="528BE1A1" w14:textId="77777777" w:rsidR="00560A71" w:rsidRDefault="00560A71" w:rsidP="00560A71">
      <w:pPr>
        <w:rPr>
          <w:rFonts w:eastAsiaTheme="majorEastAsia" w:cstheme="majorBidi"/>
          <w:bCs/>
        </w:rPr>
      </w:pPr>
    </w:p>
    <w:p w14:paraId="694FBAC7" w14:textId="77777777" w:rsidR="00560A71" w:rsidRDefault="00560A71" w:rsidP="00560A71">
      <w:pPr>
        <w:rPr>
          <w:rFonts w:eastAsiaTheme="majorEastAsia" w:cstheme="majorBidi"/>
          <w:bCs/>
        </w:rPr>
      </w:pPr>
    </w:p>
    <w:p w14:paraId="26CDCD6C" w14:textId="77777777" w:rsidR="00560A71" w:rsidRDefault="00560A71" w:rsidP="00560A71">
      <w:pPr>
        <w:rPr>
          <w:rFonts w:eastAsiaTheme="majorEastAsia" w:cstheme="majorBidi"/>
          <w:bCs/>
        </w:rPr>
      </w:pPr>
    </w:p>
    <w:p w14:paraId="1CF55AB1" w14:textId="77777777" w:rsidR="00560A71" w:rsidRDefault="00560A71" w:rsidP="00560A71">
      <w:pPr>
        <w:rPr>
          <w:rFonts w:eastAsiaTheme="majorEastAsia" w:cstheme="majorBidi"/>
          <w:bCs/>
        </w:rPr>
      </w:pPr>
    </w:p>
    <w:p w14:paraId="53040B4C" w14:textId="77777777" w:rsidR="00560A71" w:rsidRDefault="00560A71" w:rsidP="00560A71">
      <w:pPr>
        <w:rPr>
          <w:rFonts w:eastAsiaTheme="majorEastAsia" w:cstheme="majorBidi"/>
          <w:bCs/>
        </w:rPr>
      </w:pPr>
    </w:p>
    <w:p w14:paraId="6D2BA397" w14:textId="77777777" w:rsidR="00560A71" w:rsidRDefault="00560A71" w:rsidP="00560A71">
      <w:pPr>
        <w:rPr>
          <w:rFonts w:eastAsiaTheme="majorEastAsia" w:cstheme="majorBidi"/>
          <w:bCs/>
        </w:rPr>
      </w:pPr>
    </w:p>
    <w:p w14:paraId="4B8C3443" w14:textId="77777777" w:rsidR="00560A71" w:rsidRDefault="00560A71" w:rsidP="00560A71">
      <w:pPr>
        <w:rPr>
          <w:rFonts w:eastAsiaTheme="majorEastAsia" w:cstheme="majorBidi"/>
          <w:bCs/>
        </w:rPr>
      </w:pPr>
    </w:p>
    <w:p w14:paraId="7A7B5E70" w14:textId="77777777" w:rsidR="00560A71" w:rsidRDefault="00560A71" w:rsidP="00560A71">
      <w:pPr>
        <w:rPr>
          <w:rFonts w:eastAsiaTheme="majorEastAsia" w:cstheme="majorBidi"/>
          <w:bCs/>
        </w:rPr>
      </w:pPr>
    </w:p>
    <w:p w14:paraId="3ED17695" w14:textId="77777777" w:rsidR="00560A71" w:rsidRDefault="00560A71" w:rsidP="00560A71">
      <w:pPr>
        <w:rPr>
          <w:rFonts w:eastAsiaTheme="majorEastAsia" w:cstheme="majorBidi"/>
          <w:bCs/>
        </w:rPr>
      </w:pPr>
    </w:p>
    <w:p w14:paraId="2FFE9D7C" w14:textId="77777777" w:rsidR="00560A71" w:rsidRDefault="00560A71" w:rsidP="00560A71">
      <w:pPr>
        <w:rPr>
          <w:rFonts w:eastAsiaTheme="majorEastAsia" w:cstheme="majorBidi"/>
          <w:bCs/>
        </w:rPr>
      </w:pPr>
    </w:p>
    <w:p w14:paraId="6767A32F" w14:textId="77777777" w:rsidR="00560A71" w:rsidRDefault="00560A71" w:rsidP="00560A71">
      <w:pPr>
        <w:rPr>
          <w:rFonts w:eastAsiaTheme="majorEastAsia" w:cstheme="majorBidi"/>
          <w:bCs/>
        </w:rPr>
      </w:pPr>
    </w:p>
    <w:p w14:paraId="3930AC90" w14:textId="77777777" w:rsidR="00560A71" w:rsidRDefault="00560A71" w:rsidP="00560A71">
      <w:pPr>
        <w:rPr>
          <w:rFonts w:eastAsiaTheme="majorEastAsia" w:cstheme="majorBidi"/>
          <w:bCs/>
        </w:rPr>
      </w:pPr>
    </w:p>
    <w:p w14:paraId="3E04815D" w14:textId="77777777" w:rsidR="00560A71" w:rsidRDefault="00560A71" w:rsidP="00560A71">
      <w:pPr>
        <w:rPr>
          <w:rFonts w:eastAsiaTheme="majorEastAsia" w:cstheme="majorBidi"/>
          <w:bCs/>
        </w:rPr>
      </w:pPr>
    </w:p>
    <w:p w14:paraId="3322A6C9" w14:textId="77777777" w:rsidR="00560A71" w:rsidRDefault="00560A71" w:rsidP="00560A71">
      <w:pPr>
        <w:rPr>
          <w:rFonts w:eastAsiaTheme="majorEastAsia" w:cstheme="majorBidi"/>
          <w:bCs/>
        </w:rPr>
      </w:pPr>
    </w:p>
    <w:p w14:paraId="707E8A87" w14:textId="77777777" w:rsidR="00560A71" w:rsidRDefault="00560A71" w:rsidP="00560A71">
      <w:pPr>
        <w:rPr>
          <w:rFonts w:eastAsiaTheme="majorEastAsia" w:cstheme="majorBidi"/>
          <w:bCs/>
        </w:rPr>
      </w:pPr>
    </w:p>
    <w:p w14:paraId="1AF32287" w14:textId="77777777" w:rsidR="00560A71" w:rsidRDefault="00560A71" w:rsidP="00560A71">
      <w:pPr>
        <w:rPr>
          <w:rFonts w:eastAsiaTheme="majorEastAsia" w:cstheme="majorBidi"/>
          <w:bCs/>
        </w:rPr>
      </w:pPr>
    </w:p>
    <w:p w14:paraId="64955802" w14:textId="77777777" w:rsidR="00560A71" w:rsidRDefault="00560A71" w:rsidP="00560A71">
      <w:pPr>
        <w:rPr>
          <w:rFonts w:eastAsiaTheme="majorEastAsia" w:cstheme="majorBidi"/>
          <w:bCs/>
        </w:rPr>
      </w:pPr>
    </w:p>
    <w:p w14:paraId="4690A94B" w14:textId="77777777" w:rsidR="00560A71" w:rsidRDefault="00560A71" w:rsidP="00560A71">
      <w:pPr>
        <w:rPr>
          <w:rFonts w:eastAsiaTheme="majorEastAsia" w:cstheme="majorBidi"/>
          <w:bCs/>
        </w:rPr>
      </w:pPr>
    </w:p>
    <w:p w14:paraId="54460AA0" w14:textId="77777777" w:rsidR="00560A71" w:rsidRDefault="00560A71" w:rsidP="00560A71">
      <w:pPr>
        <w:rPr>
          <w:rFonts w:eastAsiaTheme="majorEastAsia" w:cstheme="majorBidi"/>
          <w:bCs/>
        </w:rPr>
      </w:pPr>
    </w:p>
    <w:p w14:paraId="467508B2" w14:textId="77777777" w:rsidR="00560A71" w:rsidRDefault="00560A71" w:rsidP="00560A71">
      <w:pPr>
        <w:rPr>
          <w:rFonts w:eastAsiaTheme="majorEastAsia" w:cstheme="majorBidi"/>
          <w:bCs/>
        </w:rPr>
      </w:pPr>
    </w:p>
    <w:p w14:paraId="04E0B6EC" w14:textId="77777777" w:rsidR="00560A71" w:rsidRDefault="00560A71" w:rsidP="00560A71">
      <w:pPr>
        <w:rPr>
          <w:rFonts w:eastAsiaTheme="majorEastAsia" w:cstheme="majorBidi"/>
          <w:bCs/>
        </w:rPr>
      </w:pPr>
    </w:p>
    <w:p w14:paraId="224E42C2" w14:textId="77777777" w:rsidR="00560A71" w:rsidRDefault="00560A71" w:rsidP="00560A71">
      <w:pPr>
        <w:rPr>
          <w:rFonts w:eastAsiaTheme="majorEastAsia" w:cstheme="majorBidi"/>
          <w:bCs/>
        </w:rPr>
      </w:pPr>
    </w:p>
    <w:p w14:paraId="22D8AD85" w14:textId="77777777" w:rsidR="00560A71" w:rsidRDefault="00560A71" w:rsidP="00560A71">
      <w:pPr>
        <w:rPr>
          <w:rFonts w:eastAsiaTheme="majorEastAsia" w:cstheme="majorBidi"/>
          <w:bCs/>
        </w:rPr>
      </w:pPr>
    </w:p>
    <w:p w14:paraId="360C40AD" w14:textId="77777777" w:rsidR="00560A71" w:rsidRDefault="00560A71" w:rsidP="00560A71">
      <w:pPr>
        <w:rPr>
          <w:rFonts w:eastAsiaTheme="majorEastAsia" w:cstheme="majorBidi"/>
          <w:bCs/>
        </w:rPr>
      </w:pPr>
    </w:p>
    <w:p w14:paraId="7303F0AD" w14:textId="77777777" w:rsidR="00560A71" w:rsidRDefault="00560A71" w:rsidP="00560A71">
      <w:pPr>
        <w:rPr>
          <w:rFonts w:eastAsiaTheme="majorEastAsia" w:cstheme="majorBidi"/>
          <w:bCs/>
        </w:rPr>
      </w:pPr>
    </w:p>
    <w:p w14:paraId="069F825A" w14:textId="77777777" w:rsidR="00560A71" w:rsidRDefault="00560A71" w:rsidP="00560A71">
      <w:pPr>
        <w:rPr>
          <w:rFonts w:eastAsiaTheme="majorEastAsia" w:cstheme="majorBidi"/>
          <w:bCs/>
        </w:rPr>
      </w:pPr>
    </w:p>
    <w:p w14:paraId="4A8C300E" w14:textId="77777777" w:rsidR="00560A71" w:rsidRDefault="00560A71" w:rsidP="00560A71">
      <w:pPr>
        <w:rPr>
          <w:rFonts w:eastAsiaTheme="majorEastAsia" w:cstheme="majorBidi"/>
          <w:bCs/>
        </w:rPr>
      </w:pPr>
    </w:p>
    <w:p w14:paraId="7CFB0790" w14:textId="77777777" w:rsidR="00560A71" w:rsidRDefault="00560A71" w:rsidP="00560A71">
      <w:pPr>
        <w:rPr>
          <w:rFonts w:eastAsiaTheme="majorEastAsia" w:cstheme="majorBidi"/>
          <w:bCs/>
        </w:rPr>
      </w:pPr>
    </w:p>
    <w:p w14:paraId="0D3C6D46" w14:textId="7F1C5522" w:rsidR="00E14DDE" w:rsidRDefault="00EC3661" w:rsidP="00560A71">
      <w:pPr>
        <w:rPr>
          <w:rFonts w:cs="Arial"/>
          <w:sz w:val="16"/>
        </w:rPr>
      </w:pPr>
      <w:r>
        <w:rPr>
          <w:rFonts w:cs="Arial"/>
          <w:sz w:val="16"/>
        </w:rPr>
        <w:t xml:space="preserve"> </w:t>
      </w:r>
    </w:p>
    <w:p w14:paraId="10F6837B" w14:textId="2806765B" w:rsidR="002D753E" w:rsidRPr="00A34EB1" w:rsidRDefault="002D753E" w:rsidP="002D753E">
      <w:pPr>
        <w:ind w:left="567" w:hanging="567"/>
        <w:contextualSpacing/>
        <w:jc w:val="both"/>
        <w:rPr>
          <w:rFonts w:cs="Arial"/>
          <w:sz w:val="16"/>
        </w:rPr>
      </w:pPr>
      <w:r w:rsidRPr="00A34EB1">
        <w:rPr>
          <w:rFonts w:cs="Arial"/>
          <w:sz w:val="16"/>
        </w:rPr>
        <w:t>A</w:t>
      </w:r>
      <w:r>
        <w:rPr>
          <w:rFonts w:cs="Arial"/>
          <w:sz w:val="16"/>
        </w:rPr>
        <w:t>uftraggeber:</w:t>
      </w:r>
      <w:r w:rsidR="00FB7F2C">
        <w:rPr>
          <w:rFonts w:cs="Arial"/>
          <w:sz w:val="16"/>
        </w:rPr>
        <w:tab/>
      </w:r>
      <w:r w:rsidR="00FB7F2C">
        <w:rPr>
          <w:rFonts w:cs="Arial"/>
          <w:sz w:val="16"/>
        </w:rPr>
        <w:tab/>
      </w:r>
      <w:r w:rsidR="00FB7F2C">
        <w:rPr>
          <w:rFonts w:cs="Arial"/>
          <w:sz w:val="16"/>
        </w:rPr>
        <w:tab/>
        <w:t xml:space="preserve">     Auftragnehmer:</w:t>
      </w:r>
      <w:r>
        <w:rPr>
          <w:rFonts w:cs="Arial"/>
          <w:sz w:val="16"/>
        </w:rPr>
        <w:tab/>
      </w:r>
      <w:r>
        <w:rPr>
          <w:rFonts w:cs="Arial"/>
          <w:sz w:val="16"/>
        </w:rPr>
        <w:tab/>
      </w:r>
      <w:r>
        <w:rPr>
          <w:rFonts w:cs="Arial"/>
          <w:sz w:val="16"/>
        </w:rPr>
        <w:tab/>
      </w:r>
      <w:r>
        <w:rPr>
          <w:rFonts w:cs="Arial"/>
          <w:sz w:val="16"/>
        </w:rPr>
        <w:tab/>
      </w:r>
      <w:r>
        <w:rPr>
          <w:rFonts w:cs="Arial"/>
          <w:sz w:val="16"/>
        </w:rPr>
        <w:tab/>
      </w:r>
    </w:p>
    <w:p w14:paraId="5C1ECF30" w14:textId="77777777" w:rsidR="002D753E" w:rsidRPr="00A34EB1" w:rsidRDefault="002D753E" w:rsidP="002D753E">
      <w:pPr>
        <w:ind w:left="720"/>
        <w:contextualSpacing/>
        <w:jc w:val="both"/>
        <w:rPr>
          <w:rFonts w:cs="Arial"/>
          <w:sz w:val="16"/>
        </w:rPr>
      </w:pPr>
    </w:p>
    <w:p w14:paraId="24FF458C" w14:textId="77777777" w:rsidR="002D753E" w:rsidRPr="00A34EB1" w:rsidRDefault="002D753E" w:rsidP="002D753E">
      <w:pPr>
        <w:ind w:left="720"/>
        <w:contextualSpacing/>
        <w:jc w:val="both"/>
        <w:rPr>
          <w:rFonts w:cs="Arial"/>
          <w:sz w:val="16"/>
        </w:rPr>
      </w:pPr>
    </w:p>
    <w:p w14:paraId="701BCEEB" w14:textId="72FAB419" w:rsidR="002D753E" w:rsidRDefault="002D753E" w:rsidP="002D753E">
      <w:pPr>
        <w:ind w:left="567" w:hanging="567"/>
        <w:contextualSpacing/>
        <w:jc w:val="both"/>
        <w:rPr>
          <w:rFonts w:cs="Arial"/>
          <w:sz w:val="16"/>
        </w:rPr>
      </w:pPr>
      <w:r>
        <w:rPr>
          <w:rFonts w:cs="Arial"/>
          <w:noProof/>
          <w:sz w:val="16"/>
        </w:rPr>
        <mc:AlternateContent>
          <mc:Choice Requires="wps">
            <w:drawing>
              <wp:anchor distT="0" distB="0" distL="114300" distR="114300" simplePos="0" relativeHeight="251687936" behindDoc="0" locked="0" layoutInCell="1" allowOverlap="1" wp14:anchorId="193530E9" wp14:editId="28A20D86">
                <wp:simplePos x="0" y="0"/>
                <wp:positionH relativeFrom="column">
                  <wp:posOffset>3657600</wp:posOffset>
                </wp:positionH>
                <wp:positionV relativeFrom="paragraph">
                  <wp:posOffset>86995</wp:posOffset>
                </wp:positionV>
                <wp:extent cx="1475105" cy="0"/>
                <wp:effectExtent l="0" t="0" r="10795" b="19050"/>
                <wp:wrapNone/>
                <wp:docPr id="2" name="Gerade Verbindung 3"/>
                <wp:cNvGraphicFramePr/>
                <a:graphic xmlns:a="http://schemas.openxmlformats.org/drawingml/2006/main">
                  <a:graphicData uri="http://schemas.microsoft.com/office/word/2010/wordprocessingShape">
                    <wps:wsp>
                      <wps:cNvCnPr/>
                      <wps:spPr>
                        <a:xfrm>
                          <a:off x="0" y="0"/>
                          <a:ext cx="1475105" cy="0"/>
                        </a:xfrm>
                        <a:prstGeom prst="line">
                          <a:avLst/>
                        </a:prstGeom>
                        <a:noFill/>
                        <a:ln w="9525" cap="flat" cmpd="sng" algn="ctr">
                          <a:solidFill>
                            <a:sysClr val="windowText" lastClr="000000"/>
                          </a:solidFill>
                          <a:prstDash val="sysDot"/>
                          <a:miter lim="800000"/>
                        </a:ln>
                        <a:effectLst/>
                      </wps:spPr>
                      <wps:bodyPr/>
                    </wps:wsp>
                  </a:graphicData>
                </a:graphic>
              </wp:anchor>
            </w:drawing>
          </mc:Choice>
          <mc:Fallback>
            <w:pict>
              <v:line w14:anchorId="66DEEC10" id="Gerade Verbindung 3" o:spid="_x0000_s1026" style="position:absolute;z-index:251687936;visibility:visible;mso-wrap-style:square;mso-wrap-distance-left:9pt;mso-wrap-distance-top:0;mso-wrap-distance-right:9pt;mso-wrap-distance-bottom:0;mso-position-horizontal:absolute;mso-position-horizontal-relative:text;mso-position-vertical:absolute;mso-position-vertical-relative:text" from="4in,6.85pt" to="404.1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" strokecolor="windowText">
                <v:stroke dashstyle="1 1" joinstyle="miter"/>
              </v:line>
            </w:pict>
          </mc:Fallback>
        </mc:AlternateContent>
      </w:r>
      <w:r>
        <w:rPr>
          <w:rFonts w:cs="Arial"/>
          <w:noProof/>
          <w:sz w:val="16"/>
        </w:rPr>
        <mc:AlternateContent>
          <mc:Choice Requires="wps">
            <w:drawing>
              <wp:anchor distT="0" distB="0" distL="114300" distR="114300" simplePos="0" relativeHeight="251686912" behindDoc="0" locked="0" layoutInCell="1" allowOverlap="1" wp14:anchorId="6BED8DF7" wp14:editId="136C3717">
                <wp:simplePos x="0" y="0"/>
                <wp:positionH relativeFrom="column">
                  <wp:posOffset>737870</wp:posOffset>
                </wp:positionH>
                <wp:positionV relativeFrom="paragraph">
                  <wp:posOffset>79375</wp:posOffset>
                </wp:positionV>
                <wp:extent cx="1706880" cy="0"/>
                <wp:effectExtent l="0" t="0" r="7620" b="19050"/>
                <wp:wrapNone/>
                <wp:docPr id="3" name="Gerade Verbindung 2"/>
                <wp:cNvGraphicFramePr/>
                <a:graphic xmlns:a="http://schemas.openxmlformats.org/drawingml/2006/main">
                  <a:graphicData uri="http://schemas.microsoft.com/office/word/2010/wordprocessingShape">
                    <wps:wsp>
                      <wps:cNvCnPr/>
                      <wps:spPr>
                        <a:xfrm>
                          <a:off x="0" y="0"/>
                          <a:ext cx="1706880" cy="0"/>
                        </a:xfrm>
                        <a:prstGeom prst="line">
                          <a:avLst/>
                        </a:prstGeom>
                        <a:ln w="9525">
                          <a:prstDash val="sysDot"/>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7E082C3" id="Gerade Verbindung 2" o:spid="_x0000_s1026" style="position:absolute;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8.1pt,6.25pt" to="192.5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" strokecolor="black [3200]">
                <v:stroke dashstyle="1 1" joinstyle="miter"/>
              </v:line>
            </w:pict>
          </mc:Fallback>
        </mc:AlternateContent>
      </w:r>
      <w:r w:rsidRPr="00A34EB1">
        <w:rPr>
          <w:rFonts w:cs="Arial"/>
          <w:sz w:val="16"/>
        </w:rPr>
        <w:t>Ort: B</w:t>
      </w:r>
      <w:r>
        <w:rPr>
          <w:rFonts w:cs="Arial"/>
          <w:sz w:val="16"/>
        </w:rPr>
        <w:t>erlin, den</w:t>
      </w:r>
      <w:r>
        <w:rPr>
          <w:rFonts w:cs="Arial"/>
          <w:sz w:val="16"/>
        </w:rPr>
        <w:tab/>
      </w:r>
      <w:r>
        <w:rPr>
          <w:rFonts w:cs="Arial"/>
          <w:sz w:val="16"/>
        </w:rPr>
        <w:tab/>
      </w:r>
      <w:r>
        <w:rPr>
          <w:rFonts w:cs="Arial"/>
          <w:sz w:val="16"/>
        </w:rPr>
        <w:tab/>
        <w:t xml:space="preserve">     Ort: xxxx den</w:t>
      </w:r>
      <w:r>
        <w:rPr>
          <w:rFonts w:cs="Arial"/>
          <w:sz w:val="16"/>
        </w:rPr>
        <w:tab/>
      </w:r>
      <w:r>
        <w:rPr>
          <w:rFonts w:cs="Arial"/>
          <w:sz w:val="16"/>
        </w:rPr>
        <w:tab/>
      </w:r>
    </w:p>
    <w:p w14:paraId="75DDFD03" w14:textId="77777777" w:rsidR="002D753E" w:rsidRDefault="002D753E" w:rsidP="002D753E">
      <w:pPr>
        <w:ind w:left="720"/>
        <w:contextualSpacing/>
        <w:jc w:val="both"/>
        <w:rPr>
          <w:rFonts w:cs="Arial"/>
          <w:sz w:val="16"/>
        </w:rPr>
      </w:pPr>
    </w:p>
    <w:p w14:paraId="35F5CE50" w14:textId="77777777" w:rsidR="002D753E" w:rsidRDefault="002D753E" w:rsidP="002D753E">
      <w:pPr>
        <w:contextualSpacing/>
        <w:jc w:val="both"/>
        <w:rPr>
          <w:rFonts w:cs="Arial"/>
          <w:sz w:val="16"/>
        </w:rPr>
      </w:pPr>
    </w:p>
    <w:p w14:paraId="31F8A675" w14:textId="10E03EE9" w:rsidR="002D753E" w:rsidRDefault="002D753E" w:rsidP="002D753E">
      <w:pPr>
        <w:ind w:left="720"/>
        <w:contextualSpacing/>
        <w:jc w:val="both"/>
        <w:rPr>
          <w:rFonts w:cs="Arial"/>
          <w:sz w:val="16"/>
        </w:rPr>
      </w:pPr>
    </w:p>
    <w:p w14:paraId="05DA368E" w14:textId="77777777" w:rsidR="002D753E" w:rsidRPr="00A34EB1" w:rsidRDefault="002D753E" w:rsidP="002D753E">
      <w:pPr>
        <w:ind w:left="720"/>
        <w:contextualSpacing/>
        <w:jc w:val="both"/>
        <w:rPr>
          <w:rFonts w:cs="Arial"/>
          <w:sz w:val="16"/>
        </w:rPr>
      </w:pPr>
    </w:p>
    <w:p w14:paraId="2B16B6B7" w14:textId="77777777" w:rsidR="002D753E" w:rsidRPr="00A34EB1" w:rsidRDefault="002D753E" w:rsidP="002D753E">
      <w:pPr>
        <w:contextualSpacing/>
        <w:jc w:val="both"/>
        <w:rPr>
          <w:rFonts w:cs="Arial"/>
          <w:sz w:val="16"/>
        </w:rPr>
      </w:pPr>
    </w:p>
    <w:p w14:paraId="216C46A6" w14:textId="77777777" w:rsidR="002D753E" w:rsidRPr="00794876" w:rsidRDefault="002D753E" w:rsidP="002D753E">
      <w:pPr>
        <w:contextualSpacing/>
        <w:jc w:val="both"/>
        <w:rPr>
          <w:rFonts w:cs="Arial"/>
          <w:sz w:val="16"/>
          <w:u w:val="single"/>
        </w:rPr>
      </w:pPr>
      <w:r>
        <w:rPr>
          <w:rFonts w:cs="Arial"/>
          <w:noProof/>
          <w:sz w:val="16"/>
        </w:rPr>
        <mc:AlternateContent>
          <mc:Choice Requires="wps">
            <w:drawing>
              <wp:anchor distT="0" distB="0" distL="114300" distR="114300" simplePos="0" relativeHeight="251689984" behindDoc="0" locked="0" layoutInCell="1" allowOverlap="1" wp14:anchorId="398A38A9" wp14:editId="06AC73EE">
                <wp:simplePos x="0" y="0"/>
                <wp:positionH relativeFrom="column">
                  <wp:posOffset>2881630</wp:posOffset>
                </wp:positionH>
                <wp:positionV relativeFrom="paragraph">
                  <wp:posOffset>11430</wp:posOffset>
                </wp:positionV>
                <wp:extent cx="2242820" cy="0"/>
                <wp:effectExtent l="0" t="0" r="5080" b="19050"/>
                <wp:wrapNone/>
                <wp:docPr id="4" name="Gerade Verbindung 5"/>
                <wp:cNvGraphicFramePr/>
                <a:graphic xmlns:a="http://schemas.openxmlformats.org/drawingml/2006/main">
                  <a:graphicData uri="http://schemas.microsoft.com/office/word/2010/wordprocessingShape">
                    <wps:wsp>
                      <wps:cNvCnPr/>
                      <wps:spPr>
                        <a:xfrm>
                          <a:off x="0" y="0"/>
                          <a:ext cx="2242820" cy="0"/>
                        </a:xfrm>
                        <a:prstGeom prst="line">
                          <a:avLst/>
                        </a:prstGeom>
                        <a:noFill/>
                        <a:ln w="9525" cap="flat" cmpd="sng" algn="ctr">
                          <a:solidFill>
                            <a:sysClr val="windowText" lastClr="000000"/>
                          </a:solidFill>
                          <a:prstDash val="sysDot"/>
                          <a:miter lim="800000"/>
                        </a:ln>
                        <a:effectLst/>
                      </wps:spPr>
                      <wps:bodyPr/>
                    </wps:wsp>
                  </a:graphicData>
                </a:graphic>
                <wp14:sizeRelH relativeFrom="margin">
                  <wp14:pctWidth>0</wp14:pctWidth>
                </wp14:sizeRelH>
              </wp:anchor>
            </w:drawing>
          </mc:Choice>
          <mc:Fallback>
            <w:pict>
              <v:line w14:anchorId="4EC73E56" id="Gerade Verbindung 5" o:spid="_x0000_s1026" style="position:absolute;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6.9pt,.9pt" to="403.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" strokecolor="windowText">
                <v:stroke dashstyle="1 1" joinstyle="miter"/>
              </v:line>
            </w:pict>
          </mc:Fallback>
        </mc:AlternateContent>
      </w:r>
      <w:r>
        <w:rPr>
          <w:rFonts w:cs="Arial"/>
          <w:noProof/>
          <w:sz w:val="16"/>
        </w:rPr>
        <mc:AlternateContent>
          <mc:Choice Requires="wps">
            <w:drawing>
              <wp:anchor distT="0" distB="0" distL="114300" distR="114300" simplePos="0" relativeHeight="251688960" behindDoc="0" locked="0" layoutInCell="1" allowOverlap="1" wp14:anchorId="20E81E58" wp14:editId="03E0E83E">
                <wp:simplePos x="0" y="0"/>
                <wp:positionH relativeFrom="column">
                  <wp:posOffset>43815</wp:posOffset>
                </wp:positionH>
                <wp:positionV relativeFrom="paragraph">
                  <wp:posOffset>11430</wp:posOffset>
                </wp:positionV>
                <wp:extent cx="2432050" cy="0"/>
                <wp:effectExtent l="0" t="0" r="6350" b="19050"/>
                <wp:wrapNone/>
                <wp:docPr id="5" name="Gerade Verbindung 4"/>
                <wp:cNvGraphicFramePr/>
                <a:graphic xmlns:a="http://schemas.openxmlformats.org/drawingml/2006/main">
                  <a:graphicData uri="http://schemas.microsoft.com/office/word/2010/wordprocessingShape">
                    <wps:wsp>
                      <wps:cNvCnPr/>
                      <wps:spPr>
                        <a:xfrm>
                          <a:off x="0" y="0"/>
                          <a:ext cx="2432050" cy="0"/>
                        </a:xfrm>
                        <a:prstGeom prst="line">
                          <a:avLst/>
                        </a:prstGeom>
                        <a:noFill/>
                        <a:ln w="9525" cap="flat" cmpd="sng" algn="ctr">
                          <a:solidFill>
                            <a:sysClr val="windowText" lastClr="000000"/>
                          </a:solidFill>
                          <a:prstDash val="sysDot"/>
                          <a:miter lim="800000"/>
                        </a:ln>
                        <a:effectLst/>
                      </wps:spPr>
                      <wps:bodyPr/>
                    </wps:wsp>
                  </a:graphicData>
                </a:graphic>
                <wp14:sizeRelH relativeFrom="margin">
                  <wp14:pctWidth>0</wp14:pctWidth>
                </wp14:sizeRelH>
              </wp:anchor>
            </w:drawing>
          </mc:Choice>
          <mc:Fallback>
            <w:pict>
              <v:line w14:anchorId="51ED93A9" id="Gerade Verbindung 4" o:spid="_x0000_s1026" style="position:absolute;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45pt,.9pt" to="194.9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" strokecolor="windowText">
                <v:stroke dashstyle="1 1" joinstyle="miter"/>
              </v:line>
            </w:pict>
          </mc:Fallback>
        </mc:AlternateContent>
      </w:r>
    </w:p>
    <w:p w14:paraId="51DF22AC" w14:textId="0018A749" w:rsidR="002D753E" w:rsidRPr="00F03FE2" w:rsidRDefault="002D753E" w:rsidP="002D753E">
      <w:pPr>
        <w:ind w:left="567" w:hanging="567"/>
        <w:contextualSpacing/>
        <w:jc w:val="both"/>
        <w:rPr>
          <w:rFonts w:cs="Arial"/>
          <w:sz w:val="16"/>
        </w:rPr>
      </w:pPr>
      <w:r>
        <w:rPr>
          <w:rFonts w:cs="Arial"/>
          <w:sz w:val="16"/>
        </w:rPr>
        <w:t>Unterschrift:</w:t>
      </w:r>
      <w:r>
        <w:rPr>
          <w:rFonts w:cs="Arial"/>
          <w:sz w:val="16"/>
        </w:rPr>
        <w:tab/>
      </w:r>
      <w:r>
        <w:rPr>
          <w:rFonts w:cs="Arial"/>
          <w:sz w:val="16"/>
        </w:rPr>
        <w:tab/>
      </w:r>
      <w:r>
        <w:rPr>
          <w:rFonts w:cs="Arial"/>
          <w:sz w:val="16"/>
        </w:rPr>
        <w:tab/>
        <w:t xml:space="preserve">  </w:t>
      </w:r>
      <w:r w:rsidR="00D95286">
        <w:rPr>
          <w:rFonts w:cs="Arial"/>
          <w:sz w:val="16"/>
        </w:rPr>
        <w:t xml:space="preserve">   </w:t>
      </w:r>
      <w:r>
        <w:rPr>
          <w:rFonts w:cs="Arial"/>
          <w:sz w:val="16"/>
        </w:rPr>
        <w:t>Unterschrift:</w:t>
      </w:r>
      <w:r>
        <w:rPr>
          <w:rFonts w:cs="Arial"/>
          <w:sz w:val="16"/>
        </w:rPr>
        <w:tab/>
      </w:r>
      <w:r>
        <w:rPr>
          <w:rFonts w:cs="Arial"/>
          <w:sz w:val="16"/>
        </w:rPr>
        <w:tab/>
      </w:r>
    </w:p>
    <w:p w14:paraId="6BF899DD" w14:textId="5BA981AA" w:rsidR="00B937D6" w:rsidRDefault="00B937D6">
      <w:pPr>
        <w:rPr>
          <w:rFonts w:cs="Arial"/>
          <w:sz w:val="16"/>
        </w:rPr>
      </w:pPr>
    </w:p>
    <w:p w14:paraId="4EFAF28B" w14:textId="77777777" w:rsidR="00B937D6" w:rsidRDefault="00B937D6">
      <w:pPr>
        <w:rPr>
          <w:rFonts w:cs="Arial"/>
          <w:sz w:val="16"/>
        </w:rPr>
      </w:pPr>
    </w:p>
    <w:p w14:paraId="5B93A894" w14:textId="77777777" w:rsidR="00B937D6" w:rsidRDefault="00B937D6">
      <w:pPr>
        <w:rPr>
          <w:rFonts w:cs="Arial"/>
          <w:sz w:val="16"/>
        </w:rPr>
      </w:pPr>
    </w:p>
    <w:p w14:paraId="2526AEC2" w14:textId="77777777" w:rsidR="00475BD0" w:rsidRDefault="00475BD0">
      <w:pPr>
        <w:rPr>
          <w:rFonts w:cs="Arial"/>
          <w:sz w:val="16"/>
        </w:rPr>
      </w:pPr>
    </w:p>
    <w:p w14:paraId="756B7302" w14:textId="77777777" w:rsidR="00B937D6" w:rsidRDefault="00B937D6">
      <w:pPr>
        <w:rPr>
          <w:rFonts w:cs="Arial"/>
          <w:sz w:val="16"/>
        </w:rPr>
      </w:pPr>
    </w:p>
    <w:p w14:paraId="2BBDAFE0" w14:textId="319F6918" w:rsidR="002947D4" w:rsidRPr="00F03FE2" w:rsidRDefault="002947D4" w:rsidP="002D753E">
      <w:pPr>
        <w:ind w:left="567" w:hanging="567"/>
        <w:contextualSpacing/>
        <w:jc w:val="both"/>
        <w:rPr>
          <w:rFonts w:cs="Arial"/>
          <w:sz w:val="16"/>
        </w:rPr>
      </w:pPr>
    </w:p>
    <w:sectPr w:rsidR="002947D4" w:rsidRPr="00F03FE2" w:rsidSect="00153B2C">
      <w:headerReference w:type="default" r:id="rId14"/>
      <w:footerReference w:type="default" r:id="rId15"/>
      <w:headerReference w:type="first" r:id="rId16"/>
      <w:pgSz w:w="11906" w:h="16838"/>
      <w:pgMar w:top="454" w:right="1418" w:bottom="1134" w:left="1418" w:header="136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B0DFF3" w14:textId="77777777" w:rsidR="003A501D" w:rsidRDefault="003A501D" w:rsidP="007725EC">
      <w:r>
        <w:separator/>
      </w:r>
    </w:p>
  </w:endnote>
  <w:endnote w:type="continuationSeparator" w:id="0">
    <w:p w14:paraId="76DEE396" w14:textId="77777777" w:rsidR="003A501D" w:rsidRDefault="003A501D" w:rsidP="007725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cs="Arial"/>
        <w:sz w:val="12"/>
        <w:szCs w:val="12"/>
      </w:rPr>
      <w:id w:val="1045261551"/>
      <w:docPartObj>
        <w:docPartGallery w:val="Page Numbers (Bottom of Page)"/>
        <w:docPartUnique/>
      </w:docPartObj>
    </w:sdtPr>
    <w:sdtEndPr/>
    <w:sdtContent>
      <w:p w14:paraId="2C94F1F0" w14:textId="4FE8AEE6" w:rsidR="00284385" w:rsidRPr="00A230DF" w:rsidRDefault="00284385" w:rsidP="00153B2C">
        <w:pPr>
          <w:pStyle w:val="Fuzeile"/>
          <w:spacing w:line="360" w:lineRule="auto"/>
          <w:rPr>
            <w:rFonts w:cs="Arial"/>
            <w:sz w:val="12"/>
            <w:szCs w:val="12"/>
          </w:rPr>
        </w:pPr>
        <w:r>
          <w:rPr>
            <w:rFonts w:cs="Arial"/>
            <w:sz w:val="12"/>
            <w:szCs w:val="12"/>
          </w:rPr>
          <w:t xml:space="preserve">Generalplanervertrag </w:t>
        </w:r>
        <w:r w:rsidR="00D21F2B">
          <w:rPr>
            <w:rFonts w:cs="Arial"/>
            <w:sz w:val="12"/>
            <w:szCs w:val="12"/>
          </w:rPr>
          <w:t>06</w:t>
        </w:r>
        <w:r>
          <w:rPr>
            <w:rFonts w:cs="Arial"/>
            <w:sz w:val="12"/>
            <w:szCs w:val="12"/>
          </w:rPr>
          <w:t>/202</w:t>
        </w:r>
        <w:r w:rsidR="00D21F2B">
          <w:rPr>
            <w:rFonts w:cs="Arial"/>
            <w:sz w:val="12"/>
            <w:szCs w:val="12"/>
          </w:rPr>
          <w:t>6</w:t>
        </w:r>
        <w:r>
          <w:rPr>
            <w:rFonts w:cs="Arial"/>
            <w:sz w:val="12"/>
            <w:szCs w:val="12"/>
          </w:rPr>
          <w:tab/>
        </w:r>
        <w:r>
          <w:rPr>
            <w:rFonts w:cs="Arial"/>
            <w:sz w:val="12"/>
            <w:szCs w:val="12"/>
          </w:rPr>
          <w:tab/>
        </w:r>
        <w:r w:rsidRPr="00A230DF">
          <w:rPr>
            <w:rFonts w:cs="Arial"/>
            <w:sz w:val="12"/>
            <w:szCs w:val="12"/>
          </w:rPr>
          <w:t xml:space="preserve">Seite </w:t>
        </w:r>
        <w:r w:rsidRPr="00A230DF">
          <w:rPr>
            <w:rFonts w:cs="Arial"/>
            <w:sz w:val="12"/>
            <w:szCs w:val="12"/>
          </w:rPr>
          <w:fldChar w:fldCharType="begin"/>
        </w:r>
        <w:r w:rsidRPr="00A230DF">
          <w:rPr>
            <w:rFonts w:cs="Arial"/>
            <w:sz w:val="12"/>
            <w:szCs w:val="12"/>
          </w:rPr>
          <w:instrText>PAGE   \* MERGEFORMAT</w:instrText>
        </w:r>
        <w:r w:rsidRPr="00A230DF">
          <w:rPr>
            <w:rFonts w:cs="Arial"/>
            <w:sz w:val="12"/>
            <w:szCs w:val="12"/>
          </w:rPr>
          <w:fldChar w:fldCharType="separate"/>
        </w:r>
        <w:r w:rsidR="00326F5E">
          <w:rPr>
            <w:rFonts w:cs="Arial"/>
            <w:noProof/>
            <w:sz w:val="12"/>
            <w:szCs w:val="12"/>
          </w:rPr>
          <w:t>20</w:t>
        </w:r>
        <w:r w:rsidRPr="00A230DF">
          <w:rPr>
            <w:rFonts w:cs="Arial"/>
            <w:sz w:val="12"/>
            <w:szCs w:val="12"/>
          </w:rPr>
          <w:fldChar w:fldCharType="end"/>
        </w:r>
        <w:r w:rsidRPr="00A230DF">
          <w:rPr>
            <w:rFonts w:cs="Arial"/>
            <w:sz w:val="12"/>
            <w:szCs w:val="12"/>
          </w:rPr>
          <w:t xml:space="preserve"> von </w:t>
        </w:r>
        <w:r w:rsidRPr="00A230DF">
          <w:rPr>
            <w:rFonts w:cs="Arial"/>
            <w:sz w:val="12"/>
            <w:szCs w:val="12"/>
          </w:rPr>
          <w:fldChar w:fldCharType="begin"/>
        </w:r>
        <w:r w:rsidRPr="00A230DF">
          <w:rPr>
            <w:rFonts w:cs="Arial"/>
            <w:sz w:val="12"/>
            <w:szCs w:val="12"/>
          </w:rPr>
          <w:instrText xml:space="preserve"> NUMPAGES  \# "0"  \* MERGEFORMAT </w:instrText>
        </w:r>
        <w:r w:rsidRPr="00A230DF">
          <w:rPr>
            <w:rFonts w:cs="Arial"/>
            <w:sz w:val="12"/>
            <w:szCs w:val="12"/>
          </w:rPr>
          <w:fldChar w:fldCharType="separate"/>
        </w:r>
        <w:r w:rsidR="00326F5E">
          <w:rPr>
            <w:rFonts w:cs="Arial"/>
            <w:noProof/>
            <w:sz w:val="12"/>
            <w:szCs w:val="12"/>
          </w:rPr>
          <w:t>22</w:t>
        </w:r>
        <w:r w:rsidRPr="00A230DF">
          <w:rPr>
            <w:rFonts w:cs="Arial"/>
            <w:sz w:val="12"/>
            <w:szCs w:val="12"/>
          </w:rPr>
          <w:fldChar w:fldCharType="end"/>
        </w:r>
      </w:p>
      <w:p w14:paraId="6912503D" w14:textId="77777777" w:rsidR="00284385" w:rsidRPr="00A230DF" w:rsidRDefault="00284385">
        <w:pPr>
          <w:pStyle w:val="Fuzeile"/>
          <w:rPr>
            <w:rFonts w:cs="Arial"/>
            <w:sz w:val="12"/>
            <w:szCs w:val="12"/>
          </w:rPr>
        </w:pPr>
      </w:p>
      <w:p w14:paraId="7E9D1C02" w14:textId="77777777" w:rsidR="00284385" w:rsidRPr="00A27FF1" w:rsidRDefault="00B90008">
        <w:pPr>
          <w:pStyle w:val="Fuzeile"/>
          <w:rPr>
            <w:rFonts w:cs="Arial"/>
            <w:sz w:val="12"/>
            <w:szCs w:val="12"/>
          </w:rPr>
        </w:pPr>
      </w:p>
    </w:sdtContent>
  </w:sdt>
  <w:p w14:paraId="6C486F7C" w14:textId="77777777" w:rsidR="00284385" w:rsidRPr="00A27FF1" w:rsidRDefault="00284385">
    <w:pPr>
      <w:pStyle w:val="Fuzeile"/>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2B5941" w14:textId="77777777" w:rsidR="003A501D" w:rsidRDefault="003A501D" w:rsidP="007725EC">
      <w:r>
        <w:separator/>
      </w:r>
    </w:p>
  </w:footnote>
  <w:footnote w:type="continuationSeparator" w:id="0">
    <w:p w14:paraId="2AD12BEF" w14:textId="77777777" w:rsidR="003A501D" w:rsidRDefault="003A501D" w:rsidP="007725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D0D55" w14:textId="26D4F381" w:rsidR="00284385" w:rsidRPr="00705784" w:rsidRDefault="00284385" w:rsidP="005B7213">
    <w:pPr>
      <w:pStyle w:val="Kopfzeile"/>
      <w:tabs>
        <w:tab w:val="left" w:pos="7605"/>
      </w:tabs>
      <w:spacing w:line="360" w:lineRule="auto"/>
      <w:rPr>
        <w:b/>
        <w:color w:val="7F7F7F" w:themeColor="text1" w:themeTint="80"/>
      </w:rPr>
    </w:pPr>
    <w:r w:rsidRPr="00705784">
      <w:rPr>
        <w:b/>
        <w:noProof/>
        <w:color w:val="7F7F7F" w:themeColor="text1" w:themeTint="80"/>
      </w:rPr>
      <w:drawing>
        <wp:anchor distT="0" distB="0" distL="114300" distR="114300" simplePos="0" relativeHeight="251657728" behindDoc="1" locked="0" layoutInCell="1" allowOverlap="1" wp14:anchorId="5C9EEAB3" wp14:editId="579EBE4D">
          <wp:simplePos x="0" y="0"/>
          <wp:positionH relativeFrom="column">
            <wp:posOffset>5205095</wp:posOffset>
          </wp:positionH>
          <wp:positionV relativeFrom="paragraph">
            <wp:posOffset>-721360</wp:posOffset>
          </wp:positionV>
          <wp:extent cx="1295400" cy="389255"/>
          <wp:effectExtent l="0" t="0" r="0" b="0"/>
          <wp:wrapTight wrapText="bothSides">
            <wp:wrapPolygon edited="0">
              <wp:start x="0" y="0"/>
              <wp:lineTo x="0" y="20085"/>
              <wp:lineTo x="21282" y="20085"/>
              <wp:lineTo x="21282" y="0"/>
              <wp:lineTo x="0" y="0"/>
            </wp:wrapPolygon>
          </wp:wrapTight>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beschnitten.gif"/>
                  <pic:cNvPicPr/>
                </pic:nvPicPr>
                <pic:blipFill>
                  <a:blip r:embed="rId1">
                    <a:extLst>
                      <a:ext uri="{28A0092B-C50C-407E-A947-70E740481C1C}">
                        <a14:useLocalDpi xmlns:a14="http://schemas.microsoft.com/office/drawing/2010/main" val="0"/>
                      </a:ext>
                    </a:extLst>
                  </a:blip>
                  <a:stretch>
                    <a:fillRect/>
                  </a:stretch>
                </pic:blipFill>
                <pic:spPr>
                  <a:xfrm>
                    <a:off x="0" y="0"/>
                    <a:ext cx="1295400" cy="389255"/>
                  </a:xfrm>
                  <a:prstGeom prst="rect">
                    <a:avLst/>
                  </a:prstGeom>
                </pic:spPr>
              </pic:pic>
            </a:graphicData>
          </a:graphic>
          <wp14:sizeRelH relativeFrom="page">
            <wp14:pctWidth>0</wp14:pctWidth>
          </wp14:sizeRelH>
          <wp14:sizeRelV relativeFrom="page">
            <wp14:pctHeight>0</wp14:pctHeight>
          </wp14:sizeRelV>
        </wp:anchor>
      </w:drawing>
    </w:r>
    <w:r w:rsidRPr="00705784">
      <w:rPr>
        <w:b/>
        <w:color w:val="7F7F7F" w:themeColor="text1" w:themeTint="80"/>
      </w:rPr>
      <w:t>Baumaßnahme:</w:t>
    </w:r>
    <w:r w:rsidR="00DE351E" w:rsidRPr="00705784">
      <w:rPr>
        <w:b/>
        <w:color w:val="7F7F7F" w:themeColor="text1" w:themeTint="80"/>
      </w:rPr>
      <w:tab/>
      <w:t xml:space="preserve"> Vertrags</w:t>
    </w:r>
    <w:r w:rsidRPr="00705784">
      <w:rPr>
        <w:b/>
        <w:color w:val="7F7F7F" w:themeColor="text1" w:themeTint="80"/>
      </w:rPr>
      <w:t xml:space="preserve"> Nummer:</w:t>
    </w:r>
    <w:r w:rsidRPr="00705784">
      <w:rPr>
        <w:b/>
        <w:color w:val="7F7F7F" w:themeColor="text1" w:themeTint="80"/>
      </w:rPr>
      <w:tab/>
      <w:t>Aktenzeichen:</w:t>
    </w:r>
  </w:p>
  <w:p w14:paraId="44355E67" w14:textId="0C36D4A5" w:rsidR="00284385" w:rsidRPr="00884DB1" w:rsidRDefault="00DE351E" w:rsidP="005B7213">
    <w:pPr>
      <w:pStyle w:val="Kopfzeile"/>
      <w:tabs>
        <w:tab w:val="left" w:pos="7605"/>
      </w:tabs>
      <w:spacing w:line="360" w:lineRule="auto"/>
      <w:rPr>
        <w:color w:val="7F7F7F" w:themeColor="text1" w:themeTint="80"/>
        <w:sz w:val="16"/>
        <w:szCs w:val="16"/>
      </w:rPr>
    </w:pPr>
    <w:r>
      <w:rPr>
        <w:color w:val="7F7F7F" w:themeColor="text1" w:themeTint="80"/>
      </w:rPr>
      <w:t>KFH NEA</w:t>
    </w:r>
    <w:r w:rsidR="00284385">
      <w:rPr>
        <w:color w:val="7F7F7F" w:themeColor="text1" w:themeTint="80"/>
      </w:rPr>
      <w:tab/>
    </w:r>
    <w:r>
      <w:rPr>
        <w:color w:val="7F7F7F" w:themeColor="text1" w:themeTint="80"/>
      </w:rPr>
      <w:t>48000xxx</w:t>
    </w:r>
    <w:r>
      <w:rPr>
        <w:color w:val="7F7F7F" w:themeColor="text1" w:themeTint="80"/>
      </w:rPr>
      <w:tab/>
      <w:t>P_0899-2025</w:t>
    </w:r>
  </w:p>
  <w:p w14:paraId="4E737E2B" w14:textId="77777777" w:rsidR="00284385" w:rsidRDefault="00284385">
    <w:pPr>
      <w:pStyle w:val="Kopfzeile"/>
    </w:pPr>
    <w:r>
      <w:tab/>
      <w:t xml:space="preserve">                                     </w:t>
    </w:r>
    <w:r>
      <w:ta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FF776" w14:textId="7677CAF9" w:rsidR="00284385" w:rsidRDefault="00284385">
    <w:pPr>
      <w:pStyle w:val="Kopfzeile"/>
    </w:pPr>
    <w:r>
      <w:rPr>
        <w:noProof/>
      </w:rPr>
      <w:drawing>
        <wp:anchor distT="0" distB="0" distL="114300" distR="114300" simplePos="0" relativeHeight="251656704" behindDoc="1" locked="0" layoutInCell="1" allowOverlap="1" wp14:anchorId="7FF771AD" wp14:editId="52D0F4A8">
          <wp:simplePos x="0" y="0"/>
          <wp:positionH relativeFrom="column">
            <wp:posOffset>-909955</wp:posOffset>
          </wp:positionH>
          <wp:positionV relativeFrom="paragraph">
            <wp:posOffset>-892810</wp:posOffset>
          </wp:positionV>
          <wp:extent cx="1076325" cy="1085215"/>
          <wp:effectExtent l="0" t="0" r="9525" b="635"/>
          <wp:wrapTight wrapText="bothSides">
            <wp:wrapPolygon edited="0">
              <wp:start x="0" y="0"/>
              <wp:lineTo x="0" y="21233"/>
              <wp:lineTo x="21409" y="21233"/>
              <wp:lineTo x="21409" y="0"/>
              <wp:lineTo x="0" y="0"/>
            </wp:wrapPolygon>
          </wp:wrapTight>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v-bogen.jpg"/>
                  <pic:cNvPicPr/>
                </pic:nvPicPr>
                <pic:blipFill>
                  <a:blip r:embed="rId1">
                    <a:extLst>
                      <a:ext uri="{28A0092B-C50C-407E-A947-70E740481C1C}">
                        <a14:useLocalDpi xmlns:a14="http://schemas.microsoft.com/office/drawing/2010/main" val="0"/>
                      </a:ext>
                    </a:extLst>
                  </a:blip>
                  <a:stretch>
                    <a:fillRect/>
                  </a:stretch>
                </pic:blipFill>
                <pic:spPr>
                  <a:xfrm>
                    <a:off x="0" y="0"/>
                    <a:ext cx="1076325" cy="108521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AC7591D"/>
    <w:multiLevelType w:val="hybridMultilevel"/>
    <w:tmpl w:val="455EFC9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D64C6A"/>
    <w:multiLevelType w:val="hybridMultilevel"/>
    <w:tmpl w:val="5C4C4D8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0E33DC6"/>
    <w:multiLevelType w:val="hybridMultilevel"/>
    <w:tmpl w:val="3ED495C4"/>
    <w:lvl w:ilvl="0" w:tplc="1DF4699E">
      <w:start w:val="6"/>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10B1FDD"/>
    <w:multiLevelType w:val="hybridMultilevel"/>
    <w:tmpl w:val="330E30D0"/>
    <w:lvl w:ilvl="0" w:tplc="EDE06402">
      <w:start w:val="4"/>
      <w:numFmt w:val="bullet"/>
      <w:lvlText w:val="-"/>
      <w:lvlJc w:val="left"/>
      <w:pPr>
        <w:ind w:left="1776" w:hanging="360"/>
      </w:pPr>
      <w:rPr>
        <w:rFonts w:ascii="Arial" w:eastAsia="Times New Roman" w:hAnsi="Arial" w:cs="Arial" w:hint="default"/>
      </w:rPr>
    </w:lvl>
    <w:lvl w:ilvl="1" w:tplc="04070003">
      <w:start w:val="1"/>
      <w:numFmt w:val="bullet"/>
      <w:lvlText w:val="o"/>
      <w:lvlJc w:val="left"/>
      <w:pPr>
        <w:ind w:left="2496" w:hanging="360"/>
      </w:pPr>
      <w:rPr>
        <w:rFonts w:ascii="Courier New" w:hAnsi="Courier New" w:cs="Courier New" w:hint="default"/>
      </w:rPr>
    </w:lvl>
    <w:lvl w:ilvl="2" w:tplc="04070005" w:tentative="1">
      <w:start w:val="1"/>
      <w:numFmt w:val="bullet"/>
      <w:lvlText w:val=""/>
      <w:lvlJc w:val="left"/>
      <w:pPr>
        <w:ind w:left="3216" w:hanging="360"/>
      </w:pPr>
      <w:rPr>
        <w:rFonts w:ascii="Wingdings" w:hAnsi="Wingdings" w:hint="default"/>
      </w:rPr>
    </w:lvl>
    <w:lvl w:ilvl="3" w:tplc="04070001" w:tentative="1">
      <w:start w:val="1"/>
      <w:numFmt w:val="bullet"/>
      <w:lvlText w:val=""/>
      <w:lvlJc w:val="left"/>
      <w:pPr>
        <w:ind w:left="3936" w:hanging="360"/>
      </w:pPr>
      <w:rPr>
        <w:rFonts w:ascii="Symbol" w:hAnsi="Symbol" w:hint="default"/>
      </w:rPr>
    </w:lvl>
    <w:lvl w:ilvl="4" w:tplc="04070003" w:tentative="1">
      <w:start w:val="1"/>
      <w:numFmt w:val="bullet"/>
      <w:lvlText w:val="o"/>
      <w:lvlJc w:val="left"/>
      <w:pPr>
        <w:ind w:left="4656" w:hanging="360"/>
      </w:pPr>
      <w:rPr>
        <w:rFonts w:ascii="Courier New" w:hAnsi="Courier New" w:cs="Courier New" w:hint="default"/>
      </w:rPr>
    </w:lvl>
    <w:lvl w:ilvl="5" w:tplc="04070005" w:tentative="1">
      <w:start w:val="1"/>
      <w:numFmt w:val="bullet"/>
      <w:lvlText w:val=""/>
      <w:lvlJc w:val="left"/>
      <w:pPr>
        <w:ind w:left="5376" w:hanging="360"/>
      </w:pPr>
      <w:rPr>
        <w:rFonts w:ascii="Wingdings" w:hAnsi="Wingdings" w:hint="default"/>
      </w:rPr>
    </w:lvl>
    <w:lvl w:ilvl="6" w:tplc="04070001" w:tentative="1">
      <w:start w:val="1"/>
      <w:numFmt w:val="bullet"/>
      <w:lvlText w:val=""/>
      <w:lvlJc w:val="left"/>
      <w:pPr>
        <w:ind w:left="6096" w:hanging="360"/>
      </w:pPr>
      <w:rPr>
        <w:rFonts w:ascii="Symbol" w:hAnsi="Symbol" w:hint="default"/>
      </w:rPr>
    </w:lvl>
    <w:lvl w:ilvl="7" w:tplc="04070003" w:tentative="1">
      <w:start w:val="1"/>
      <w:numFmt w:val="bullet"/>
      <w:lvlText w:val="o"/>
      <w:lvlJc w:val="left"/>
      <w:pPr>
        <w:ind w:left="6816" w:hanging="360"/>
      </w:pPr>
      <w:rPr>
        <w:rFonts w:ascii="Courier New" w:hAnsi="Courier New" w:cs="Courier New" w:hint="default"/>
      </w:rPr>
    </w:lvl>
    <w:lvl w:ilvl="8" w:tplc="04070005" w:tentative="1">
      <w:start w:val="1"/>
      <w:numFmt w:val="bullet"/>
      <w:lvlText w:val=""/>
      <w:lvlJc w:val="left"/>
      <w:pPr>
        <w:ind w:left="7536" w:hanging="360"/>
      </w:pPr>
      <w:rPr>
        <w:rFonts w:ascii="Wingdings" w:hAnsi="Wingdings" w:hint="default"/>
      </w:rPr>
    </w:lvl>
  </w:abstractNum>
  <w:abstractNum w:abstractNumId="4" w15:restartNumberingAfterBreak="0">
    <w:nsid w:val="057056D2"/>
    <w:multiLevelType w:val="hybridMultilevel"/>
    <w:tmpl w:val="8526862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72F3B56"/>
    <w:multiLevelType w:val="hybridMultilevel"/>
    <w:tmpl w:val="C3C2A136"/>
    <w:lvl w:ilvl="0" w:tplc="1D4674AE">
      <w:start w:val="2"/>
      <w:numFmt w:val="bullet"/>
      <w:lvlText w:val="-"/>
      <w:lvlJc w:val="left"/>
      <w:pPr>
        <w:ind w:left="1069" w:hanging="360"/>
      </w:pPr>
      <w:rPr>
        <w:rFonts w:ascii="Arial" w:eastAsia="Times New Roman" w:hAnsi="Arial" w:cs="Arial" w:hint="default"/>
      </w:rPr>
    </w:lvl>
    <w:lvl w:ilvl="1" w:tplc="04070003" w:tentative="1">
      <w:start w:val="1"/>
      <w:numFmt w:val="bullet"/>
      <w:lvlText w:val="o"/>
      <w:lvlJc w:val="left"/>
      <w:pPr>
        <w:ind w:left="1789" w:hanging="360"/>
      </w:pPr>
      <w:rPr>
        <w:rFonts w:ascii="Courier New" w:hAnsi="Courier New" w:cs="Courier New" w:hint="default"/>
      </w:rPr>
    </w:lvl>
    <w:lvl w:ilvl="2" w:tplc="04070005" w:tentative="1">
      <w:start w:val="1"/>
      <w:numFmt w:val="bullet"/>
      <w:lvlText w:val=""/>
      <w:lvlJc w:val="left"/>
      <w:pPr>
        <w:ind w:left="2509" w:hanging="360"/>
      </w:pPr>
      <w:rPr>
        <w:rFonts w:ascii="Wingdings" w:hAnsi="Wingdings" w:hint="default"/>
      </w:rPr>
    </w:lvl>
    <w:lvl w:ilvl="3" w:tplc="04070001" w:tentative="1">
      <w:start w:val="1"/>
      <w:numFmt w:val="bullet"/>
      <w:lvlText w:val=""/>
      <w:lvlJc w:val="left"/>
      <w:pPr>
        <w:ind w:left="3229" w:hanging="360"/>
      </w:pPr>
      <w:rPr>
        <w:rFonts w:ascii="Symbol" w:hAnsi="Symbol" w:hint="default"/>
      </w:rPr>
    </w:lvl>
    <w:lvl w:ilvl="4" w:tplc="04070003" w:tentative="1">
      <w:start w:val="1"/>
      <w:numFmt w:val="bullet"/>
      <w:lvlText w:val="o"/>
      <w:lvlJc w:val="left"/>
      <w:pPr>
        <w:ind w:left="3949" w:hanging="360"/>
      </w:pPr>
      <w:rPr>
        <w:rFonts w:ascii="Courier New" w:hAnsi="Courier New" w:cs="Courier New" w:hint="default"/>
      </w:rPr>
    </w:lvl>
    <w:lvl w:ilvl="5" w:tplc="04070005" w:tentative="1">
      <w:start w:val="1"/>
      <w:numFmt w:val="bullet"/>
      <w:lvlText w:val=""/>
      <w:lvlJc w:val="left"/>
      <w:pPr>
        <w:ind w:left="4669" w:hanging="360"/>
      </w:pPr>
      <w:rPr>
        <w:rFonts w:ascii="Wingdings" w:hAnsi="Wingdings" w:hint="default"/>
      </w:rPr>
    </w:lvl>
    <w:lvl w:ilvl="6" w:tplc="04070001" w:tentative="1">
      <w:start w:val="1"/>
      <w:numFmt w:val="bullet"/>
      <w:lvlText w:val=""/>
      <w:lvlJc w:val="left"/>
      <w:pPr>
        <w:ind w:left="5389" w:hanging="360"/>
      </w:pPr>
      <w:rPr>
        <w:rFonts w:ascii="Symbol" w:hAnsi="Symbol" w:hint="default"/>
      </w:rPr>
    </w:lvl>
    <w:lvl w:ilvl="7" w:tplc="04070003" w:tentative="1">
      <w:start w:val="1"/>
      <w:numFmt w:val="bullet"/>
      <w:lvlText w:val="o"/>
      <w:lvlJc w:val="left"/>
      <w:pPr>
        <w:ind w:left="6109" w:hanging="360"/>
      </w:pPr>
      <w:rPr>
        <w:rFonts w:ascii="Courier New" w:hAnsi="Courier New" w:cs="Courier New" w:hint="default"/>
      </w:rPr>
    </w:lvl>
    <w:lvl w:ilvl="8" w:tplc="04070005" w:tentative="1">
      <w:start w:val="1"/>
      <w:numFmt w:val="bullet"/>
      <w:lvlText w:val=""/>
      <w:lvlJc w:val="left"/>
      <w:pPr>
        <w:ind w:left="6829" w:hanging="360"/>
      </w:pPr>
      <w:rPr>
        <w:rFonts w:ascii="Wingdings" w:hAnsi="Wingdings" w:hint="default"/>
      </w:rPr>
    </w:lvl>
  </w:abstractNum>
  <w:abstractNum w:abstractNumId="6" w15:restartNumberingAfterBreak="0">
    <w:nsid w:val="0D6E6E1C"/>
    <w:multiLevelType w:val="hybridMultilevel"/>
    <w:tmpl w:val="B4DA7EF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0D995B25"/>
    <w:multiLevelType w:val="hybridMultilevel"/>
    <w:tmpl w:val="3BA0D374"/>
    <w:lvl w:ilvl="0" w:tplc="B692ABC6">
      <w:start w:val="1"/>
      <w:numFmt w:val="decimal"/>
      <w:lvlText w:val="%1."/>
      <w:lvlJc w:val="left"/>
      <w:pPr>
        <w:ind w:left="1429" w:hanging="360"/>
      </w:pPr>
      <w:rPr>
        <w:rFonts w:hint="default"/>
      </w:rPr>
    </w:lvl>
    <w:lvl w:ilvl="1" w:tplc="04070019" w:tentative="1">
      <w:start w:val="1"/>
      <w:numFmt w:val="lowerLetter"/>
      <w:lvlText w:val="%2."/>
      <w:lvlJc w:val="left"/>
      <w:pPr>
        <w:ind w:left="2149" w:hanging="360"/>
      </w:pPr>
    </w:lvl>
    <w:lvl w:ilvl="2" w:tplc="0407001B" w:tentative="1">
      <w:start w:val="1"/>
      <w:numFmt w:val="lowerRoman"/>
      <w:lvlText w:val="%3."/>
      <w:lvlJc w:val="right"/>
      <w:pPr>
        <w:ind w:left="2869" w:hanging="180"/>
      </w:pPr>
    </w:lvl>
    <w:lvl w:ilvl="3" w:tplc="0407000F" w:tentative="1">
      <w:start w:val="1"/>
      <w:numFmt w:val="decimal"/>
      <w:lvlText w:val="%4."/>
      <w:lvlJc w:val="left"/>
      <w:pPr>
        <w:ind w:left="3589" w:hanging="360"/>
      </w:pPr>
    </w:lvl>
    <w:lvl w:ilvl="4" w:tplc="04070019" w:tentative="1">
      <w:start w:val="1"/>
      <w:numFmt w:val="lowerLetter"/>
      <w:lvlText w:val="%5."/>
      <w:lvlJc w:val="left"/>
      <w:pPr>
        <w:ind w:left="4309" w:hanging="360"/>
      </w:pPr>
    </w:lvl>
    <w:lvl w:ilvl="5" w:tplc="0407001B" w:tentative="1">
      <w:start w:val="1"/>
      <w:numFmt w:val="lowerRoman"/>
      <w:lvlText w:val="%6."/>
      <w:lvlJc w:val="right"/>
      <w:pPr>
        <w:ind w:left="5029" w:hanging="180"/>
      </w:pPr>
    </w:lvl>
    <w:lvl w:ilvl="6" w:tplc="0407000F" w:tentative="1">
      <w:start w:val="1"/>
      <w:numFmt w:val="decimal"/>
      <w:lvlText w:val="%7."/>
      <w:lvlJc w:val="left"/>
      <w:pPr>
        <w:ind w:left="5749" w:hanging="360"/>
      </w:pPr>
    </w:lvl>
    <w:lvl w:ilvl="7" w:tplc="04070019" w:tentative="1">
      <w:start w:val="1"/>
      <w:numFmt w:val="lowerLetter"/>
      <w:lvlText w:val="%8."/>
      <w:lvlJc w:val="left"/>
      <w:pPr>
        <w:ind w:left="6469" w:hanging="360"/>
      </w:pPr>
    </w:lvl>
    <w:lvl w:ilvl="8" w:tplc="0407001B" w:tentative="1">
      <w:start w:val="1"/>
      <w:numFmt w:val="lowerRoman"/>
      <w:lvlText w:val="%9."/>
      <w:lvlJc w:val="right"/>
      <w:pPr>
        <w:ind w:left="7189" w:hanging="180"/>
      </w:pPr>
    </w:lvl>
  </w:abstractNum>
  <w:abstractNum w:abstractNumId="8" w15:restartNumberingAfterBreak="0">
    <w:nsid w:val="0EDB08D6"/>
    <w:multiLevelType w:val="multilevel"/>
    <w:tmpl w:val="493E605E"/>
    <w:lvl w:ilvl="0">
      <w:start w:val="7"/>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0FB42FC0"/>
    <w:multiLevelType w:val="multilevel"/>
    <w:tmpl w:val="12BAEA3C"/>
    <w:lvl w:ilvl="0">
      <w:start w:val="7"/>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11A641F7"/>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2A916C0"/>
    <w:multiLevelType w:val="hybridMultilevel"/>
    <w:tmpl w:val="0DC6BAB0"/>
    <w:lvl w:ilvl="0" w:tplc="335007C4">
      <w:start w:val="1"/>
      <w:numFmt w:val="decimal"/>
      <w:lvlText w:val="%1."/>
      <w:lvlJc w:val="left"/>
      <w:pPr>
        <w:ind w:left="2160" w:hanging="360"/>
      </w:pPr>
      <w:rPr>
        <w:rFonts w:hint="default"/>
      </w:rPr>
    </w:lvl>
    <w:lvl w:ilvl="1" w:tplc="04070019" w:tentative="1">
      <w:start w:val="1"/>
      <w:numFmt w:val="lowerLetter"/>
      <w:lvlText w:val="%2."/>
      <w:lvlJc w:val="left"/>
      <w:pPr>
        <w:ind w:left="2880" w:hanging="360"/>
      </w:pPr>
    </w:lvl>
    <w:lvl w:ilvl="2" w:tplc="0407001B" w:tentative="1">
      <w:start w:val="1"/>
      <w:numFmt w:val="lowerRoman"/>
      <w:lvlText w:val="%3."/>
      <w:lvlJc w:val="right"/>
      <w:pPr>
        <w:ind w:left="3600" w:hanging="180"/>
      </w:pPr>
    </w:lvl>
    <w:lvl w:ilvl="3" w:tplc="0407000F" w:tentative="1">
      <w:start w:val="1"/>
      <w:numFmt w:val="decimal"/>
      <w:lvlText w:val="%4."/>
      <w:lvlJc w:val="left"/>
      <w:pPr>
        <w:ind w:left="4320" w:hanging="360"/>
      </w:pPr>
    </w:lvl>
    <w:lvl w:ilvl="4" w:tplc="04070019" w:tentative="1">
      <w:start w:val="1"/>
      <w:numFmt w:val="lowerLetter"/>
      <w:lvlText w:val="%5."/>
      <w:lvlJc w:val="left"/>
      <w:pPr>
        <w:ind w:left="5040" w:hanging="360"/>
      </w:pPr>
    </w:lvl>
    <w:lvl w:ilvl="5" w:tplc="0407001B" w:tentative="1">
      <w:start w:val="1"/>
      <w:numFmt w:val="lowerRoman"/>
      <w:lvlText w:val="%6."/>
      <w:lvlJc w:val="right"/>
      <w:pPr>
        <w:ind w:left="5760" w:hanging="180"/>
      </w:pPr>
    </w:lvl>
    <w:lvl w:ilvl="6" w:tplc="0407000F" w:tentative="1">
      <w:start w:val="1"/>
      <w:numFmt w:val="decimal"/>
      <w:lvlText w:val="%7."/>
      <w:lvlJc w:val="left"/>
      <w:pPr>
        <w:ind w:left="6480" w:hanging="360"/>
      </w:pPr>
    </w:lvl>
    <w:lvl w:ilvl="7" w:tplc="04070019" w:tentative="1">
      <w:start w:val="1"/>
      <w:numFmt w:val="lowerLetter"/>
      <w:lvlText w:val="%8."/>
      <w:lvlJc w:val="left"/>
      <w:pPr>
        <w:ind w:left="7200" w:hanging="360"/>
      </w:pPr>
    </w:lvl>
    <w:lvl w:ilvl="8" w:tplc="0407001B" w:tentative="1">
      <w:start w:val="1"/>
      <w:numFmt w:val="lowerRoman"/>
      <w:lvlText w:val="%9."/>
      <w:lvlJc w:val="right"/>
      <w:pPr>
        <w:ind w:left="7920" w:hanging="180"/>
      </w:pPr>
    </w:lvl>
  </w:abstractNum>
  <w:abstractNum w:abstractNumId="12" w15:restartNumberingAfterBreak="0">
    <w:nsid w:val="1C3D7C68"/>
    <w:multiLevelType w:val="hybridMultilevel"/>
    <w:tmpl w:val="CDB2D6CA"/>
    <w:lvl w:ilvl="0" w:tplc="F420FB7E">
      <w:numFmt w:val="bullet"/>
      <w:lvlText w:val="-"/>
      <w:lvlJc w:val="left"/>
      <w:pPr>
        <w:ind w:left="2049" w:hanging="360"/>
      </w:pPr>
      <w:rPr>
        <w:rFonts w:ascii="MS Gothic" w:eastAsia="MS Gothic" w:hAnsi="MS Gothic" w:cs="Arial" w:hint="eastAsia"/>
        <w:color w:val="000000"/>
      </w:rPr>
    </w:lvl>
    <w:lvl w:ilvl="1" w:tplc="04070003" w:tentative="1">
      <w:start w:val="1"/>
      <w:numFmt w:val="bullet"/>
      <w:lvlText w:val="o"/>
      <w:lvlJc w:val="left"/>
      <w:pPr>
        <w:ind w:left="2769" w:hanging="360"/>
      </w:pPr>
      <w:rPr>
        <w:rFonts w:ascii="Courier New" w:hAnsi="Courier New" w:cs="Courier New" w:hint="default"/>
      </w:rPr>
    </w:lvl>
    <w:lvl w:ilvl="2" w:tplc="04070005" w:tentative="1">
      <w:start w:val="1"/>
      <w:numFmt w:val="bullet"/>
      <w:lvlText w:val=""/>
      <w:lvlJc w:val="left"/>
      <w:pPr>
        <w:ind w:left="3489" w:hanging="360"/>
      </w:pPr>
      <w:rPr>
        <w:rFonts w:ascii="Wingdings" w:hAnsi="Wingdings" w:hint="default"/>
      </w:rPr>
    </w:lvl>
    <w:lvl w:ilvl="3" w:tplc="04070001" w:tentative="1">
      <w:start w:val="1"/>
      <w:numFmt w:val="bullet"/>
      <w:lvlText w:val=""/>
      <w:lvlJc w:val="left"/>
      <w:pPr>
        <w:ind w:left="4209" w:hanging="360"/>
      </w:pPr>
      <w:rPr>
        <w:rFonts w:ascii="Symbol" w:hAnsi="Symbol" w:hint="default"/>
      </w:rPr>
    </w:lvl>
    <w:lvl w:ilvl="4" w:tplc="04070003" w:tentative="1">
      <w:start w:val="1"/>
      <w:numFmt w:val="bullet"/>
      <w:lvlText w:val="o"/>
      <w:lvlJc w:val="left"/>
      <w:pPr>
        <w:ind w:left="4929" w:hanging="360"/>
      </w:pPr>
      <w:rPr>
        <w:rFonts w:ascii="Courier New" w:hAnsi="Courier New" w:cs="Courier New" w:hint="default"/>
      </w:rPr>
    </w:lvl>
    <w:lvl w:ilvl="5" w:tplc="04070005" w:tentative="1">
      <w:start w:val="1"/>
      <w:numFmt w:val="bullet"/>
      <w:lvlText w:val=""/>
      <w:lvlJc w:val="left"/>
      <w:pPr>
        <w:ind w:left="5649" w:hanging="360"/>
      </w:pPr>
      <w:rPr>
        <w:rFonts w:ascii="Wingdings" w:hAnsi="Wingdings" w:hint="default"/>
      </w:rPr>
    </w:lvl>
    <w:lvl w:ilvl="6" w:tplc="04070001" w:tentative="1">
      <w:start w:val="1"/>
      <w:numFmt w:val="bullet"/>
      <w:lvlText w:val=""/>
      <w:lvlJc w:val="left"/>
      <w:pPr>
        <w:ind w:left="6369" w:hanging="360"/>
      </w:pPr>
      <w:rPr>
        <w:rFonts w:ascii="Symbol" w:hAnsi="Symbol" w:hint="default"/>
      </w:rPr>
    </w:lvl>
    <w:lvl w:ilvl="7" w:tplc="04070003" w:tentative="1">
      <w:start w:val="1"/>
      <w:numFmt w:val="bullet"/>
      <w:lvlText w:val="o"/>
      <w:lvlJc w:val="left"/>
      <w:pPr>
        <w:ind w:left="7089" w:hanging="360"/>
      </w:pPr>
      <w:rPr>
        <w:rFonts w:ascii="Courier New" w:hAnsi="Courier New" w:cs="Courier New" w:hint="default"/>
      </w:rPr>
    </w:lvl>
    <w:lvl w:ilvl="8" w:tplc="04070005" w:tentative="1">
      <w:start w:val="1"/>
      <w:numFmt w:val="bullet"/>
      <w:lvlText w:val=""/>
      <w:lvlJc w:val="left"/>
      <w:pPr>
        <w:ind w:left="7809" w:hanging="360"/>
      </w:pPr>
      <w:rPr>
        <w:rFonts w:ascii="Wingdings" w:hAnsi="Wingdings" w:hint="default"/>
      </w:rPr>
    </w:lvl>
  </w:abstractNum>
  <w:abstractNum w:abstractNumId="13" w15:restartNumberingAfterBreak="0">
    <w:nsid w:val="1F19467B"/>
    <w:multiLevelType w:val="multilevel"/>
    <w:tmpl w:val="493E605E"/>
    <w:lvl w:ilvl="0">
      <w:start w:val="7"/>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1F1C26DD"/>
    <w:multiLevelType w:val="hybridMultilevel"/>
    <w:tmpl w:val="1E00717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21086C5F"/>
    <w:multiLevelType w:val="multilevel"/>
    <w:tmpl w:val="B650CD9A"/>
    <w:styleLink w:val="Formatvorlage2"/>
    <w:lvl w:ilvl="0">
      <w:start w:val="5"/>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isLg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22780C1B"/>
    <w:multiLevelType w:val="hybridMultilevel"/>
    <w:tmpl w:val="7E12FB02"/>
    <w:lvl w:ilvl="0" w:tplc="04070001">
      <w:start w:val="1"/>
      <w:numFmt w:val="bullet"/>
      <w:lvlText w:val=""/>
      <w:lvlJc w:val="left"/>
      <w:pPr>
        <w:ind w:left="1485" w:hanging="360"/>
      </w:pPr>
      <w:rPr>
        <w:rFonts w:ascii="Symbol" w:hAnsi="Symbol" w:hint="default"/>
      </w:rPr>
    </w:lvl>
    <w:lvl w:ilvl="1" w:tplc="04070003" w:tentative="1">
      <w:start w:val="1"/>
      <w:numFmt w:val="bullet"/>
      <w:lvlText w:val="o"/>
      <w:lvlJc w:val="left"/>
      <w:pPr>
        <w:ind w:left="2205" w:hanging="360"/>
      </w:pPr>
      <w:rPr>
        <w:rFonts w:ascii="Courier New" w:hAnsi="Courier New" w:cs="Courier New" w:hint="default"/>
      </w:rPr>
    </w:lvl>
    <w:lvl w:ilvl="2" w:tplc="04070005" w:tentative="1">
      <w:start w:val="1"/>
      <w:numFmt w:val="bullet"/>
      <w:lvlText w:val=""/>
      <w:lvlJc w:val="left"/>
      <w:pPr>
        <w:ind w:left="2925" w:hanging="360"/>
      </w:pPr>
      <w:rPr>
        <w:rFonts w:ascii="Wingdings" w:hAnsi="Wingdings" w:hint="default"/>
      </w:rPr>
    </w:lvl>
    <w:lvl w:ilvl="3" w:tplc="04070001" w:tentative="1">
      <w:start w:val="1"/>
      <w:numFmt w:val="bullet"/>
      <w:lvlText w:val=""/>
      <w:lvlJc w:val="left"/>
      <w:pPr>
        <w:ind w:left="3645" w:hanging="360"/>
      </w:pPr>
      <w:rPr>
        <w:rFonts w:ascii="Symbol" w:hAnsi="Symbol" w:hint="default"/>
      </w:rPr>
    </w:lvl>
    <w:lvl w:ilvl="4" w:tplc="04070003" w:tentative="1">
      <w:start w:val="1"/>
      <w:numFmt w:val="bullet"/>
      <w:lvlText w:val="o"/>
      <w:lvlJc w:val="left"/>
      <w:pPr>
        <w:ind w:left="4365" w:hanging="360"/>
      </w:pPr>
      <w:rPr>
        <w:rFonts w:ascii="Courier New" w:hAnsi="Courier New" w:cs="Courier New" w:hint="default"/>
      </w:rPr>
    </w:lvl>
    <w:lvl w:ilvl="5" w:tplc="04070005" w:tentative="1">
      <w:start w:val="1"/>
      <w:numFmt w:val="bullet"/>
      <w:lvlText w:val=""/>
      <w:lvlJc w:val="left"/>
      <w:pPr>
        <w:ind w:left="5085" w:hanging="360"/>
      </w:pPr>
      <w:rPr>
        <w:rFonts w:ascii="Wingdings" w:hAnsi="Wingdings" w:hint="default"/>
      </w:rPr>
    </w:lvl>
    <w:lvl w:ilvl="6" w:tplc="04070001" w:tentative="1">
      <w:start w:val="1"/>
      <w:numFmt w:val="bullet"/>
      <w:lvlText w:val=""/>
      <w:lvlJc w:val="left"/>
      <w:pPr>
        <w:ind w:left="5805" w:hanging="360"/>
      </w:pPr>
      <w:rPr>
        <w:rFonts w:ascii="Symbol" w:hAnsi="Symbol" w:hint="default"/>
      </w:rPr>
    </w:lvl>
    <w:lvl w:ilvl="7" w:tplc="04070003" w:tentative="1">
      <w:start w:val="1"/>
      <w:numFmt w:val="bullet"/>
      <w:lvlText w:val="o"/>
      <w:lvlJc w:val="left"/>
      <w:pPr>
        <w:ind w:left="6525" w:hanging="360"/>
      </w:pPr>
      <w:rPr>
        <w:rFonts w:ascii="Courier New" w:hAnsi="Courier New" w:cs="Courier New" w:hint="default"/>
      </w:rPr>
    </w:lvl>
    <w:lvl w:ilvl="8" w:tplc="04070005" w:tentative="1">
      <w:start w:val="1"/>
      <w:numFmt w:val="bullet"/>
      <w:lvlText w:val=""/>
      <w:lvlJc w:val="left"/>
      <w:pPr>
        <w:ind w:left="7245" w:hanging="360"/>
      </w:pPr>
      <w:rPr>
        <w:rFonts w:ascii="Wingdings" w:hAnsi="Wingdings" w:hint="default"/>
      </w:rPr>
    </w:lvl>
  </w:abstractNum>
  <w:abstractNum w:abstractNumId="17" w15:restartNumberingAfterBreak="0">
    <w:nsid w:val="25C65AE4"/>
    <w:multiLevelType w:val="hybridMultilevel"/>
    <w:tmpl w:val="C1383BAE"/>
    <w:lvl w:ilvl="0" w:tplc="AA7E1CAE">
      <w:numFmt w:val="bullet"/>
      <w:lvlText w:val="-"/>
      <w:lvlJc w:val="left"/>
      <w:pPr>
        <w:tabs>
          <w:tab w:val="num" w:pos="720"/>
        </w:tabs>
        <w:ind w:left="720" w:hanging="360"/>
      </w:pPr>
      <w:rPr>
        <w:rFonts w:ascii="Arial" w:eastAsia="Times New Roman" w:hAnsi="Arial" w:cs="Aria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823019B"/>
    <w:multiLevelType w:val="hybridMultilevel"/>
    <w:tmpl w:val="AE94DC1A"/>
    <w:lvl w:ilvl="0" w:tplc="335007C4">
      <w:start w:val="1"/>
      <w:numFmt w:val="decimal"/>
      <w:lvlText w:val="%1."/>
      <w:lvlJc w:val="left"/>
      <w:pPr>
        <w:ind w:left="1800" w:hanging="360"/>
      </w:pPr>
      <w:rPr>
        <w:rFonts w:hint="default"/>
      </w:rPr>
    </w:lvl>
    <w:lvl w:ilvl="1" w:tplc="04070019" w:tentative="1">
      <w:start w:val="1"/>
      <w:numFmt w:val="lowerLetter"/>
      <w:lvlText w:val="%2."/>
      <w:lvlJc w:val="left"/>
      <w:pPr>
        <w:ind w:left="2520" w:hanging="360"/>
      </w:pPr>
    </w:lvl>
    <w:lvl w:ilvl="2" w:tplc="0407001B" w:tentative="1">
      <w:start w:val="1"/>
      <w:numFmt w:val="lowerRoman"/>
      <w:lvlText w:val="%3."/>
      <w:lvlJc w:val="right"/>
      <w:pPr>
        <w:ind w:left="3240" w:hanging="180"/>
      </w:pPr>
    </w:lvl>
    <w:lvl w:ilvl="3" w:tplc="0407000F" w:tentative="1">
      <w:start w:val="1"/>
      <w:numFmt w:val="decimal"/>
      <w:lvlText w:val="%4."/>
      <w:lvlJc w:val="left"/>
      <w:pPr>
        <w:ind w:left="3960" w:hanging="360"/>
      </w:pPr>
    </w:lvl>
    <w:lvl w:ilvl="4" w:tplc="04070019" w:tentative="1">
      <w:start w:val="1"/>
      <w:numFmt w:val="lowerLetter"/>
      <w:lvlText w:val="%5."/>
      <w:lvlJc w:val="left"/>
      <w:pPr>
        <w:ind w:left="4680" w:hanging="360"/>
      </w:pPr>
    </w:lvl>
    <w:lvl w:ilvl="5" w:tplc="0407001B" w:tentative="1">
      <w:start w:val="1"/>
      <w:numFmt w:val="lowerRoman"/>
      <w:lvlText w:val="%6."/>
      <w:lvlJc w:val="right"/>
      <w:pPr>
        <w:ind w:left="5400" w:hanging="180"/>
      </w:pPr>
    </w:lvl>
    <w:lvl w:ilvl="6" w:tplc="0407000F" w:tentative="1">
      <w:start w:val="1"/>
      <w:numFmt w:val="decimal"/>
      <w:lvlText w:val="%7."/>
      <w:lvlJc w:val="left"/>
      <w:pPr>
        <w:ind w:left="6120" w:hanging="360"/>
      </w:pPr>
    </w:lvl>
    <w:lvl w:ilvl="7" w:tplc="04070019" w:tentative="1">
      <w:start w:val="1"/>
      <w:numFmt w:val="lowerLetter"/>
      <w:lvlText w:val="%8."/>
      <w:lvlJc w:val="left"/>
      <w:pPr>
        <w:ind w:left="6840" w:hanging="360"/>
      </w:pPr>
    </w:lvl>
    <w:lvl w:ilvl="8" w:tplc="0407001B" w:tentative="1">
      <w:start w:val="1"/>
      <w:numFmt w:val="lowerRoman"/>
      <w:lvlText w:val="%9."/>
      <w:lvlJc w:val="right"/>
      <w:pPr>
        <w:ind w:left="7560" w:hanging="180"/>
      </w:pPr>
    </w:lvl>
  </w:abstractNum>
  <w:abstractNum w:abstractNumId="19" w15:restartNumberingAfterBreak="0">
    <w:nsid w:val="298B0752"/>
    <w:multiLevelType w:val="hybridMultilevel"/>
    <w:tmpl w:val="932A2B26"/>
    <w:lvl w:ilvl="0" w:tplc="246CCF62">
      <w:start w:val="1"/>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B09084B"/>
    <w:multiLevelType w:val="multilevel"/>
    <w:tmpl w:val="B524C66E"/>
    <w:lvl w:ilvl="0">
      <w:start w:val="3"/>
      <w:numFmt w:val="decimal"/>
      <w:lvlText w:val="%1."/>
      <w:lvlJc w:val="left"/>
      <w:pPr>
        <w:ind w:left="360" w:hanging="360"/>
      </w:pPr>
      <w:rPr>
        <w:rFonts w:hint="default"/>
      </w:rPr>
    </w:lvl>
    <w:lvl w:ilvl="1">
      <w:start w:val="3"/>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1" w15:restartNumberingAfterBreak="0">
    <w:nsid w:val="3D5F1E2F"/>
    <w:multiLevelType w:val="hybridMultilevel"/>
    <w:tmpl w:val="3778413A"/>
    <w:lvl w:ilvl="0" w:tplc="F4FC1864">
      <w:start w:val="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3E3664EF"/>
    <w:multiLevelType w:val="hybridMultilevel"/>
    <w:tmpl w:val="7A9AFC6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3E6733F6"/>
    <w:multiLevelType w:val="hybridMultilevel"/>
    <w:tmpl w:val="3ACABD18"/>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408F5D4E"/>
    <w:multiLevelType w:val="hybridMultilevel"/>
    <w:tmpl w:val="ED7EADA2"/>
    <w:lvl w:ilvl="0" w:tplc="2D02F8A2">
      <w:start w:val="1"/>
      <w:numFmt w:val="lowerLetter"/>
      <w:lvlText w:val="%1)"/>
      <w:lvlJc w:val="left"/>
      <w:pPr>
        <w:ind w:left="1429" w:hanging="360"/>
      </w:pPr>
      <w:rPr>
        <w:rFonts w:hint="default"/>
      </w:rPr>
    </w:lvl>
    <w:lvl w:ilvl="1" w:tplc="04070019" w:tentative="1">
      <w:start w:val="1"/>
      <w:numFmt w:val="lowerLetter"/>
      <w:lvlText w:val="%2."/>
      <w:lvlJc w:val="left"/>
      <w:pPr>
        <w:ind w:left="2149" w:hanging="360"/>
      </w:pPr>
    </w:lvl>
    <w:lvl w:ilvl="2" w:tplc="0407001B" w:tentative="1">
      <w:start w:val="1"/>
      <w:numFmt w:val="lowerRoman"/>
      <w:lvlText w:val="%3."/>
      <w:lvlJc w:val="right"/>
      <w:pPr>
        <w:ind w:left="2869" w:hanging="180"/>
      </w:pPr>
    </w:lvl>
    <w:lvl w:ilvl="3" w:tplc="0407000F" w:tentative="1">
      <w:start w:val="1"/>
      <w:numFmt w:val="decimal"/>
      <w:lvlText w:val="%4."/>
      <w:lvlJc w:val="left"/>
      <w:pPr>
        <w:ind w:left="3589" w:hanging="360"/>
      </w:pPr>
    </w:lvl>
    <w:lvl w:ilvl="4" w:tplc="04070019" w:tentative="1">
      <w:start w:val="1"/>
      <w:numFmt w:val="lowerLetter"/>
      <w:lvlText w:val="%5."/>
      <w:lvlJc w:val="left"/>
      <w:pPr>
        <w:ind w:left="4309" w:hanging="360"/>
      </w:pPr>
    </w:lvl>
    <w:lvl w:ilvl="5" w:tplc="0407001B" w:tentative="1">
      <w:start w:val="1"/>
      <w:numFmt w:val="lowerRoman"/>
      <w:lvlText w:val="%6."/>
      <w:lvlJc w:val="right"/>
      <w:pPr>
        <w:ind w:left="5029" w:hanging="180"/>
      </w:pPr>
    </w:lvl>
    <w:lvl w:ilvl="6" w:tplc="0407000F" w:tentative="1">
      <w:start w:val="1"/>
      <w:numFmt w:val="decimal"/>
      <w:lvlText w:val="%7."/>
      <w:lvlJc w:val="left"/>
      <w:pPr>
        <w:ind w:left="5749" w:hanging="360"/>
      </w:pPr>
    </w:lvl>
    <w:lvl w:ilvl="7" w:tplc="04070019" w:tentative="1">
      <w:start w:val="1"/>
      <w:numFmt w:val="lowerLetter"/>
      <w:lvlText w:val="%8."/>
      <w:lvlJc w:val="left"/>
      <w:pPr>
        <w:ind w:left="6469" w:hanging="360"/>
      </w:pPr>
    </w:lvl>
    <w:lvl w:ilvl="8" w:tplc="0407001B" w:tentative="1">
      <w:start w:val="1"/>
      <w:numFmt w:val="lowerRoman"/>
      <w:lvlText w:val="%9."/>
      <w:lvlJc w:val="right"/>
      <w:pPr>
        <w:ind w:left="7189" w:hanging="180"/>
      </w:pPr>
    </w:lvl>
  </w:abstractNum>
  <w:abstractNum w:abstractNumId="25" w15:restartNumberingAfterBreak="0">
    <w:nsid w:val="43C04EE7"/>
    <w:multiLevelType w:val="hybridMultilevel"/>
    <w:tmpl w:val="4F9C935A"/>
    <w:lvl w:ilvl="0" w:tplc="335007C4">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454D5BFC"/>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7F30993"/>
    <w:multiLevelType w:val="hybridMultilevel"/>
    <w:tmpl w:val="0638CF5E"/>
    <w:lvl w:ilvl="0" w:tplc="8FBA5994">
      <w:start w:val="1"/>
      <w:numFmt w:val="decimal"/>
      <w:lvlText w:val="(%1)"/>
      <w:lvlJc w:val="left"/>
      <w:pPr>
        <w:ind w:left="1069" w:hanging="360"/>
      </w:pPr>
      <w:rPr>
        <w:rFonts w:hint="default"/>
      </w:r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28" w15:restartNumberingAfterBreak="0">
    <w:nsid w:val="4A0A1EFC"/>
    <w:multiLevelType w:val="multilevel"/>
    <w:tmpl w:val="9E968346"/>
    <w:lvl w:ilvl="0">
      <w:start w:val="1"/>
      <w:numFmt w:val="decimal"/>
      <w:lvlText w:val="%1"/>
      <w:lvlJc w:val="left"/>
      <w:pPr>
        <w:ind w:left="360" w:hanging="360"/>
      </w:pPr>
      <w:rPr>
        <w:rFonts w:cstheme="majorBidi" w:hint="default"/>
      </w:rPr>
    </w:lvl>
    <w:lvl w:ilvl="1">
      <w:start w:val="1"/>
      <w:numFmt w:val="decimal"/>
      <w:lvlText w:val="%1.%2"/>
      <w:lvlJc w:val="left"/>
      <w:pPr>
        <w:ind w:left="360" w:hanging="360"/>
      </w:pPr>
      <w:rPr>
        <w:rFonts w:cstheme="majorBidi" w:hint="default"/>
      </w:rPr>
    </w:lvl>
    <w:lvl w:ilvl="2">
      <w:start w:val="1"/>
      <w:numFmt w:val="decimal"/>
      <w:lvlText w:val="%1.%2.%3"/>
      <w:lvlJc w:val="left"/>
      <w:pPr>
        <w:ind w:left="720" w:hanging="720"/>
      </w:pPr>
      <w:rPr>
        <w:rFonts w:cstheme="majorBidi" w:hint="default"/>
      </w:rPr>
    </w:lvl>
    <w:lvl w:ilvl="3">
      <w:start w:val="1"/>
      <w:numFmt w:val="decimal"/>
      <w:lvlText w:val="%1.%2.%3.%4"/>
      <w:lvlJc w:val="left"/>
      <w:pPr>
        <w:ind w:left="720" w:hanging="720"/>
      </w:pPr>
      <w:rPr>
        <w:rFonts w:cstheme="majorBidi" w:hint="default"/>
      </w:rPr>
    </w:lvl>
    <w:lvl w:ilvl="4">
      <w:start w:val="1"/>
      <w:numFmt w:val="decimal"/>
      <w:lvlText w:val="%1.%2.%3.%4.%5"/>
      <w:lvlJc w:val="left"/>
      <w:pPr>
        <w:ind w:left="1080" w:hanging="1080"/>
      </w:pPr>
      <w:rPr>
        <w:rFonts w:cstheme="majorBidi" w:hint="default"/>
      </w:rPr>
    </w:lvl>
    <w:lvl w:ilvl="5">
      <w:start w:val="1"/>
      <w:numFmt w:val="decimal"/>
      <w:lvlText w:val="%1.%2.%3.%4.%5.%6"/>
      <w:lvlJc w:val="left"/>
      <w:pPr>
        <w:ind w:left="1080" w:hanging="1080"/>
      </w:pPr>
      <w:rPr>
        <w:rFonts w:cstheme="majorBidi" w:hint="default"/>
      </w:rPr>
    </w:lvl>
    <w:lvl w:ilvl="6">
      <w:start w:val="1"/>
      <w:numFmt w:val="decimal"/>
      <w:lvlText w:val="%1.%2.%3.%4.%5.%6.%7"/>
      <w:lvlJc w:val="left"/>
      <w:pPr>
        <w:ind w:left="1440" w:hanging="1440"/>
      </w:pPr>
      <w:rPr>
        <w:rFonts w:cstheme="majorBidi" w:hint="default"/>
      </w:rPr>
    </w:lvl>
    <w:lvl w:ilvl="7">
      <w:start w:val="1"/>
      <w:numFmt w:val="decimal"/>
      <w:lvlText w:val="%1.%2.%3.%4.%5.%6.%7.%8"/>
      <w:lvlJc w:val="left"/>
      <w:pPr>
        <w:ind w:left="1440" w:hanging="1440"/>
      </w:pPr>
      <w:rPr>
        <w:rFonts w:cstheme="majorBidi" w:hint="default"/>
      </w:rPr>
    </w:lvl>
    <w:lvl w:ilvl="8">
      <w:start w:val="1"/>
      <w:numFmt w:val="decimal"/>
      <w:lvlText w:val="%1.%2.%3.%4.%5.%6.%7.%8.%9"/>
      <w:lvlJc w:val="left"/>
      <w:pPr>
        <w:ind w:left="1800" w:hanging="1800"/>
      </w:pPr>
      <w:rPr>
        <w:rFonts w:cstheme="majorBidi" w:hint="default"/>
      </w:rPr>
    </w:lvl>
  </w:abstractNum>
  <w:abstractNum w:abstractNumId="29" w15:restartNumberingAfterBreak="0">
    <w:nsid w:val="4B17038C"/>
    <w:multiLevelType w:val="hybridMultilevel"/>
    <w:tmpl w:val="81DC3FBE"/>
    <w:lvl w:ilvl="0" w:tplc="AA7E1CAE">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51561E38"/>
    <w:multiLevelType w:val="hybridMultilevel"/>
    <w:tmpl w:val="CEB212A8"/>
    <w:lvl w:ilvl="0" w:tplc="0FBAA432">
      <w:start w:val="1"/>
      <w:numFmt w:val="bullet"/>
      <w:lvlText w:val=""/>
      <w:lvlJc w:val="left"/>
      <w:pPr>
        <w:ind w:left="1494" w:hanging="360"/>
      </w:pPr>
      <w:rPr>
        <w:rFonts w:ascii="Symbol" w:hAnsi="Symbol" w:hint="default"/>
      </w:rPr>
    </w:lvl>
    <w:lvl w:ilvl="1" w:tplc="04070003">
      <w:start w:val="1"/>
      <w:numFmt w:val="bullet"/>
      <w:lvlText w:val="o"/>
      <w:lvlJc w:val="left"/>
      <w:pPr>
        <w:ind w:left="2214" w:hanging="360"/>
      </w:pPr>
      <w:rPr>
        <w:rFonts w:ascii="Courier New" w:hAnsi="Courier New" w:cs="Courier New" w:hint="default"/>
      </w:rPr>
    </w:lvl>
    <w:lvl w:ilvl="2" w:tplc="04070005" w:tentative="1">
      <w:start w:val="1"/>
      <w:numFmt w:val="bullet"/>
      <w:lvlText w:val=""/>
      <w:lvlJc w:val="left"/>
      <w:pPr>
        <w:ind w:left="2934" w:hanging="360"/>
      </w:pPr>
      <w:rPr>
        <w:rFonts w:ascii="Wingdings" w:hAnsi="Wingdings" w:hint="default"/>
      </w:rPr>
    </w:lvl>
    <w:lvl w:ilvl="3" w:tplc="04070001" w:tentative="1">
      <w:start w:val="1"/>
      <w:numFmt w:val="bullet"/>
      <w:lvlText w:val=""/>
      <w:lvlJc w:val="left"/>
      <w:pPr>
        <w:ind w:left="3654" w:hanging="360"/>
      </w:pPr>
      <w:rPr>
        <w:rFonts w:ascii="Symbol" w:hAnsi="Symbol" w:hint="default"/>
      </w:rPr>
    </w:lvl>
    <w:lvl w:ilvl="4" w:tplc="04070003" w:tentative="1">
      <w:start w:val="1"/>
      <w:numFmt w:val="bullet"/>
      <w:lvlText w:val="o"/>
      <w:lvlJc w:val="left"/>
      <w:pPr>
        <w:ind w:left="4374" w:hanging="360"/>
      </w:pPr>
      <w:rPr>
        <w:rFonts w:ascii="Courier New" w:hAnsi="Courier New" w:cs="Courier New" w:hint="default"/>
      </w:rPr>
    </w:lvl>
    <w:lvl w:ilvl="5" w:tplc="04070005" w:tentative="1">
      <w:start w:val="1"/>
      <w:numFmt w:val="bullet"/>
      <w:lvlText w:val=""/>
      <w:lvlJc w:val="left"/>
      <w:pPr>
        <w:ind w:left="5094" w:hanging="360"/>
      </w:pPr>
      <w:rPr>
        <w:rFonts w:ascii="Wingdings" w:hAnsi="Wingdings" w:hint="default"/>
      </w:rPr>
    </w:lvl>
    <w:lvl w:ilvl="6" w:tplc="04070001" w:tentative="1">
      <w:start w:val="1"/>
      <w:numFmt w:val="bullet"/>
      <w:lvlText w:val=""/>
      <w:lvlJc w:val="left"/>
      <w:pPr>
        <w:ind w:left="5814" w:hanging="360"/>
      </w:pPr>
      <w:rPr>
        <w:rFonts w:ascii="Symbol" w:hAnsi="Symbol" w:hint="default"/>
      </w:rPr>
    </w:lvl>
    <w:lvl w:ilvl="7" w:tplc="04070003" w:tentative="1">
      <w:start w:val="1"/>
      <w:numFmt w:val="bullet"/>
      <w:lvlText w:val="o"/>
      <w:lvlJc w:val="left"/>
      <w:pPr>
        <w:ind w:left="6534" w:hanging="360"/>
      </w:pPr>
      <w:rPr>
        <w:rFonts w:ascii="Courier New" w:hAnsi="Courier New" w:cs="Courier New" w:hint="default"/>
      </w:rPr>
    </w:lvl>
    <w:lvl w:ilvl="8" w:tplc="04070005" w:tentative="1">
      <w:start w:val="1"/>
      <w:numFmt w:val="bullet"/>
      <w:lvlText w:val=""/>
      <w:lvlJc w:val="left"/>
      <w:pPr>
        <w:ind w:left="7254" w:hanging="360"/>
      </w:pPr>
      <w:rPr>
        <w:rFonts w:ascii="Wingdings" w:hAnsi="Wingdings" w:hint="default"/>
      </w:rPr>
    </w:lvl>
  </w:abstractNum>
  <w:abstractNum w:abstractNumId="31" w15:restartNumberingAfterBreak="0">
    <w:nsid w:val="598F7D8C"/>
    <w:multiLevelType w:val="hybridMultilevel"/>
    <w:tmpl w:val="6BD8C292"/>
    <w:lvl w:ilvl="0" w:tplc="45400C98">
      <w:start w:val="3"/>
      <w:numFmt w:val="bullet"/>
      <w:lvlText w:val="-"/>
      <w:lvlJc w:val="left"/>
      <w:pPr>
        <w:ind w:left="1440" w:hanging="360"/>
      </w:pPr>
      <w:rPr>
        <w:rFonts w:ascii="Arial" w:eastAsia="Times New Roman" w:hAnsi="Arial" w:cs="Aria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32" w15:restartNumberingAfterBreak="0">
    <w:nsid w:val="5BCE3211"/>
    <w:multiLevelType w:val="hybridMultilevel"/>
    <w:tmpl w:val="005E9892"/>
    <w:lvl w:ilvl="0" w:tplc="04070001">
      <w:start w:val="1"/>
      <w:numFmt w:val="bullet"/>
      <w:lvlText w:val=""/>
      <w:lvlJc w:val="left"/>
      <w:pPr>
        <w:ind w:left="1854" w:hanging="360"/>
      </w:pPr>
      <w:rPr>
        <w:rFonts w:ascii="Symbol" w:hAnsi="Symbol" w:hint="default"/>
      </w:rPr>
    </w:lvl>
    <w:lvl w:ilvl="1" w:tplc="04070003">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33" w15:restartNumberingAfterBreak="0">
    <w:nsid w:val="658D0E9A"/>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5D15F2E"/>
    <w:multiLevelType w:val="hybridMultilevel"/>
    <w:tmpl w:val="381C158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6A3E2CE8"/>
    <w:multiLevelType w:val="hybridMultilevel"/>
    <w:tmpl w:val="B8B470A2"/>
    <w:lvl w:ilvl="0" w:tplc="46104D7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71551473"/>
    <w:multiLevelType w:val="hybridMultilevel"/>
    <w:tmpl w:val="1C7E8380"/>
    <w:lvl w:ilvl="0" w:tplc="4FD4C8D4">
      <w:numFmt w:val="bullet"/>
      <w:lvlText w:val="-"/>
      <w:lvlJc w:val="left"/>
      <w:pPr>
        <w:ind w:left="1080" w:hanging="360"/>
      </w:pPr>
      <w:rPr>
        <w:rFonts w:ascii="Arial" w:eastAsia="Times New Roman" w:hAnsi="Arial" w:cs="Arial" w:hint="default"/>
      </w:rPr>
    </w:lvl>
    <w:lvl w:ilvl="1" w:tplc="04070003">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37" w15:restartNumberingAfterBreak="0">
    <w:nsid w:val="744D0F0D"/>
    <w:multiLevelType w:val="multilevel"/>
    <w:tmpl w:val="261C86A0"/>
    <w:lvl w:ilvl="0">
      <w:start w:val="1"/>
      <w:numFmt w:val="decimal"/>
      <w:lvlText w:val="%1."/>
      <w:lvlJc w:val="left"/>
      <w:pPr>
        <w:ind w:left="720"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8" w15:restartNumberingAfterBreak="0">
    <w:nsid w:val="777476AF"/>
    <w:multiLevelType w:val="hybridMultilevel"/>
    <w:tmpl w:val="518A8B82"/>
    <w:lvl w:ilvl="0" w:tplc="0DA01782">
      <w:start w:val="6"/>
      <w:numFmt w:val="bullet"/>
      <w:lvlText w:val="-"/>
      <w:lvlJc w:val="left"/>
      <w:pPr>
        <w:ind w:left="1068" w:hanging="360"/>
      </w:pPr>
      <w:rPr>
        <w:rFonts w:ascii="Arial" w:eastAsia="Times New Roman" w:hAnsi="Arial" w:cs="Aria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39" w15:restartNumberingAfterBreak="0">
    <w:nsid w:val="7ADC181B"/>
    <w:multiLevelType w:val="hybridMultilevel"/>
    <w:tmpl w:val="F168C5F0"/>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40" w15:restartNumberingAfterBreak="0">
    <w:nsid w:val="7D311E3D"/>
    <w:multiLevelType w:val="multilevel"/>
    <w:tmpl w:val="015216A0"/>
    <w:lvl w:ilvl="0">
      <w:start w:val="1"/>
      <w:numFmt w:val="decimal"/>
      <w:lvlText w:val="%1."/>
      <w:lvlJc w:val="left"/>
      <w:pPr>
        <w:ind w:left="720" w:hanging="360"/>
      </w:p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num w:numId="1">
    <w:abstractNumId w:val="15"/>
  </w:num>
  <w:num w:numId="2">
    <w:abstractNumId w:val="0"/>
  </w:num>
  <w:num w:numId="3">
    <w:abstractNumId w:val="14"/>
  </w:num>
  <w:num w:numId="4">
    <w:abstractNumId w:val="6"/>
  </w:num>
  <w:num w:numId="5">
    <w:abstractNumId w:val="37"/>
  </w:num>
  <w:num w:numId="6">
    <w:abstractNumId w:val="25"/>
  </w:num>
  <w:num w:numId="7">
    <w:abstractNumId w:val="18"/>
  </w:num>
  <w:num w:numId="8">
    <w:abstractNumId w:val="31"/>
  </w:num>
  <w:num w:numId="9">
    <w:abstractNumId w:val="11"/>
  </w:num>
  <w:num w:numId="10">
    <w:abstractNumId w:val="20"/>
  </w:num>
  <w:num w:numId="11">
    <w:abstractNumId w:val="13"/>
  </w:num>
  <w:num w:numId="12">
    <w:abstractNumId w:val="23"/>
  </w:num>
  <w:num w:numId="13">
    <w:abstractNumId w:val="33"/>
  </w:num>
  <w:num w:numId="14">
    <w:abstractNumId w:val="16"/>
  </w:num>
  <w:num w:numId="15">
    <w:abstractNumId w:val="8"/>
  </w:num>
  <w:num w:numId="16">
    <w:abstractNumId w:val="9"/>
  </w:num>
  <w:num w:numId="17">
    <w:abstractNumId w:val="36"/>
  </w:num>
  <w:num w:numId="18">
    <w:abstractNumId w:val="10"/>
  </w:num>
  <w:num w:numId="19">
    <w:abstractNumId w:val="26"/>
  </w:num>
  <w:num w:numId="20">
    <w:abstractNumId w:val="28"/>
  </w:num>
  <w:num w:numId="21">
    <w:abstractNumId w:val="27"/>
  </w:num>
  <w:num w:numId="22">
    <w:abstractNumId w:val="24"/>
  </w:num>
  <w:num w:numId="23">
    <w:abstractNumId w:val="3"/>
  </w:num>
  <w:num w:numId="24">
    <w:abstractNumId w:val="21"/>
  </w:num>
  <w:num w:numId="25">
    <w:abstractNumId w:val="2"/>
  </w:num>
  <w:num w:numId="26">
    <w:abstractNumId w:val="38"/>
  </w:num>
  <w:num w:numId="27">
    <w:abstractNumId w:val="1"/>
  </w:num>
  <w:num w:numId="28">
    <w:abstractNumId w:val="5"/>
  </w:num>
  <w:num w:numId="29">
    <w:abstractNumId w:val="7"/>
  </w:num>
  <w:num w:numId="30">
    <w:abstractNumId w:val="40"/>
  </w:num>
  <w:num w:numId="31">
    <w:abstractNumId w:val="34"/>
  </w:num>
  <w:num w:numId="32">
    <w:abstractNumId w:val="19"/>
  </w:num>
  <w:num w:numId="33">
    <w:abstractNumId w:val="30"/>
  </w:num>
  <w:num w:numId="34">
    <w:abstractNumId w:val="17"/>
  </w:num>
  <w:num w:numId="35">
    <w:abstractNumId w:val="29"/>
  </w:num>
  <w:num w:numId="36">
    <w:abstractNumId w:val="32"/>
  </w:num>
  <w:num w:numId="37">
    <w:abstractNumId w:val="39"/>
  </w:num>
  <w:num w:numId="38">
    <w:abstractNumId w:val="12"/>
  </w:num>
  <w:num w:numId="39">
    <w:abstractNumId w:val="35"/>
  </w:num>
  <w:num w:numId="40">
    <w:abstractNumId w:val="22"/>
  </w:num>
  <w:num w:numId="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activeWritingStyle w:appName="MSWord" w:lang="de-DE" w:vendorID="64" w:dllVersion="6" w:nlCheck="1" w:checkStyle="0"/>
  <w:activeWritingStyle w:appName="MSWord" w:lang="de-DE" w:vendorID="64" w:dllVersion="4096" w:nlCheck="1" w:checkStyle="0"/>
  <w:activeWritingStyle w:appName="MSWord" w:lang="de-DE"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1418"/>
  <w:hyphenationZone w:val="425"/>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BB9"/>
    <w:rsid w:val="00006D6B"/>
    <w:rsid w:val="0001467F"/>
    <w:rsid w:val="00015A87"/>
    <w:rsid w:val="00016393"/>
    <w:rsid w:val="00017650"/>
    <w:rsid w:val="0002485A"/>
    <w:rsid w:val="00030E54"/>
    <w:rsid w:val="00031347"/>
    <w:rsid w:val="000329E2"/>
    <w:rsid w:val="000331F5"/>
    <w:rsid w:val="00034C21"/>
    <w:rsid w:val="00035552"/>
    <w:rsid w:val="000360AE"/>
    <w:rsid w:val="00036B76"/>
    <w:rsid w:val="000435BB"/>
    <w:rsid w:val="000441FF"/>
    <w:rsid w:val="00044248"/>
    <w:rsid w:val="00051178"/>
    <w:rsid w:val="00051535"/>
    <w:rsid w:val="0005374A"/>
    <w:rsid w:val="000575DE"/>
    <w:rsid w:val="00063AD9"/>
    <w:rsid w:val="00064F91"/>
    <w:rsid w:val="000651A1"/>
    <w:rsid w:val="000652A9"/>
    <w:rsid w:val="00070FC4"/>
    <w:rsid w:val="0007246A"/>
    <w:rsid w:val="0007405A"/>
    <w:rsid w:val="00083BC3"/>
    <w:rsid w:val="00085218"/>
    <w:rsid w:val="00087026"/>
    <w:rsid w:val="000907B5"/>
    <w:rsid w:val="0009503A"/>
    <w:rsid w:val="000A1B45"/>
    <w:rsid w:val="000A351F"/>
    <w:rsid w:val="000A3628"/>
    <w:rsid w:val="000A7D8C"/>
    <w:rsid w:val="000B57AA"/>
    <w:rsid w:val="000C16CA"/>
    <w:rsid w:val="000C49D5"/>
    <w:rsid w:val="000C4A71"/>
    <w:rsid w:val="000C69E0"/>
    <w:rsid w:val="000D4C95"/>
    <w:rsid w:val="000D51CA"/>
    <w:rsid w:val="000D67C1"/>
    <w:rsid w:val="000E0AE9"/>
    <w:rsid w:val="000F40C6"/>
    <w:rsid w:val="000F58E0"/>
    <w:rsid w:val="00102120"/>
    <w:rsid w:val="00105C22"/>
    <w:rsid w:val="00105E98"/>
    <w:rsid w:val="00106C75"/>
    <w:rsid w:val="0010730D"/>
    <w:rsid w:val="00107A32"/>
    <w:rsid w:val="001107B7"/>
    <w:rsid w:val="00110C9C"/>
    <w:rsid w:val="00112EF4"/>
    <w:rsid w:val="00115252"/>
    <w:rsid w:val="00120C31"/>
    <w:rsid w:val="001222E9"/>
    <w:rsid w:val="0012537C"/>
    <w:rsid w:val="00133A09"/>
    <w:rsid w:val="001351D3"/>
    <w:rsid w:val="001362C8"/>
    <w:rsid w:val="001370A0"/>
    <w:rsid w:val="00137A85"/>
    <w:rsid w:val="0014049B"/>
    <w:rsid w:val="0014223A"/>
    <w:rsid w:val="00142DD1"/>
    <w:rsid w:val="001430B9"/>
    <w:rsid w:val="0014335B"/>
    <w:rsid w:val="001454E5"/>
    <w:rsid w:val="001465F1"/>
    <w:rsid w:val="001523BB"/>
    <w:rsid w:val="00153B2C"/>
    <w:rsid w:val="00157025"/>
    <w:rsid w:val="0016295B"/>
    <w:rsid w:val="00163A64"/>
    <w:rsid w:val="001654A4"/>
    <w:rsid w:val="00167045"/>
    <w:rsid w:val="001739EF"/>
    <w:rsid w:val="0017641E"/>
    <w:rsid w:val="00181359"/>
    <w:rsid w:val="00181F99"/>
    <w:rsid w:val="0018352A"/>
    <w:rsid w:val="001844E4"/>
    <w:rsid w:val="00192555"/>
    <w:rsid w:val="001933E7"/>
    <w:rsid w:val="00196BF0"/>
    <w:rsid w:val="001A2511"/>
    <w:rsid w:val="001A3F41"/>
    <w:rsid w:val="001A438E"/>
    <w:rsid w:val="001A4DEA"/>
    <w:rsid w:val="001B077D"/>
    <w:rsid w:val="001B15D4"/>
    <w:rsid w:val="001B4F14"/>
    <w:rsid w:val="001B5399"/>
    <w:rsid w:val="001B541F"/>
    <w:rsid w:val="001C01B5"/>
    <w:rsid w:val="001C05C4"/>
    <w:rsid w:val="001C0D5E"/>
    <w:rsid w:val="001C226C"/>
    <w:rsid w:val="001C327E"/>
    <w:rsid w:val="001C7B8D"/>
    <w:rsid w:val="001D170B"/>
    <w:rsid w:val="001D1CF7"/>
    <w:rsid w:val="001D2E65"/>
    <w:rsid w:val="001D36A0"/>
    <w:rsid w:val="001D53CA"/>
    <w:rsid w:val="001D78EE"/>
    <w:rsid w:val="001E2108"/>
    <w:rsid w:val="001E5054"/>
    <w:rsid w:val="001E51C0"/>
    <w:rsid w:val="001E7637"/>
    <w:rsid w:val="001F01D3"/>
    <w:rsid w:val="001F0BB9"/>
    <w:rsid w:val="001F29EC"/>
    <w:rsid w:val="001F6EFC"/>
    <w:rsid w:val="00203FE8"/>
    <w:rsid w:val="00204B3B"/>
    <w:rsid w:val="002108F5"/>
    <w:rsid w:val="00212945"/>
    <w:rsid w:val="002129EE"/>
    <w:rsid w:val="00216A55"/>
    <w:rsid w:val="00220064"/>
    <w:rsid w:val="00223784"/>
    <w:rsid w:val="0022414A"/>
    <w:rsid w:val="0023125A"/>
    <w:rsid w:val="00231D77"/>
    <w:rsid w:val="002364B6"/>
    <w:rsid w:val="002367C8"/>
    <w:rsid w:val="00237992"/>
    <w:rsid w:val="00242A0D"/>
    <w:rsid w:val="002443AB"/>
    <w:rsid w:val="002465DE"/>
    <w:rsid w:val="00251836"/>
    <w:rsid w:val="00254D3D"/>
    <w:rsid w:val="00255061"/>
    <w:rsid w:val="00260510"/>
    <w:rsid w:val="00260564"/>
    <w:rsid w:val="00261228"/>
    <w:rsid w:val="002622C7"/>
    <w:rsid w:val="00262FAE"/>
    <w:rsid w:val="00271A91"/>
    <w:rsid w:val="00282E5E"/>
    <w:rsid w:val="00283BB8"/>
    <w:rsid w:val="00284385"/>
    <w:rsid w:val="002854C3"/>
    <w:rsid w:val="002878F2"/>
    <w:rsid w:val="0029234D"/>
    <w:rsid w:val="002947D4"/>
    <w:rsid w:val="002A540E"/>
    <w:rsid w:val="002B7D64"/>
    <w:rsid w:val="002C200D"/>
    <w:rsid w:val="002C22EB"/>
    <w:rsid w:val="002C4610"/>
    <w:rsid w:val="002C5249"/>
    <w:rsid w:val="002C5C12"/>
    <w:rsid w:val="002C6183"/>
    <w:rsid w:val="002D0017"/>
    <w:rsid w:val="002D195A"/>
    <w:rsid w:val="002D1DA1"/>
    <w:rsid w:val="002D6F5F"/>
    <w:rsid w:val="002D753E"/>
    <w:rsid w:val="002D7982"/>
    <w:rsid w:val="002D7DFA"/>
    <w:rsid w:val="002E4EA5"/>
    <w:rsid w:val="002E5D8C"/>
    <w:rsid w:val="002E6906"/>
    <w:rsid w:val="002F39F9"/>
    <w:rsid w:val="003009E8"/>
    <w:rsid w:val="003065B8"/>
    <w:rsid w:val="00307587"/>
    <w:rsid w:val="00310BA2"/>
    <w:rsid w:val="00311BC1"/>
    <w:rsid w:val="003158D9"/>
    <w:rsid w:val="0031609E"/>
    <w:rsid w:val="0031760D"/>
    <w:rsid w:val="00325D65"/>
    <w:rsid w:val="00325DCC"/>
    <w:rsid w:val="003261D7"/>
    <w:rsid w:val="00326F5E"/>
    <w:rsid w:val="0032746D"/>
    <w:rsid w:val="00333649"/>
    <w:rsid w:val="00334595"/>
    <w:rsid w:val="00340418"/>
    <w:rsid w:val="00343464"/>
    <w:rsid w:val="003449A7"/>
    <w:rsid w:val="00347221"/>
    <w:rsid w:val="00350464"/>
    <w:rsid w:val="003540E9"/>
    <w:rsid w:val="0035678E"/>
    <w:rsid w:val="00361066"/>
    <w:rsid w:val="003610A5"/>
    <w:rsid w:val="0036143F"/>
    <w:rsid w:val="00362204"/>
    <w:rsid w:val="00362ABC"/>
    <w:rsid w:val="00362C8A"/>
    <w:rsid w:val="0037137E"/>
    <w:rsid w:val="00377515"/>
    <w:rsid w:val="00381DF8"/>
    <w:rsid w:val="003908A2"/>
    <w:rsid w:val="0039412D"/>
    <w:rsid w:val="00394EA1"/>
    <w:rsid w:val="003965F1"/>
    <w:rsid w:val="003A18CB"/>
    <w:rsid w:val="003A501D"/>
    <w:rsid w:val="003A50D0"/>
    <w:rsid w:val="003A6539"/>
    <w:rsid w:val="003A664D"/>
    <w:rsid w:val="003C2AFC"/>
    <w:rsid w:val="003C3981"/>
    <w:rsid w:val="003C40BB"/>
    <w:rsid w:val="003C7E75"/>
    <w:rsid w:val="003D0E66"/>
    <w:rsid w:val="003D33EF"/>
    <w:rsid w:val="003D5BB0"/>
    <w:rsid w:val="003D766B"/>
    <w:rsid w:val="003E7F01"/>
    <w:rsid w:val="003F0862"/>
    <w:rsid w:val="003F2283"/>
    <w:rsid w:val="00401EB8"/>
    <w:rsid w:val="00403C78"/>
    <w:rsid w:val="00404C26"/>
    <w:rsid w:val="0040514E"/>
    <w:rsid w:val="00410222"/>
    <w:rsid w:val="00414255"/>
    <w:rsid w:val="004150E9"/>
    <w:rsid w:val="00420D01"/>
    <w:rsid w:val="00424B8D"/>
    <w:rsid w:val="0044084A"/>
    <w:rsid w:val="0044138D"/>
    <w:rsid w:val="00442104"/>
    <w:rsid w:val="00442B81"/>
    <w:rsid w:val="00446620"/>
    <w:rsid w:val="004470B5"/>
    <w:rsid w:val="00456B99"/>
    <w:rsid w:val="004576BC"/>
    <w:rsid w:val="004604F8"/>
    <w:rsid w:val="00465616"/>
    <w:rsid w:val="004656B3"/>
    <w:rsid w:val="004719C4"/>
    <w:rsid w:val="00472233"/>
    <w:rsid w:val="00473F0C"/>
    <w:rsid w:val="0047482B"/>
    <w:rsid w:val="0047542D"/>
    <w:rsid w:val="00475BD0"/>
    <w:rsid w:val="00477914"/>
    <w:rsid w:val="00480341"/>
    <w:rsid w:val="00480D38"/>
    <w:rsid w:val="00484F5D"/>
    <w:rsid w:val="00490956"/>
    <w:rsid w:val="00493574"/>
    <w:rsid w:val="00493FE3"/>
    <w:rsid w:val="00495FA3"/>
    <w:rsid w:val="00496892"/>
    <w:rsid w:val="004A28F6"/>
    <w:rsid w:val="004A2B83"/>
    <w:rsid w:val="004A523B"/>
    <w:rsid w:val="004A5275"/>
    <w:rsid w:val="004A6228"/>
    <w:rsid w:val="004B1F60"/>
    <w:rsid w:val="004B40C3"/>
    <w:rsid w:val="004B5283"/>
    <w:rsid w:val="004C485B"/>
    <w:rsid w:val="004C4C3E"/>
    <w:rsid w:val="004C5778"/>
    <w:rsid w:val="004C62D2"/>
    <w:rsid w:val="004C71C4"/>
    <w:rsid w:val="004C76E1"/>
    <w:rsid w:val="004D04F7"/>
    <w:rsid w:val="004D0EAB"/>
    <w:rsid w:val="004D37E3"/>
    <w:rsid w:val="004E0FA3"/>
    <w:rsid w:val="004E1096"/>
    <w:rsid w:val="004E390D"/>
    <w:rsid w:val="004E4265"/>
    <w:rsid w:val="004E53D6"/>
    <w:rsid w:val="004E7289"/>
    <w:rsid w:val="004E7C28"/>
    <w:rsid w:val="004F3DF1"/>
    <w:rsid w:val="004F4DA5"/>
    <w:rsid w:val="005009FE"/>
    <w:rsid w:val="00500ED0"/>
    <w:rsid w:val="00501336"/>
    <w:rsid w:val="00501B42"/>
    <w:rsid w:val="0050267B"/>
    <w:rsid w:val="00504ACF"/>
    <w:rsid w:val="00504E35"/>
    <w:rsid w:val="00513DD3"/>
    <w:rsid w:val="0052177E"/>
    <w:rsid w:val="005229F1"/>
    <w:rsid w:val="00523626"/>
    <w:rsid w:val="0052770A"/>
    <w:rsid w:val="00527E3F"/>
    <w:rsid w:val="00533F37"/>
    <w:rsid w:val="00534991"/>
    <w:rsid w:val="00535E43"/>
    <w:rsid w:val="00536B84"/>
    <w:rsid w:val="005434D0"/>
    <w:rsid w:val="00546DB7"/>
    <w:rsid w:val="00553C9D"/>
    <w:rsid w:val="00555F73"/>
    <w:rsid w:val="00556996"/>
    <w:rsid w:val="005601E2"/>
    <w:rsid w:val="00560A71"/>
    <w:rsid w:val="005614D0"/>
    <w:rsid w:val="00562228"/>
    <w:rsid w:val="00564A5E"/>
    <w:rsid w:val="005672BD"/>
    <w:rsid w:val="00567C5C"/>
    <w:rsid w:val="00570E27"/>
    <w:rsid w:val="00573650"/>
    <w:rsid w:val="00575DC2"/>
    <w:rsid w:val="005801C1"/>
    <w:rsid w:val="00581FB6"/>
    <w:rsid w:val="00582E92"/>
    <w:rsid w:val="00583103"/>
    <w:rsid w:val="0058590E"/>
    <w:rsid w:val="00585CD6"/>
    <w:rsid w:val="00592A58"/>
    <w:rsid w:val="005935CB"/>
    <w:rsid w:val="00594A26"/>
    <w:rsid w:val="0059501E"/>
    <w:rsid w:val="00597C91"/>
    <w:rsid w:val="005A029D"/>
    <w:rsid w:val="005A1F4F"/>
    <w:rsid w:val="005A4F32"/>
    <w:rsid w:val="005A5348"/>
    <w:rsid w:val="005B2B93"/>
    <w:rsid w:val="005B2BDB"/>
    <w:rsid w:val="005B2CB6"/>
    <w:rsid w:val="005B33CF"/>
    <w:rsid w:val="005B45F1"/>
    <w:rsid w:val="005B7213"/>
    <w:rsid w:val="005B7C39"/>
    <w:rsid w:val="005C1E3A"/>
    <w:rsid w:val="005C5D49"/>
    <w:rsid w:val="005D1914"/>
    <w:rsid w:val="005D2711"/>
    <w:rsid w:val="005D43E9"/>
    <w:rsid w:val="005D5561"/>
    <w:rsid w:val="005D5A2B"/>
    <w:rsid w:val="005D689E"/>
    <w:rsid w:val="005E0BD0"/>
    <w:rsid w:val="005E0D9D"/>
    <w:rsid w:val="005E123E"/>
    <w:rsid w:val="005E1EE3"/>
    <w:rsid w:val="005E2698"/>
    <w:rsid w:val="005E7800"/>
    <w:rsid w:val="005E7A6D"/>
    <w:rsid w:val="005F0624"/>
    <w:rsid w:val="005F06CA"/>
    <w:rsid w:val="005F08C8"/>
    <w:rsid w:val="005F1256"/>
    <w:rsid w:val="005F45F0"/>
    <w:rsid w:val="005F6DBA"/>
    <w:rsid w:val="00603702"/>
    <w:rsid w:val="00607214"/>
    <w:rsid w:val="006129EC"/>
    <w:rsid w:val="00613664"/>
    <w:rsid w:val="00617AC7"/>
    <w:rsid w:val="00627B9B"/>
    <w:rsid w:val="00631E97"/>
    <w:rsid w:val="0063212A"/>
    <w:rsid w:val="006335AE"/>
    <w:rsid w:val="0063588F"/>
    <w:rsid w:val="00636E76"/>
    <w:rsid w:val="00641633"/>
    <w:rsid w:val="00641837"/>
    <w:rsid w:val="00644098"/>
    <w:rsid w:val="006443C3"/>
    <w:rsid w:val="00645120"/>
    <w:rsid w:val="0065329E"/>
    <w:rsid w:val="0065547E"/>
    <w:rsid w:val="00655DC0"/>
    <w:rsid w:val="00657A27"/>
    <w:rsid w:val="00660F95"/>
    <w:rsid w:val="00660FA3"/>
    <w:rsid w:val="006620B2"/>
    <w:rsid w:val="006634C6"/>
    <w:rsid w:val="00664573"/>
    <w:rsid w:val="006658C7"/>
    <w:rsid w:val="006704C8"/>
    <w:rsid w:val="00670925"/>
    <w:rsid w:val="006710F8"/>
    <w:rsid w:val="00672814"/>
    <w:rsid w:val="00675115"/>
    <w:rsid w:val="0067601D"/>
    <w:rsid w:val="00676BED"/>
    <w:rsid w:val="0069026A"/>
    <w:rsid w:val="00690CF4"/>
    <w:rsid w:val="006926A1"/>
    <w:rsid w:val="006927A4"/>
    <w:rsid w:val="00692EAC"/>
    <w:rsid w:val="00693366"/>
    <w:rsid w:val="006938F0"/>
    <w:rsid w:val="00693C39"/>
    <w:rsid w:val="00694578"/>
    <w:rsid w:val="006979B7"/>
    <w:rsid w:val="00697C4E"/>
    <w:rsid w:val="006A1002"/>
    <w:rsid w:val="006A2571"/>
    <w:rsid w:val="006A35B4"/>
    <w:rsid w:val="006A4284"/>
    <w:rsid w:val="006A64EB"/>
    <w:rsid w:val="006B1221"/>
    <w:rsid w:val="006B195C"/>
    <w:rsid w:val="006B6198"/>
    <w:rsid w:val="006C5242"/>
    <w:rsid w:val="006D1E08"/>
    <w:rsid w:val="006D22C6"/>
    <w:rsid w:val="006D2F6B"/>
    <w:rsid w:val="006D4583"/>
    <w:rsid w:val="006D6CAF"/>
    <w:rsid w:val="006E2B6A"/>
    <w:rsid w:val="006E439D"/>
    <w:rsid w:val="006E7BB1"/>
    <w:rsid w:val="006F234E"/>
    <w:rsid w:val="006F4AC0"/>
    <w:rsid w:val="006F5238"/>
    <w:rsid w:val="007044CD"/>
    <w:rsid w:val="0070496B"/>
    <w:rsid w:val="00705588"/>
    <w:rsid w:val="00705784"/>
    <w:rsid w:val="0070701E"/>
    <w:rsid w:val="0071100E"/>
    <w:rsid w:val="00711609"/>
    <w:rsid w:val="0071354A"/>
    <w:rsid w:val="00714968"/>
    <w:rsid w:val="00715625"/>
    <w:rsid w:val="007158A7"/>
    <w:rsid w:val="00720073"/>
    <w:rsid w:val="00720E06"/>
    <w:rsid w:val="007215B1"/>
    <w:rsid w:val="007218A5"/>
    <w:rsid w:val="00722B6E"/>
    <w:rsid w:val="00726393"/>
    <w:rsid w:val="007263FC"/>
    <w:rsid w:val="007265B8"/>
    <w:rsid w:val="007274C7"/>
    <w:rsid w:val="0073132F"/>
    <w:rsid w:val="00731E47"/>
    <w:rsid w:val="00732967"/>
    <w:rsid w:val="00737C8E"/>
    <w:rsid w:val="00741D7C"/>
    <w:rsid w:val="0074303A"/>
    <w:rsid w:val="0074449B"/>
    <w:rsid w:val="007460B0"/>
    <w:rsid w:val="00746165"/>
    <w:rsid w:val="00747055"/>
    <w:rsid w:val="0075151B"/>
    <w:rsid w:val="007515CD"/>
    <w:rsid w:val="00753576"/>
    <w:rsid w:val="00753998"/>
    <w:rsid w:val="00756F16"/>
    <w:rsid w:val="00757598"/>
    <w:rsid w:val="00760621"/>
    <w:rsid w:val="00761EA5"/>
    <w:rsid w:val="007624C9"/>
    <w:rsid w:val="007661EE"/>
    <w:rsid w:val="00766B70"/>
    <w:rsid w:val="00767923"/>
    <w:rsid w:val="00767D9C"/>
    <w:rsid w:val="00771B83"/>
    <w:rsid w:val="007725EC"/>
    <w:rsid w:val="00775755"/>
    <w:rsid w:val="00776667"/>
    <w:rsid w:val="007836E0"/>
    <w:rsid w:val="007849E9"/>
    <w:rsid w:val="00784D6F"/>
    <w:rsid w:val="00784F51"/>
    <w:rsid w:val="0078581D"/>
    <w:rsid w:val="007874E2"/>
    <w:rsid w:val="00787F63"/>
    <w:rsid w:val="00794876"/>
    <w:rsid w:val="00795E53"/>
    <w:rsid w:val="00796B76"/>
    <w:rsid w:val="007A0AB7"/>
    <w:rsid w:val="007A356A"/>
    <w:rsid w:val="007A4D92"/>
    <w:rsid w:val="007A5AC6"/>
    <w:rsid w:val="007A6AFF"/>
    <w:rsid w:val="007B1137"/>
    <w:rsid w:val="007B392B"/>
    <w:rsid w:val="007B4D53"/>
    <w:rsid w:val="007B63B1"/>
    <w:rsid w:val="007B684A"/>
    <w:rsid w:val="007C1314"/>
    <w:rsid w:val="007C328E"/>
    <w:rsid w:val="007C34DE"/>
    <w:rsid w:val="007D5C42"/>
    <w:rsid w:val="007D7934"/>
    <w:rsid w:val="007E31DC"/>
    <w:rsid w:val="007F49D5"/>
    <w:rsid w:val="007F5ACA"/>
    <w:rsid w:val="007F6A74"/>
    <w:rsid w:val="008002E6"/>
    <w:rsid w:val="00803A15"/>
    <w:rsid w:val="00811BE0"/>
    <w:rsid w:val="008142D5"/>
    <w:rsid w:val="00814D89"/>
    <w:rsid w:val="008170DF"/>
    <w:rsid w:val="008172FE"/>
    <w:rsid w:val="00821EFF"/>
    <w:rsid w:val="00821FCB"/>
    <w:rsid w:val="00824939"/>
    <w:rsid w:val="00832D91"/>
    <w:rsid w:val="00834D45"/>
    <w:rsid w:val="00837B0D"/>
    <w:rsid w:val="008428AF"/>
    <w:rsid w:val="00844195"/>
    <w:rsid w:val="008444E4"/>
    <w:rsid w:val="0084475E"/>
    <w:rsid w:val="00845B79"/>
    <w:rsid w:val="00846FA0"/>
    <w:rsid w:val="00850195"/>
    <w:rsid w:val="00851797"/>
    <w:rsid w:val="00852265"/>
    <w:rsid w:val="00852CD4"/>
    <w:rsid w:val="00853B6E"/>
    <w:rsid w:val="00857EAC"/>
    <w:rsid w:val="008632DE"/>
    <w:rsid w:val="008634D1"/>
    <w:rsid w:val="0086468A"/>
    <w:rsid w:val="00864E31"/>
    <w:rsid w:val="008702C6"/>
    <w:rsid w:val="00870FC2"/>
    <w:rsid w:val="00875186"/>
    <w:rsid w:val="00883994"/>
    <w:rsid w:val="00884DB1"/>
    <w:rsid w:val="0088568A"/>
    <w:rsid w:val="00886752"/>
    <w:rsid w:val="00886E11"/>
    <w:rsid w:val="00890EE0"/>
    <w:rsid w:val="0089453F"/>
    <w:rsid w:val="008A19F2"/>
    <w:rsid w:val="008A1FE7"/>
    <w:rsid w:val="008A3E06"/>
    <w:rsid w:val="008A424C"/>
    <w:rsid w:val="008B2EDB"/>
    <w:rsid w:val="008B44C5"/>
    <w:rsid w:val="008C042B"/>
    <w:rsid w:val="008C4169"/>
    <w:rsid w:val="008D08D9"/>
    <w:rsid w:val="008D0939"/>
    <w:rsid w:val="008D18AF"/>
    <w:rsid w:val="008D5FB5"/>
    <w:rsid w:val="008E36FD"/>
    <w:rsid w:val="008E4081"/>
    <w:rsid w:val="008E6200"/>
    <w:rsid w:val="008F0432"/>
    <w:rsid w:val="008F1561"/>
    <w:rsid w:val="008F2623"/>
    <w:rsid w:val="008F53FA"/>
    <w:rsid w:val="0090160A"/>
    <w:rsid w:val="009035FC"/>
    <w:rsid w:val="009050EB"/>
    <w:rsid w:val="00907D9C"/>
    <w:rsid w:val="00910F3E"/>
    <w:rsid w:val="009133C6"/>
    <w:rsid w:val="00913690"/>
    <w:rsid w:val="00914A36"/>
    <w:rsid w:val="00915F3B"/>
    <w:rsid w:val="00916471"/>
    <w:rsid w:val="0091650A"/>
    <w:rsid w:val="0092736E"/>
    <w:rsid w:val="00930156"/>
    <w:rsid w:val="00932F81"/>
    <w:rsid w:val="009339B2"/>
    <w:rsid w:val="009435F9"/>
    <w:rsid w:val="00943686"/>
    <w:rsid w:val="00945570"/>
    <w:rsid w:val="009455F5"/>
    <w:rsid w:val="00947DCC"/>
    <w:rsid w:val="00951093"/>
    <w:rsid w:val="00952B77"/>
    <w:rsid w:val="0095450C"/>
    <w:rsid w:val="00957A49"/>
    <w:rsid w:val="0096483C"/>
    <w:rsid w:val="009676D2"/>
    <w:rsid w:val="00970E49"/>
    <w:rsid w:val="00973C47"/>
    <w:rsid w:val="0097634B"/>
    <w:rsid w:val="00976CA4"/>
    <w:rsid w:val="009932CF"/>
    <w:rsid w:val="00993347"/>
    <w:rsid w:val="00996C8B"/>
    <w:rsid w:val="009A105E"/>
    <w:rsid w:val="009A109D"/>
    <w:rsid w:val="009A1B41"/>
    <w:rsid w:val="009A2FA7"/>
    <w:rsid w:val="009A46E7"/>
    <w:rsid w:val="009A59B4"/>
    <w:rsid w:val="009A62CC"/>
    <w:rsid w:val="009B5971"/>
    <w:rsid w:val="009C315D"/>
    <w:rsid w:val="009C3283"/>
    <w:rsid w:val="009C3A9E"/>
    <w:rsid w:val="009C5828"/>
    <w:rsid w:val="009C730B"/>
    <w:rsid w:val="009D0190"/>
    <w:rsid w:val="009D1FA5"/>
    <w:rsid w:val="009D5A2E"/>
    <w:rsid w:val="009E0807"/>
    <w:rsid w:val="009E3A3F"/>
    <w:rsid w:val="009E67C7"/>
    <w:rsid w:val="009F10A6"/>
    <w:rsid w:val="009F1377"/>
    <w:rsid w:val="009F2C7D"/>
    <w:rsid w:val="009F36BE"/>
    <w:rsid w:val="00A0246C"/>
    <w:rsid w:val="00A03466"/>
    <w:rsid w:val="00A06537"/>
    <w:rsid w:val="00A06C65"/>
    <w:rsid w:val="00A0758A"/>
    <w:rsid w:val="00A0768A"/>
    <w:rsid w:val="00A1193C"/>
    <w:rsid w:val="00A13EFA"/>
    <w:rsid w:val="00A14202"/>
    <w:rsid w:val="00A230DF"/>
    <w:rsid w:val="00A2529B"/>
    <w:rsid w:val="00A27FF1"/>
    <w:rsid w:val="00A33BA3"/>
    <w:rsid w:val="00A34EB1"/>
    <w:rsid w:val="00A35275"/>
    <w:rsid w:val="00A37A27"/>
    <w:rsid w:val="00A47516"/>
    <w:rsid w:val="00A51CD3"/>
    <w:rsid w:val="00A52FBE"/>
    <w:rsid w:val="00A531B2"/>
    <w:rsid w:val="00A55447"/>
    <w:rsid w:val="00A568B8"/>
    <w:rsid w:val="00A61098"/>
    <w:rsid w:val="00A63711"/>
    <w:rsid w:val="00A63888"/>
    <w:rsid w:val="00A63AF7"/>
    <w:rsid w:val="00A66373"/>
    <w:rsid w:val="00A72903"/>
    <w:rsid w:val="00A7352D"/>
    <w:rsid w:val="00A743C1"/>
    <w:rsid w:val="00A74FBB"/>
    <w:rsid w:val="00A75EFA"/>
    <w:rsid w:val="00A805F9"/>
    <w:rsid w:val="00A80FAE"/>
    <w:rsid w:val="00A83905"/>
    <w:rsid w:val="00A841DD"/>
    <w:rsid w:val="00A8709F"/>
    <w:rsid w:val="00A9278A"/>
    <w:rsid w:val="00A92827"/>
    <w:rsid w:val="00A92842"/>
    <w:rsid w:val="00A973CD"/>
    <w:rsid w:val="00AA0411"/>
    <w:rsid w:val="00AA04DE"/>
    <w:rsid w:val="00AA1E8B"/>
    <w:rsid w:val="00AA256B"/>
    <w:rsid w:val="00AA36C8"/>
    <w:rsid w:val="00AA6563"/>
    <w:rsid w:val="00AA77D9"/>
    <w:rsid w:val="00AB0C77"/>
    <w:rsid w:val="00AB61DD"/>
    <w:rsid w:val="00AB672C"/>
    <w:rsid w:val="00AB7604"/>
    <w:rsid w:val="00AC0A11"/>
    <w:rsid w:val="00AC1FCA"/>
    <w:rsid w:val="00AC3D27"/>
    <w:rsid w:val="00AC43DD"/>
    <w:rsid w:val="00AC6B58"/>
    <w:rsid w:val="00AC7DA4"/>
    <w:rsid w:val="00AD6EC6"/>
    <w:rsid w:val="00AD6F24"/>
    <w:rsid w:val="00AE01E1"/>
    <w:rsid w:val="00AE06CA"/>
    <w:rsid w:val="00AE087A"/>
    <w:rsid w:val="00AE6FA5"/>
    <w:rsid w:val="00AF0B63"/>
    <w:rsid w:val="00AF2A14"/>
    <w:rsid w:val="00AF5568"/>
    <w:rsid w:val="00AF6F60"/>
    <w:rsid w:val="00AF70C3"/>
    <w:rsid w:val="00B01467"/>
    <w:rsid w:val="00B01A78"/>
    <w:rsid w:val="00B042A9"/>
    <w:rsid w:val="00B05285"/>
    <w:rsid w:val="00B06A4A"/>
    <w:rsid w:val="00B1271D"/>
    <w:rsid w:val="00B12D0F"/>
    <w:rsid w:val="00B14A44"/>
    <w:rsid w:val="00B16490"/>
    <w:rsid w:val="00B16BDC"/>
    <w:rsid w:val="00B174A0"/>
    <w:rsid w:val="00B17540"/>
    <w:rsid w:val="00B17C35"/>
    <w:rsid w:val="00B253CC"/>
    <w:rsid w:val="00B26400"/>
    <w:rsid w:val="00B26AB4"/>
    <w:rsid w:val="00B26EF1"/>
    <w:rsid w:val="00B3581C"/>
    <w:rsid w:val="00B35BBF"/>
    <w:rsid w:val="00B36B4D"/>
    <w:rsid w:val="00B37B8E"/>
    <w:rsid w:val="00B44C35"/>
    <w:rsid w:val="00B45686"/>
    <w:rsid w:val="00B4600C"/>
    <w:rsid w:val="00B4703E"/>
    <w:rsid w:val="00B5169E"/>
    <w:rsid w:val="00B53FF5"/>
    <w:rsid w:val="00B5484E"/>
    <w:rsid w:val="00B57D43"/>
    <w:rsid w:val="00B6012F"/>
    <w:rsid w:val="00B60EE7"/>
    <w:rsid w:val="00B62977"/>
    <w:rsid w:val="00B7008A"/>
    <w:rsid w:val="00B7182C"/>
    <w:rsid w:val="00B720EA"/>
    <w:rsid w:val="00B73597"/>
    <w:rsid w:val="00B73D33"/>
    <w:rsid w:val="00B740BF"/>
    <w:rsid w:val="00B74B04"/>
    <w:rsid w:val="00B761AB"/>
    <w:rsid w:val="00B76951"/>
    <w:rsid w:val="00B77A98"/>
    <w:rsid w:val="00B818A8"/>
    <w:rsid w:val="00B847CC"/>
    <w:rsid w:val="00B85F54"/>
    <w:rsid w:val="00B86D4E"/>
    <w:rsid w:val="00B90008"/>
    <w:rsid w:val="00B92842"/>
    <w:rsid w:val="00B9319F"/>
    <w:rsid w:val="00B937D6"/>
    <w:rsid w:val="00B94785"/>
    <w:rsid w:val="00B960A2"/>
    <w:rsid w:val="00B97EB2"/>
    <w:rsid w:val="00BA3174"/>
    <w:rsid w:val="00BA3EA9"/>
    <w:rsid w:val="00BA68D6"/>
    <w:rsid w:val="00BA6F2A"/>
    <w:rsid w:val="00BA7077"/>
    <w:rsid w:val="00BB0B4C"/>
    <w:rsid w:val="00BB11A8"/>
    <w:rsid w:val="00BB3AF0"/>
    <w:rsid w:val="00BC0A18"/>
    <w:rsid w:val="00BC0ED1"/>
    <w:rsid w:val="00BC56DE"/>
    <w:rsid w:val="00BD2B1A"/>
    <w:rsid w:val="00BD5728"/>
    <w:rsid w:val="00BD5EAB"/>
    <w:rsid w:val="00BD69C9"/>
    <w:rsid w:val="00BD6D8E"/>
    <w:rsid w:val="00BE0FF9"/>
    <w:rsid w:val="00BE261E"/>
    <w:rsid w:val="00BE2E24"/>
    <w:rsid w:val="00BE2E39"/>
    <w:rsid w:val="00BE2E9B"/>
    <w:rsid w:val="00BE5C4E"/>
    <w:rsid w:val="00BF0690"/>
    <w:rsid w:val="00BF0D0A"/>
    <w:rsid w:val="00BF1920"/>
    <w:rsid w:val="00BF2292"/>
    <w:rsid w:val="00BF37ED"/>
    <w:rsid w:val="00BF5C80"/>
    <w:rsid w:val="00C00202"/>
    <w:rsid w:val="00C00667"/>
    <w:rsid w:val="00C00D3D"/>
    <w:rsid w:val="00C03AC5"/>
    <w:rsid w:val="00C05A3E"/>
    <w:rsid w:val="00C105B3"/>
    <w:rsid w:val="00C1252B"/>
    <w:rsid w:val="00C12A94"/>
    <w:rsid w:val="00C14131"/>
    <w:rsid w:val="00C155C5"/>
    <w:rsid w:val="00C205EF"/>
    <w:rsid w:val="00C20D0D"/>
    <w:rsid w:val="00C242D3"/>
    <w:rsid w:val="00C27794"/>
    <w:rsid w:val="00C3476F"/>
    <w:rsid w:val="00C37920"/>
    <w:rsid w:val="00C469CE"/>
    <w:rsid w:val="00C47C9C"/>
    <w:rsid w:val="00C505A4"/>
    <w:rsid w:val="00C50B5B"/>
    <w:rsid w:val="00C533CE"/>
    <w:rsid w:val="00C536FC"/>
    <w:rsid w:val="00C60E16"/>
    <w:rsid w:val="00C60FBB"/>
    <w:rsid w:val="00C63F88"/>
    <w:rsid w:val="00C67385"/>
    <w:rsid w:val="00C70C6C"/>
    <w:rsid w:val="00C73EBB"/>
    <w:rsid w:val="00C8013F"/>
    <w:rsid w:val="00C82F41"/>
    <w:rsid w:val="00C85A3D"/>
    <w:rsid w:val="00C93AE5"/>
    <w:rsid w:val="00C94E4A"/>
    <w:rsid w:val="00C97475"/>
    <w:rsid w:val="00CA0149"/>
    <w:rsid w:val="00CA0565"/>
    <w:rsid w:val="00CA48A8"/>
    <w:rsid w:val="00CA5D6F"/>
    <w:rsid w:val="00CA6EB4"/>
    <w:rsid w:val="00CB6EA7"/>
    <w:rsid w:val="00CB7A98"/>
    <w:rsid w:val="00CC2D5F"/>
    <w:rsid w:val="00CC7BDC"/>
    <w:rsid w:val="00CD0A67"/>
    <w:rsid w:val="00CE1614"/>
    <w:rsid w:val="00CE2901"/>
    <w:rsid w:val="00CE3418"/>
    <w:rsid w:val="00CE3CA8"/>
    <w:rsid w:val="00CE4980"/>
    <w:rsid w:val="00CE5795"/>
    <w:rsid w:val="00CE63CE"/>
    <w:rsid w:val="00CF4A97"/>
    <w:rsid w:val="00CF4D5A"/>
    <w:rsid w:val="00CF516F"/>
    <w:rsid w:val="00CF59B0"/>
    <w:rsid w:val="00CF6C32"/>
    <w:rsid w:val="00CF6C7B"/>
    <w:rsid w:val="00D0292A"/>
    <w:rsid w:val="00D129A9"/>
    <w:rsid w:val="00D156B6"/>
    <w:rsid w:val="00D177E4"/>
    <w:rsid w:val="00D21F2B"/>
    <w:rsid w:val="00D3009B"/>
    <w:rsid w:val="00D32211"/>
    <w:rsid w:val="00D346A5"/>
    <w:rsid w:val="00D35F47"/>
    <w:rsid w:val="00D365FC"/>
    <w:rsid w:val="00D4018A"/>
    <w:rsid w:val="00D40F85"/>
    <w:rsid w:val="00D41F66"/>
    <w:rsid w:val="00D42385"/>
    <w:rsid w:val="00D43497"/>
    <w:rsid w:val="00D479BE"/>
    <w:rsid w:val="00D51B42"/>
    <w:rsid w:val="00D522E5"/>
    <w:rsid w:val="00D5267B"/>
    <w:rsid w:val="00D535D4"/>
    <w:rsid w:val="00D5545F"/>
    <w:rsid w:val="00D55E70"/>
    <w:rsid w:val="00D56F7A"/>
    <w:rsid w:val="00D61668"/>
    <w:rsid w:val="00D66729"/>
    <w:rsid w:val="00D6709B"/>
    <w:rsid w:val="00D6730F"/>
    <w:rsid w:val="00D72AE0"/>
    <w:rsid w:val="00D73EB7"/>
    <w:rsid w:val="00D740EE"/>
    <w:rsid w:val="00D74549"/>
    <w:rsid w:val="00D76836"/>
    <w:rsid w:val="00D7723A"/>
    <w:rsid w:val="00D8530F"/>
    <w:rsid w:val="00D9013E"/>
    <w:rsid w:val="00D91DA7"/>
    <w:rsid w:val="00D92337"/>
    <w:rsid w:val="00D925C7"/>
    <w:rsid w:val="00D927FF"/>
    <w:rsid w:val="00D93180"/>
    <w:rsid w:val="00D938DD"/>
    <w:rsid w:val="00D95286"/>
    <w:rsid w:val="00D9710F"/>
    <w:rsid w:val="00DA19E4"/>
    <w:rsid w:val="00DA3297"/>
    <w:rsid w:val="00DA6C4F"/>
    <w:rsid w:val="00DB12CF"/>
    <w:rsid w:val="00DB148A"/>
    <w:rsid w:val="00DB438C"/>
    <w:rsid w:val="00DC3CB4"/>
    <w:rsid w:val="00DC7BCD"/>
    <w:rsid w:val="00DD3810"/>
    <w:rsid w:val="00DE339D"/>
    <w:rsid w:val="00DE3448"/>
    <w:rsid w:val="00DE351E"/>
    <w:rsid w:val="00DE472B"/>
    <w:rsid w:val="00DE65BF"/>
    <w:rsid w:val="00E0068B"/>
    <w:rsid w:val="00E03B21"/>
    <w:rsid w:val="00E042B4"/>
    <w:rsid w:val="00E064DA"/>
    <w:rsid w:val="00E068CC"/>
    <w:rsid w:val="00E072F5"/>
    <w:rsid w:val="00E101C2"/>
    <w:rsid w:val="00E10DF2"/>
    <w:rsid w:val="00E138C5"/>
    <w:rsid w:val="00E14B98"/>
    <w:rsid w:val="00E14DDE"/>
    <w:rsid w:val="00E1535C"/>
    <w:rsid w:val="00E1548D"/>
    <w:rsid w:val="00E204BE"/>
    <w:rsid w:val="00E20735"/>
    <w:rsid w:val="00E24769"/>
    <w:rsid w:val="00E25813"/>
    <w:rsid w:val="00E26DC8"/>
    <w:rsid w:val="00E272D4"/>
    <w:rsid w:val="00E30A5E"/>
    <w:rsid w:val="00E30AAA"/>
    <w:rsid w:val="00E32E57"/>
    <w:rsid w:val="00E36FA3"/>
    <w:rsid w:val="00E375A2"/>
    <w:rsid w:val="00E40829"/>
    <w:rsid w:val="00E41632"/>
    <w:rsid w:val="00E46D32"/>
    <w:rsid w:val="00E50610"/>
    <w:rsid w:val="00E509DD"/>
    <w:rsid w:val="00E5347E"/>
    <w:rsid w:val="00E54F68"/>
    <w:rsid w:val="00E55DC5"/>
    <w:rsid w:val="00E61AAA"/>
    <w:rsid w:val="00E6213B"/>
    <w:rsid w:val="00E6724B"/>
    <w:rsid w:val="00E70365"/>
    <w:rsid w:val="00E7080F"/>
    <w:rsid w:val="00E7099A"/>
    <w:rsid w:val="00E74D78"/>
    <w:rsid w:val="00E77EAF"/>
    <w:rsid w:val="00E809CF"/>
    <w:rsid w:val="00E876C3"/>
    <w:rsid w:val="00E920C5"/>
    <w:rsid w:val="00EA1A84"/>
    <w:rsid w:val="00EA38AE"/>
    <w:rsid w:val="00EA6942"/>
    <w:rsid w:val="00EA7529"/>
    <w:rsid w:val="00EB1FB8"/>
    <w:rsid w:val="00EB57CC"/>
    <w:rsid w:val="00EC1A23"/>
    <w:rsid w:val="00EC2DB4"/>
    <w:rsid w:val="00EC3661"/>
    <w:rsid w:val="00EC4BAA"/>
    <w:rsid w:val="00ED1FA7"/>
    <w:rsid w:val="00ED5B3F"/>
    <w:rsid w:val="00ED6391"/>
    <w:rsid w:val="00ED66E1"/>
    <w:rsid w:val="00EE1306"/>
    <w:rsid w:val="00EE1BAD"/>
    <w:rsid w:val="00EE1E68"/>
    <w:rsid w:val="00EE3529"/>
    <w:rsid w:val="00EE43AB"/>
    <w:rsid w:val="00EE530B"/>
    <w:rsid w:val="00EE6B5E"/>
    <w:rsid w:val="00EE6FA3"/>
    <w:rsid w:val="00EF09CD"/>
    <w:rsid w:val="00EF6766"/>
    <w:rsid w:val="00F0001B"/>
    <w:rsid w:val="00F02779"/>
    <w:rsid w:val="00F03FE2"/>
    <w:rsid w:val="00F0447E"/>
    <w:rsid w:val="00F05625"/>
    <w:rsid w:val="00F059C2"/>
    <w:rsid w:val="00F105B6"/>
    <w:rsid w:val="00F13A55"/>
    <w:rsid w:val="00F15E8F"/>
    <w:rsid w:val="00F16FF8"/>
    <w:rsid w:val="00F20055"/>
    <w:rsid w:val="00F2030F"/>
    <w:rsid w:val="00F22B21"/>
    <w:rsid w:val="00F25D98"/>
    <w:rsid w:val="00F25F31"/>
    <w:rsid w:val="00F266BF"/>
    <w:rsid w:val="00F34216"/>
    <w:rsid w:val="00F35CB8"/>
    <w:rsid w:val="00F36FFC"/>
    <w:rsid w:val="00F37475"/>
    <w:rsid w:val="00F379B1"/>
    <w:rsid w:val="00F427E0"/>
    <w:rsid w:val="00F42A22"/>
    <w:rsid w:val="00F43C3E"/>
    <w:rsid w:val="00F443F8"/>
    <w:rsid w:val="00F47458"/>
    <w:rsid w:val="00F556E9"/>
    <w:rsid w:val="00F61310"/>
    <w:rsid w:val="00F67937"/>
    <w:rsid w:val="00F70ABC"/>
    <w:rsid w:val="00F70E73"/>
    <w:rsid w:val="00F76E8D"/>
    <w:rsid w:val="00F807F0"/>
    <w:rsid w:val="00F905A2"/>
    <w:rsid w:val="00F90A9E"/>
    <w:rsid w:val="00F90C78"/>
    <w:rsid w:val="00F92523"/>
    <w:rsid w:val="00F95D76"/>
    <w:rsid w:val="00F96FBF"/>
    <w:rsid w:val="00FA1226"/>
    <w:rsid w:val="00FA2201"/>
    <w:rsid w:val="00FA4877"/>
    <w:rsid w:val="00FB071C"/>
    <w:rsid w:val="00FB305B"/>
    <w:rsid w:val="00FB7F2C"/>
    <w:rsid w:val="00FC2458"/>
    <w:rsid w:val="00FC33D2"/>
    <w:rsid w:val="00FC4CFF"/>
    <w:rsid w:val="00FC66D5"/>
    <w:rsid w:val="00FC6A55"/>
    <w:rsid w:val="00FD0952"/>
    <w:rsid w:val="00FD0CF1"/>
    <w:rsid w:val="00FE03DC"/>
    <w:rsid w:val="00FE2338"/>
    <w:rsid w:val="00FE4F6C"/>
    <w:rsid w:val="00FE53D1"/>
    <w:rsid w:val="00FE57F0"/>
    <w:rsid w:val="00FF057D"/>
    <w:rsid w:val="00FF1757"/>
    <w:rsid w:val="00FF4F87"/>
    <w:rsid w:val="00FF650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6EB2B98"/>
  <w15:docId w15:val="{09A5C40D-7602-40C3-9B0F-1D86C953E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A9278A"/>
    <w:rPr>
      <w:rFonts w:ascii="Arial" w:hAnsi="Arial"/>
    </w:rPr>
  </w:style>
  <w:style w:type="paragraph" w:styleId="berschrift1">
    <w:name w:val="heading 1"/>
    <w:basedOn w:val="Standard"/>
    <w:next w:val="Standard"/>
    <w:link w:val="berschrift1Zchn"/>
    <w:qFormat/>
    <w:rsid w:val="00672814"/>
    <w:pPr>
      <w:keepNext/>
      <w:keepLines/>
      <w:spacing w:before="240" w:after="240"/>
      <w:outlineLvl w:val="0"/>
    </w:pPr>
    <w:rPr>
      <w:rFonts w:eastAsiaTheme="majorEastAsia" w:cstheme="majorBidi"/>
      <w:b/>
      <w:bCs/>
      <w:szCs w:val="28"/>
    </w:rPr>
  </w:style>
  <w:style w:type="paragraph" w:styleId="berschrift2">
    <w:name w:val="heading 2"/>
    <w:basedOn w:val="Standard"/>
    <w:next w:val="Standard"/>
    <w:link w:val="berschrift2Zchn"/>
    <w:semiHidden/>
    <w:unhideWhenUsed/>
    <w:qFormat/>
    <w:rsid w:val="00573650"/>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numbering" w:customStyle="1" w:styleId="Formatvorlage2">
    <w:name w:val="Formatvorlage2"/>
    <w:rsid w:val="001362C8"/>
    <w:pPr>
      <w:numPr>
        <w:numId w:val="1"/>
      </w:numPr>
    </w:pPr>
  </w:style>
  <w:style w:type="paragraph" w:styleId="Kopfzeile">
    <w:name w:val="header"/>
    <w:basedOn w:val="Standard"/>
    <w:link w:val="KopfzeileZchn"/>
    <w:uiPriority w:val="99"/>
    <w:rsid w:val="001F0BB9"/>
    <w:pPr>
      <w:tabs>
        <w:tab w:val="center" w:pos="4536"/>
        <w:tab w:val="right" w:pos="9072"/>
      </w:tabs>
    </w:pPr>
  </w:style>
  <w:style w:type="paragraph" w:styleId="NurText">
    <w:name w:val="Plain Text"/>
    <w:basedOn w:val="Standard"/>
    <w:link w:val="NurTextZchn"/>
    <w:rsid w:val="001F0BB9"/>
    <w:rPr>
      <w:rFonts w:eastAsia="Times"/>
    </w:rPr>
  </w:style>
  <w:style w:type="character" w:customStyle="1" w:styleId="NurTextZchn">
    <w:name w:val="Nur Text Zchn"/>
    <w:basedOn w:val="Absatz-Standardschriftart"/>
    <w:link w:val="NurText"/>
    <w:rsid w:val="001F0BB9"/>
    <w:rPr>
      <w:rFonts w:ascii="Arial" w:eastAsia="Times" w:hAnsi="Arial"/>
      <w:lang w:val="de-DE" w:eastAsia="de-DE" w:bidi="ar-SA"/>
    </w:rPr>
  </w:style>
  <w:style w:type="paragraph" w:customStyle="1" w:styleId="Default">
    <w:name w:val="Default"/>
    <w:rsid w:val="001F0BB9"/>
    <w:pPr>
      <w:autoSpaceDE w:val="0"/>
      <w:autoSpaceDN w:val="0"/>
      <w:adjustRightInd w:val="0"/>
    </w:pPr>
    <w:rPr>
      <w:rFonts w:ascii="Arial" w:hAnsi="Arial" w:cs="Arial"/>
      <w:color w:val="000000"/>
      <w:sz w:val="24"/>
      <w:szCs w:val="24"/>
    </w:rPr>
  </w:style>
  <w:style w:type="paragraph" w:styleId="Sprechblasentext">
    <w:name w:val="Balloon Text"/>
    <w:basedOn w:val="Standard"/>
    <w:link w:val="SprechblasentextZchn"/>
    <w:rsid w:val="00CE3CA8"/>
    <w:rPr>
      <w:rFonts w:ascii="Segoe UI" w:hAnsi="Segoe UI" w:cs="Segoe UI"/>
      <w:sz w:val="18"/>
      <w:szCs w:val="18"/>
    </w:rPr>
  </w:style>
  <w:style w:type="character" w:customStyle="1" w:styleId="SprechblasentextZchn">
    <w:name w:val="Sprechblasentext Zchn"/>
    <w:basedOn w:val="Absatz-Standardschriftart"/>
    <w:link w:val="Sprechblasentext"/>
    <w:rsid w:val="00CE3CA8"/>
    <w:rPr>
      <w:rFonts w:ascii="Segoe UI" w:hAnsi="Segoe UI" w:cs="Segoe UI"/>
      <w:sz w:val="18"/>
      <w:szCs w:val="18"/>
    </w:rPr>
  </w:style>
  <w:style w:type="paragraph" w:styleId="Listenabsatz">
    <w:name w:val="List Paragraph"/>
    <w:basedOn w:val="Standard"/>
    <w:qFormat/>
    <w:rsid w:val="00845B79"/>
    <w:pPr>
      <w:ind w:left="720"/>
      <w:contextualSpacing/>
    </w:pPr>
  </w:style>
  <w:style w:type="table" w:styleId="Tabellenraster">
    <w:name w:val="Table Grid"/>
    <w:basedOn w:val="NormaleTabelle"/>
    <w:uiPriority w:val="59"/>
    <w:rsid w:val="00F76E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zeile">
    <w:name w:val="footer"/>
    <w:basedOn w:val="Standard"/>
    <w:link w:val="FuzeileZchn"/>
    <w:uiPriority w:val="99"/>
    <w:rsid w:val="007725EC"/>
    <w:pPr>
      <w:tabs>
        <w:tab w:val="center" w:pos="4536"/>
        <w:tab w:val="right" w:pos="9072"/>
      </w:tabs>
    </w:pPr>
  </w:style>
  <w:style w:type="character" w:customStyle="1" w:styleId="FuzeileZchn">
    <w:name w:val="Fußzeile Zchn"/>
    <w:basedOn w:val="Absatz-Standardschriftart"/>
    <w:link w:val="Fuzeile"/>
    <w:uiPriority w:val="99"/>
    <w:rsid w:val="007725EC"/>
  </w:style>
  <w:style w:type="character" w:customStyle="1" w:styleId="KopfzeileZchn">
    <w:name w:val="Kopfzeile Zchn"/>
    <w:basedOn w:val="Absatz-Standardschriftart"/>
    <w:link w:val="Kopfzeile"/>
    <w:uiPriority w:val="99"/>
    <w:rsid w:val="00AB672C"/>
  </w:style>
  <w:style w:type="character" w:customStyle="1" w:styleId="berschrift1Zchn">
    <w:name w:val="Überschrift 1 Zchn"/>
    <w:basedOn w:val="Absatz-Standardschriftart"/>
    <w:link w:val="berschrift1"/>
    <w:rsid w:val="00672814"/>
    <w:rPr>
      <w:rFonts w:ascii="Arial" w:eastAsiaTheme="majorEastAsia" w:hAnsi="Arial" w:cstheme="majorBidi"/>
      <w:b/>
      <w:bCs/>
      <w:szCs w:val="28"/>
    </w:rPr>
  </w:style>
  <w:style w:type="paragraph" w:styleId="Inhaltsverzeichnisberschrift">
    <w:name w:val="TOC Heading"/>
    <w:basedOn w:val="berschrift1"/>
    <w:next w:val="Standard"/>
    <w:uiPriority w:val="39"/>
    <w:semiHidden/>
    <w:unhideWhenUsed/>
    <w:qFormat/>
    <w:rsid w:val="00AC0A11"/>
    <w:pPr>
      <w:spacing w:line="276" w:lineRule="auto"/>
      <w:outlineLvl w:val="9"/>
    </w:pPr>
  </w:style>
  <w:style w:type="paragraph" w:styleId="Verzeichnis1">
    <w:name w:val="toc 1"/>
    <w:basedOn w:val="Standard"/>
    <w:next w:val="Standard"/>
    <w:autoRedefine/>
    <w:uiPriority w:val="39"/>
    <w:unhideWhenUsed/>
    <w:rsid w:val="00A9278A"/>
    <w:pPr>
      <w:tabs>
        <w:tab w:val="right" w:leader="dot" w:pos="9060"/>
      </w:tabs>
      <w:spacing w:after="100"/>
    </w:pPr>
  </w:style>
  <w:style w:type="character" w:styleId="Hyperlink">
    <w:name w:val="Hyperlink"/>
    <w:basedOn w:val="Absatz-Standardschriftart"/>
    <w:uiPriority w:val="99"/>
    <w:unhideWhenUsed/>
    <w:rsid w:val="00AC0A11"/>
    <w:rPr>
      <w:color w:val="0563C1" w:themeColor="hyperlink"/>
      <w:u w:val="single"/>
    </w:rPr>
  </w:style>
  <w:style w:type="paragraph" w:styleId="Untertitel">
    <w:name w:val="Subtitle"/>
    <w:basedOn w:val="Standard"/>
    <w:next w:val="Standard"/>
    <w:link w:val="UntertitelZchn"/>
    <w:qFormat/>
    <w:rsid w:val="00536B84"/>
    <w:pPr>
      <w:numPr>
        <w:ilvl w:val="1"/>
      </w:numPr>
    </w:pPr>
    <w:rPr>
      <w:rFonts w:eastAsiaTheme="majorEastAsia" w:cstheme="majorBidi"/>
      <w:b/>
      <w:iCs/>
      <w:szCs w:val="24"/>
    </w:rPr>
  </w:style>
  <w:style w:type="character" w:customStyle="1" w:styleId="UntertitelZchn">
    <w:name w:val="Untertitel Zchn"/>
    <w:basedOn w:val="Absatz-Standardschriftart"/>
    <w:link w:val="Untertitel"/>
    <w:rsid w:val="00536B84"/>
    <w:rPr>
      <w:rFonts w:ascii="Arial" w:eastAsiaTheme="majorEastAsia" w:hAnsi="Arial" w:cstheme="majorBidi"/>
      <w:b/>
      <w:iCs/>
      <w:szCs w:val="24"/>
    </w:rPr>
  </w:style>
  <w:style w:type="paragraph" w:customStyle="1" w:styleId="Text">
    <w:name w:val="Text"/>
    <w:basedOn w:val="Standard"/>
    <w:rsid w:val="001B541F"/>
    <w:rPr>
      <w:rFonts w:ascii="Tms Rmn" w:hAnsi="Tms Rmn"/>
      <w:noProof/>
      <w14:shadow w14:blurRad="50800" w14:dist="38100" w14:dir="2700000" w14:sx="100000" w14:sy="100000" w14:kx="0" w14:ky="0" w14:algn="tl">
        <w14:srgbClr w14:val="000000">
          <w14:alpha w14:val="60000"/>
        </w14:srgbClr>
      </w14:shadow>
    </w:rPr>
  </w:style>
  <w:style w:type="character" w:styleId="Kommentarzeichen">
    <w:name w:val="annotation reference"/>
    <w:basedOn w:val="Absatz-Standardschriftart"/>
    <w:semiHidden/>
    <w:unhideWhenUsed/>
    <w:rsid w:val="00EA6942"/>
    <w:rPr>
      <w:sz w:val="16"/>
      <w:szCs w:val="16"/>
    </w:rPr>
  </w:style>
  <w:style w:type="paragraph" w:styleId="Kommentartext">
    <w:name w:val="annotation text"/>
    <w:basedOn w:val="Standard"/>
    <w:link w:val="KommentartextZchn"/>
    <w:uiPriority w:val="99"/>
    <w:unhideWhenUsed/>
    <w:rsid w:val="00EA6942"/>
  </w:style>
  <w:style w:type="character" w:customStyle="1" w:styleId="KommentartextZchn">
    <w:name w:val="Kommentartext Zchn"/>
    <w:basedOn w:val="Absatz-Standardschriftart"/>
    <w:link w:val="Kommentartext"/>
    <w:uiPriority w:val="99"/>
    <w:rsid w:val="00EA6942"/>
    <w:rPr>
      <w:rFonts w:ascii="Arial" w:hAnsi="Arial"/>
    </w:rPr>
  </w:style>
  <w:style w:type="paragraph" w:styleId="Kommentarthema">
    <w:name w:val="annotation subject"/>
    <w:basedOn w:val="Kommentartext"/>
    <w:next w:val="Kommentartext"/>
    <w:link w:val="KommentarthemaZchn"/>
    <w:semiHidden/>
    <w:unhideWhenUsed/>
    <w:rsid w:val="00EA6942"/>
    <w:rPr>
      <w:b/>
      <w:bCs/>
    </w:rPr>
  </w:style>
  <w:style w:type="character" w:customStyle="1" w:styleId="KommentarthemaZchn">
    <w:name w:val="Kommentarthema Zchn"/>
    <w:basedOn w:val="KommentartextZchn"/>
    <w:link w:val="Kommentarthema"/>
    <w:semiHidden/>
    <w:rsid w:val="00EA6942"/>
    <w:rPr>
      <w:rFonts w:ascii="Arial" w:hAnsi="Arial"/>
      <w:b/>
      <w:bCs/>
    </w:rPr>
  </w:style>
  <w:style w:type="paragraph" w:styleId="Titel">
    <w:name w:val="Title"/>
    <w:basedOn w:val="Standard"/>
    <w:next w:val="Standard"/>
    <w:link w:val="TitelZchn"/>
    <w:qFormat/>
    <w:rsid w:val="00EE1E68"/>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elZchn">
    <w:name w:val="Titel Zchn"/>
    <w:basedOn w:val="Absatz-Standardschriftart"/>
    <w:link w:val="Titel"/>
    <w:rsid w:val="00EE1E68"/>
    <w:rPr>
      <w:rFonts w:asciiTheme="majorHAnsi" w:eastAsiaTheme="majorEastAsia" w:hAnsiTheme="majorHAnsi" w:cstheme="majorBidi"/>
      <w:color w:val="323E4F" w:themeColor="text2" w:themeShade="BF"/>
      <w:spacing w:val="5"/>
      <w:kern w:val="28"/>
      <w:sz w:val="52"/>
      <w:szCs w:val="52"/>
    </w:rPr>
  </w:style>
  <w:style w:type="character" w:styleId="Platzhaltertext">
    <w:name w:val="Placeholder Text"/>
    <w:basedOn w:val="Absatz-Standardschriftart"/>
    <w:uiPriority w:val="99"/>
    <w:semiHidden/>
    <w:rsid w:val="00694578"/>
    <w:rPr>
      <w:color w:val="808080"/>
    </w:rPr>
  </w:style>
  <w:style w:type="paragraph" w:styleId="berarbeitung">
    <w:name w:val="Revision"/>
    <w:hidden/>
    <w:uiPriority w:val="99"/>
    <w:semiHidden/>
    <w:rsid w:val="002C6183"/>
    <w:rPr>
      <w:rFonts w:ascii="Arial" w:hAnsi="Arial"/>
    </w:rPr>
  </w:style>
  <w:style w:type="paragraph" w:styleId="Funotentext">
    <w:name w:val="footnote text"/>
    <w:basedOn w:val="Standard"/>
    <w:link w:val="FunotentextZchn"/>
    <w:rsid w:val="00675115"/>
    <w:rPr>
      <w:rFonts w:ascii="Calibri" w:hAnsi="Calibri"/>
      <w:sz w:val="22"/>
    </w:rPr>
  </w:style>
  <w:style w:type="character" w:customStyle="1" w:styleId="FunotentextZchn">
    <w:name w:val="Fußnotentext Zchn"/>
    <w:basedOn w:val="Absatz-Standardschriftart"/>
    <w:link w:val="Funotentext"/>
    <w:rsid w:val="00675115"/>
    <w:rPr>
      <w:rFonts w:ascii="Calibri" w:hAnsi="Calibri"/>
      <w:sz w:val="22"/>
    </w:rPr>
  </w:style>
  <w:style w:type="character" w:customStyle="1" w:styleId="berschrift2Zchn">
    <w:name w:val="Überschrift 2 Zchn"/>
    <w:basedOn w:val="Absatz-Standardschriftart"/>
    <w:link w:val="berschrift2"/>
    <w:semiHidden/>
    <w:rsid w:val="00573650"/>
    <w:rPr>
      <w:rFonts w:asciiTheme="majorHAnsi" w:eastAsiaTheme="majorEastAsia" w:hAnsiTheme="majorHAnsi" w:cstheme="majorBidi"/>
      <w:color w:val="2E74B5" w:themeColor="accent1" w:themeShade="BF"/>
      <w:sz w:val="26"/>
      <w:szCs w:val="26"/>
    </w:rPr>
  </w:style>
  <w:style w:type="character" w:styleId="NichtaufgelsteErwhnung">
    <w:name w:val="Unresolved Mention"/>
    <w:basedOn w:val="Absatz-Standardschriftart"/>
    <w:uiPriority w:val="99"/>
    <w:semiHidden/>
    <w:unhideWhenUsed/>
    <w:rsid w:val="00787F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5344422">
      <w:bodyDiv w:val="1"/>
      <w:marLeft w:val="0"/>
      <w:marRight w:val="0"/>
      <w:marTop w:val="0"/>
      <w:marBottom w:val="0"/>
      <w:divBdr>
        <w:top w:val="none" w:sz="0" w:space="0" w:color="auto"/>
        <w:left w:val="none" w:sz="0" w:space="0" w:color="auto"/>
        <w:bottom w:val="none" w:sz="0" w:space="0" w:color="auto"/>
        <w:right w:val="none" w:sz="0" w:space="0" w:color="auto"/>
      </w:divBdr>
    </w:div>
    <w:div w:id="1263338458">
      <w:bodyDiv w:val="1"/>
      <w:marLeft w:val="0"/>
      <w:marRight w:val="0"/>
      <w:marTop w:val="0"/>
      <w:marBottom w:val="0"/>
      <w:divBdr>
        <w:top w:val="none" w:sz="0" w:space="0" w:color="auto"/>
        <w:left w:val="none" w:sz="0" w:space="0" w:color="auto"/>
        <w:bottom w:val="none" w:sz="0" w:space="0" w:color="auto"/>
        <w:right w:val="none" w:sz="0" w:space="0" w:color="auto"/>
      </w:divBdr>
    </w:div>
    <w:div w:id="1436368648">
      <w:bodyDiv w:val="1"/>
      <w:marLeft w:val="0"/>
      <w:marRight w:val="0"/>
      <w:marTop w:val="0"/>
      <w:marBottom w:val="0"/>
      <w:divBdr>
        <w:top w:val="none" w:sz="0" w:space="0" w:color="auto"/>
        <w:left w:val="none" w:sz="0" w:space="0" w:color="auto"/>
        <w:bottom w:val="none" w:sz="0" w:space="0" w:color="auto"/>
        <w:right w:val="none" w:sz="0" w:space="0" w:color="auto"/>
      </w:divBdr>
    </w:div>
    <w:div w:id="1781101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hnngen@vivantes.de" TargetMode="External"/><Relationship Id="rId13" Type="http://schemas.openxmlformats.org/officeDocument/2006/relationships/hyperlink" Target="mailto:rechnngen@vivantes.d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oter" Target="footer1.xml"/><Relationship Id="rId4"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C00662-ADEE-4B30-BEAB-55E5C7A06B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2831</Words>
  <Characters>19932</Characters>
  <Application>Microsoft Office Word</Application>
  <DocSecurity>0</DocSecurity>
  <Lines>166</Lines>
  <Paragraphs>45</Paragraphs>
  <ScaleCrop>false</ScaleCrop>
  <HeadingPairs>
    <vt:vector size="2" baseType="variant">
      <vt:variant>
        <vt:lpstr>Titel</vt:lpstr>
      </vt:variant>
      <vt:variant>
        <vt:i4>1</vt:i4>
      </vt:variant>
    </vt:vector>
  </HeadingPairs>
  <TitlesOfParts>
    <vt:vector size="1" baseType="lpstr">
      <vt:lpstr/>
    </vt:vector>
  </TitlesOfParts>
  <Company>SenStadt Berlin</Company>
  <LinksUpToDate>false</LinksUpToDate>
  <CharactersWithSpaces>22718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Leerhoff, Thorsten</dc:creator>
  <cp:lastModifiedBy>Thinius, Natalie</cp:lastModifiedBy>
  <cp:revision>7</cp:revision>
  <cp:lastPrinted>2026-09-02T11:41:00Z</cp:lastPrinted>
  <dcterms:created xsi:type="dcterms:W3CDTF">2026-10-07T08:20:00Z</dcterms:created>
  <dcterms:modified xsi:type="dcterms:W3CDTF">2026-10-07T11:40:00Z</dcterms:modified>
</cp:coreProperties>
</file>