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A1DE" w14:textId="77777777" w:rsidR="00D549B4" w:rsidRDefault="00D549B4">
      <w:pPr>
        <w:pStyle w:val="Textkrper"/>
        <w:spacing w:after="0" w:line="240" w:lineRule="auto"/>
        <w:ind w:right="0"/>
        <w:jc w:val="center"/>
        <w:rPr>
          <w:b/>
          <w:color w:val="005E3F"/>
          <w:sz w:val="22"/>
          <w:szCs w:val="48"/>
          <w:u w:val="none"/>
        </w:rPr>
      </w:pPr>
    </w:p>
    <w:p w14:paraId="3D8E7114" w14:textId="77777777" w:rsidR="00D549B4" w:rsidRDefault="00D549B4">
      <w:pPr>
        <w:pStyle w:val="Textkrper"/>
        <w:spacing w:after="0" w:line="240" w:lineRule="auto"/>
        <w:ind w:right="0"/>
        <w:jc w:val="center"/>
        <w:rPr>
          <w:b/>
          <w:color w:val="005E3F"/>
          <w:sz w:val="22"/>
          <w:szCs w:val="48"/>
          <w:u w:val="none"/>
        </w:rPr>
      </w:pPr>
    </w:p>
    <w:p w14:paraId="1C94E548" w14:textId="77777777" w:rsidR="00D549B4" w:rsidRDefault="00D549B4">
      <w:pPr>
        <w:pStyle w:val="Textkrper"/>
        <w:spacing w:after="0" w:line="240" w:lineRule="auto"/>
        <w:ind w:right="0"/>
        <w:jc w:val="center"/>
        <w:rPr>
          <w:b/>
          <w:color w:val="005E3F"/>
          <w:sz w:val="22"/>
          <w:szCs w:val="48"/>
          <w:u w:val="none"/>
        </w:rPr>
      </w:pPr>
    </w:p>
    <w:p w14:paraId="172CCCE8" w14:textId="77777777" w:rsidR="00D549B4" w:rsidRDefault="004C332A">
      <w:pPr>
        <w:pStyle w:val="Textkrper"/>
        <w:spacing w:after="0" w:line="240" w:lineRule="auto"/>
        <w:ind w:right="0"/>
        <w:jc w:val="center"/>
        <w:rPr>
          <w:b/>
          <w:color w:val="005D40"/>
          <w:sz w:val="48"/>
          <w:szCs w:val="48"/>
          <w:u w:val="none"/>
        </w:rPr>
      </w:pPr>
      <w:r>
        <w:rPr>
          <w:b/>
          <w:color w:val="005D40"/>
          <w:sz w:val="48"/>
          <w:szCs w:val="48"/>
          <w:u w:val="none"/>
        </w:rPr>
        <w:t>Anlage 05</w:t>
      </w:r>
    </w:p>
    <w:p w14:paraId="2CBD9A47" w14:textId="77777777" w:rsidR="00D549B4" w:rsidRDefault="00D549B4">
      <w:pPr>
        <w:pStyle w:val="Textkrper"/>
        <w:spacing w:after="0" w:line="240" w:lineRule="auto"/>
        <w:ind w:right="0"/>
        <w:jc w:val="center"/>
        <w:rPr>
          <w:sz w:val="22"/>
          <w:u w:val="none"/>
        </w:rPr>
      </w:pPr>
    </w:p>
    <w:p w14:paraId="00D45FE7" w14:textId="77777777" w:rsidR="00D549B4" w:rsidRDefault="00D549B4">
      <w:pPr>
        <w:pStyle w:val="Textkrper"/>
        <w:spacing w:after="0" w:line="240" w:lineRule="auto"/>
        <w:ind w:right="0"/>
        <w:jc w:val="center"/>
        <w:rPr>
          <w:sz w:val="22"/>
          <w:u w:val="none"/>
        </w:rPr>
      </w:pPr>
    </w:p>
    <w:p w14:paraId="6E6FC6AE" w14:textId="77777777" w:rsidR="00D549B4" w:rsidRDefault="004C332A">
      <w:pPr>
        <w:pStyle w:val="Textkrper"/>
        <w:spacing w:after="0" w:line="240" w:lineRule="auto"/>
        <w:ind w:right="0"/>
        <w:jc w:val="center"/>
        <w:rPr>
          <w:u w:val="none"/>
        </w:rPr>
      </w:pPr>
      <w:r>
        <w:rPr>
          <w:u w:val="none"/>
        </w:rPr>
        <w:t>der Vergabeunterlagen</w:t>
      </w:r>
    </w:p>
    <w:p w14:paraId="37763ACC" w14:textId="67574BBA" w:rsidR="00D549B4" w:rsidRDefault="004C332A">
      <w:pPr>
        <w:pStyle w:val="Textkrper"/>
        <w:spacing w:after="0" w:line="240" w:lineRule="auto"/>
        <w:ind w:right="0"/>
        <w:jc w:val="center"/>
        <w:rPr>
          <w:u w:val="none"/>
        </w:rPr>
      </w:pPr>
      <w:r>
        <w:rPr>
          <w:u w:val="none"/>
        </w:rPr>
        <w:t>zur Ausschreibung „</w:t>
      </w:r>
      <w:r w:rsidR="0032134D" w:rsidRPr="0032134D">
        <w:rPr>
          <w:u w:val="none"/>
        </w:rPr>
        <w:t>Erneuerung der Unterverteilung im Digitalisierungszentrum Hagen</w:t>
      </w:r>
      <w:r>
        <w:rPr>
          <w:u w:val="none"/>
        </w:rPr>
        <w:t xml:space="preserve">“ der AOK </w:t>
      </w:r>
      <w:proofErr w:type="spellStart"/>
      <w:r>
        <w:rPr>
          <w:u w:val="none"/>
        </w:rPr>
        <w:t>NordWest</w:t>
      </w:r>
      <w:proofErr w:type="spellEnd"/>
    </w:p>
    <w:p w14:paraId="4DBA806C" w14:textId="77777777" w:rsidR="00D549B4" w:rsidRDefault="00D549B4">
      <w:pPr>
        <w:pStyle w:val="Textkrper"/>
        <w:spacing w:after="0" w:line="240" w:lineRule="auto"/>
        <w:ind w:right="0"/>
        <w:jc w:val="center"/>
        <w:rPr>
          <w:sz w:val="22"/>
          <w:u w:val="none"/>
        </w:rPr>
      </w:pPr>
    </w:p>
    <w:p w14:paraId="06DD80AF" w14:textId="77777777" w:rsidR="00D549B4" w:rsidRDefault="004C332A">
      <w:pPr>
        <w:pStyle w:val="Textkrper"/>
        <w:spacing w:after="0" w:line="240" w:lineRule="auto"/>
        <w:ind w:right="0"/>
        <w:jc w:val="center"/>
        <w:rPr>
          <w:b/>
          <w:color w:val="005E3F"/>
          <w:sz w:val="48"/>
          <w:szCs w:val="48"/>
          <w:u w:val="none"/>
        </w:rPr>
      </w:pPr>
      <w:r>
        <w:rPr>
          <w:b/>
          <w:color w:val="005E3F"/>
          <w:sz w:val="48"/>
          <w:szCs w:val="48"/>
          <w:u w:val="none"/>
        </w:rPr>
        <w:t xml:space="preserve">Erklärung </w:t>
      </w:r>
      <w:r>
        <w:rPr>
          <w:b/>
          <w:color w:val="005E3F"/>
          <w:sz w:val="48"/>
          <w:szCs w:val="48"/>
          <w:u w:val="none"/>
        </w:rPr>
        <w:br/>
        <w:t>Betriebshaftpflichtversicherung</w:t>
      </w:r>
    </w:p>
    <w:p w14:paraId="7A9E7E0E" w14:textId="77777777" w:rsidR="00D549B4" w:rsidRDefault="00D549B4">
      <w:pPr>
        <w:pStyle w:val="Textkrper"/>
        <w:spacing w:after="0" w:line="240" w:lineRule="auto"/>
        <w:ind w:right="0"/>
        <w:jc w:val="center"/>
        <w:rPr>
          <w:sz w:val="22"/>
          <w:u w:val="none"/>
        </w:rPr>
      </w:pPr>
    </w:p>
    <w:p w14:paraId="2D56E00A" w14:textId="77777777" w:rsidR="00D549B4" w:rsidRDefault="004C332A">
      <w:pPr>
        <w:pStyle w:val="Textkrper"/>
        <w:spacing w:after="0" w:line="240" w:lineRule="auto"/>
        <w:ind w:right="0"/>
        <w:jc w:val="center"/>
        <w:rPr>
          <w:u w:val="none"/>
        </w:rPr>
      </w:pPr>
      <w:r>
        <w:rPr>
          <w:u w:val="none"/>
        </w:rPr>
        <w:t>(vom Bieter einzureichen)</w:t>
      </w:r>
    </w:p>
    <w:p w14:paraId="78DDAA55" w14:textId="77777777" w:rsidR="00D549B4" w:rsidRDefault="00D549B4">
      <w:pPr>
        <w:pStyle w:val="Textkrper"/>
        <w:spacing w:after="0" w:line="240" w:lineRule="auto"/>
        <w:ind w:right="0"/>
        <w:jc w:val="center"/>
        <w:rPr>
          <w:sz w:val="22"/>
          <w:u w:val="none"/>
        </w:rPr>
      </w:pPr>
    </w:p>
    <w:p w14:paraId="6ADC82C0" w14:textId="73768066" w:rsidR="00D549B4" w:rsidRDefault="004C332A">
      <w:pPr>
        <w:pStyle w:val="Textkrper"/>
        <w:spacing w:after="0" w:line="240" w:lineRule="auto"/>
        <w:ind w:right="0"/>
        <w:jc w:val="center"/>
        <w:rPr>
          <w:u w:val="none"/>
        </w:rPr>
      </w:pPr>
      <w:r>
        <w:rPr>
          <w:u w:val="none"/>
        </w:rPr>
        <w:t xml:space="preserve">Stand: </w:t>
      </w:r>
      <w:bookmarkStart w:id="0" w:name="RefStand"/>
      <w:r w:rsidR="00F543D1">
        <w:rPr>
          <w:u w:val="none"/>
        </w:rPr>
        <w:t>17</w:t>
      </w:r>
      <w:r>
        <w:rPr>
          <w:u w:val="none"/>
        </w:rPr>
        <w:t>.0</w:t>
      </w:r>
      <w:r w:rsidR="00F543D1">
        <w:rPr>
          <w:u w:val="none"/>
        </w:rPr>
        <w:t>8</w:t>
      </w:r>
      <w:r>
        <w:rPr>
          <w:u w:val="none"/>
        </w:rPr>
        <w:t>.2026</w:t>
      </w:r>
      <w:bookmarkEnd w:id="0"/>
    </w:p>
    <w:p w14:paraId="2890F3F7" w14:textId="77777777" w:rsidR="00D549B4" w:rsidRDefault="004C332A">
      <w:pPr>
        <w:tabs>
          <w:tab w:val="left" w:pos="8146"/>
        </w:tabs>
      </w:pPr>
      <w:r>
        <w:tab/>
      </w:r>
    </w:p>
    <w:p w14:paraId="5BEC1A14" w14:textId="77777777" w:rsidR="00D549B4" w:rsidRDefault="004C332A">
      <w:pPr>
        <w:autoSpaceDE/>
        <w:autoSpaceDN/>
        <w:spacing w:after="160" w:line="259" w:lineRule="auto"/>
      </w:pPr>
      <w:r>
        <w:br w:type="page"/>
      </w:r>
    </w:p>
    <w:p w14:paraId="0BB158D2" w14:textId="77777777" w:rsidR="00D549B4" w:rsidRDefault="00D549B4">
      <w:pPr>
        <w:widowControl w:val="0"/>
        <w:autoSpaceDE/>
        <w:autoSpaceDN/>
      </w:pPr>
    </w:p>
    <w:p w14:paraId="2DA924D1" w14:textId="77777777" w:rsidR="00D549B4" w:rsidRDefault="004C332A">
      <w:pPr>
        <w:widowControl w:val="0"/>
        <w:tabs>
          <w:tab w:val="left" w:pos="708"/>
          <w:tab w:val="center" w:pos="4536"/>
          <w:tab w:val="right" w:pos="9072"/>
        </w:tabs>
        <w:autoSpaceDE/>
        <w:autoSpaceDN/>
      </w:pPr>
      <w:r>
        <w:t xml:space="preserve">Unser Unternehmen hat bei </w:t>
      </w:r>
      <w:r>
        <w:fldChar w:fldCharType="begin">
          <w:ffData>
            <w:name w:val="Text8"/>
            <w:enabled/>
            <w:calcOnExit w:val="0"/>
            <w:textInput/>
          </w:ffData>
        </w:fldChar>
      </w:r>
      <w:r>
        <w:instrText xml:space="preserve"> FORMTEXT </w:instrText>
      </w:r>
      <w:r>
        <w:fldChar w:fldCharType="separate"/>
      </w:r>
      <w:r>
        <w:t> </w:t>
      </w:r>
      <w:r>
        <w:t> </w:t>
      </w:r>
      <w:r>
        <w:t> </w:t>
      </w:r>
      <w:r>
        <w:t> </w:t>
      </w:r>
      <w:r>
        <w:t> </w:t>
      </w:r>
      <w:r>
        <w:fldChar w:fldCharType="end"/>
      </w:r>
      <w:r>
        <w:t xml:space="preserve"> (Name der Versicherung) eine </w:t>
      </w:r>
      <w:r>
        <w:rPr>
          <w:b/>
          <w:bCs/>
        </w:rPr>
        <w:t>bestehende und gültige</w:t>
      </w:r>
      <w:r>
        <w:t xml:space="preserve"> Betriebshaftpflichtversicherung abgeschlossen. Unsere Betriebshaftpflichtversicherung weist folgende Mindestdeckungssummen aus: </w:t>
      </w:r>
    </w:p>
    <w:p w14:paraId="4CF62610" w14:textId="77777777" w:rsidR="00D549B4" w:rsidRDefault="00D549B4">
      <w:pPr>
        <w:autoSpaceDE/>
        <w:autoSpaceDN/>
      </w:pPr>
    </w:p>
    <w:tbl>
      <w:tblPr>
        <w:tblW w:w="0" w:type="auto"/>
        <w:tblCellMar>
          <w:left w:w="70" w:type="dxa"/>
          <w:right w:w="70" w:type="dxa"/>
        </w:tblCellMar>
        <w:tblLook w:val="0000" w:firstRow="0" w:lastRow="0" w:firstColumn="0" w:lastColumn="0" w:noHBand="0" w:noVBand="0"/>
      </w:tblPr>
      <w:tblGrid>
        <w:gridCol w:w="3828"/>
        <w:gridCol w:w="1275"/>
        <w:gridCol w:w="993"/>
      </w:tblGrid>
      <w:tr w:rsidR="00D549B4" w14:paraId="6205AA25" w14:textId="77777777">
        <w:tc>
          <w:tcPr>
            <w:tcW w:w="3828" w:type="dxa"/>
            <w:tcBorders>
              <w:top w:val="nil"/>
              <w:left w:val="nil"/>
              <w:bottom w:val="nil"/>
              <w:right w:val="nil"/>
            </w:tcBorders>
          </w:tcPr>
          <w:p w14:paraId="1A1F203D" w14:textId="77777777" w:rsidR="00D549B4" w:rsidRDefault="004C332A">
            <w:pPr>
              <w:tabs>
                <w:tab w:val="left" w:pos="851"/>
                <w:tab w:val="left" w:pos="3828"/>
              </w:tabs>
              <w:autoSpaceDE/>
              <w:autoSpaceDN/>
            </w:pPr>
            <w:bookmarkStart w:id="1" w:name="TabelleOben"/>
            <w:bookmarkEnd w:id="1"/>
            <w:r>
              <w:t>- für Personenschäden</w:t>
            </w:r>
          </w:p>
        </w:tc>
        <w:tc>
          <w:tcPr>
            <w:tcW w:w="1275" w:type="dxa"/>
            <w:tcBorders>
              <w:top w:val="nil"/>
              <w:left w:val="nil"/>
              <w:bottom w:val="nil"/>
              <w:right w:val="nil"/>
            </w:tcBorders>
          </w:tcPr>
          <w:p w14:paraId="37247145" w14:textId="468C8069" w:rsidR="00D549B4" w:rsidRDefault="003445FB">
            <w:pPr>
              <w:tabs>
                <w:tab w:val="left" w:pos="851"/>
                <w:tab w:val="left" w:pos="3828"/>
              </w:tabs>
              <w:autoSpaceDE/>
              <w:autoSpaceDN/>
              <w:jc w:val="right"/>
            </w:pPr>
            <w:r>
              <w:t>2.000.000</w:t>
            </w:r>
          </w:p>
        </w:tc>
        <w:tc>
          <w:tcPr>
            <w:tcW w:w="993" w:type="dxa"/>
            <w:tcBorders>
              <w:top w:val="nil"/>
              <w:left w:val="nil"/>
              <w:bottom w:val="nil"/>
              <w:right w:val="nil"/>
            </w:tcBorders>
          </w:tcPr>
          <w:p w14:paraId="0C1A24E2" w14:textId="77777777" w:rsidR="00D549B4" w:rsidRDefault="004C332A">
            <w:pPr>
              <w:tabs>
                <w:tab w:val="left" w:pos="851"/>
                <w:tab w:val="left" w:pos="3828"/>
              </w:tabs>
              <w:autoSpaceDE/>
              <w:autoSpaceDN/>
            </w:pPr>
            <w:r>
              <w:t>EUR</w:t>
            </w:r>
          </w:p>
        </w:tc>
      </w:tr>
      <w:tr w:rsidR="00D549B4" w14:paraId="5D625A09" w14:textId="77777777">
        <w:tc>
          <w:tcPr>
            <w:tcW w:w="3828" w:type="dxa"/>
            <w:tcBorders>
              <w:top w:val="nil"/>
              <w:left w:val="nil"/>
              <w:bottom w:val="nil"/>
              <w:right w:val="nil"/>
            </w:tcBorders>
          </w:tcPr>
          <w:p w14:paraId="0E5D488D" w14:textId="77777777" w:rsidR="00D549B4" w:rsidRDefault="004C332A">
            <w:pPr>
              <w:tabs>
                <w:tab w:val="left" w:pos="851"/>
                <w:tab w:val="left" w:pos="3828"/>
              </w:tabs>
              <w:autoSpaceDE/>
              <w:autoSpaceDN/>
            </w:pPr>
            <w:r>
              <w:t>- für Sachschäden</w:t>
            </w:r>
          </w:p>
        </w:tc>
        <w:tc>
          <w:tcPr>
            <w:tcW w:w="1275" w:type="dxa"/>
            <w:tcBorders>
              <w:top w:val="nil"/>
              <w:left w:val="nil"/>
              <w:bottom w:val="nil"/>
              <w:right w:val="nil"/>
            </w:tcBorders>
          </w:tcPr>
          <w:p w14:paraId="2BB50D69" w14:textId="7E02D873" w:rsidR="00D549B4" w:rsidRDefault="003445FB">
            <w:pPr>
              <w:tabs>
                <w:tab w:val="left" w:pos="851"/>
                <w:tab w:val="left" w:pos="3828"/>
              </w:tabs>
              <w:autoSpaceDE/>
              <w:autoSpaceDN/>
              <w:jc w:val="right"/>
            </w:pPr>
            <w:r>
              <w:t>2.000.000</w:t>
            </w:r>
          </w:p>
        </w:tc>
        <w:tc>
          <w:tcPr>
            <w:tcW w:w="993" w:type="dxa"/>
            <w:tcBorders>
              <w:top w:val="nil"/>
              <w:left w:val="nil"/>
              <w:bottom w:val="nil"/>
              <w:right w:val="nil"/>
            </w:tcBorders>
          </w:tcPr>
          <w:p w14:paraId="5BD033DC" w14:textId="77777777" w:rsidR="00D549B4" w:rsidRDefault="004C332A">
            <w:pPr>
              <w:tabs>
                <w:tab w:val="left" w:pos="851"/>
                <w:tab w:val="left" w:pos="3828"/>
              </w:tabs>
              <w:autoSpaceDE/>
              <w:autoSpaceDN/>
            </w:pPr>
            <w:r>
              <w:t>EUR</w:t>
            </w:r>
          </w:p>
        </w:tc>
      </w:tr>
      <w:tr w:rsidR="00D549B4" w14:paraId="21E3882C" w14:textId="77777777">
        <w:tc>
          <w:tcPr>
            <w:tcW w:w="3828" w:type="dxa"/>
            <w:tcBorders>
              <w:top w:val="nil"/>
              <w:left w:val="nil"/>
              <w:bottom w:val="nil"/>
              <w:right w:val="nil"/>
            </w:tcBorders>
          </w:tcPr>
          <w:p w14:paraId="2124E051" w14:textId="77777777" w:rsidR="00D549B4" w:rsidRDefault="004C332A">
            <w:pPr>
              <w:tabs>
                <w:tab w:val="left" w:pos="851"/>
                <w:tab w:val="left" w:pos="3828"/>
              </w:tabs>
              <w:autoSpaceDE/>
              <w:autoSpaceDN/>
            </w:pPr>
            <w:r>
              <w:t>- für Vermögensschäden</w:t>
            </w:r>
          </w:p>
        </w:tc>
        <w:tc>
          <w:tcPr>
            <w:tcW w:w="1275" w:type="dxa"/>
            <w:tcBorders>
              <w:top w:val="nil"/>
              <w:left w:val="nil"/>
              <w:bottom w:val="nil"/>
              <w:right w:val="nil"/>
            </w:tcBorders>
          </w:tcPr>
          <w:p w14:paraId="1EBE3D1F" w14:textId="5D28FBD8" w:rsidR="00D549B4" w:rsidRDefault="003445FB">
            <w:pPr>
              <w:tabs>
                <w:tab w:val="left" w:pos="851"/>
                <w:tab w:val="left" w:pos="3828"/>
              </w:tabs>
              <w:autoSpaceDE/>
              <w:autoSpaceDN/>
              <w:jc w:val="right"/>
            </w:pPr>
            <w:r>
              <w:t>300.000</w:t>
            </w:r>
          </w:p>
        </w:tc>
        <w:tc>
          <w:tcPr>
            <w:tcW w:w="993" w:type="dxa"/>
            <w:tcBorders>
              <w:top w:val="nil"/>
              <w:left w:val="nil"/>
              <w:bottom w:val="nil"/>
              <w:right w:val="nil"/>
            </w:tcBorders>
          </w:tcPr>
          <w:p w14:paraId="033BA2DC" w14:textId="77777777" w:rsidR="00D549B4" w:rsidRDefault="004C332A">
            <w:pPr>
              <w:tabs>
                <w:tab w:val="left" w:pos="851"/>
                <w:tab w:val="left" w:pos="3828"/>
              </w:tabs>
              <w:autoSpaceDE/>
              <w:autoSpaceDN/>
            </w:pPr>
            <w:r>
              <w:t>EUR</w:t>
            </w:r>
          </w:p>
        </w:tc>
      </w:tr>
    </w:tbl>
    <w:p w14:paraId="4F95364C" w14:textId="77777777" w:rsidR="00D549B4" w:rsidRDefault="00D549B4">
      <w:pPr>
        <w:tabs>
          <w:tab w:val="left" w:pos="851"/>
          <w:tab w:val="left" w:pos="3828"/>
        </w:tabs>
        <w:autoSpaceDE/>
        <w:autoSpaceDN/>
      </w:pPr>
    </w:p>
    <w:p w14:paraId="2A50DB26" w14:textId="77777777" w:rsidR="00D549B4" w:rsidRDefault="004C332A">
      <w:pPr>
        <w:widowControl w:val="0"/>
        <w:autoSpaceDE/>
        <w:autoSpaceDN/>
      </w:pPr>
      <w:r>
        <w:t>Erfüllt der Nachweis des Versicherers nicht die genannte Ausgestaltung (Mindestdeckungssummen), erklären wir, dass wir spätestens acht (8) Wochen nach Zuschlag der Auftraggeberin eine Berufs- und/oder Betriebshaftpflichtversicherung oder eine vergleichbare Versicherung aus einem Mitgliedsstaat der EU oder des Europäischen Wirtschaftsraums (EWR) in Höhe der geforderten Mindestdeckungssumme abschließen oder die bestehende Betriebshaftpflichtversicherung erweitern werden und anschließend den Nachweis der Auftraggeberin vorlegen werden.</w:t>
      </w:r>
    </w:p>
    <w:p w14:paraId="7AF41CF7" w14:textId="77777777" w:rsidR="00D549B4" w:rsidRDefault="00D549B4">
      <w:pPr>
        <w:widowControl w:val="0"/>
        <w:autoSpaceDE/>
        <w:autoSpaceDN/>
      </w:pPr>
    </w:p>
    <w:p w14:paraId="0208199C" w14:textId="77777777" w:rsidR="00D549B4" w:rsidRDefault="004C332A">
      <w:pPr>
        <w:autoSpaceDE/>
        <w:autoSpaceDN/>
      </w:pPr>
      <w:r>
        <w:rPr>
          <w:bCs/>
        </w:rPr>
        <w:t>Der Versicherungsschutz ist über die gesamte Vertragslaufzeit aufrechtzuerhalten!</w:t>
      </w:r>
    </w:p>
    <w:p w14:paraId="0BCB1C1D" w14:textId="77777777" w:rsidR="00D549B4" w:rsidRDefault="00D549B4">
      <w:pPr>
        <w:widowControl w:val="0"/>
        <w:autoSpaceDE/>
        <w:autoSpaceDN/>
      </w:pPr>
    </w:p>
    <w:p w14:paraId="0A023EFC" w14:textId="77777777" w:rsidR="00D549B4" w:rsidRDefault="00D549B4">
      <w:pPr>
        <w:widowControl w:val="0"/>
        <w:autoSpaceDE/>
        <w:autoSpaceDN/>
      </w:pPr>
    </w:p>
    <w:p w14:paraId="133707BB" w14:textId="77777777" w:rsidR="00D549B4" w:rsidRDefault="004C332A">
      <w:pPr>
        <w:widowControl w:val="0"/>
        <w:autoSpaceDE/>
        <w:autoSpaceDN/>
      </w:pPr>
      <w:r>
        <w:t xml:space="preserve">Name des Erklärenden: </w:t>
      </w:r>
      <w:r>
        <w:fldChar w:fldCharType="begin">
          <w:ffData>
            <w:name w:val="Text8"/>
            <w:enabled/>
            <w:calcOnExit w:val="0"/>
            <w:textInput/>
          </w:ffData>
        </w:fldChar>
      </w:r>
      <w:r>
        <w:instrText xml:space="preserve"> FORMTEXT </w:instrText>
      </w:r>
      <w:r>
        <w:fldChar w:fldCharType="separate"/>
      </w:r>
      <w:r>
        <w:t> </w:t>
      </w:r>
      <w:r>
        <w:t> </w:t>
      </w:r>
      <w:r>
        <w:t> </w:t>
      </w:r>
      <w:r>
        <w:t> </w:t>
      </w:r>
      <w:r>
        <w:t> </w:t>
      </w:r>
      <w:r>
        <w:fldChar w:fldCharType="end"/>
      </w:r>
    </w:p>
    <w:p w14:paraId="41305260" w14:textId="77777777" w:rsidR="00D549B4" w:rsidRDefault="00D549B4">
      <w:pPr>
        <w:widowControl w:val="0"/>
        <w:autoSpaceDE/>
        <w:autoSpaceDN/>
      </w:pPr>
    </w:p>
    <w:p w14:paraId="75D4FDB8" w14:textId="77777777" w:rsidR="00D549B4" w:rsidRDefault="004C332A">
      <w:pPr>
        <w:widowControl w:val="0"/>
        <w:autoSpaceDE/>
        <w:autoSpaceDN/>
      </w:pPr>
      <w:r>
        <w:t xml:space="preserve">Name des Bieters: </w:t>
      </w:r>
      <w:r>
        <w:fldChar w:fldCharType="begin">
          <w:ffData>
            <w:name w:val="Text8"/>
            <w:enabled/>
            <w:calcOnExit w:val="0"/>
            <w:textInput/>
          </w:ffData>
        </w:fldChar>
      </w:r>
      <w:r>
        <w:instrText xml:space="preserve"> FORMTEXT </w:instrText>
      </w:r>
      <w:r>
        <w:fldChar w:fldCharType="separate"/>
      </w:r>
      <w:r>
        <w:t> </w:t>
      </w:r>
      <w:r>
        <w:t> </w:t>
      </w:r>
      <w:r>
        <w:t> </w:t>
      </w:r>
      <w:r>
        <w:t> </w:t>
      </w:r>
      <w:r>
        <w:t> </w:t>
      </w:r>
      <w:r>
        <w:fldChar w:fldCharType="end"/>
      </w:r>
    </w:p>
    <w:p w14:paraId="07167BAD" w14:textId="77777777" w:rsidR="00D549B4" w:rsidRDefault="00D549B4">
      <w:pPr>
        <w:widowControl w:val="0"/>
        <w:tabs>
          <w:tab w:val="left" w:pos="708"/>
          <w:tab w:val="left" w:pos="1416"/>
          <w:tab w:val="left" w:pos="2124"/>
          <w:tab w:val="left" w:pos="2832"/>
          <w:tab w:val="left" w:pos="3540"/>
          <w:tab w:val="left" w:pos="5310"/>
        </w:tabs>
        <w:autoSpaceDE/>
        <w:autoSpaceDN/>
      </w:pPr>
    </w:p>
    <w:p w14:paraId="04934AD5" w14:textId="77777777" w:rsidR="00D549B4" w:rsidRDefault="00D549B4">
      <w:pPr>
        <w:widowControl w:val="0"/>
        <w:tabs>
          <w:tab w:val="left" w:pos="708"/>
          <w:tab w:val="left" w:pos="1416"/>
          <w:tab w:val="left" w:pos="2124"/>
          <w:tab w:val="left" w:pos="2832"/>
          <w:tab w:val="left" w:pos="3540"/>
          <w:tab w:val="left" w:pos="5310"/>
        </w:tabs>
        <w:autoSpaceDE/>
        <w:autoSpaceDN/>
      </w:pPr>
    </w:p>
    <w:p w14:paraId="21AA7C96" w14:textId="77777777" w:rsidR="00D549B4" w:rsidRDefault="004C332A">
      <w:pPr>
        <w:widowControl w:val="0"/>
        <w:tabs>
          <w:tab w:val="left" w:pos="708"/>
          <w:tab w:val="left" w:pos="1416"/>
          <w:tab w:val="left" w:pos="2124"/>
          <w:tab w:val="left" w:pos="2832"/>
          <w:tab w:val="left" w:pos="3540"/>
          <w:tab w:val="left" w:pos="5310"/>
        </w:tabs>
        <w:autoSpaceDE/>
        <w:autoSpaceDN/>
      </w:pPr>
      <w:r>
        <w:t xml:space="preserve"> </w:t>
      </w:r>
    </w:p>
    <w:sectPr w:rsidR="00D549B4">
      <w:headerReference w:type="default" r:id="rId6"/>
      <w:footerReference w:type="default" r:id="rId7"/>
      <w:headerReference w:type="first" r:id="rId8"/>
      <w:pgSz w:w="11906" w:h="16838"/>
      <w:pgMar w:top="1417" w:right="1417" w:bottom="1134" w:left="1417" w:header="709" w:footer="709" w:gutter="0"/>
      <w:paperSrc w:first="7" w:other="7"/>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DE29" w14:textId="77777777" w:rsidR="00D549B4" w:rsidRDefault="004C332A">
      <w:r>
        <w:separator/>
      </w:r>
    </w:p>
  </w:endnote>
  <w:endnote w:type="continuationSeparator" w:id="0">
    <w:p w14:paraId="1E89D87E" w14:textId="77777777" w:rsidR="00D549B4" w:rsidRDefault="004C3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53D2" w14:textId="77777777" w:rsidR="00D549B4" w:rsidRDefault="004C332A">
    <w:pPr>
      <w:tabs>
        <w:tab w:val="center" w:pos="4536"/>
        <w:tab w:val="right" w:pos="9072"/>
      </w:tabs>
      <w:autoSpaceDE/>
      <w:autoSpaceDN/>
      <w:jc w:val="center"/>
      <w:rPr>
        <w:rFonts w:eastAsia="Times New Roman"/>
        <w:color w:val="595959" w:themeColor="text1" w:themeTint="A6"/>
        <w:sz w:val="16"/>
        <w:szCs w:val="16"/>
        <w:lang w:eastAsia="en-US"/>
      </w:rPr>
    </w:pPr>
    <w:r>
      <w:rPr>
        <w:rFonts w:eastAsia="Times New Roman"/>
        <w:sz w:val="16"/>
        <w:szCs w:val="16"/>
        <w:lang w:eastAsia="en-US"/>
      </w:rPr>
      <w:t xml:space="preserve">Seite </w:t>
    </w:r>
    <w:r>
      <w:rPr>
        <w:rFonts w:eastAsia="Times New Roman"/>
        <w:bCs/>
        <w:sz w:val="16"/>
        <w:szCs w:val="16"/>
        <w:lang w:eastAsia="en-US"/>
      </w:rPr>
      <w:fldChar w:fldCharType="begin"/>
    </w:r>
    <w:r>
      <w:rPr>
        <w:rFonts w:eastAsia="Times New Roman"/>
        <w:bCs/>
        <w:sz w:val="16"/>
        <w:szCs w:val="16"/>
        <w:lang w:eastAsia="en-US"/>
      </w:rPr>
      <w:instrText>PAGE</w:instrText>
    </w:r>
    <w:r>
      <w:rPr>
        <w:rFonts w:eastAsia="Times New Roman"/>
        <w:bCs/>
        <w:sz w:val="16"/>
        <w:szCs w:val="16"/>
        <w:lang w:eastAsia="en-US"/>
      </w:rPr>
      <w:fldChar w:fldCharType="separate"/>
    </w:r>
    <w:r>
      <w:rPr>
        <w:rFonts w:eastAsia="Times New Roman"/>
        <w:bCs/>
        <w:noProof/>
        <w:sz w:val="16"/>
        <w:szCs w:val="16"/>
        <w:lang w:eastAsia="en-US"/>
      </w:rPr>
      <w:t>2</w:t>
    </w:r>
    <w:r>
      <w:rPr>
        <w:rFonts w:eastAsia="Times New Roman"/>
        <w:bCs/>
        <w:sz w:val="16"/>
        <w:szCs w:val="16"/>
        <w:lang w:eastAsia="en-US"/>
      </w:rPr>
      <w:fldChar w:fldCharType="end"/>
    </w:r>
    <w:r>
      <w:rPr>
        <w:rFonts w:eastAsia="Times New Roman"/>
        <w:sz w:val="16"/>
        <w:szCs w:val="16"/>
        <w:lang w:eastAsia="en-US"/>
      </w:rPr>
      <w:t xml:space="preserve"> von </w:t>
    </w:r>
    <w:r>
      <w:rPr>
        <w:rFonts w:eastAsia="Times New Roman"/>
        <w:bCs/>
        <w:sz w:val="16"/>
        <w:szCs w:val="16"/>
        <w:lang w:eastAsia="en-US"/>
      </w:rPr>
      <w:fldChar w:fldCharType="begin"/>
    </w:r>
    <w:r>
      <w:rPr>
        <w:rFonts w:eastAsia="Times New Roman"/>
        <w:bCs/>
        <w:sz w:val="16"/>
        <w:szCs w:val="16"/>
        <w:lang w:eastAsia="en-US"/>
      </w:rPr>
      <w:instrText>NUMPAGES</w:instrText>
    </w:r>
    <w:r>
      <w:rPr>
        <w:rFonts w:eastAsia="Times New Roman"/>
        <w:bCs/>
        <w:sz w:val="16"/>
        <w:szCs w:val="16"/>
        <w:lang w:eastAsia="en-US"/>
      </w:rPr>
      <w:fldChar w:fldCharType="separate"/>
    </w:r>
    <w:r>
      <w:rPr>
        <w:rFonts w:eastAsia="Times New Roman"/>
        <w:bCs/>
        <w:noProof/>
        <w:sz w:val="16"/>
        <w:szCs w:val="16"/>
        <w:lang w:eastAsia="en-US"/>
      </w:rPr>
      <w:t>2</w:t>
    </w:r>
    <w:r>
      <w:rPr>
        <w:rFonts w:eastAsia="Times New Roman"/>
        <w:bCs/>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4529" w14:textId="77777777" w:rsidR="00D549B4" w:rsidRDefault="004C332A">
      <w:r>
        <w:separator/>
      </w:r>
    </w:p>
  </w:footnote>
  <w:footnote w:type="continuationSeparator" w:id="0">
    <w:p w14:paraId="316A3A14" w14:textId="77777777" w:rsidR="00D549B4" w:rsidRDefault="004C3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EB17" w14:textId="4FE36E38" w:rsidR="00D549B4" w:rsidRDefault="004C332A">
    <w:pPr>
      <w:tabs>
        <w:tab w:val="center" w:pos="4536"/>
        <w:tab w:val="right" w:pos="9072"/>
      </w:tabs>
      <w:autoSpaceDE/>
      <w:autoSpaceDN/>
      <w:jc w:val="center"/>
      <w:rPr>
        <w:rFonts w:eastAsia="Times New Roman"/>
        <w:sz w:val="16"/>
        <w:szCs w:val="16"/>
        <w:lang w:eastAsia="en-US"/>
      </w:rPr>
    </w:pPr>
    <w:r>
      <w:rPr>
        <w:rFonts w:eastAsia="Times New Roman"/>
        <w:sz w:val="16"/>
        <w:szCs w:val="16"/>
        <w:lang w:eastAsia="en-US"/>
      </w:rPr>
      <w:t>Anlage 05: Erklärung Betriebshaftpflichtversicherung</w:t>
    </w:r>
    <w:r>
      <w:rPr>
        <w:rFonts w:eastAsia="Times New Roman"/>
        <w:sz w:val="16"/>
        <w:szCs w:val="16"/>
        <w:lang w:eastAsia="en-US"/>
      </w:rPr>
      <w:br/>
      <w:t>zur Ausschreibung „</w:t>
    </w:r>
    <w:r w:rsidRPr="004C332A">
      <w:rPr>
        <w:rFonts w:eastAsia="Times New Roman"/>
        <w:sz w:val="16"/>
        <w:szCs w:val="16"/>
        <w:lang w:eastAsia="en-US"/>
      </w:rPr>
      <w:t>Erneuerung der Unterverteilung im Digitalisierungszentrum Hagen</w:t>
    </w:r>
    <w:r>
      <w:rPr>
        <w:rFonts w:eastAsia="Times New Roman"/>
        <w:sz w:val="16"/>
        <w:szCs w:val="16"/>
        <w:lang w:eastAsia="en-US"/>
      </w:rPr>
      <w:t xml:space="preserve">“ der AOK NordWest - Stand: </w:t>
    </w:r>
    <w:r>
      <w:rPr>
        <w:sz w:val="16"/>
        <w:szCs w:val="16"/>
      </w:rPr>
      <w:fldChar w:fldCharType="begin"/>
    </w:r>
    <w:r>
      <w:rPr>
        <w:sz w:val="16"/>
        <w:szCs w:val="16"/>
      </w:rPr>
      <w:instrText xml:space="preserve"> REF  RefStand  \* MERGEFORMAT </w:instrText>
    </w:r>
    <w:r>
      <w:rPr>
        <w:sz w:val="16"/>
        <w:szCs w:val="16"/>
      </w:rPr>
      <w:fldChar w:fldCharType="separate"/>
    </w:r>
    <w:r w:rsidR="00F543D1" w:rsidRPr="00F543D1">
      <w:rPr>
        <w:sz w:val="16"/>
        <w:szCs w:val="16"/>
      </w:rPr>
      <w:t>17.08.2026</w:t>
    </w:r>
    <w:r>
      <w:rPr>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0995" w14:textId="77777777" w:rsidR="00D549B4" w:rsidRDefault="004C332A">
    <w:pPr>
      <w:pStyle w:val="Kopfzeile"/>
    </w:pPr>
    <w:r>
      <w:rPr>
        <w:noProof/>
      </w:rPr>
      <w:drawing>
        <wp:anchor distT="0" distB="0" distL="114300" distR="114300" simplePos="0" relativeHeight="251658240" behindDoc="1" locked="0" layoutInCell="1" allowOverlap="1" wp14:anchorId="4012B2C5" wp14:editId="2860FE78">
          <wp:simplePos x="0" y="0"/>
          <wp:positionH relativeFrom="page">
            <wp:posOffset>19685</wp:posOffset>
          </wp:positionH>
          <wp:positionV relativeFrom="page">
            <wp:posOffset>-62230</wp:posOffset>
          </wp:positionV>
          <wp:extent cx="25336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66476" b="85258"/>
                  <a:stretch>
                    <a:fillRect/>
                  </a:stretch>
                </pic:blipFill>
                <pic:spPr bwMode="auto">
                  <a:xfrm>
                    <a:off x="0" y="0"/>
                    <a:ext cx="25336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32F5GNh2ky6G2LxgqixNBHQ+xowA1Rr4DmdqQ/Jxp1MLLY75VBc4PeVDleVYte5OOJWr2+FNX4TjCxeq5GRfrw==" w:salt="Ar6VPK8gurRk7QAerUxnVA=="/>
  <w:defaultTabStop w:val="708"/>
  <w:autoHyphenation/>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9B4"/>
    <w:rsid w:val="00203DF8"/>
    <w:rsid w:val="00210C23"/>
    <w:rsid w:val="0032134D"/>
    <w:rsid w:val="003445FB"/>
    <w:rsid w:val="004C332A"/>
    <w:rsid w:val="00C0434C"/>
    <w:rsid w:val="00D549B4"/>
    <w:rsid w:val="00F543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287B16"/>
  <w14:defaultImageDpi w14:val="0"/>
  <w15:docId w15:val="{0D9CE03B-31CC-4C88-ACF1-B14CA0C0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semiHidden/>
    <w:pPr>
      <w:autoSpaceDE/>
      <w:autoSpaceDN/>
      <w:spacing w:after="360" w:line="259" w:lineRule="auto"/>
      <w:ind w:right="2306"/>
    </w:pPr>
    <w:rPr>
      <w:sz w:val="28"/>
      <w:u w:val="single"/>
      <w:lang w:eastAsia="en-US"/>
    </w:rPr>
  </w:style>
  <w:style w:type="character" w:customStyle="1" w:styleId="TextkrperZchn">
    <w:name w:val="Textkörper Zchn"/>
    <w:basedOn w:val="Absatz-Standardschriftart"/>
    <w:link w:val="Textkrper"/>
    <w:uiPriority w:val="99"/>
    <w:semiHidden/>
    <w:locked/>
    <w:rPr>
      <w:rFonts w:ascii="Arial" w:hAnsi="Arial" w:cs="Arial"/>
      <w:sz w:val="28"/>
      <w:u w:val="single"/>
      <w:lang w:val="x-none" w:eastAsia="en-US"/>
    </w:rPr>
  </w:style>
  <w:style w:type="character" w:styleId="Platzhaltertext">
    <w:name w:val="Placeholder Text"/>
    <w:basedOn w:val="Absatz-Standardschriftart"/>
    <w:uiPriority w:val="99"/>
    <w:semiHidden/>
    <w:rPr>
      <w:rFonts w:cs="Times New Roman"/>
      <w:color w:val="808080"/>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Arial"/>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1103</Characters>
  <Application>Microsoft Office Word</Application>
  <DocSecurity>0</DocSecurity>
  <Lines>9</Lines>
  <Paragraphs>2</Paragraphs>
  <ScaleCrop>false</ScaleCrop>
  <Manager>Rolf Kunter</Manager>
  <Company>AOK NORDWEST</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BHV</dc:title>
  <dc:subject>Eigenerklärung zur Betriebshaftpflichtversicherung</dc:subject>
  <dc:creator>Montag-Zielinski, Sandra</dc:creator>
  <cp:keywords/>
  <dc:description/>
  <cp:lastModifiedBy>Montag-Zielinski, Sandra</cp:lastModifiedBy>
  <cp:revision>2</cp:revision>
  <dcterms:created xsi:type="dcterms:W3CDTF">2026-08-04T09:02:00Z</dcterms:created>
  <dcterms:modified xsi:type="dcterms:W3CDTF">2026-08-04T09:02:00Z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f079aec9-c544-d83e-64eb-0affcd84f3ec</vt:lpwstr>
  </property>
  <property fmtid="{D5CDD505-2E9C-101B-9397-08002B2CF9AE}" pid="10" name="WT5_Auftraggeber">
    <vt:lpwstr>Lisa-Marie Czech</vt:lpwstr>
  </property>
  <property fmtid="{D5CDD505-2E9C-101B-9397-08002B2CF9AE}" pid="11" name="WT5_Type">
    <vt:lpwstr>NWText.ErklBetriebshaftpflIS.ErklBetriebshaftpflIS</vt:lpwstr>
  </property>
  <property fmtid="{D5CDD505-2E9C-101B-9397-08002B2CF9AE}" pid="12" name="WT5_FileVersion">
    <vt:lpwstr>1.0.0.53</vt:lpwstr>
  </property>
  <property fmtid="{D5CDD505-2E9C-101B-9397-08002B2CF9AE}" pid="13" name="WT5_AppVersion">
    <vt:lpwstr>1.2.1.0</vt:lpwstr>
  </property>
  <property fmtid="{D5CDD505-2E9C-101B-9397-08002B2CF9AE}" pid="14" name="WT5_Created">
    <vt:lpwstr>29.07.2026 12:35:24</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