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8331" w14:textId="77777777" w:rsidR="00B215C5" w:rsidRDefault="00B215C5"/>
    <w:p w14:paraId="2119DAED" w14:textId="77777777" w:rsidR="00B215C5" w:rsidRDefault="00B215C5"/>
    <w:p w14:paraId="77F06DB1" w14:textId="77777777" w:rsidR="00B215C5" w:rsidRDefault="00B215C5"/>
    <w:tbl>
      <w:tblPr>
        <w:tblW w:w="0" w:type="auto"/>
        <w:tblCellMar>
          <w:left w:w="0" w:type="dxa"/>
          <w:right w:w="0" w:type="dxa"/>
        </w:tblCellMar>
        <w:tblLook w:val="04A0" w:firstRow="1" w:lastRow="0" w:firstColumn="1" w:lastColumn="0" w:noHBand="0" w:noVBand="1"/>
      </w:tblPr>
      <w:tblGrid>
        <w:gridCol w:w="9072"/>
      </w:tblGrid>
      <w:tr w:rsidR="00B215C5" w14:paraId="2D89E777" w14:textId="77777777">
        <w:trPr>
          <w:trHeight w:val="3941"/>
        </w:trPr>
        <w:tc>
          <w:tcPr>
            <w:tcW w:w="9072" w:type="dxa"/>
            <w:vAlign w:val="center"/>
          </w:tcPr>
          <w:p w14:paraId="5DAD16F6" w14:textId="2789CE1E" w:rsidR="00B215C5" w:rsidRDefault="004D1A7E">
            <w:pPr>
              <w:pStyle w:val="berschrift1"/>
              <w:jc w:val="center"/>
              <w:rPr>
                <w:rFonts w:ascii="Arial" w:hAnsi="Arial" w:cs="Arial"/>
                <w:b/>
                <w:bCs/>
                <w:sz w:val="48"/>
                <w:szCs w:val="52"/>
              </w:rPr>
            </w:pPr>
            <w:r>
              <w:rPr>
                <w:rFonts w:ascii="Arial" w:hAnsi="Arial" w:cs="Arial"/>
                <w:b/>
                <w:bCs/>
                <w:sz w:val="48"/>
                <w:szCs w:val="52"/>
              </w:rPr>
              <w:t xml:space="preserve">Anlage 03 </w:t>
            </w:r>
          </w:p>
          <w:p w14:paraId="73777078" w14:textId="77777777" w:rsidR="00B215C5" w:rsidRDefault="00B215C5">
            <w:pPr>
              <w:rPr>
                <w:lang w:eastAsia="en-US"/>
              </w:rPr>
            </w:pPr>
          </w:p>
          <w:p w14:paraId="54771477" w14:textId="77777777" w:rsidR="00B215C5" w:rsidRDefault="00B215C5">
            <w:pPr>
              <w:rPr>
                <w:lang w:eastAsia="en-US"/>
              </w:rPr>
            </w:pPr>
          </w:p>
          <w:p w14:paraId="43B3B296" w14:textId="77777777" w:rsidR="00104EC0" w:rsidRDefault="00104EC0" w:rsidP="00104EC0">
            <w:pPr>
              <w:pStyle w:val="Textkrper"/>
              <w:jc w:val="center"/>
              <w:rPr>
                <w:rFonts w:ascii="Arial" w:hAnsi="Arial" w:cs="Arial"/>
                <w:sz w:val="28"/>
                <w:szCs w:val="28"/>
              </w:rPr>
            </w:pPr>
            <w:bookmarkStart w:id="0" w:name="_Hlk207957636"/>
            <w:r>
              <w:rPr>
                <w:rFonts w:ascii="Arial" w:hAnsi="Arial" w:cs="Arial"/>
                <w:sz w:val="28"/>
                <w:szCs w:val="28"/>
              </w:rPr>
              <w:t xml:space="preserve">als Teil der Vergabeunterlagen zur Ausschreibung </w:t>
            </w:r>
          </w:p>
          <w:p w14:paraId="5FD70F1D" w14:textId="77777777" w:rsidR="00104EC0" w:rsidRDefault="00104EC0" w:rsidP="00104EC0">
            <w:pPr>
              <w:pStyle w:val="Textkrper"/>
              <w:jc w:val="center"/>
              <w:rPr>
                <w:rFonts w:ascii="Arial" w:hAnsi="Arial" w:cs="Arial"/>
                <w:sz w:val="28"/>
                <w:szCs w:val="28"/>
              </w:rPr>
            </w:pPr>
            <w:r>
              <w:rPr>
                <w:rFonts w:ascii="Arial" w:hAnsi="Arial" w:cs="Arial"/>
                <w:sz w:val="28"/>
                <w:szCs w:val="28"/>
              </w:rPr>
              <w:t xml:space="preserve">„Abschluss von Rahmenverträgen zur Belieferung der radiologisch </w:t>
            </w:r>
          </w:p>
          <w:p w14:paraId="376EA61F" w14:textId="42B7AFAF" w:rsidR="00104EC0" w:rsidRDefault="00104EC0" w:rsidP="00104EC0">
            <w:pPr>
              <w:pStyle w:val="Textkrper"/>
              <w:jc w:val="center"/>
              <w:rPr>
                <w:rFonts w:ascii="Arial" w:hAnsi="Arial" w:cs="Arial"/>
                <w:sz w:val="28"/>
                <w:szCs w:val="28"/>
              </w:rPr>
            </w:pPr>
            <w:r>
              <w:rPr>
                <w:rFonts w:ascii="Arial" w:hAnsi="Arial" w:cs="Arial"/>
                <w:sz w:val="28"/>
                <w:szCs w:val="28"/>
              </w:rPr>
              <w:t>tätigen Vertragsärzte in den Bereichen der KV Westfalen-Lippe und der KV Nordrhein mit Kontrastmitteln</w:t>
            </w:r>
            <w:r w:rsidR="00666731">
              <w:rPr>
                <w:rFonts w:ascii="Arial" w:hAnsi="Arial" w:cs="Arial"/>
                <w:sz w:val="28"/>
                <w:szCs w:val="28"/>
              </w:rPr>
              <w:t xml:space="preserve"> – Fachlos A</w:t>
            </w:r>
            <w:r>
              <w:rPr>
                <w:rFonts w:ascii="Arial" w:hAnsi="Arial" w:cs="Arial"/>
                <w:sz w:val="28"/>
                <w:szCs w:val="28"/>
              </w:rPr>
              <w:t xml:space="preserve">“ </w:t>
            </w:r>
          </w:p>
          <w:bookmarkEnd w:id="0"/>
          <w:p w14:paraId="04DF48E3" w14:textId="343F2F97" w:rsidR="00B215C5" w:rsidRDefault="00B215C5">
            <w:pPr>
              <w:pStyle w:val="berschrift1"/>
              <w:jc w:val="center"/>
              <w:rPr>
                <w:rFonts w:ascii="Arial" w:hAnsi="Arial" w:cs="Arial"/>
                <w:b/>
                <w:bCs/>
                <w:szCs w:val="28"/>
              </w:rPr>
            </w:pPr>
          </w:p>
          <w:p w14:paraId="4A28CD6B" w14:textId="77777777" w:rsidR="00B215C5" w:rsidRDefault="004D1A7E">
            <w:pPr>
              <w:pStyle w:val="berschrift1"/>
              <w:jc w:val="center"/>
              <w:rPr>
                <w:rFonts w:ascii="Arial" w:hAnsi="Arial" w:cs="Arial"/>
                <w:b/>
                <w:bCs/>
                <w:sz w:val="48"/>
                <w:szCs w:val="52"/>
              </w:rPr>
            </w:pPr>
            <w:r>
              <w:rPr>
                <w:rFonts w:ascii="Arial" w:hAnsi="Arial" w:cs="Arial"/>
                <w:b/>
                <w:bCs/>
                <w:sz w:val="48"/>
                <w:szCs w:val="52"/>
              </w:rPr>
              <w:t xml:space="preserve">Eigenerklärung zur Umsetzung von Artikel 5k Absatz 1 der Verordnung (EU) Nr. 833/2014 in der derzeit geltenden Fassung </w:t>
            </w:r>
          </w:p>
          <w:p w14:paraId="600135D4" w14:textId="4919B95B" w:rsidR="006C5014" w:rsidRDefault="006C5014">
            <w:pPr>
              <w:pStyle w:val="berschrift1"/>
              <w:jc w:val="center"/>
              <w:rPr>
                <w:rFonts w:ascii="Arial" w:hAnsi="Arial" w:cs="Arial"/>
                <w:color w:val="auto"/>
              </w:rPr>
            </w:pPr>
            <w:r>
              <w:rPr>
                <w:rFonts w:ascii="Arial" w:hAnsi="Arial" w:cs="Arial"/>
                <w:color w:val="auto"/>
              </w:rPr>
              <w:t>(vom Bieter einzureichen)</w:t>
            </w:r>
          </w:p>
          <w:p w14:paraId="1AA45627" w14:textId="43C5C9AA" w:rsidR="00B215C5" w:rsidRDefault="006C5014">
            <w:pPr>
              <w:pStyle w:val="berschrift1"/>
              <w:jc w:val="center"/>
              <w:rPr>
                <w:rFonts w:ascii="Arial" w:hAnsi="Arial" w:cs="Arial"/>
                <w:sz w:val="48"/>
                <w:szCs w:val="52"/>
              </w:rPr>
            </w:pPr>
            <w:r>
              <w:rPr>
                <w:rFonts w:ascii="Arial" w:hAnsi="Arial" w:cs="Arial"/>
                <w:color w:val="auto"/>
              </w:rPr>
              <w:t xml:space="preserve">Stand: </w:t>
            </w:r>
            <w:r w:rsidR="00666731">
              <w:rPr>
                <w:rFonts w:ascii="Arial" w:hAnsi="Arial" w:cs="Arial"/>
                <w:color w:val="auto"/>
              </w:rPr>
              <w:t>19</w:t>
            </w:r>
            <w:r>
              <w:rPr>
                <w:rFonts w:ascii="Arial" w:hAnsi="Arial" w:cs="Arial"/>
                <w:color w:val="auto"/>
              </w:rPr>
              <w:t>.</w:t>
            </w:r>
            <w:r w:rsidR="00666731">
              <w:rPr>
                <w:rFonts w:ascii="Arial" w:hAnsi="Arial" w:cs="Arial"/>
                <w:color w:val="auto"/>
              </w:rPr>
              <w:t>10</w:t>
            </w:r>
            <w:r>
              <w:rPr>
                <w:rFonts w:ascii="Arial" w:hAnsi="Arial" w:cs="Arial"/>
                <w:color w:val="auto"/>
              </w:rPr>
              <w:t>.202</w:t>
            </w:r>
            <w:r w:rsidR="00E3331A">
              <w:rPr>
                <w:rFonts w:ascii="Arial" w:hAnsi="Arial" w:cs="Arial"/>
                <w:color w:val="auto"/>
              </w:rPr>
              <w:t>6</w:t>
            </w:r>
            <w:r>
              <w:rPr>
                <w:rFonts w:ascii="Arial" w:hAnsi="Arial" w:cs="Arial"/>
                <w:color w:val="auto"/>
              </w:rPr>
              <w:t xml:space="preserve"> </w:t>
            </w:r>
          </w:p>
        </w:tc>
      </w:tr>
    </w:tbl>
    <w:p w14:paraId="6F111ED5" w14:textId="77777777" w:rsidR="00B215C5" w:rsidRDefault="00B215C5">
      <w:pPr>
        <w:autoSpaceDE w:val="0"/>
        <w:autoSpaceDN w:val="0"/>
        <w:adjustRightInd w:val="0"/>
        <w:rPr>
          <w:rFonts w:cs="Arial"/>
          <w:bCs/>
          <w:color w:val="000000"/>
          <w:sz w:val="21"/>
          <w:szCs w:val="21"/>
        </w:rPr>
      </w:pPr>
    </w:p>
    <w:p w14:paraId="5A35C931" w14:textId="57E3F8B3" w:rsidR="00B215C5" w:rsidRDefault="004D1A7E">
      <w:pPr>
        <w:rPr>
          <w:rFonts w:cs="Arial"/>
          <w:bCs/>
          <w:color w:val="000000"/>
          <w:sz w:val="21"/>
          <w:szCs w:val="21"/>
        </w:rPr>
      </w:pPr>
      <w:r>
        <w:rPr>
          <w:rFonts w:cs="Arial"/>
          <w:bCs/>
          <w:color w:val="000000"/>
          <w:sz w:val="21"/>
          <w:szCs w:val="21"/>
        </w:rPr>
        <w:br w:type="page"/>
      </w:r>
    </w:p>
    <w:p w14:paraId="6F0AC485" w14:textId="7ED8B21C" w:rsidR="00B215C5" w:rsidRDefault="004D1A7E">
      <w:pPr>
        <w:autoSpaceDE w:val="0"/>
        <w:autoSpaceDN w:val="0"/>
        <w:adjustRightInd w:val="0"/>
        <w:rPr>
          <w:rFonts w:cs="Arial"/>
          <w:bCs/>
          <w:color w:val="000000"/>
          <w:sz w:val="21"/>
          <w:szCs w:val="21"/>
        </w:rPr>
      </w:pPr>
      <w:r>
        <w:rPr>
          <w:rFonts w:cs="Arial"/>
          <w:bCs/>
          <w:color w:val="000000"/>
          <w:sz w:val="21"/>
          <w:szCs w:val="21"/>
        </w:rPr>
        <w:lastRenderedPageBreak/>
        <w:t xml:space="preserve">Wir sind: </w:t>
      </w:r>
    </w:p>
    <w:p w14:paraId="0B22266B" w14:textId="77777777" w:rsidR="00B215C5" w:rsidRDefault="004D1A7E">
      <w:pPr>
        <w:autoSpaceDE w:val="0"/>
        <w:autoSpaceDN w:val="0"/>
        <w:adjustRightInd w:val="0"/>
        <w:spacing w:before="120" w:after="120"/>
        <w:rPr>
          <w:rFonts w:cs="Arial"/>
          <w:color w:val="000000"/>
          <w:sz w:val="21"/>
          <w:szCs w:val="21"/>
        </w:rPr>
      </w:pPr>
      <w:r>
        <w:rPr>
          <w:rFonts w:cs="Arial"/>
          <w:color w:val="000000"/>
          <w:sz w:val="21"/>
          <w:szCs w:val="21"/>
        </w:rPr>
        <w:fldChar w:fldCharType="begin">
          <w:ffData>
            <w:name w:val="Kontrollkästchen1"/>
            <w:enabled/>
            <w:calcOnExit w:val="0"/>
            <w:checkBox>
              <w:sizeAuto/>
              <w:default w:val="0"/>
            </w:checkBox>
          </w:ffData>
        </w:fldChar>
      </w:r>
      <w:r>
        <w:rPr>
          <w:rFonts w:cs="Arial"/>
          <w:color w:val="000000"/>
          <w:sz w:val="21"/>
          <w:szCs w:val="21"/>
        </w:rPr>
        <w:instrText xml:space="preserve"> FORMCHECKBOX </w:instrText>
      </w:r>
      <w:r>
        <w:rPr>
          <w:rFonts w:cs="Arial"/>
          <w:color w:val="000000"/>
          <w:sz w:val="21"/>
          <w:szCs w:val="21"/>
        </w:rPr>
      </w:r>
      <w:r>
        <w:rPr>
          <w:rFonts w:cs="Arial"/>
          <w:color w:val="000000"/>
          <w:sz w:val="21"/>
          <w:szCs w:val="21"/>
        </w:rPr>
        <w:fldChar w:fldCharType="separate"/>
      </w:r>
      <w:r>
        <w:rPr>
          <w:rFonts w:cs="Arial"/>
          <w:color w:val="000000"/>
          <w:sz w:val="21"/>
          <w:szCs w:val="21"/>
        </w:rPr>
        <w:fldChar w:fldCharType="end"/>
      </w:r>
      <w:r>
        <w:rPr>
          <w:rFonts w:cs="Arial"/>
          <w:color w:val="000000"/>
          <w:sz w:val="21"/>
          <w:szCs w:val="21"/>
        </w:rPr>
        <w:t xml:space="preserve"> Bieter </w:t>
      </w:r>
    </w:p>
    <w:p w14:paraId="38289357" w14:textId="77777777" w:rsidR="00B215C5" w:rsidRDefault="004D1A7E">
      <w:pPr>
        <w:autoSpaceDE w:val="0"/>
        <w:autoSpaceDN w:val="0"/>
        <w:adjustRightInd w:val="0"/>
        <w:spacing w:before="120" w:after="120"/>
        <w:rPr>
          <w:rFonts w:cs="Arial"/>
          <w:color w:val="000000"/>
          <w:sz w:val="21"/>
          <w:szCs w:val="21"/>
        </w:rPr>
      </w:pPr>
      <w:r>
        <w:rPr>
          <w:rFonts w:cs="Arial"/>
          <w:color w:val="000000"/>
          <w:sz w:val="21"/>
          <w:szCs w:val="21"/>
        </w:rPr>
        <w:fldChar w:fldCharType="begin">
          <w:ffData>
            <w:name w:val="Kontrollkästchen1"/>
            <w:enabled/>
            <w:calcOnExit w:val="0"/>
            <w:checkBox>
              <w:sizeAuto/>
              <w:default w:val="0"/>
            </w:checkBox>
          </w:ffData>
        </w:fldChar>
      </w:r>
      <w:r>
        <w:rPr>
          <w:rFonts w:cs="Arial"/>
          <w:color w:val="000000"/>
          <w:sz w:val="21"/>
          <w:szCs w:val="21"/>
        </w:rPr>
        <w:instrText xml:space="preserve"> FORMCHECKBOX </w:instrText>
      </w:r>
      <w:r>
        <w:rPr>
          <w:rFonts w:cs="Arial"/>
          <w:color w:val="000000"/>
          <w:sz w:val="21"/>
          <w:szCs w:val="21"/>
        </w:rPr>
      </w:r>
      <w:r>
        <w:rPr>
          <w:rFonts w:cs="Arial"/>
          <w:color w:val="000000"/>
          <w:sz w:val="21"/>
          <w:szCs w:val="21"/>
        </w:rPr>
        <w:fldChar w:fldCharType="separate"/>
      </w:r>
      <w:r>
        <w:rPr>
          <w:rFonts w:cs="Arial"/>
          <w:color w:val="000000"/>
          <w:sz w:val="21"/>
          <w:szCs w:val="21"/>
        </w:rPr>
        <w:fldChar w:fldCharType="end"/>
      </w:r>
      <w:r>
        <w:rPr>
          <w:rFonts w:cs="Arial"/>
          <w:color w:val="000000"/>
          <w:sz w:val="21"/>
          <w:szCs w:val="21"/>
        </w:rPr>
        <w:t xml:space="preserve"> Mitglied der Bietergemeinschaft</w:t>
      </w:r>
    </w:p>
    <w:p w14:paraId="07A93A7D" w14:textId="77777777" w:rsidR="00B215C5" w:rsidRDefault="00B215C5">
      <w:pPr>
        <w:autoSpaceDE w:val="0"/>
        <w:autoSpaceDN w:val="0"/>
        <w:adjustRightInd w:val="0"/>
        <w:spacing w:before="120" w:after="120"/>
        <w:rPr>
          <w:rFonts w:cs="Arial"/>
          <w:color w:val="000000"/>
          <w:sz w:val="21"/>
          <w:szCs w:val="21"/>
        </w:rPr>
      </w:pPr>
    </w:p>
    <w:p w14:paraId="023584A3" w14:textId="77777777" w:rsidR="00B215C5" w:rsidRDefault="004D1A7E">
      <w:pPr>
        <w:autoSpaceDE w:val="0"/>
        <w:autoSpaceDN w:val="0"/>
        <w:adjustRightInd w:val="0"/>
        <w:spacing w:before="120" w:after="120"/>
        <w:rPr>
          <w:rFonts w:cs="Arial"/>
          <w:color w:val="000000"/>
          <w:sz w:val="21"/>
          <w:szCs w:val="21"/>
        </w:rPr>
      </w:pPr>
      <w:r>
        <w:rPr>
          <w:rFonts w:cs="Arial"/>
          <w:color w:val="000000"/>
          <w:sz w:val="21"/>
          <w:szCs w:val="21"/>
        </w:rPr>
        <w:t xml:space="preserve">Name des Unternehmens: </w:t>
      </w:r>
      <w:r>
        <w:rPr>
          <w:rFonts w:cs="Arial"/>
          <w:sz w:val="21"/>
          <w:szCs w:val="21"/>
        </w:rPr>
        <w:fldChar w:fldCharType="begin">
          <w:ffData>
            <w:name w:val="Text9"/>
            <w:enabled/>
            <w:calcOnExit w:val="0"/>
            <w:textInput/>
          </w:ffData>
        </w:fldChar>
      </w:r>
      <w:r>
        <w:rPr>
          <w:rFonts w:cs="Arial"/>
          <w:sz w:val="21"/>
          <w:szCs w:val="21"/>
        </w:rPr>
        <w:instrText xml:space="preserve"> FORMTEXT </w:instrText>
      </w:r>
      <w:r>
        <w:rPr>
          <w:rFonts w:cs="Arial"/>
          <w:sz w:val="21"/>
          <w:szCs w:val="21"/>
        </w:rPr>
      </w:r>
      <w:r>
        <w:rPr>
          <w:rFonts w:cs="Arial"/>
          <w:sz w:val="21"/>
          <w:szCs w:val="21"/>
        </w:rPr>
        <w:fldChar w:fldCharType="separate"/>
      </w:r>
      <w:r>
        <w:rPr>
          <w:rFonts w:cs="Arial"/>
          <w:sz w:val="21"/>
          <w:szCs w:val="21"/>
        </w:rPr>
        <w:t> </w:t>
      </w:r>
      <w:r>
        <w:rPr>
          <w:rFonts w:cs="Arial"/>
          <w:sz w:val="21"/>
          <w:szCs w:val="21"/>
        </w:rPr>
        <w:t> </w:t>
      </w:r>
      <w:r>
        <w:rPr>
          <w:rFonts w:cs="Arial"/>
          <w:sz w:val="21"/>
          <w:szCs w:val="21"/>
        </w:rPr>
        <w:t> </w:t>
      </w:r>
      <w:r>
        <w:rPr>
          <w:rFonts w:cs="Arial"/>
          <w:sz w:val="21"/>
          <w:szCs w:val="21"/>
        </w:rPr>
        <w:t> </w:t>
      </w:r>
      <w:r>
        <w:rPr>
          <w:rFonts w:cs="Arial"/>
          <w:sz w:val="21"/>
          <w:szCs w:val="21"/>
        </w:rPr>
        <w:t> </w:t>
      </w:r>
      <w:r>
        <w:rPr>
          <w:rFonts w:cs="Arial"/>
          <w:sz w:val="21"/>
          <w:szCs w:val="21"/>
        </w:rPr>
        <w:fldChar w:fldCharType="end"/>
      </w:r>
    </w:p>
    <w:p w14:paraId="5A2E0FAB" w14:textId="77777777" w:rsidR="00B215C5" w:rsidRDefault="004D1A7E">
      <w:r>
        <w:t xml:space="preserve">Name des Erklärenden: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1C04A4" w14:textId="77777777" w:rsidR="00B215C5" w:rsidRDefault="00B215C5">
      <w:pPr>
        <w:rPr>
          <w:rFonts w:cs="Arial"/>
          <w:sz w:val="21"/>
          <w:szCs w:val="21"/>
        </w:rPr>
      </w:pPr>
    </w:p>
    <w:p w14:paraId="31EAD92D" w14:textId="77777777" w:rsidR="00B215C5" w:rsidRDefault="00B215C5">
      <w:pPr>
        <w:rPr>
          <w:rFonts w:cs="Arial"/>
          <w:sz w:val="21"/>
          <w:szCs w:val="21"/>
        </w:rPr>
      </w:pPr>
    </w:p>
    <w:p w14:paraId="60966AB4" w14:textId="77777777" w:rsidR="00B215C5" w:rsidRDefault="004D1A7E">
      <w:pPr>
        <w:pStyle w:val="RFE1Titel"/>
        <w:spacing w:line="312" w:lineRule="auto"/>
        <w:rPr>
          <w:rFonts w:cs="Arial"/>
          <w:sz w:val="28"/>
          <w:szCs w:val="28"/>
        </w:rPr>
      </w:pPr>
      <w:r>
        <w:rPr>
          <w:rFonts w:cs="Arial"/>
          <w:sz w:val="28"/>
          <w:szCs w:val="28"/>
        </w:rPr>
        <w:t>Eigenerklärung</w:t>
      </w:r>
    </w:p>
    <w:p w14:paraId="5C3D12F4" w14:textId="77777777" w:rsidR="00B215C5" w:rsidRDefault="004D1A7E">
      <w:pPr>
        <w:spacing w:line="312" w:lineRule="auto"/>
        <w:rPr>
          <w:rFonts w:cs="Arial"/>
          <w:b/>
          <w:szCs w:val="22"/>
        </w:rPr>
      </w:pPr>
      <w:r>
        <w:rPr>
          <w:rFonts w:cs="Arial"/>
          <w:b/>
          <w:szCs w:val="22"/>
        </w:rPr>
        <w:t>Hiermit erkläre/n ich/wir, dass mein/unser Unternehmen nicht</w:t>
      </w:r>
    </w:p>
    <w:p w14:paraId="3D8CC8C8" w14:textId="5ECBA4E2" w:rsidR="00B215C5" w:rsidRDefault="004D1A7E">
      <w:pPr>
        <w:spacing w:line="312" w:lineRule="auto"/>
        <w:rPr>
          <w:rFonts w:cs="Arial"/>
          <w:szCs w:val="22"/>
        </w:rPr>
      </w:pPr>
      <w:r>
        <w:rPr>
          <w:rFonts w:cs="Arial"/>
          <w:szCs w:val="22"/>
        </w:rPr>
        <w:t>a) russische(r) Staatsangehörige(r), in Russland ansässige natürliche Person oder in Russland niedergelassene juristische Person, Organisation oder Einrichtung ist,</w:t>
      </w:r>
    </w:p>
    <w:p w14:paraId="5CFF74CD" w14:textId="233E2C6E" w:rsidR="00B215C5" w:rsidRDefault="004D1A7E">
      <w:pPr>
        <w:spacing w:line="312" w:lineRule="auto"/>
        <w:rPr>
          <w:rFonts w:cs="Arial"/>
          <w:szCs w:val="22"/>
        </w:rPr>
      </w:pPr>
      <w:r>
        <w:rPr>
          <w:rFonts w:cs="Arial"/>
          <w:szCs w:val="22"/>
        </w:rPr>
        <w:t xml:space="preserve">b) eine juristische Person, Organisation oder Einrichtung ist, deren Anteile zu über 50 % unmittelbar oder mittelbar von einer der unter Buchstabe a genannten Organisationen gehalten werden, oder </w:t>
      </w:r>
    </w:p>
    <w:p w14:paraId="6E3D56B5" w14:textId="011A7845" w:rsidR="00B215C5" w:rsidRDefault="004D1A7E">
      <w:pPr>
        <w:spacing w:line="312" w:lineRule="auto"/>
        <w:rPr>
          <w:rFonts w:cs="Arial"/>
          <w:szCs w:val="22"/>
        </w:rPr>
      </w:pPr>
      <w:r>
        <w:rPr>
          <w:rFonts w:cs="Arial"/>
          <w:szCs w:val="22"/>
        </w:rPr>
        <w:t>c) eine natürliche oder juristische Person, Organisation oder Einrichtung ist, die im Namen oder auf Anweisung einer der unter Buchstabe a oder b genannten Organisationen handelt,</w:t>
      </w:r>
    </w:p>
    <w:p w14:paraId="6F84944E" w14:textId="5FDB29F3" w:rsidR="00B215C5" w:rsidRDefault="004D1A7E">
      <w:pPr>
        <w:spacing w:line="312" w:lineRule="auto"/>
        <w:rPr>
          <w:rFonts w:cs="Arial"/>
          <w:szCs w:val="22"/>
        </w:rPr>
      </w:pPr>
      <w:r>
        <w:rPr>
          <w:rFonts w:cs="Arial"/>
          <w:szCs w:val="22"/>
        </w:rPr>
        <w:t>d) Kapazitäten von Unterauftragnehmern, Lieferanten oder Unternehmen in Anspruch nimmt, auf die mehr als 10 % des Auftragswerts entfällt, soweit diese Unterauftragnehmer, Lieferanten oder Unternehmen ihrerseits unter Buchstabe a bis c fallen.</w:t>
      </w:r>
    </w:p>
    <w:p w14:paraId="568CA6BB" w14:textId="77777777" w:rsidR="00B215C5" w:rsidRDefault="00B215C5">
      <w:pPr>
        <w:spacing w:line="312" w:lineRule="auto"/>
        <w:rPr>
          <w:rFonts w:cs="Arial"/>
          <w:szCs w:val="22"/>
        </w:rPr>
      </w:pPr>
    </w:p>
    <w:p w14:paraId="6CE52959" w14:textId="77777777" w:rsidR="00B215C5" w:rsidRDefault="004D1A7E">
      <w:pPr>
        <w:spacing w:line="312" w:lineRule="auto"/>
        <w:rPr>
          <w:rFonts w:cs="Arial"/>
          <w:szCs w:val="22"/>
        </w:rPr>
      </w:pPr>
      <w:r>
        <w:rPr>
          <w:rFonts w:cs="Arial"/>
          <w:b/>
          <w:szCs w:val="22"/>
        </w:rPr>
        <w:t>Es wird bestätigt und sichergestellt</w:t>
      </w:r>
      <w:r>
        <w:rPr>
          <w:rFonts w:cs="Arial"/>
          <w:szCs w:val="22"/>
        </w:rPr>
        <w:t xml:space="preserve">, </w:t>
      </w:r>
    </w:p>
    <w:p w14:paraId="2E703E3C" w14:textId="0D164D49" w:rsidR="00B215C5" w:rsidRDefault="004D1A7E">
      <w:pPr>
        <w:spacing w:line="312" w:lineRule="auto"/>
        <w:rPr>
          <w:rFonts w:cs="Arial"/>
          <w:szCs w:val="22"/>
        </w:rPr>
      </w:pPr>
      <w:r>
        <w:rPr>
          <w:rFonts w:cs="Arial"/>
          <w:szCs w:val="22"/>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 soweit diese Unterauftragnehmer, Lieferanten oder Unternehmen ihrerseits unter Buchstabe a bis c fallen.</w:t>
      </w:r>
    </w:p>
    <w:p w14:paraId="231043DD" w14:textId="77777777" w:rsidR="00B215C5" w:rsidRDefault="00B215C5">
      <w:pPr>
        <w:spacing w:line="312" w:lineRule="auto"/>
        <w:rPr>
          <w:rFonts w:cs="Arial"/>
          <w:szCs w:val="22"/>
        </w:rPr>
      </w:pPr>
    </w:p>
    <w:p w14:paraId="42083460" w14:textId="043A074F" w:rsidR="00B215C5" w:rsidRDefault="004D1A7E">
      <w:pPr>
        <w:spacing w:line="312" w:lineRule="auto"/>
        <w:rPr>
          <w:rFonts w:cs="Arial"/>
          <w:b/>
          <w:szCs w:val="22"/>
        </w:rPr>
      </w:pPr>
      <w:r>
        <w:rPr>
          <w:rFonts w:cs="Arial"/>
          <w:b/>
          <w:szCs w:val="22"/>
        </w:rPr>
        <w:t xml:space="preserve">Weiter erklären wir, dass wir den jeweiligen Auftraggeberinnen in allen Gebietslosen, in denen uns ggf. ein Auftrag erteilt wird, unverzüglich Mitteilung machen werden, </w:t>
      </w:r>
    </w:p>
    <w:p w14:paraId="4FCE1E77" w14:textId="77777777" w:rsidR="00B215C5" w:rsidRDefault="004D1A7E">
      <w:pPr>
        <w:spacing w:line="312" w:lineRule="auto"/>
        <w:rPr>
          <w:rFonts w:cs="Arial"/>
          <w:szCs w:val="22"/>
        </w:rPr>
      </w:pPr>
      <w:r>
        <w:rPr>
          <w:rFonts w:cs="Arial"/>
          <w:szCs w:val="22"/>
        </w:rPr>
        <w:t>(1) sobald und soweit einer der vorstehend unter Buchstaben a) bis d) genannten Tatbestände aufgrund einer Änderung der Umstände nach Abgabe dieser Eigenerklärung auf uns zutrifft und/oder,</w:t>
      </w:r>
    </w:p>
    <w:p w14:paraId="3173A209" w14:textId="77777777" w:rsidR="00B215C5" w:rsidRDefault="004D1A7E">
      <w:pPr>
        <w:spacing w:line="312" w:lineRule="auto"/>
        <w:rPr>
          <w:szCs w:val="22"/>
        </w:rPr>
      </w:pPr>
      <w:r>
        <w:rPr>
          <w:rFonts w:cs="Arial"/>
          <w:szCs w:val="22"/>
        </w:rPr>
        <w:t>(2) sobald und soweit wir zukünftig von „Russlandsanktionen“, insbesondere solchen nach der VO (EU) Nr. 833/2014 (auch in zukünftigen Fassungen), betroffen sein sollten.</w:t>
      </w:r>
    </w:p>
    <w:p w14:paraId="60517DFD" w14:textId="77777777" w:rsidR="00B215C5" w:rsidRDefault="00B215C5">
      <w:pPr>
        <w:spacing w:line="312" w:lineRule="auto"/>
        <w:rPr>
          <w:rFonts w:cs="Arial"/>
          <w:szCs w:val="22"/>
        </w:rPr>
      </w:pPr>
    </w:p>
    <w:p w14:paraId="40572999" w14:textId="77777777" w:rsidR="00B215C5" w:rsidRDefault="004D1A7E">
      <w:pPr>
        <w:rPr>
          <w:rFonts w:cs="Arial"/>
          <w:bCs/>
          <w:color w:val="000000"/>
          <w:szCs w:val="22"/>
        </w:rPr>
      </w:pPr>
      <w:r>
        <w:rPr>
          <w:rFonts w:cs="Arial"/>
          <w:bCs/>
          <w:color w:val="000000"/>
          <w:szCs w:val="22"/>
        </w:rPr>
        <w:t>Im Falle einer Bietergemeinschaft:</w:t>
      </w:r>
    </w:p>
    <w:p w14:paraId="6AE3999D" w14:textId="77777777" w:rsidR="00B215C5" w:rsidRDefault="00B215C5">
      <w:pPr>
        <w:rPr>
          <w:rFonts w:cs="Arial"/>
          <w:bCs/>
          <w:color w:val="000000"/>
          <w:szCs w:val="22"/>
        </w:rPr>
      </w:pPr>
    </w:p>
    <w:p w14:paraId="76EEB8D5" w14:textId="77777777" w:rsidR="00B215C5" w:rsidRDefault="00B215C5">
      <w:pPr>
        <w:tabs>
          <w:tab w:val="left" w:pos="1100"/>
        </w:tabs>
        <w:autoSpaceDE w:val="0"/>
        <w:autoSpaceDN w:val="0"/>
        <w:adjustRightInd w:val="0"/>
        <w:jc w:val="both"/>
        <w:rPr>
          <w:rFonts w:cs="Arial"/>
          <w:b/>
          <w:bCs/>
          <w:i/>
          <w:iCs/>
          <w:szCs w:val="22"/>
        </w:rPr>
      </w:pPr>
    </w:p>
    <w:p w14:paraId="3888FD5E" w14:textId="35436E64" w:rsidR="00B215C5" w:rsidRDefault="004D1A7E">
      <w:pPr>
        <w:tabs>
          <w:tab w:val="left" w:pos="1100"/>
        </w:tabs>
        <w:autoSpaceDE w:val="0"/>
        <w:autoSpaceDN w:val="0"/>
        <w:adjustRightInd w:val="0"/>
        <w:jc w:val="both"/>
        <w:rPr>
          <w:rFonts w:cs="Arial"/>
          <w:b/>
          <w:bCs/>
          <w:i/>
          <w:iCs/>
          <w:szCs w:val="22"/>
        </w:rPr>
      </w:pPr>
      <w:r>
        <w:rPr>
          <w:rFonts w:cs="Arial"/>
          <w:b/>
          <w:bCs/>
          <w:i/>
          <w:iCs/>
          <w:szCs w:val="22"/>
        </w:rPr>
        <w:t>__________________________________________________________</w:t>
      </w:r>
      <w:r>
        <w:rPr>
          <w:rFonts w:cs="Arial"/>
          <w:b/>
          <w:bCs/>
          <w:szCs w:val="22"/>
        </w:rPr>
        <w:t>_____________</w:t>
      </w:r>
      <w:r>
        <w:rPr>
          <w:rFonts w:cs="Arial"/>
          <w:b/>
          <w:bCs/>
          <w:i/>
          <w:iCs/>
          <w:szCs w:val="22"/>
        </w:rPr>
        <w:t>_</w:t>
      </w:r>
    </w:p>
    <w:p w14:paraId="7A6CD730" w14:textId="4E798D46" w:rsidR="00B215C5" w:rsidRDefault="004D1A7E">
      <w:pPr>
        <w:rPr>
          <w:rFonts w:cs="Arial"/>
          <w:szCs w:val="22"/>
        </w:rPr>
      </w:pPr>
      <w:r>
        <w:rPr>
          <w:rFonts w:cs="Arial"/>
          <w:szCs w:val="22"/>
        </w:rPr>
        <w:t xml:space="preserve">Datum, Unterschrift und Stempel des Mitglieds der Bietergemeinschaft </w:t>
      </w:r>
    </w:p>
    <w:p w14:paraId="0A4D6809" w14:textId="00DD8A75" w:rsidR="00B215C5" w:rsidRDefault="00B215C5">
      <w:pPr>
        <w:spacing w:line="312" w:lineRule="auto"/>
        <w:rPr>
          <w:rFonts w:cs="Arial"/>
          <w:b/>
          <w:bCs/>
          <w:szCs w:val="22"/>
        </w:rPr>
      </w:pPr>
    </w:p>
    <w:sectPr w:rsidR="00B215C5">
      <w:headerReference w:type="default" r:id="rId7"/>
      <w:footerReference w:type="default" r:id="rId8"/>
      <w:pgSz w:w="11906" w:h="16838"/>
      <w:pgMar w:top="1417" w:right="1417" w:bottom="993"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73A9E" w14:textId="77777777" w:rsidR="00A6447C" w:rsidRDefault="00A6447C">
      <w:r>
        <w:separator/>
      </w:r>
    </w:p>
  </w:endnote>
  <w:endnote w:type="continuationSeparator" w:id="0">
    <w:p w14:paraId="7F20F793" w14:textId="77777777" w:rsidR="00A6447C" w:rsidRDefault="00A64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OK Buenos Aires Text SemiBold">
    <w:panose1 w:val="00000000000000000000"/>
    <w:charset w:val="00"/>
    <w:family w:val="auto"/>
    <w:pitch w:val="variable"/>
    <w:sig w:usb0="A00000EF" w:usb1="0000207A"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21C7" w14:textId="0080B1DA" w:rsidR="00B215C5" w:rsidRDefault="004D1A7E">
    <w:pPr>
      <w:pStyle w:val="Fuzeile"/>
      <w:tabs>
        <w:tab w:val="clear" w:pos="4536"/>
        <w:tab w:val="clear" w:pos="9072"/>
        <w:tab w:val="left" w:pos="3768"/>
      </w:tabs>
      <w:jc w:val="center"/>
      <w:rPr>
        <w:sz w:val="18"/>
        <w:szCs w:val="18"/>
      </w:rPr>
    </w:pPr>
    <w:r>
      <w:rPr>
        <w:sz w:val="18"/>
        <w:szCs w:val="18"/>
      </w:rPr>
      <w:t xml:space="preserve">Seite </w:t>
    </w:r>
    <w:r>
      <w:rPr>
        <w:bCs/>
        <w:sz w:val="18"/>
        <w:szCs w:val="18"/>
      </w:rPr>
      <w:fldChar w:fldCharType="begin"/>
    </w:r>
    <w:r>
      <w:rPr>
        <w:bCs/>
        <w:sz w:val="18"/>
        <w:szCs w:val="18"/>
      </w:rPr>
      <w:instrText>PAGE  \* Arabic  \* MERGEFORMAT</w:instrText>
    </w:r>
    <w:r>
      <w:rPr>
        <w:bCs/>
        <w:sz w:val="18"/>
        <w:szCs w:val="18"/>
      </w:rPr>
      <w:fldChar w:fldCharType="separate"/>
    </w:r>
    <w:r>
      <w:rPr>
        <w:bCs/>
        <w:noProof/>
        <w:sz w:val="18"/>
        <w:szCs w:val="18"/>
      </w:rPr>
      <w:t>2</w:t>
    </w:r>
    <w:r>
      <w:rPr>
        <w:bCs/>
        <w:sz w:val="18"/>
        <w:szCs w:val="18"/>
      </w:rPr>
      <w:fldChar w:fldCharType="end"/>
    </w:r>
    <w:r>
      <w:rPr>
        <w:sz w:val="18"/>
        <w:szCs w:val="18"/>
      </w:rPr>
      <w:t xml:space="preserve"> von </w:t>
    </w:r>
    <w:r>
      <w:rPr>
        <w:bCs/>
        <w:sz w:val="18"/>
        <w:szCs w:val="18"/>
      </w:rPr>
      <w:fldChar w:fldCharType="begin"/>
    </w:r>
    <w:r>
      <w:rPr>
        <w:bCs/>
        <w:sz w:val="18"/>
        <w:szCs w:val="18"/>
      </w:rPr>
      <w:instrText>NUMPAGES  \* Arabic  \* MERGEFORMAT</w:instrText>
    </w:r>
    <w:r>
      <w:rPr>
        <w:bCs/>
        <w:sz w:val="18"/>
        <w:szCs w:val="18"/>
      </w:rPr>
      <w:fldChar w:fldCharType="separate"/>
    </w:r>
    <w:r>
      <w:rPr>
        <w:bCs/>
        <w:noProof/>
        <w:sz w:val="18"/>
        <w:szCs w:val="18"/>
      </w:rPr>
      <w:t>2</w:t>
    </w:r>
    <w:r>
      <w:rPr>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F7F4" w14:textId="77777777" w:rsidR="00A6447C" w:rsidRDefault="00A6447C">
      <w:r>
        <w:separator/>
      </w:r>
    </w:p>
  </w:footnote>
  <w:footnote w:type="continuationSeparator" w:id="0">
    <w:p w14:paraId="1344BB97" w14:textId="77777777" w:rsidR="00A6447C" w:rsidRDefault="00A64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4A0" w:firstRow="1" w:lastRow="0" w:firstColumn="1" w:lastColumn="0" w:noHBand="0" w:noVBand="1"/>
    </w:tblPr>
    <w:tblGrid>
      <w:gridCol w:w="4531"/>
      <w:gridCol w:w="4531"/>
    </w:tblGrid>
    <w:tr w:rsidR="00B215C5" w14:paraId="00FB805A" w14:textId="77777777">
      <w:trPr>
        <w:trHeight w:val="149"/>
      </w:trPr>
      <w:tc>
        <w:tcPr>
          <w:tcW w:w="2500" w:type="pct"/>
          <w:tcBorders>
            <w:top w:val="single" w:sz="4" w:space="0" w:color="auto"/>
            <w:left w:val="single" w:sz="4" w:space="0" w:color="auto"/>
            <w:bottom w:val="nil"/>
            <w:right w:val="nil"/>
          </w:tcBorders>
          <w:hideMark/>
        </w:tcPr>
        <w:p w14:paraId="0045E9E3" w14:textId="77777777" w:rsidR="00B215C5" w:rsidRDefault="004D1A7E">
          <w:pPr>
            <w:overflowPunct w:val="0"/>
            <w:autoSpaceDE w:val="0"/>
            <w:autoSpaceDN w:val="0"/>
            <w:adjustRightInd w:val="0"/>
            <w:jc w:val="both"/>
            <w:textAlignment w:val="baseline"/>
            <w:rPr>
              <w:rFonts w:cs="Arial"/>
              <w:spacing w:val="-1"/>
              <w:sz w:val="16"/>
              <w:szCs w:val="16"/>
            </w:rPr>
          </w:pPr>
          <w:r>
            <w:rPr>
              <w:rFonts w:cs="Arial"/>
              <w:spacing w:val="-1"/>
              <w:sz w:val="16"/>
              <w:szCs w:val="16"/>
            </w:rPr>
            <w:t xml:space="preserve">AOK NordWest – Die Gesundheitskasse </w:t>
          </w:r>
        </w:p>
        <w:p w14:paraId="152A4EA2" w14:textId="77777777" w:rsidR="00B215C5" w:rsidRDefault="004D1A7E">
          <w:pPr>
            <w:overflowPunct w:val="0"/>
            <w:autoSpaceDE w:val="0"/>
            <w:autoSpaceDN w:val="0"/>
            <w:adjustRightInd w:val="0"/>
            <w:jc w:val="both"/>
            <w:textAlignment w:val="baseline"/>
            <w:rPr>
              <w:rFonts w:cs="Arial"/>
              <w:smallCaps/>
              <w:spacing w:val="-1"/>
              <w:sz w:val="16"/>
              <w:szCs w:val="16"/>
            </w:rPr>
          </w:pPr>
          <w:r>
            <w:rPr>
              <w:rFonts w:cs="Arial"/>
              <w:spacing w:val="-1"/>
              <w:sz w:val="16"/>
              <w:szCs w:val="16"/>
            </w:rPr>
            <w:t>AOK Rheinland/Hamburg – Die Gesundheitskasse</w:t>
          </w:r>
        </w:p>
      </w:tc>
      <w:tc>
        <w:tcPr>
          <w:tcW w:w="2500" w:type="pct"/>
          <w:tcBorders>
            <w:top w:val="single" w:sz="4" w:space="0" w:color="auto"/>
            <w:left w:val="nil"/>
            <w:bottom w:val="nil"/>
            <w:right w:val="single" w:sz="4" w:space="0" w:color="auto"/>
          </w:tcBorders>
          <w:hideMark/>
        </w:tcPr>
        <w:p w14:paraId="131753EE" w14:textId="442E9B3B" w:rsidR="00B215C5" w:rsidRDefault="004D1A7E">
          <w:pPr>
            <w:jc w:val="right"/>
            <w:rPr>
              <w:spacing w:val="-1"/>
              <w:sz w:val="16"/>
            </w:rPr>
          </w:pPr>
          <w:r>
            <w:rPr>
              <w:spacing w:val="-1"/>
              <w:sz w:val="16"/>
            </w:rPr>
            <w:t xml:space="preserve">Seite </w:t>
          </w:r>
          <w:r>
            <w:rPr>
              <w:spacing w:val="-1"/>
              <w:sz w:val="16"/>
            </w:rPr>
            <w:fldChar w:fldCharType="begin"/>
          </w:r>
          <w:r>
            <w:rPr>
              <w:spacing w:val="-1"/>
              <w:sz w:val="16"/>
            </w:rPr>
            <w:instrText xml:space="preserve"> PAGE </w:instrText>
          </w:r>
          <w:r>
            <w:rPr>
              <w:spacing w:val="-1"/>
              <w:sz w:val="16"/>
            </w:rPr>
            <w:fldChar w:fldCharType="separate"/>
          </w:r>
          <w:r>
            <w:rPr>
              <w:noProof/>
              <w:spacing w:val="-1"/>
              <w:sz w:val="16"/>
            </w:rPr>
            <w:t>1</w:t>
          </w:r>
          <w:r>
            <w:rPr>
              <w:spacing w:val="-1"/>
              <w:sz w:val="16"/>
            </w:rPr>
            <w:fldChar w:fldCharType="end"/>
          </w:r>
          <w:r>
            <w:rPr>
              <w:spacing w:val="-1"/>
              <w:sz w:val="16"/>
            </w:rPr>
            <w:t xml:space="preserve"> von </w:t>
          </w:r>
          <w:r>
            <w:rPr>
              <w:spacing w:val="-1"/>
              <w:sz w:val="16"/>
            </w:rPr>
            <w:fldChar w:fldCharType="begin"/>
          </w:r>
          <w:r>
            <w:rPr>
              <w:spacing w:val="-1"/>
              <w:sz w:val="16"/>
            </w:rPr>
            <w:instrText xml:space="preserve"> SECTIONPAGES   \* MERGEFORMAT </w:instrText>
          </w:r>
          <w:r>
            <w:rPr>
              <w:spacing w:val="-1"/>
              <w:sz w:val="16"/>
            </w:rPr>
            <w:fldChar w:fldCharType="separate"/>
          </w:r>
          <w:r w:rsidR="00A248FC">
            <w:rPr>
              <w:noProof/>
              <w:spacing w:val="-1"/>
              <w:sz w:val="16"/>
            </w:rPr>
            <w:t>2</w:t>
          </w:r>
          <w:r>
            <w:rPr>
              <w:noProof/>
              <w:spacing w:val="-1"/>
              <w:sz w:val="16"/>
            </w:rPr>
            <w:fldChar w:fldCharType="end"/>
          </w:r>
        </w:p>
      </w:tc>
    </w:tr>
    <w:tr w:rsidR="00B215C5" w14:paraId="492C4782" w14:textId="77777777">
      <w:trPr>
        <w:trHeight w:val="131"/>
      </w:trPr>
      <w:tc>
        <w:tcPr>
          <w:tcW w:w="5000" w:type="pct"/>
          <w:gridSpan w:val="2"/>
          <w:tcBorders>
            <w:top w:val="nil"/>
            <w:left w:val="single" w:sz="4" w:space="0" w:color="auto"/>
            <w:bottom w:val="single" w:sz="4" w:space="0" w:color="auto"/>
            <w:right w:val="single" w:sz="4" w:space="0" w:color="auto"/>
          </w:tcBorders>
          <w:hideMark/>
        </w:tcPr>
        <w:p w14:paraId="4B77ACC8" w14:textId="25DBAE87" w:rsidR="00B215C5" w:rsidRDefault="004D1A7E">
          <w:pPr>
            <w:overflowPunct w:val="0"/>
            <w:autoSpaceDE w:val="0"/>
            <w:autoSpaceDN w:val="0"/>
            <w:adjustRightInd w:val="0"/>
            <w:jc w:val="both"/>
            <w:textAlignment w:val="baseline"/>
            <w:rPr>
              <w:rFonts w:cs="Arial"/>
              <w:bCs/>
              <w:spacing w:val="-1"/>
              <w:sz w:val="16"/>
              <w:szCs w:val="16"/>
            </w:rPr>
          </w:pPr>
          <w:r>
            <w:rPr>
              <w:rFonts w:cs="Arial"/>
              <w:spacing w:val="-1"/>
              <w:sz w:val="16"/>
              <w:szCs w:val="16"/>
            </w:rPr>
            <w:t xml:space="preserve">Anlage 03: Eigenerklärung </w:t>
          </w:r>
          <w:r>
            <w:rPr>
              <w:rFonts w:cs="Arial"/>
              <w:bCs/>
              <w:spacing w:val="-1"/>
              <w:sz w:val="16"/>
              <w:szCs w:val="16"/>
            </w:rPr>
            <w:t xml:space="preserve">zum Nichtvorliegen von „Russlandsanktionen“, </w:t>
          </w:r>
          <w:r>
            <w:rPr>
              <w:rFonts w:cs="Arial"/>
              <w:spacing w:val="-1"/>
              <w:sz w:val="16"/>
              <w:szCs w:val="16"/>
            </w:rPr>
            <w:t>zur Ausschreibung „Abschluss von Rahmenverträgen zur Belieferung der radiologisch tätigen Vertragsärzte in den Bereichen der KV Westfalen-Lippe und KV Nordrhein mit Kontrastmitteln</w:t>
          </w:r>
          <w:r w:rsidR="00666731">
            <w:rPr>
              <w:rFonts w:cs="Arial"/>
              <w:spacing w:val="-1"/>
              <w:sz w:val="16"/>
              <w:szCs w:val="16"/>
            </w:rPr>
            <w:t xml:space="preserve"> – Fachlos A</w:t>
          </w:r>
          <w:r>
            <w:rPr>
              <w:rFonts w:cs="Arial"/>
              <w:spacing w:val="-1"/>
              <w:sz w:val="16"/>
              <w:szCs w:val="16"/>
            </w:rPr>
            <w:t>“</w:t>
          </w:r>
        </w:p>
      </w:tc>
    </w:tr>
  </w:tbl>
  <w:p w14:paraId="28D6B266" w14:textId="77777777" w:rsidR="00B215C5" w:rsidRDefault="00B215C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edit="forms" w:enforcement="1" w:cryptProviderType="rsaAES" w:cryptAlgorithmClass="hash" w:cryptAlgorithmType="typeAny" w:cryptAlgorithmSid="14" w:cryptSpinCount="100000" w:hash="vEF5yxGdFGezoT5gIqO29ikXMrV5154ZsLDlyLMz2no5qpNGB+xjxEHOuxHAmv87/Q+EdVurWY5EuCyRZbt2cA==" w:salt="HXZHwpFVMeaoetOcj81UO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B18627C-3CA5-4C3E-B378-48272FCB7F48}"/>
    <w:docVar w:name="dgnword-eventsink" w:val="938167744"/>
    <w:docVar w:name="DocDescription" w:val="11_Eigenerklärung zum Nichtvorliegen von _Russland-Sanktionen_Änderungsmodus"/>
    <w:docVar w:name="DokumentenNummerVersion" w:val="6907247501"/>
  </w:docVars>
  <w:rsids>
    <w:rsidRoot w:val="00B215C5"/>
    <w:rsid w:val="000978EB"/>
    <w:rsid w:val="00104EC0"/>
    <w:rsid w:val="001C12BE"/>
    <w:rsid w:val="002B6F9F"/>
    <w:rsid w:val="003238E9"/>
    <w:rsid w:val="00474C51"/>
    <w:rsid w:val="004A026A"/>
    <w:rsid w:val="004A7C41"/>
    <w:rsid w:val="004D1A7E"/>
    <w:rsid w:val="00666731"/>
    <w:rsid w:val="006C5014"/>
    <w:rsid w:val="007807E3"/>
    <w:rsid w:val="009018A3"/>
    <w:rsid w:val="00907D29"/>
    <w:rsid w:val="009F09E3"/>
    <w:rsid w:val="00A248FC"/>
    <w:rsid w:val="00A6447C"/>
    <w:rsid w:val="00AA3C7B"/>
    <w:rsid w:val="00B215C5"/>
    <w:rsid w:val="00B6524B"/>
    <w:rsid w:val="00D05028"/>
    <w:rsid w:val="00E333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BFC45"/>
  <w15:chartTrackingRefBased/>
  <w15:docId w15:val="{A086F541-274B-4D12-AEB3-9ED19EAF2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2"/>
    </w:rPr>
  </w:style>
  <w:style w:type="paragraph" w:styleId="berschrift1">
    <w:name w:val="heading 1"/>
    <w:basedOn w:val="Standard"/>
    <w:next w:val="Standard"/>
    <w:link w:val="berschrift1Zchn"/>
    <w:uiPriority w:val="9"/>
    <w:qFormat/>
    <w:pPr>
      <w:keepNext/>
      <w:keepLines/>
      <w:spacing w:before="240"/>
      <w:outlineLvl w:val="0"/>
    </w:pPr>
    <w:rPr>
      <w:rFonts w:ascii="AOK Buenos Aires Text SemiBold" w:eastAsiaTheme="majorEastAsia" w:hAnsi="AOK Buenos Aires Text SemiBold"/>
      <w:color w:val="005E3F"/>
      <w:sz w:val="28"/>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pPr>
      <w:tabs>
        <w:tab w:val="left" w:pos="284"/>
        <w:tab w:val="left" w:pos="500"/>
      </w:tabs>
      <w:spacing w:before="120" w:after="120" w:line="276" w:lineRule="auto"/>
      <w:jc w:val="both"/>
    </w:pPr>
    <w:rPr>
      <w:spacing w:val="-1"/>
    </w:rPr>
  </w:style>
  <w:style w:type="paragraph" w:customStyle="1" w:styleId="RFE1Titel">
    <w:name w:val="RFE 1 Titel"/>
    <w:basedOn w:val="Standard"/>
    <w:qFormat/>
    <w:pPr>
      <w:spacing w:after="360"/>
      <w:jc w:val="center"/>
    </w:pPr>
    <w:rPr>
      <w:b/>
      <w:color w:val="000000"/>
      <w:sz w:val="36"/>
      <w:szCs w:val="40"/>
      <w:lang w:eastAsia="en-US"/>
    </w:rPr>
  </w:style>
  <w:style w:type="paragraph" w:customStyle="1" w:styleId="RFE2Titeltext">
    <w:name w:val="RFE 2 Titeltext"/>
    <w:basedOn w:val="Standard"/>
    <w:qFormat/>
    <w:pPr>
      <w:tabs>
        <w:tab w:val="center" w:pos="4536"/>
        <w:tab w:val="right" w:pos="9072"/>
      </w:tabs>
      <w:spacing w:after="120"/>
      <w:jc w:val="center"/>
    </w:pPr>
    <w:rPr>
      <w:sz w:val="28"/>
      <w:szCs w:val="32"/>
    </w:rPr>
  </w:style>
  <w:style w:type="paragraph" w:customStyle="1" w:styleId="RFEText115zentriert">
    <w:name w:val="RFE Text 115 zentriert"/>
    <w:basedOn w:val="RFEText115"/>
    <w:qFormat/>
    <w:pPr>
      <w:jc w:val="center"/>
    </w:p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link w:val="Kopfzeile"/>
    <w:uiPriority w:val="99"/>
    <w:rPr>
      <w:rFonts w:ascii="Arial" w:eastAsia="Times New Roman" w:hAnsi="Arial" w:cs="Times New Roman"/>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eastAsia="Times New Roman" w:hAnsi="Arial" w:cs="Times New Roman"/>
      <w:szCs w:val="20"/>
      <w:lang w:eastAsia="de-DE"/>
    </w:rPr>
  </w:style>
  <w:style w:type="paragraph" w:customStyle="1" w:styleId="RFEKopfzeile">
    <w:name w:val="RFE Kopfzeile"/>
    <w:basedOn w:val="Standard"/>
    <w:qFormat/>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pPr>
      <w:jc w:val="right"/>
    </w:pPr>
    <w:rPr>
      <w:spacing w:val="-1"/>
      <w:sz w:val="16"/>
    </w:rPr>
  </w:style>
  <w:style w:type="paragraph" w:customStyle="1" w:styleId="RFEText100">
    <w:name w:val="RFE Text 100"/>
    <w:basedOn w:val="Standard"/>
    <w:qFormat/>
    <w:pPr>
      <w:spacing w:before="120" w:after="120"/>
    </w:p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eastAsia="Times New Roman" w:hAnsi="Tahoma" w:cs="Tahoma"/>
      <w:sz w:val="16"/>
      <w:szCs w:val="16"/>
      <w:lang w:eastAsia="de-D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ind w:left="720"/>
    </w:pPr>
    <w:rPr>
      <w:rFonts w:asciiTheme="minorHAnsi" w:eastAsiaTheme="minorHAnsi" w:hAnsiTheme="minorHAnsi" w:cstheme="minorBidi"/>
      <w:szCs w:val="22"/>
      <w:lang w:eastAsia="en-US"/>
    </w:rPr>
  </w:style>
  <w:style w:type="paragraph" w:customStyle="1" w:styleId="GleissTextformat">
    <w:name w:val="Gleiss Textformat"/>
    <w:link w:val="GleissTextformatZchn"/>
    <w:pPr>
      <w:spacing w:after="200" w:line="300" w:lineRule="atLeast"/>
      <w:jc w:val="both"/>
    </w:pPr>
    <w:rPr>
      <w:rFonts w:ascii="Times New Roman" w:eastAsia="Times New Roman" w:hAnsi="Times New Roman"/>
      <w:sz w:val="22"/>
    </w:rPr>
  </w:style>
  <w:style w:type="character" w:customStyle="1" w:styleId="GleissTextformatZchn">
    <w:name w:val="Gleiss Textformat Zchn"/>
    <w:link w:val="GleissTextformat"/>
    <w:rPr>
      <w:rFonts w:ascii="Times New Roman" w:eastAsia="Times New Roman" w:hAnsi="Times New Roman"/>
      <w:sz w:val="22"/>
    </w:rPr>
  </w:style>
  <w:style w:type="paragraph" w:styleId="Titel">
    <w:name w:val="Title"/>
    <w:basedOn w:val="Standard"/>
    <w:next w:val="Standard"/>
    <w:link w:val="TitelZchn"/>
    <w:uiPriority w:val="10"/>
    <w:qFormat/>
    <w:pPr>
      <w:spacing w:before="120" w:after="120" w:line="360" w:lineRule="auto"/>
      <w:contextualSpacing/>
      <w:jc w:val="both"/>
    </w:pPr>
    <w:rPr>
      <w:rFonts w:eastAsiaTheme="majorEastAsia" w:cstheme="majorBidi"/>
      <w:b/>
      <w:color w:val="000000" w:themeColor="text1"/>
      <w:spacing w:val="5"/>
      <w:kern w:val="28"/>
      <w:sz w:val="24"/>
      <w:szCs w:val="52"/>
      <w:lang w:eastAsia="en-US"/>
    </w:rPr>
  </w:style>
  <w:style w:type="character" w:customStyle="1" w:styleId="TitelZchn">
    <w:name w:val="Titel Zchn"/>
    <w:basedOn w:val="Absatz-Standardschriftart"/>
    <w:link w:val="Titel"/>
    <w:uiPriority w:val="10"/>
    <w:rPr>
      <w:rFonts w:ascii="Arial" w:eastAsiaTheme="majorEastAsia" w:hAnsi="Arial" w:cstheme="majorBidi"/>
      <w:b/>
      <w:color w:val="000000" w:themeColor="text1"/>
      <w:spacing w:val="5"/>
      <w:kern w:val="28"/>
      <w:sz w:val="24"/>
      <w:szCs w:val="52"/>
      <w:lang w:eastAsia="en-US"/>
    </w:rPr>
  </w:style>
  <w:style w:type="paragraph" w:styleId="Textkrper">
    <w:name w:val="Body Text"/>
    <w:basedOn w:val="Standard"/>
    <w:link w:val="TextkrperZchn"/>
    <w:semiHidden/>
    <w:rPr>
      <w:rFonts w:ascii="Times New Roman" w:hAnsi="Times New Roman"/>
    </w:rPr>
  </w:style>
  <w:style w:type="character" w:customStyle="1" w:styleId="TextkrperZchn">
    <w:name w:val="Textkörper Zchn"/>
    <w:basedOn w:val="Absatz-Standardschriftart"/>
    <w:link w:val="Textkrper"/>
    <w:semiHidden/>
    <w:rPr>
      <w:rFonts w:ascii="Times New Roman" w:eastAsia="Times New Roman" w:hAnsi="Times New Roman"/>
      <w:sz w:val="22"/>
    </w:rPr>
  </w:style>
  <w:style w:type="paragraph" w:customStyle="1" w:styleId="2BVTiteltext">
    <w:name w:val="2 BV Titeltext"/>
    <w:basedOn w:val="Standard"/>
    <w:qFormat/>
    <w:pPr>
      <w:tabs>
        <w:tab w:val="center" w:pos="4536"/>
        <w:tab w:val="right" w:pos="9072"/>
      </w:tabs>
      <w:spacing w:after="120"/>
      <w:ind w:right="357"/>
      <w:jc w:val="center"/>
    </w:pPr>
    <w:rPr>
      <w:sz w:val="28"/>
      <w:szCs w:val="32"/>
    </w:rPr>
  </w:style>
  <w:style w:type="character" w:customStyle="1" w:styleId="berschrift1Zchn">
    <w:name w:val="Überschrift 1 Zchn"/>
    <w:basedOn w:val="Absatz-Standardschriftart"/>
    <w:link w:val="berschrift1"/>
    <w:uiPriority w:val="9"/>
    <w:rPr>
      <w:rFonts w:ascii="AOK Buenos Aires Text SemiBold" w:eastAsiaTheme="majorEastAsia" w:hAnsi="AOK Buenos Aires Text SemiBold"/>
      <w:color w:val="005E3F"/>
      <w:sz w:val="28"/>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SE4_Vergabestelle_vertraulich\03_Mehrere%20AOKs\2022\Kontrastmittel%20RPS+SH\02%20Vergabeunterlagen\01_Mustervorlagen\xx_Eigenerkl&#228;rung%20zum%20Nichtvorliegen%20von%20Russland-Sanktione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7514B-2936-4632-A092-E5BB25FF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xx_Eigenerklärung zum Nichtvorliegen von Russland-Sanktionen.dotx</Template>
  <TotalTime>0</TotalTime>
  <Pages>2</Pages>
  <Words>357</Words>
  <Characters>2254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Albert</dc:creator>
  <cp:keywords/>
  <cp:lastModifiedBy>Müller, Albert</cp:lastModifiedBy>
  <cp:revision>2</cp:revision>
  <dcterms:created xsi:type="dcterms:W3CDTF">2026-10-14T12:18:00Z</dcterms:created>
  <dcterms:modified xsi:type="dcterms:W3CDTF">2026-10-14T12:18:00Z</dcterms:modified>
</cp:coreProperties>
</file>