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F4F34" w14:textId="0C2594CD" w:rsidR="008D1EA2" w:rsidRDefault="008D1EA2" w:rsidP="008D1EA2">
      <w:pPr>
        <w:tabs>
          <w:tab w:val="left" w:pos="1125"/>
        </w:tabs>
        <w:spacing w:after="0" w:line="240" w:lineRule="auto"/>
        <w:rPr>
          <w:rFonts w:ascii="LMU CompatilFact" w:eastAsia="Calibri" w:hAnsi="LMU CompatilFact" w:cs="Times New Roman"/>
          <w:b/>
          <w:bCs/>
          <w:sz w:val="24"/>
          <w:szCs w:val="24"/>
          <w:highlight w:val="yellow"/>
        </w:rPr>
      </w:pPr>
    </w:p>
    <w:p w14:paraId="18CA448E" w14:textId="213121A8" w:rsidR="00EA01B9" w:rsidRDefault="00EA01B9" w:rsidP="008D1EA2">
      <w:pPr>
        <w:tabs>
          <w:tab w:val="left" w:pos="1125"/>
        </w:tabs>
        <w:spacing w:after="0" w:line="240" w:lineRule="auto"/>
        <w:rPr>
          <w:rFonts w:ascii="LMU CompatilFact" w:eastAsia="Calibri" w:hAnsi="LMU CompatilFact" w:cs="Times New Roman"/>
          <w:b/>
          <w:bCs/>
          <w:sz w:val="24"/>
          <w:szCs w:val="24"/>
          <w:highlight w:val="yellow"/>
        </w:rPr>
      </w:pPr>
    </w:p>
    <w:p w14:paraId="74E4FE3F" w14:textId="656C7EA5" w:rsidR="00EA01B9" w:rsidRDefault="00EA01B9" w:rsidP="008D1EA2">
      <w:pPr>
        <w:tabs>
          <w:tab w:val="left" w:pos="1125"/>
        </w:tabs>
        <w:spacing w:after="0" w:line="240" w:lineRule="auto"/>
        <w:rPr>
          <w:rFonts w:ascii="LMU CompatilFact" w:eastAsia="Calibri" w:hAnsi="LMU CompatilFact" w:cs="Times New Roman"/>
          <w:b/>
          <w:bCs/>
          <w:sz w:val="24"/>
          <w:szCs w:val="24"/>
          <w:highlight w:val="yellow"/>
        </w:rPr>
      </w:pPr>
    </w:p>
    <w:p w14:paraId="2433616C" w14:textId="77777777" w:rsidR="00EA01B9" w:rsidRDefault="00EA01B9" w:rsidP="00EA01B9">
      <w:pPr>
        <w:pStyle w:val="berschrift1"/>
        <w:jc w:val="center"/>
      </w:pPr>
      <w:r>
        <w:rPr>
          <w:noProof/>
          <w:lang w:eastAsia="de-DE"/>
        </w:rPr>
        <mc:AlternateContent>
          <mc:Choice Requires="wps">
            <w:drawing>
              <wp:anchor distT="0" distB="0" distL="114300" distR="114300" simplePos="0" relativeHeight="251663362" behindDoc="0" locked="0" layoutInCell="1" allowOverlap="1" wp14:anchorId="7C5C4A4A" wp14:editId="7B9AEDC5">
                <wp:simplePos x="0" y="0"/>
                <wp:positionH relativeFrom="column">
                  <wp:posOffset>-635</wp:posOffset>
                </wp:positionH>
                <wp:positionV relativeFrom="paragraph">
                  <wp:posOffset>14605</wp:posOffset>
                </wp:positionV>
                <wp:extent cx="5946775" cy="0"/>
                <wp:effectExtent l="0" t="0" r="15875" b="19050"/>
                <wp:wrapNone/>
                <wp:docPr id="1" name="Gerade Verbindung 1"/>
                <wp:cNvGraphicFramePr/>
                <a:graphic xmlns:a="http://schemas.openxmlformats.org/drawingml/2006/main">
                  <a:graphicData uri="http://schemas.microsoft.com/office/word/2010/wordprocessingShape">
                    <wps:wsp>
                      <wps:cNvCnPr/>
                      <wps:spPr>
                        <a:xfrm>
                          <a:off x="0" y="0"/>
                          <a:ext cx="5946775" cy="0"/>
                        </a:xfrm>
                        <a:prstGeom prst="line">
                          <a:avLst/>
                        </a:prstGeom>
                        <a:noFill/>
                        <a:ln w="158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3BF8182" id="Gerade Verbindung 1" o:spid="_x0000_s1026" style="position:absolute;z-index:2516633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pt,1.15pt" to="468.2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" strokecolor="windowText" strokeweight="1.25pt"/>
            </w:pict>
          </mc:Fallback>
        </mc:AlternateContent>
      </w:r>
      <w:sdt>
        <w:sdtPr>
          <w:alias w:val="Titel"/>
          <w:id w:val="-605117542"/>
          <w:placeholder>
            <w:docPart w:val="13CE3D2D307B42259DB06EA356BA1295"/>
          </w:placeholder>
          <w:dataBinding w:prefixMappings="xmlns:ns0='http://purl.org/dc/elements/1.1/' xmlns:ns1='http://schemas.openxmlformats.org/package/2006/metadata/core-properties' " w:xpath="/ns1:coreProperties[1]/ns0:title[1]" w:storeItemID="{6C3C8BC8-F283-45AE-878A-BAB7291924A1}"/>
          <w:text/>
        </w:sdtPr>
        <w:sdtEndPr/>
        <w:sdtContent>
          <w:r>
            <w:t>Verpflichtungserklärung anderer Unternehmen</w:t>
          </w:r>
        </w:sdtContent>
      </w:sdt>
    </w:p>
    <w:p w14:paraId="622D3BCE" w14:textId="77777777" w:rsidR="00EA01B9" w:rsidRDefault="00EA01B9" w:rsidP="00EA01B9">
      <w:pPr>
        <w:spacing w:after="0"/>
        <w:jc w:val="center"/>
        <w:rPr>
          <w:rFonts w:ascii="LMU CompatilFact" w:hAnsi="LMU CompatilFact"/>
          <w:sz w:val="20"/>
          <w:szCs w:val="20"/>
        </w:rPr>
      </w:pPr>
      <w:r>
        <w:rPr>
          <w:noProof/>
          <w:lang w:val="de-DE" w:eastAsia="de-DE"/>
        </w:rPr>
        <mc:AlternateContent>
          <mc:Choice Requires="wps">
            <w:drawing>
              <wp:anchor distT="0" distB="0" distL="114300" distR="114300" simplePos="0" relativeHeight="251662338" behindDoc="0" locked="0" layoutInCell="1" allowOverlap="1" wp14:anchorId="01A08632" wp14:editId="0648E7BC">
                <wp:simplePos x="0" y="0"/>
                <wp:positionH relativeFrom="column">
                  <wp:posOffset>5080</wp:posOffset>
                </wp:positionH>
                <wp:positionV relativeFrom="paragraph">
                  <wp:posOffset>12065</wp:posOffset>
                </wp:positionV>
                <wp:extent cx="5947410" cy="0"/>
                <wp:effectExtent l="0" t="0" r="15240" b="19050"/>
                <wp:wrapNone/>
                <wp:docPr id="5" name="Gerade Verbindung 5"/>
                <wp:cNvGraphicFramePr/>
                <a:graphic xmlns:a="http://schemas.openxmlformats.org/drawingml/2006/main">
                  <a:graphicData uri="http://schemas.microsoft.com/office/word/2010/wordprocessingShape">
                    <wps:wsp>
                      <wps:cNvCnPr/>
                      <wps:spPr>
                        <a:xfrm>
                          <a:off x="0" y="0"/>
                          <a:ext cx="5947410" cy="0"/>
                        </a:xfrm>
                        <a:prstGeom prst="line">
                          <a:avLst/>
                        </a:prstGeom>
                        <a:noFill/>
                        <a:ln w="158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D7B4A2D" id="Gerade Verbindung 5" o:spid="_x0000_s1026" style="position:absolute;z-index:2516623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pt,.95pt" to="468.7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" strokecolor="windowText" strokeweight="1.25pt"/>
            </w:pict>
          </mc:Fallback>
        </mc:AlternateContent>
      </w:r>
      <w:r>
        <w:rPr>
          <w:rFonts w:ascii="LMU CompatilFact" w:hAnsi="LMU CompatilFact"/>
          <w:sz w:val="20"/>
          <w:szCs w:val="20"/>
        </w:rPr>
        <w:t xml:space="preserve"> </w:t>
      </w:r>
    </w:p>
    <w:p w14:paraId="0E43683F" w14:textId="77777777" w:rsidR="00EA01B9" w:rsidRPr="008D1EA2" w:rsidRDefault="00EA01B9" w:rsidP="008D1EA2">
      <w:pPr>
        <w:tabs>
          <w:tab w:val="left" w:pos="1125"/>
        </w:tabs>
        <w:spacing w:after="0" w:line="240" w:lineRule="auto"/>
        <w:rPr>
          <w:rFonts w:ascii="LMU CompatilFact" w:eastAsia="Calibri" w:hAnsi="LMU CompatilFact" w:cs="Times New Roman"/>
          <w:b/>
          <w:bCs/>
          <w:sz w:val="24"/>
          <w:szCs w:val="24"/>
          <w:highlight w:val="yellow"/>
        </w:rPr>
      </w:pPr>
    </w:p>
    <w:p w14:paraId="305D79E6" w14:textId="77777777" w:rsidR="007D0390" w:rsidRPr="00C306D2" w:rsidRDefault="007D0390" w:rsidP="007D0390">
      <w:pPr>
        <w:tabs>
          <w:tab w:val="center" w:pos="4680"/>
          <w:tab w:val="left" w:pos="5944"/>
          <w:tab w:val="right" w:pos="9360"/>
        </w:tabs>
        <w:spacing w:after="0" w:line="240" w:lineRule="auto"/>
        <w:rPr>
          <w:rFonts w:ascii="LMU CompatilFact" w:hAnsi="LMU CompatilFact"/>
          <w:b/>
          <w:bCs/>
          <w:color w:val="000000" w:themeColor="text1"/>
          <w:sz w:val="20"/>
          <w:szCs w:val="20"/>
          <w:lang w:val="de-DE"/>
        </w:rPr>
      </w:pPr>
    </w:p>
    <w:p w14:paraId="0D1A3889" w14:textId="77777777" w:rsidR="007D0390" w:rsidRPr="00C306D2" w:rsidRDefault="007D0390" w:rsidP="007D0390">
      <w:pPr>
        <w:tabs>
          <w:tab w:val="center" w:pos="4680"/>
          <w:tab w:val="left" w:pos="5944"/>
          <w:tab w:val="right" w:pos="9360"/>
        </w:tabs>
        <w:spacing w:after="0" w:line="240" w:lineRule="auto"/>
        <w:rPr>
          <w:rFonts w:ascii="LMU CompatilFact" w:hAnsi="LMU CompatilFact"/>
          <w:b/>
          <w:bCs/>
          <w:color w:val="000000" w:themeColor="text1"/>
          <w:sz w:val="20"/>
          <w:szCs w:val="20"/>
          <w:lang w:val="de-DE"/>
        </w:rPr>
      </w:pPr>
      <w:r w:rsidRPr="00C306D2">
        <w:rPr>
          <w:rFonts w:ascii="LMU CompatilFact" w:hAnsi="LMU CompatilFact"/>
          <w:b/>
          <w:bCs/>
          <w:color w:val="000000" w:themeColor="text1"/>
          <w:sz w:val="20"/>
          <w:szCs w:val="20"/>
          <w:lang w:val="de-DE"/>
        </w:rPr>
        <w:t>Kontaktdaten des sich für den Bewerber bzw. Bieter verpflichtenden Unternehmens:</w:t>
      </w:r>
    </w:p>
    <w:p w14:paraId="41F79A4A" w14:textId="77777777" w:rsidR="007D0390" w:rsidRPr="00E5429B" w:rsidRDefault="007D0390" w:rsidP="007D0390">
      <w:pPr>
        <w:tabs>
          <w:tab w:val="center" w:pos="4680"/>
          <w:tab w:val="left" w:pos="5944"/>
          <w:tab w:val="right" w:pos="9360"/>
        </w:tabs>
        <w:spacing w:after="0" w:line="240" w:lineRule="auto"/>
        <w:rPr>
          <w:rFonts w:ascii="LMU CompatilFact" w:hAnsi="LMU CompatilFact"/>
          <w:bCs/>
          <w:sz w:val="20"/>
          <w:szCs w:val="20"/>
          <w:lang w:val="de-DE"/>
        </w:rPr>
      </w:pPr>
    </w:p>
    <w:p w14:paraId="52E6DD67" w14:textId="77777777" w:rsidR="007D0390" w:rsidRPr="00E5429B" w:rsidRDefault="007D0390" w:rsidP="007D0390">
      <w:pPr>
        <w:tabs>
          <w:tab w:val="left" w:pos="2160"/>
          <w:tab w:val="left" w:pos="2835"/>
          <w:tab w:val="center" w:pos="4680"/>
          <w:tab w:val="left" w:pos="5944"/>
          <w:tab w:val="right" w:pos="9360"/>
        </w:tabs>
        <w:spacing w:after="0" w:line="240" w:lineRule="auto"/>
        <w:rPr>
          <w:rFonts w:ascii="LMU CompatilFact" w:hAnsi="LMU CompatilFact"/>
          <w:bCs/>
          <w:sz w:val="20"/>
          <w:szCs w:val="20"/>
          <w:lang w:val="de-DE"/>
        </w:rPr>
      </w:pPr>
      <w:r w:rsidRPr="00E5429B">
        <w:rPr>
          <w:rFonts w:ascii="LMU CompatilFact" w:hAnsi="LMU CompatilFact"/>
          <w:bCs/>
          <w:sz w:val="20"/>
          <w:szCs w:val="20"/>
          <w:lang w:val="de-DE"/>
        </w:rPr>
        <w:t>Vollständige Firm</w:t>
      </w:r>
      <w:r>
        <w:rPr>
          <w:rFonts w:ascii="LMU CompatilFact" w:hAnsi="LMU CompatilFact"/>
          <w:bCs/>
          <w:sz w:val="20"/>
          <w:szCs w:val="20"/>
          <w:lang w:val="de-DE"/>
        </w:rPr>
        <w:t>ierung</w:t>
      </w:r>
      <w:r w:rsidRPr="00E5429B">
        <w:rPr>
          <w:rFonts w:ascii="LMU CompatilFact" w:hAnsi="LMU CompatilFact"/>
          <w:bCs/>
          <w:sz w:val="20"/>
          <w:szCs w:val="20"/>
          <w:lang w:val="de-DE"/>
        </w:rPr>
        <w:t>:</w:t>
      </w:r>
      <w:r w:rsidRPr="00E5429B">
        <w:rPr>
          <w:rFonts w:ascii="LMU CompatilFact" w:hAnsi="LMU CompatilFact"/>
          <w:bCs/>
          <w:sz w:val="20"/>
          <w:szCs w:val="20"/>
          <w:lang w:val="de-DE"/>
        </w:rPr>
        <w:tab/>
      </w:r>
      <w:r w:rsidRPr="00BA7AC7">
        <w:rPr>
          <w:rFonts w:ascii="LMU CompatilFact" w:eastAsia="Times New Roman" w:hAnsi="LMU CompatilFact" w:cs="Times New Roman"/>
          <w:bCs/>
          <w:color w:val="000000"/>
          <w:sz w:val="20"/>
          <w:szCs w:val="20"/>
          <w:lang w:val="de-DE" w:eastAsia="de-DE"/>
        </w:rPr>
        <w:fldChar w:fldCharType="begin">
          <w:ffData>
            <w:name w:val="Text6"/>
            <w:enabled/>
            <w:calcOnExit w:val="0"/>
            <w:textInput/>
          </w:ffData>
        </w:fldChar>
      </w:r>
      <w:bookmarkStart w:id="0" w:name="Text6"/>
      <w:r w:rsidRPr="00BA7AC7">
        <w:rPr>
          <w:rFonts w:ascii="LMU CompatilFact" w:eastAsia="Times New Roman" w:hAnsi="LMU CompatilFact" w:cs="Times New Roman"/>
          <w:bCs/>
          <w:color w:val="000000"/>
          <w:sz w:val="20"/>
          <w:szCs w:val="20"/>
          <w:lang w:val="de-DE" w:eastAsia="de-DE"/>
        </w:rPr>
        <w:instrText xml:space="preserve"> FORMTEXT </w:instrText>
      </w:r>
      <w:r w:rsidRPr="00BA7AC7">
        <w:rPr>
          <w:rFonts w:ascii="LMU CompatilFact" w:eastAsia="Times New Roman" w:hAnsi="LMU CompatilFact" w:cs="Times New Roman"/>
          <w:bCs/>
          <w:color w:val="000000"/>
          <w:sz w:val="20"/>
          <w:szCs w:val="20"/>
          <w:lang w:val="de-DE" w:eastAsia="de-DE"/>
        </w:rPr>
      </w:r>
      <w:r w:rsidRPr="00BA7AC7">
        <w:rPr>
          <w:rFonts w:ascii="LMU CompatilFact" w:eastAsia="Times New Roman" w:hAnsi="LMU CompatilFact" w:cs="Times New Roman"/>
          <w:bCs/>
          <w:color w:val="000000"/>
          <w:sz w:val="20"/>
          <w:szCs w:val="20"/>
          <w:lang w:val="de-DE" w:eastAsia="de-DE"/>
        </w:rPr>
        <w:fldChar w:fldCharType="separate"/>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bookmarkEnd w:id="0"/>
      <w:r w:rsidRPr="00BA7AC7">
        <w:rPr>
          <w:rFonts w:ascii="LMU CompatilFact" w:eastAsia="Times New Roman" w:hAnsi="LMU CompatilFact" w:cs="Times New Roman"/>
          <w:bCs/>
          <w:color w:val="000000"/>
          <w:sz w:val="20"/>
          <w:szCs w:val="20"/>
          <w:lang w:val="de-DE" w:eastAsia="de-DE"/>
        </w:rPr>
        <w:fldChar w:fldCharType="end"/>
      </w:r>
    </w:p>
    <w:p w14:paraId="7DC88E0F" w14:textId="77777777" w:rsidR="007D0390" w:rsidRPr="00E5429B" w:rsidRDefault="007D0390" w:rsidP="007D0390">
      <w:pPr>
        <w:tabs>
          <w:tab w:val="left" w:pos="2160"/>
          <w:tab w:val="center" w:pos="4680"/>
          <w:tab w:val="left" w:pos="5944"/>
          <w:tab w:val="right" w:pos="9360"/>
        </w:tabs>
        <w:spacing w:after="0" w:line="240" w:lineRule="auto"/>
        <w:rPr>
          <w:rFonts w:ascii="LMU CompatilFact" w:hAnsi="LMU CompatilFact"/>
          <w:bCs/>
          <w:sz w:val="20"/>
          <w:szCs w:val="20"/>
          <w:lang w:val="de-DE"/>
        </w:rPr>
      </w:pPr>
    </w:p>
    <w:p w14:paraId="11FEC6E5" w14:textId="77777777" w:rsidR="007D0390" w:rsidRPr="00E5429B" w:rsidRDefault="007D0390" w:rsidP="007D0390">
      <w:pPr>
        <w:tabs>
          <w:tab w:val="left" w:pos="2160"/>
          <w:tab w:val="left" w:pos="2835"/>
          <w:tab w:val="center" w:pos="4680"/>
          <w:tab w:val="left" w:pos="5944"/>
          <w:tab w:val="right" w:pos="9360"/>
        </w:tabs>
        <w:spacing w:after="0" w:line="240" w:lineRule="auto"/>
        <w:rPr>
          <w:rFonts w:ascii="LMU CompatilFact" w:hAnsi="LMU CompatilFact"/>
          <w:bCs/>
          <w:sz w:val="20"/>
          <w:szCs w:val="20"/>
          <w:lang w:val="de-DE"/>
        </w:rPr>
      </w:pPr>
      <w:r w:rsidRPr="00E5429B">
        <w:rPr>
          <w:rFonts w:ascii="LMU CompatilFact" w:hAnsi="LMU CompatilFact"/>
          <w:bCs/>
          <w:sz w:val="20"/>
          <w:szCs w:val="20"/>
          <w:lang w:val="de-DE"/>
        </w:rPr>
        <w:t>Straße, Haus-Nr.:</w:t>
      </w:r>
      <w:r w:rsidRPr="00E5429B">
        <w:rPr>
          <w:rFonts w:ascii="LMU CompatilFact" w:hAnsi="LMU CompatilFact"/>
          <w:bCs/>
          <w:sz w:val="20"/>
          <w:szCs w:val="20"/>
          <w:lang w:val="de-DE"/>
        </w:rPr>
        <w:tab/>
      </w:r>
      <w:r w:rsidRPr="00E5429B">
        <w:rPr>
          <w:rFonts w:ascii="LMU CompatilFact" w:hAnsi="LMU CompatilFact"/>
          <w:bCs/>
          <w:sz w:val="20"/>
          <w:szCs w:val="20"/>
          <w:lang w:val="de-DE"/>
        </w:rPr>
        <w:tab/>
      </w:r>
      <w:r w:rsidRPr="00BA7AC7">
        <w:rPr>
          <w:rFonts w:ascii="LMU CompatilFact" w:eastAsia="Times New Roman" w:hAnsi="LMU CompatilFact" w:cs="Times New Roman"/>
          <w:bCs/>
          <w:color w:val="000000"/>
          <w:sz w:val="20"/>
          <w:szCs w:val="20"/>
          <w:lang w:val="de-DE" w:eastAsia="de-DE"/>
        </w:rPr>
        <w:fldChar w:fldCharType="begin">
          <w:ffData>
            <w:name w:val="Text6"/>
            <w:enabled/>
            <w:calcOnExit w:val="0"/>
            <w:textInput/>
          </w:ffData>
        </w:fldChar>
      </w:r>
      <w:r w:rsidRPr="00BA7AC7">
        <w:rPr>
          <w:rFonts w:ascii="LMU CompatilFact" w:eastAsia="Times New Roman" w:hAnsi="LMU CompatilFact" w:cs="Times New Roman"/>
          <w:bCs/>
          <w:color w:val="000000"/>
          <w:sz w:val="20"/>
          <w:szCs w:val="20"/>
          <w:lang w:val="de-DE" w:eastAsia="de-DE"/>
        </w:rPr>
        <w:instrText xml:space="preserve"> FORMTEXT </w:instrText>
      </w:r>
      <w:r w:rsidRPr="00BA7AC7">
        <w:rPr>
          <w:rFonts w:ascii="LMU CompatilFact" w:eastAsia="Times New Roman" w:hAnsi="LMU CompatilFact" w:cs="Times New Roman"/>
          <w:bCs/>
          <w:color w:val="000000"/>
          <w:sz w:val="20"/>
          <w:szCs w:val="20"/>
          <w:lang w:val="de-DE" w:eastAsia="de-DE"/>
        </w:rPr>
      </w:r>
      <w:r w:rsidRPr="00BA7AC7">
        <w:rPr>
          <w:rFonts w:ascii="LMU CompatilFact" w:eastAsia="Times New Roman" w:hAnsi="LMU CompatilFact" w:cs="Times New Roman"/>
          <w:bCs/>
          <w:color w:val="000000"/>
          <w:sz w:val="20"/>
          <w:szCs w:val="20"/>
          <w:lang w:val="de-DE" w:eastAsia="de-DE"/>
        </w:rPr>
        <w:fldChar w:fldCharType="separate"/>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color w:val="000000"/>
          <w:sz w:val="20"/>
          <w:szCs w:val="20"/>
          <w:lang w:val="de-DE" w:eastAsia="de-DE"/>
        </w:rPr>
        <w:fldChar w:fldCharType="end"/>
      </w:r>
    </w:p>
    <w:p w14:paraId="7620F2F7" w14:textId="77777777" w:rsidR="007D0390" w:rsidRPr="00E5429B" w:rsidRDefault="007D0390" w:rsidP="007D0390">
      <w:pPr>
        <w:tabs>
          <w:tab w:val="left" w:pos="2160"/>
          <w:tab w:val="center" w:pos="4680"/>
          <w:tab w:val="left" w:pos="5944"/>
          <w:tab w:val="right" w:pos="9360"/>
        </w:tabs>
        <w:spacing w:after="0" w:line="240" w:lineRule="auto"/>
        <w:rPr>
          <w:rFonts w:ascii="LMU CompatilFact" w:hAnsi="LMU CompatilFact"/>
          <w:bCs/>
          <w:sz w:val="20"/>
          <w:szCs w:val="20"/>
          <w:lang w:val="de-DE"/>
        </w:rPr>
      </w:pPr>
    </w:p>
    <w:p w14:paraId="6915DB46" w14:textId="77777777" w:rsidR="007D0390" w:rsidRPr="00E5429B" w:rsidRDefault="007D0390" w:rsidP="007D0390">
      <w:pPr>
        <w:tabs>
          <w:tab w:val="left" w:pos="2160"/>
          <w:tab w:val="left" w:pos="2835"/>
          <w:tab w:val="center" w:pos="4680"/>
          <w:tab w:val="left" w:pos="5944"/>
          <w:tab w:val="right" w:pos="9360"/>
        </w:tabs>
        <w:spacing w:after="0" w:line="240" w:lineRule="auto"/>
        <w:rPr>
          <w:rFonts w:ascii="LMU CompatilFact" w:hAnsi="LMU CompatilFact"/>
          <w:bCs/>
          <w:sz w:val="20"/>
          <w:szCs w:val="20"/>
          <w:lang w:val="de-DE"/>
        </w:rPr>
      </w:pPr>
      <w:r w:rsidRPr="00E5429B">
        <w:rPr>
          <w:rFonts w:ascii="LMU CompatilFact" w:hAnsi="LMU CompatilFact"/>
          <w:bCs/>
          <w:sz w:val="20"/>
          <w:szCs w:val="20"/>
          <w:lang w:val="de-DE"/>
        </w:rPr>
        <w:t>PLZ, Ort:</w:t>
      </w:r>
      <w:r w:rsidRPr="00E5429B">
        <w:rPr>
          <w:rFonts w:ascii="LMU CompatilFact" w:hAnsi="LMU CompatilFact"/>
          <w:bCs/>
          <w:sz w:val="20"/>
          <w:szCs w:val="20"/>
          <w:lang w:val="de-DE"/>
        </w:rPr>
        <w:tab/>
      </w:r>
      <w:r w:rsidRPr="00E5429B">
        <w:rPr>
          <w:rFonts w:ascii="LMU CompatilFact" w:hAnsi="LMU CompatilFact"/>
          <w:bCs/>
          <w:sz w:val="20"/>
          <w:szCs w:val="20"/>
          <w:lang w:val="de-DE"/>
        </w:rPr>
        <w:tab/>
      </w:r>
      <w:r w:rsidRPr="00BA7AC7">
        <w:rPr>
          <w:rFonts w:ascii="LMU CompatilFact" w:eastAsia="Times New Roman" w:hAnsi="LMU CompatilFact" w:cs="Times New Roman"/>
          <w:bCs/>
          <w:color w:val="000000"/>
          <w:sz w:val="20"/>
          <w:szCs w:val="20"/>
          <w:lang w:val="de-DE" w:eastAsia="de-DE"/>
        </w:rPr>
        <w:fldChar w:fldCharType="begin">
          <w:ffData>
            <w:name w:val="Text6"/>
            <w:enabled/>
            <w:calcOnExit w:val="0"/>
            <w:textInput/>
          </w:ffData>
        </w:fldChar>
      </w:r>
      <w:r w:rsidRPr="00BA7AC7">
        <w:rPr>
          <w:rFonts w:ascii="LMU CompatilFact" w:eastAsia="Times New Roman" w:hAnsi="LMU CompatilFact" w:cs="Times New Roman"/>
          <w:bCs/>
          <w:color w:val="000000"/>
          <w:sz w:val="20"/>
          <w:szCs w:val="20"/>
          <w:lang w:val="de-DE" w:eastAsia="de-DE"/>
        </w:rPr>
        <w:instrText xml:space="preserve"> FORMTEXT </w:instrText>
      </w:r>
      <w:r w:rsidRPr="00BA7AC7">
        <w:rPr>
          <w:rFonts w:ascii="LMU CompatilFact" w:eastAsia="Times New Roman" w:hAnsi="LMU CompatilFact" w:cs="Times New Roman"/>
          <w:bCs/>
          <w:color w:val="000000"/>
          <w:sz w:val="20"/>
          <w:szCs w:val="20"/>
          <w:lang w:val="de-DE" w:eastAsia="de-DE"/>
        </w:rPr>
      </w:r>
      <w:r w:rsidRPr="00BA7AC7">
        <w:rPr>
          <w:rFonts w:ascii="LMU CompatilFact" w:eastAsia="Times New Roman" w:hAnsi="LMU CompatilFact" w:cs="Times New Roman"/>
          <w:bCs/>
          <w:color w:val="000000"/>
          <w:sz w:val="20"/>
          <w:szCs w:val="20"/>
          <w:lang w:val="de-DE" w:eastAsia="de-DE"/>
        </w:rPr>
        <w:fldChar w:fldCharType="separate"/>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color w:val="000000"/>
          <w:sz w:val="20"/>
          <w:szCs w:val="20"/>
          <w:lang w:val="de-DE" w:eastAsia="de-DE"/>
        </w:rPr>
        <w:fldChar w:fldCharType="end"/>
      </w:r>
      <w:r w:rsidRPr="00BA7AC7">
        <w:rPr>
          <w:rFonts w:ascii="LMU CompatilFact" w:eastAsia="Times New Roman" w:hAnsi="LMU CompatilFact" w:cs="Times New Roman"/>
          <w:b/>
          <w:bCs/>
          <w:color w:val="000000"/>
          <w:sz w:val="20"/>
          <w:szCs w:val="20"/>
          <w:lang w:val="de-DE" w:eastAsia="de-DE"/>
        </w:rPr>
        <w:t xml:space="preserve"> </w:t>
      </w:r>
      <w:r w:rsidRPr="00BA7AC7">
        <w:rPr>
          <w:rFonts w:ascii="LMU CompatilFact" w:eastAsia="Times New Roman" w:hAnsi="LMU CompatilFact" w:cs="Times New Roman"/>
          <w:bCs/>
          <w:color w:val="000000"/>
          <w:sz w:val="20"/>
          <w:szCs w:val="20"/>
          <w:lang w:val="de-DE" w:eastAsia="de-DE"/>
        </w:rPr>
        <w:fldChar w:fldCharType="begin">
          <w:ffData>
            <w:name w:val="Text6"/>
            <w:enabled/>
            <w:calcOnExit w:val="0"/>
            <w:textInput/>
          </w:ffData>
        </w:fldChar>
      </w:r>
      <w:r w:rsidRPr="00BA7AC7">
        <w:rPr>
          <w:rFonts w:ascii="LMU CompatilFact" w:eastAsia="Times New Roman" w:hAnsi="LMU CompatilFact" w:cs="Times New Roman"/>
          <w:bCs/>
          <w:color w:val="000000"/>
          <w:sz w:val="20"/>
          <w:szCs w:val="20"/>
          <w:lang w:val="de-DE" w:eastAsia="de-DE"/>
        </w:rPr>
        <w:instrText xml:space="preserve"> FORMTEXT </w:instrText>
      </w:r>
      <w:r w:rsidRPr="00BA7AC7">
        <w:rPr>
          <w:rFonts w:ascii="LMU CompatilFact" w:eastAsia="Times New Roman" w:hAnsi="LMU CompatilFact" w:cs="Times New Roman"/>
          <w:bCs/>
          <w:color w:val="000000"/>
          <w:sz w:val="20"/>
          <w:szCs w:val="20"/>
          <w:lang w:val="de-DE" w:eastAsia="de-DE"/>
        </w:rPr>
      </w:r>
      <w:r w:rsidRPr="00BA7AC7">
        <w:rPr>
          <w:rFonts w:ascii="LMU CompatilFact" w:eastAsia="Times New Roman" w:hAnsi="LMU CompatilFact" w:cs="Times New Roman"/>
          <w:bCs/>
          <w:color w:val="000000"/>
          <w:sz w:val="20"/>
          <w:szCs w:val="20"/>
          <w:lang w:val="de-DE" w:eastAsia="de-DE"/>
        </w:rPr>
        <w:fldChar w:fldCharType="separate"/>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color w:val="000000"/>
          <w:sz w:val="20"/>
          <w:szCs w:val="20"/>
          <w:lang w:val="de-DE" w:eastAsia="de-DE"/>
        </w:rPr>
        <w:fldChar w:fldCharType="end"/>
      </w:r>
    </w:p>
    <w:p w14:paraId="0689FBDA" w14:textId="77777777" w:rsidR="007D0390" w:rsidRPr="00E5429B" w:rsidRDefault="007D0390" w:rsidP="007D0390">
      <w:pPr>
        <w:tabs>
          <w:tab w:val="left" w:pos="2160"/>
          <w:tab w:val="center" w:pos="4680"/>
          <w:tab w:val="left" w:pos="5944"/>
          <w:tab w:val="right" w:pos="9360"/>
        </w:tabs>
        <w:spacing w:after="0" w:line="240" w:lineRule="auto"/>
        <w:rPr>
          <w:rFonts w:ascii="LMU CompatilFact" w:hAnsi="LMU CompatilFact"/>
          <w:bCs/>
          <w:sz w:val="20"/>
          <w:szCs w:val="20"/>
          <w:lang w:val="de-DE"/>
        </w:rPr>
      </w:pPr>
    </w:p>
    <w:p w14:paraId="768F917D" w14:textId="77777777" w:rsidR="007D0390" w:rsidRPr="00E5429B" w:rsidRDefault="007D0390" w:rsidP="007D0390">
      <w:pPr>
        <w:tabs>
          <w:tab w:val="left" w:pos="2160"/>
          <w:tab w:val="left" w:pos="2835"/>
          <w:tab w:val="center" w:pos="4680"/>
          <w:tab w:val="left" w:pos="5944"/>
          <w:tab w:val="right" w:pos="9360"/>
        </w:tabs>
        <w:spacing w:after="0" w:line="240" w:lineRule="auto"/>
        <w:rPr>
          <w:rFonts w:ascii="LMU CompatilFact" w:hAnsi="LMU CompatilFact"/>
          <w:bCs/>
          <w:sz w:val="20"/>
          <w:szCs w:val="20"/>
          <w:lang w:val="de-DE"/>
        </w:rPr>
      </w:pPr>
      <w:r w:rsidRPr="00E5429B">
        <w:rPr>
          <w:rFonts w:ascii="LMU CompatilFact" w:hAnsi="LMU CompatilFact"/>
          <w:bCs/>
          <w:sz w:val="20"/>
          <w:szCs w:val="20"/>
          <w:lang w:val="de-DE"/>
        </w:rPr>
        <w:t>Telefon Ansprechpartner:</w:t>
      </w:r>
      <w:r w:rsidRPr="00E5429B">
        <w:rPr>
          <w:rFonts w:ascii="LMU CompatilFact" w:hAnsi="LMU CompatilFact"/>
          <w:bCs/>
          <w:sz w:val="20"/>
          <w:szCs w:val="20"/>
          <w:lang w:val="de-DE"/>
        </w:rPr>
        <w:tab/>
      </w:r>
      <w:r w:rsidRPr="00BA7AC7">
        <w:rPr>
          <w:rFonts w:ascii="LMU CompatilFact" w:eastAsia="Times New Roman" w:hAnsi="LMU CompatilFact" w:cs="Times New Roman"/>
          <w:bCs/>
          <w:color w:val="000000"/>
          <w:sz w:val="20"/>
          <w:szCs w:val="20"/>
          <w:lang w:val="de-DE" w:eastAsia="de-DE"/>
        </w:rPr>
        <w:fldChar w:fldCharType="begin">
          <w:ffData>
            <w:name w:val="Text6"/>
            <w:enabled/>
            <w:calcOnExit w:val="0"/>
            <w:textInput/>
          </w:ffData>
        </w:fldChar>
      </w:r>
      <w:r w:rsidRPr="00BA7AC7">
        <w:rPr>
          <w:rFonts w:ascii="LMU CompatilFact" w:eastAsia="Times New Roman" w:hAnsi="LMU CompatilFact" w:cs="Times New Roman"/>
          <w:bCs/>
          <w:color w:val="000000"/>
          <w:sz w:val="20"/>
          <w:szCs w:val="20"/>
          <w:lang w:val="de-DE" w:eastAsia="de-DE"/>
        </w:rPr>
        <w:instrText xml:space="preserve"> FORMTEXT </w:instrText>
      </w:r>
      <w:r w:rsidRPr="00BA7AC7">
        <w:rPr>
          <w:rFonts w:ascii="LMU CompatilFact" w:eastAsia="Times New Roman" w:hAnsi="LMU CompatilFact" w:cs="Times New Roman"/>
          <w:bCs/>
          <w:color w:val="000000"/>
          <w:sz w:val="20"/>
          <w:szCs w:val="20"/>
          <w:lang w:val="de-DE" w:eastAsia="de-DE"/>
        </w:rPr>
      </w:r>
      <w:r w:rsidRPr="00BA7AC7">
        <w:rPr>
          <w:rFonts w:ascii="LMU CompatilFact" w:eastAsia="Times New Roman" w:hAnsi="LMU CompatilFact" w:cs="Times New Roman"/>
          <w:bCs/>
          <w:color w:val="000000"/>
          <w:sz w:val="20"/>
          <w:szCs w:val="20"/>
          <w:lang w:val="de-DE" w:eastAsia="de-DE"/>
        </w:rPr>
        <w:fldChar w:fldCharType="separate"/>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color w:val="000000"/>
          <w:sz w:val="20"/>
          <w:szCs w:val="20"/>
          <w:lang w:val="de-DE" w:eastAsia="de-DE"/>
        </w:rPr>
        <w:fldChar w:fldCharType="end"/>
      </w:r>
    </w:p>
    <w:p w14:paraId="7CCD6A8F" w14:textId="77777777" w:rsidR="007D0390" w:rsidRPr="00E5429B" w:rsidRDefault="007D0390" w:rsidP="007D0390">
      <w:pPr>
        <w:tabs>
          <w:tab w:val="left" w:pos="2160"/>
          <w:tab w:val="center" w:pos="4680"/>
          <w:tab w:val="left" w:pos="5944"/>
          <w:tab w:val="right" w:pos="9360"/>
        </w:tabs>
        <w:spacing w:after="0" w:line="240" w:lineRule="auto"/>
        <w:rPr>
          <w:rFonts w:ascii="LMU CompatilFact" w:hAnsi="LMU CompatilFact"/>
          <w:bCs/>
          <w:sz w:val="20"/>
          <w:szCs w:val="20"/>
          <w:lang w:val="de-DE"/>
        </w:rPr>
      </w:pPr>
    </w:p>
    <w:p w14:paraId="6F7DDD6B" w14:textId="77777777" w:rsidR="007D0390" w:rsidRPr="00E5429B" w:rsidRDefault="007D0390" w:rsidP="007D0390">
      <w:pPr>
        <w:tabs>
          <w:tab w:val="left" w:pos="2160"/>
          <w:tab w:val="left" w:pos="2835"/>
          <w:tab w:val="center" w:pos="4680"/>
          <w:tab w:val="left" w:pos="5944"/>
          <w:tab w:val="right" w:pos="9360"/>
        </w:tabs>
        <w:spacing w:after="0" w:line="240" w:lineRule="auto"/>
        <w:rPr>
          <w:rFonts w:ascii="LMU CompatilFact" w:hAnsi="LMU CompatilFact"/>
          <w:bCs/>
          <w:sz w:val="20"/>
          <w:szCs w:val="20"/>
          <w:lang w:val="de-DE"/>
        </w:rPr>
      </w:pPr>
      <w:r w:rsidRPr="00E5429B">
        <w:rPr>
          <w:rFonts w:ascii="LMU CompatilFact" w:hAnsi="LMU CompatilFact"/>
          <w:bCs/>
          <w:sz w:val="20"/>
          <w:szCs w:val="20"/>
          <w:lang w:val="de-DE"/>
        </w:rPr>
        <w:t>Fax Ansprechpartner:</w:t>
      </w:r>
      <w:r w:rsidRPr="00E5429B">
        <w:rPr>
          <w:rFonts w:ascii="LMU CompatilFact" w:hAnsi="LMU CompatilFact"/>
          <w:bCs/>
          <w:sz w:val="20"/>
          <w:szCs w:val="20"/>
          <w:lang w:val="de-DE"/>
        </w:rPr>
        <w:tab/>
      </w:r>
      <w:r w:rsidRPr="00E5429B">
        <w:rPr>
          <w:rFonts w:ascii="LMU CompatilFact" w:hAnsi="LMU CompatilFact"/>
          <w:bCs/>
          <w:sz w:val="20"/>
          <w:szCs w:val="20"/>
          <w:lang w:val="de-DE"/>
        </w:rPr>
        <w:tab/>
      </w:r>
      <w:r w:rsidRPr="00BA7AC7">
        <w:rPr>
          <w:rFonts w:ascii="LMU CompatilFact" w:eastAsia="Times New Roman" w:hAnsi="LMU CompatilFact" w:cs="Times New Roman"/>
          <w:bCs/>
          <w:color w:val="000000"/>
          <w:sz w:val="20"/>
          <w:szCs w:val="20"/>
          <w:lang w:val="de-DE" w:eastAsia="de-DE"/>
        </w:rPr>
        <w:fldChar w:fldCharType="begin">
          <w:ffData>
            <w:name w:val="Text6"/>
            <w:enabled/>
            <w:calcOnExit w:val="0"/>
            <w:textInput/>
          </w:ffData>
        </w:fldChar>
      </w:r>
      <w:r w:rsidRPr="00BA7AC7">
        <w:rPr>
          <w:rFonts w:ascii="LMU CompatilFact" w:eastAsia="Times New Roman" w:hAnsi="LMU CompatilFact" w:cs="Times New Roman"/>
          <w:bCs/>
          <w:color w:val="000000"/>
          <w:sz w:val="20"/>
          <w:szCs w:val="20"/>
          <w:lang w:val="de-DE" w:eastAsia="de-DE"/>
        </w:rPr>
        <w:instrText xml:space="preserve"> FORMTEXT </w:instrText>
      </w:r>
      <w:r w:rsidRPr="00BA7AC7">
        <w:rPr>
          <w:rFonts w:ascii="LMU CompatilFact" w:eastAsia="Times New Roman" w:hAnsi="LMU CompatilFact" w:cs="Times New Roman"/>
          <w:bCs/>
          <w:color w:val="000000"/>
          <w:sz w:val="20"/>
          <w:szCs w:val="20"/>
          <w:lang w:val="de-DE" w:eastAsia="de-DE"/>
        </w:rPr>
      </w:r>
      <w:r w:rsidRPr="00BA7AC7">
        <w:rPr>
          <w:rFonts w:ascii="LMU CompatilFact" w:eastAsia="Times New Roman" w:hAnsi="LMU CompatilFact" w:cs="Times New Roman"/>
          <w:bCs/>
          <w:color w:val="000000"/>
          <w:sz w:val="20"/>
          <w:szCs w:val="20"/>
          <w:lang w:val="de-DE" w:eastAsia="de-DE"/>
        </w:rPr>
        <w:fldChar w:fldCharType="separate"/>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color w:val="000000"/>
          <w:sz w:val="20"/>
          <w:szCs w:val="20"/>
          <w:lang w:val="de-DE" w:eastAsia="de-DE"/>
        </w:rPr>
        <w:fldChar w:fldCharType="end"/>
      </w:r>
    </w:p>
    <w:p w14:paraId="4AA43A3F" w14:textId="77777777" w:rsidR="007D0390" w:rsidRPr="00E5429B" w:rsidRDefault="007D0390" w:rsidP="007D0390">
      <w:pPr>
        <w:tabs>
          <w:tab w:val="left" w:pos="2160"/>
          <w:tab w:val="center" w:pos="4680"/>
          <w:tab w:val="left" w:pos="5944"/>
          <w:tab w:val="right" w:pos="9360"/>
        </w:tabs>
        <w:spacing w:after="0" w:line="240" w:lineRule="auto"/>
        <w:rPr>
          <w:rFonts w:ascii="LMU CompatilFact" w:hAnsi="LMU CompatilFact"/>
          <w:bCs/>
          <w:sz w:val="20"/>
          <w:szCs w:val="20"/>
          <w:lang w:val="de-DE"/>
        </w:rPr>
      </w:pPr>
    </w:p>
    <w:p w14:paraId="195B5DC7" w14:textId="77777777" w:rsidR="007D0390" w:rsidRPr="00E5429B" w:rsidRDefault="007D0390" w:rsidP="007D0390">
      <w:pPr>
        <w:tabs>
          <w:tab w:val="left" w:pos="2160"/>
          <w:tab w:val="left" w:pos="2835"/>
          <w:tab w:val="center" w:pos="4680"/>
          <w:tab w:val="left" w:pos="5944"/>
          <w:tab w:val="right" w:pos="9360"/>
        </w:tabs>
        <w:spacing w:after="0" w:line="240" w:lineRule="auto"/>
        <w:rPr>
          <w:rFonts w:ascii="LMU CompatilFact" w:hAnsi="LMU CompatilFact"/>
          <w:bCs/>
          <w:sz w:val="20"/>
          <w:szCs w:val="20"/>
          <w:lang w:val="de-DE"/>
        </w:rPr>
      </w:pPr>
      <w:r w:rsidRPr="00E5429B">
        <w:rPr>
          <w:rFonts w:ascii="LMU CompatilFact" w:hAnsi="LMU CompatilFact"/>
          <w:bCs/>
          <w:sz w:val="20"/>
          <w:szCs w:val="20"/>
          <w:lang w:val="de-DE"/>
        </w:rPr>
        <w:t>E-Mail Ansprechpartner:</w:t>
      </w:r>
      <w:r w:rsidRPr="00E5429B">
        <w:rPr>
          <w:rFonts w:ascii="LMU CompatilFact" w:hAnsi="LMU CompatilFact"/>
          <w:bCs/>
          <w:sz w:val="20"/>
          <w:szCs w:val="20"/>
          <w:lang w:val="de-DE"/>
        </w:rPr>
        <w:tab/>
      </w:r>
      <w:r w:rsidRPr="00BA7AC7">
        <w:rPr>
          <w:rFonts w:ascii="LMU CompatilFact" w:eastAsia="Times New Roman" w:hAnsi="LMU CompatilFact" w:cs="Times New Roman"/>
          <w:bCs/>
          <w:color w:val="000000"/>
          <w:sz w:val="20"/>
          <w:szCs w:val="20"/>
          <w:lang w:val="de-DE" w:eastAsia="de-DE"/>
        </w:rPr>
        <w:fldChar w:fldCharType="begin">
          <w:ffData>
            <w:name w:val="Text6"/>
            <w:enabled/>
            <w:calcOnExit w:val="0"/>
            <w:textInput/>
          </w:ffData>
        </w:fldChar>
      </w:r>
      <w:r w:rsidRPr="00BA7AC7">
        <w:rPr>
          <w:rFonts w:ascii="LMU CompatilFact" w:eastAsia="Times New Roman" w:hAnsi="LMU CompatilFact" w:cs="Times New Roman"/>
          <w:bCs/>
          <w:color w:val="000000"/>
          <w:sz w:val="20"/>
          <w:szCs w:val="20"/>
          <w:lang w:val="de-DE" w:eastAsia="de-DE"/>
        </w:rPr>
        <w:instrText xml:space="preserve"> FORMTEXT </w:instrText>
      </w:r>
      <w:r w:rsidRPr="00BA7AC7">
        <w:rPr>
          <w:rFonts w:ascii="LMU CompatilFact" w:eastAsia="Times New Roman" w:hAnsi="LMU CompatilFact" w:cs="Times New Roman"/>
          <w:bCs/>
          <w:color w:val="000000"/>
          <w:sz w:val="20"/>
          <w:szCs w:val="20"/>
          <w:lang w:val="de-DE" w:eastAsia="de-DE"/>
        </w:rPr>
      </w:r>
      <w:r w:rsidRPr="00BA7AC7">
        <w:rPr>
          <w:rFonts w:ascii="LMU CompatilFact" w:eastAsia="Times New Roman" w:hAnsi="LMU CompatilFact" w:cs="Times New Roman"/>
          <w:bCs/>
          <w:color w:val="000000"/>
          <w:sz w:val="20"/>
          <w:szCs w:val="20"/>
          <w:lang w:val="de-DE" w:eastAsia="de-DE"/>
        </w:rPr>
        <w:fldChar w:fldCharType="separate"/>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color w:val="000000"/>
          <w:sz w:val="20"/>
          <w:szCs w:val="20"/>
          <w:lang w:val="de-DE" w:eastAsia="de-DE"/>
        </w:rPr>
        <w:fldChar w:fldCharType="end"/>
      </w:r>
    </w:p>
    <w:p w14:paraId="61295B6E" w14:textId="77777777" w:rsidR="007D0390" w:rsidRPr="00E5429B" w:rsidRDefault="007D0390" w:rsidP="007D0390">
      <w:pPr>
        <w:tabs>
          <w:tab w:val="center" w:pos="4680"/>
          <w:tab w:val="left" w:pos="5944"/>
          <w:tab w:val="right" w:pos="9360"/>
        </w:tabs>
        <w:spacing w:after="0" w:line="240" w:lineRule="auto"/>
        <w:rPr>
          <w:rFonts w:ascii="LMU CompatilFact" w:hAnsi="LMU CompatilFact"/>
          <w:bCs/>
          <w:sz w:val="20"/>
          <w:szCs w:val="20"/>
          <w:lang w:val="de-DE"/>
        </w:rPr>
      </w:pPr>
    </w:p>
    <w:p w14:paraId="0AA57763" w14:textId="77777777" w:rsidR="007D0390" w:rsidRPr="00E5429B" w:rsidRDefault="007D0390" w:rsidP="007D0390">
      <w:pPr>
        <w:tabs>
          <w:tab w:val="center" w:pos="4680"/>
          <w:tab w:val="left" w:pos="5944"/>
          <w:tab w:val="right" w:pos="9360"/>
        </w:tabs>
        <w:spacing w:after="0" w:line="240" w:lineRule="auto"/>
        <w:rPr>
          <w:rFonts w:ascii="LMU CompatilFact" w:hAnsi="LMU CompatilFact"/>
          <w:bCs/>
          <w:sz w:val="20"/>
          <w:szCs w:val="20"/>
          <w:lang w:val="de-DE"/>
        </w:rPr>
      </w:pPr>
    </w:p>
    <w:p w14:paraId="08E1BE13" w14:textId="77777777" w:rsidR="007D0390" w:rsidRPr="00E5429B" w:rsidRDefault="007D0390" w:rsidP="007D0390">
      <w:pPr>
        <w:tabs>
          <w:tab w:val="center" w:pos="4680"/>
          <w:tab w:val="left" w:pos="5944"/>
          <w:tab w:val="right" w:pos="9360"/>
        </w:tabs>
        <w:spacing w:after="0" w:line="240" w:lineRule="auto"/>
        <w:rPr>
          <w:rFonts w:ascii="LMU CompatilFact" w:hAnsi="LMU CompatilFact"/>
          <w:bCs/>
          <w:sz w:val="20"/>
          <w:szCs w:val="20"/>
          <w:lang w:val="de-DE"/>
        </w:rPr>
      </w:pPr>
      <w:r w:rsidRPr="00E5429B">
        <w:rPr>
          <w:rFonts w:ascii="LMU CompatilFact" w:hAnsi="LMU CompatilFact"/>
          <w:bCs/>
          <w:sz w:val="20"/>
          <w:szCs w:val="20"/>
          <w:lang w:val="de-DE"/>
        </w:rPr>
        <w:t>Ich/wir verpflichte(n) mich/uns, im Falle der Auftragsvergabe an den Bieter/ die Bietergemeinschaft</w:t>
      </w:r>
    </w:p>
    <w:p w14:paraId="57459FB7" w14:textId="77777777" w:rsidR="007D0390" w:rsidRPr="00E5429B" w:rsidRDefault="007D0390" w:rsidP="007D0390">
      <w:pPr>
        <w:tabs>
          <w:tab w:val="left" w:pos="4500"/>
          <w:tab w:val="center" w:pos="4680"/>
          <w:tab w:val="left" w:pos="5944"/>
          <w:tab w:val="right" w:pos="9360"/>
        </w:tabs>
        <w:spacing w:after="0" w:line="240" w:lineRule="auto"/>
        <w:rPr>
          <w:rFonts w:ascii="LMU CompatilFact" w:hAnsi="LMU CompatilFact"/>
          <w:bCs/>
          <w:sz w:val="20"/>
          <w:szCs w:val="20"/>
          <w:lang w:val="de-DE"/>
        </w:rPr>
      </w:pPr>
    </w:p>
    <w:p w14:paraId="250D0DE4" w14:textId="77777777" w:rsidR="007D0390" w:rsidRPr="00E5429B" w:rsidRDefault="007D0390" w:rsidP="007D0390">
      <w:pPr>
        <w:tabs>
          <w:tab w:val="left" w:pos="4500"/>
          <w:tab w:val="center" w:pos="4680"/>
          <w:tab w:val="left" w:pos="5944"/>
          <w:tab w:val="right" w:pos="9360"/>
        </w:tabs>
        <w:spacing w:after="0" w:line="240" w:lineRule="auto"/>
        <w:rPr>
          <w:rFonts w:ascii="LMU CompatilFact" w:hAnsi="LMU CompatilFact"/>
          <w:bCs/>
          <w:sz w:val="20"/>
          <w:szCs w:val="20"/>
          <w:lang w:val="de-DE"/>
        </w:rPr>
      </w:pPr>
    </w:p>
    <w:p w14:paraId="00DAB894" w14:textId="77777777" w:rsidR="007D0390" w:rsidRPr="00E5429B" w:rsidRDefault="007D0390" w:rsidP="007D0390">
      <w:pPr>
        <w:tabs>
          <w:tab w:val="left" w:pos="2160"/>
          <w:tab w:val="left" w:pos="2835"/>
          <w:tab w:val="center" w:pos="4680"/>
          <w:tab w:val="left" w:pos="5944"/>
          <w:tab w:val="right" w:pos="9360"/>
        </w:tabs>
        <w:spacing w:after="0" w:line="240" w:lineRule="auto"/>
        <w:rPr>
          <w:rFonts w:ascii="LMU CompatilFact" w:hAnsi="LMU CompatilFact"/>
          <w:bCs/>
          <w:sz w:val="20"/>
          <w:szCs w:val="20"/>
          <w:lang w:val="de-DE"/>
        </w:rPr>
      </w:pPr>
      <w:r w:rsidRPr="00E5429B">
        <w:rPr>
          <w:rFonts w:ascii="LMU CompatilFact" w:hAnsi="LMU CompatilFact"/>
          <w:bCs/>
          <w:sz w:val="20"/>
          <w:szCs w:val="20"/>
          <w:lang w:val="de-DE"/>
        </w:rPr>
        <w:t>Firmenname des Bieters/</w:t>
      </w:r>
    </w:p>
    <w:p w14:paraId="61E7A396" w14:textId="77777777" w:rsidR="007D0390" w:rsidRPr="00E5429B" w:rsidRDefault="007D0390" w:rsidP="007D0390">
      <w:pPr>
        <w:tabs>
          <w:tab w:val="left" w:pos="2160"/>
          <w:tab w:val="left" w:pos="2835"/>
          <w:tab w:val="center" w:pos="4680"/>
          <w:tab w:val="left" w:pos="5944"/>
          <w:tab w:val="right" w:pos="9360"/>
        </w:tabs>
        <w:spacing w:after="0" w:line="240" w:lineRule="auto"/>
        <w:rPr>
          <w:rFonts w:ascii="LMU CompatilFact" w:hAnsi="LMU CompatilFact"/>
          <w:bCs/>
          <w:sz w:val="20"/>
          <w:szCs w:val="20"/>
          <w:lang w:val="de-DE"/>
        </w:rPr>
      </w:pPr>
      <w:r w:rsidRPr="00E5429B">
        <w:rPr>
          <w:rFonts w:ascii="LMU CompatilFact" w:hAnsi="LMU CompatilFact"/>
          <w:bCs/>
          <w:sz w:val="20"/>
          <w:szCs w:val="20"/>
          <w:lang w:val="de-DE"/>
        </w:rPr>
        <w:t>der Bietergemeinschaft:</w:t>
      </w:r>
      <w:r w:rsidRPr="00E5429B">
        <w:rPr>
          <w:rFonts w:ascii="LMU CompatilFact" w:hAnsi="LMU CompatilFact"/>
          <w:bCs/>
          <w:sz w:val="20"/>
          <w:szCs w:val="20"/>
          <w:lang w:val="de-DE"/>
        </w:rPr>
        <w:tab/>
      </w:r>
      <w:r w:rsidRPr="00E5429B">
        <w:rPr>
          <w:rFonts w:ascii="LMU CompatilFact" w:hAnsi="LMU CompatilFact"/>
          <w:bCs/>
          <w:sz w:val="20"/>
          <w:szCs w:val="20"/>
          <w:lang w:val="de-DE"/>
        </w:rPr>
        <w:tab/>
      </w:r>
      <w:r w:rsidRPr="00BA7AC7">
        <w:rPr>
          <w:rFonts w:ascii="LMU CompatilFact" w:eastAsia="Times New Roman" w:hAnsi="LMU CompatilFact" w:cs="Times New Roman"/>
          <w:b/>
          <w:bCs/>
          <w:color w:val="000000"/>
          <w:sz w:val="20"/>
          <w:szCs w:val="20"/>
          <w:lang w:val="de-DE" w:eastAsia="de-DE"/>
        </w:rPr>
        <w:fldChar w:fldCharType="begin">
          <w:ffData>
            <w:name w:val="Text6"/>
            <w:enabled/>
            <w:calcOnExit w:val="0"/>
            <w:textInput/>
          </w:ffData>
        </w:fldChar>
      </w:r>
      <w:r w:rsidRPr="00BA7AC7">
        <w:rPr>
          <w:rFonts w:ascii="LMU CompatilFact" w:eastAsia="Times New Roman" w:hAnsi="LMU CompatilFact" w:cs="Times New Roman"/>
          <w:b/>
          <w:bCs/>
          <w:color w:val="000000"/>
          <w:sz w:val="20"/>
          <w:szCs w:val="20"/>
          <w:lang w:val="de-DE" w:eastAsia="de-DE"/>
        </w:rPr>
        <w:instrText xml:space="preserve"> FORMTEXT </w:instrText>
      </w:r>
      <w:r w:rsidRPr="00BA7AC7">
        <w:rPr>
          <w:rFonts w:ascii="LMU CompatilFact" w:eastAsia="Times New Roman" w:hAnsi="LMU CompatilFact" w:cs="Times New Roman"/>
          <w:b/>
          <w:bCs/>
          <w:color w:val="000000"/>
          <w:sz w:val="20"/>
          <w:szCs w:val="20"/>
          <w:lang w:val="de-DE" w:eastAsia="de-DE"/>
        </w:rPr>
      </w:r>
      <w:r w:rsidRPr="00BA7AC7">
        <w:rPr>
          <w:rFonts w:ascii="LMU CompatilFact" w:eastAsia="Times New Roman" w:hAnsi="LMU CompatilFact" w:cs="Times New Roman"/>
          <w:b/>
          <w:bCs/>
          <w:color w:val="000000"/>
          <w:sz w:val="20"/>
          <w:szCs w:val="20"/>
          <w:lang w:val="de-DE" w:eastAsia="de-DE"/>
        </w:rPr>
        <w:fldChar w:fldCharType="separate"/>
      </w:r>
      <w:r w:rsidRPr="00BA7AC7">
        <w:rPr>
          <w:rFonts w:ascii="LMU CompatilFact" w:eastAsia="Times New Roman" w:hAnsi="LMU CompatilFact" w:cs="Times New Roman"/>
          <w:b/>
          <w:bCs/>
          <w:color w:val="000000"/>
          <w:sz w:val="20"/>
          <w:szCs w:val="20"/>
          <w:lang w:val="de-DE" w:eastAsia="de-DE"/>
        </w:rPr>
        <w:t> </w:t>
      </w:r>
      <w:r w:rsidRPr="00BA7AC7">
        <w:rPr>
          <w:rFonts w:ascii="LMU CompatilFact" w:eastAsia="Times New Roman" w:hAnsi="LMU CompatilFact" w:cs="Times New Roman"/>
          <w:b/>
          <w:bCs/>
          <w:color w:val="000000"/>
          <w:sz w:val="20"/>
          <w:szCs w:val="20"/>
          <w:lang w:val="de-DE" w:eastAsia="de-DE"/>
        </w:rPr>
        <w:t> </w:t>
      </w:r>
      <w:r w:rsidRPr="00BA7AC7">
        <w:rPr>
          <w:rFonts w:ascii="LMU CompatilFact" w:eastAsia="Times New Roman" w:hAnsi="LMU CompatilFact" w:cs="Times New Roman"/>
          <w:b/>
          <w:bCs/>
          <w:color w:val="000000"/>
          <w:sz w:val="20"/>
          <w:szCs w:val="20"/>
          <w:lang w:val="de-DE" w:eastAsia="de-DE"/>
        </w:rPr>
        <w:t> </w:t>
      </w:r>
      <w:r w:rsidRPr="00BA7AC7">
        <w:rPr>
          <w:rFonts w:ascii="LMU CompatilFact" w:eastAsia="Times New Roman" w:hAnsi="LMU CompatilFact" w:cs="Times New Roman"/>
          <w:b/>
          <w:bCs/>
          <w:color w:val="000000"/>
          <w:sz w:val="20"/>
          <w:szCs w:val="20"/>
          <w:lang w:val="de-DE" w:eastAsia="de-DE"/>
        </w:rPr>
        <w:t> </w:t>
      </w:r>
      <w:r w:rsidRPr="00BA7AC7">
        <w:rPr>
          <w:rFonts w:ascii="LMU CompatilFact" w:eastAsia="Times New Roman" w:hAnsi="LMU CompatilFact" w:cs="Times New Roman"/>
          <w:b/>
          <w:bCs/>
          <w:color w:val="000000"/>
          <w:sz w:val="20"/>
          <w:szCs w:val="20"/>
          <w:lang w:val="de-DE" w:eastAsia="de-DE"/>
        </w:rPr>
        <w:t> </w:t>
      </w:r>
      <w:r w:rsidRPr="00BA7AC7">
        <w:rPr>
          <w:rFonts w:ascii="LMU CompatilFact" w:eastAsia="Times New Roman" w:hAnsi="LMU CompatilFact" w:cs="Times New Roman"/>
          <w:b/>
          <w:bCs/>
          <w:color w:val="000000"/>
          <w:sz w:val="20"/>
          <w:szCs w:val="20"/>
          <w:lang w:val="de-DE" w:eastAsia="de-DE"/>
        </w:rPr>
        <w:fldChar w:fldCharType="end"/>
      </w:r>
    </w:p>
    <w:p w14:paraId="0E7B9693" w14:textId="77777777" w:rsidR="007D0390" w:rsidRPr="00E5429B" w:rsidRDefault="007D0390" w:rsidP="007D0390">
      <w:pPr>
        <w:tabs>
          <w:tab w:val="center" w:pos="4680"/>
          <w:tab w:val="left" w:pos="5944"/>
          <w:tab w:val="right" w:pos="9360"/>
        </w:tabs>
        <w:spacing w:after="0" w:line="240" w:lineRule="auto"/>
        <w:rPr>
          <w:rFonts w:ascii="LMU CompatilFact" w:hAnsi="LMU CompatilFact"/>
          <w:bCs/>
          <w:sz w:val="20"/>
          <w:szCs w:val="20"/>
          <w:lang w:val="de-DE"/>
        </w:rPr>
      </w:pPr>
    </w:p>
    <w:p w14:paraId="364C459E" w14:textId="77777777" w:rsidR="007D0390" w:rsidRPr="00E5429B" w:rsidRDefault="007D0390" w:rsidP="007D0390">
      <w:pPr>
        <w:tabs>
          <w:tab w:val="center" w:pos="4680"/>
          <w:tab w:val="left" w:pos="5944"/>
          <w:tab w:val="right" w:pos="9360"/>
        </w:tabs>
        <w:spacing w:after="0" w:line="240" w:lineRule="auto"/>
        <w:rPr>
          <w:rFonts w:ascii="LMU CompatilFact" w:hAnsi="LMU CompatilFact"/>
          <w:bCs/>
          <w:sz w:val="20"/>
          <w:szCs w:val="20"/>
          <w:lang w:val="de-DE"/>
        </w:rPr>
      </w:pPr>
    </w:p>
    <w:p w14:paraId="27178B6D" w14:textId="77777777" w:rsidR="007D0390" w:rsidRPr="00E5429B" w:rsidRDefault="007D0390" w:rsidP="007D0390">
      <w:pPr>
        <w:tabs>
          <w:tab w:val="center" w:pos="4680"/>
          <w:tab w:val="left" w:pos="5944"/>
          <w:tab w:val="right" w:pos="9360"/>
        </w:tabs>
        <w:spacing w:after="0" w:line="240" w:lineRule="auto"/>
        <w:jc w:val="both"/>
        <w:rPr>
          <w:rFonts w:ascii="LMU CompatilFact" w:hAnsi="LMU CompatilFact"/>
          <w:bCs/>
          <w:sz w:val="20"/>
          <w:szCs w:val="20"/>
          <w:lang w:val="de-DE"/>
        </w:rPr>
      </w:pPr>
      <w:r w:rsidRPr="00E5429B">
        <w:rPr>
          <w:rFonts w:ascii="LMU CompatilFact" w:hAnsi="LMU CompatilFact"/>
          <w:bCs/>
          <w:sz w:val="20"/>
          <w:szCs w:val="20"/>
          <w:lang w:val="de-DE"/>
        </w:rPr>
        <w:t>diesem/r die erforderlichen Mittel</w:t>
      </w:r>
      <w:r>
        <w:rPr>
          <w:rFonts w:ascii="LMU CompatilFact" w:hAnsi="LMU CompatilFact"/>
          <w:bCs/>
          <w:sz w:val="20"/>
          <w:szCs w:val="20"/>
          <w:lang w:val="de-DE"/>
        </w:rPr>
        <w:t>,</w:t>
      </w:r>
      <w:r w:rsidRPr="00E5429B">
        <w:rPr>
          <w:rFonts w:ascii="LMU CompatilFact" w:hAnsi="LMU CompatilFact"/>
          <w:bCs/>
          <w:sz w:val="20"/>
          <w:szCs w:val="20"/>
          <w:lang w:val="de-DE"/>
        </w:rPr>
        <w:t xml:space="preserve"> Tätigkeiten, Fähigkeiten bzw. personellen Kapazitäten meines/unseres Unternehmens für die Durchführung folgender(n) Leistung/Teilleistung(en) zur Verfügung zu stellen:</w:t>
      </w:r>
    </w:p>
    <w:p w14:paraId="4D4CA3F2" w14:textId="77777777" w:rsidR="007D0390" w:rsidRPr="00E5429B" w:rsidRDefault="007D0390" w:rsidP="007D0390">
      <w:pPr>
        <w:tabs>
          <w:tab w:val="center" w:pos="4680"/>
          <w:tab w:val="left" w:pos="5944"/>
          <w:tab w:val="right" w:pos="9360"/>
        </w:tabs>
        <w:spacing w:after="0" w:line="240" w:lineRule="auto"/>
        <w:rPr>
          <w:rFonts w:ascii="LMU CompatilFact" w:hAnsi="LMU CompatilFact"/>
          <w:bCs/>
          <w:sz w:val="20"/>
          <w:szCs w:val="20"/>
          <w:lang w:val="de-DE"/>
        </w:rPr>
      </w:pPr>
    </w:p>
    <w:p w14:paraId="103A6278" w14:textId="77777777" w:rsidR="007D0390" w:rsidRPr="00E5429B" w:rsidRDefault="007D0390" w:rsidP="007D0390">
      <w:pPr>
        <w:tabs>
          <w:tab w:val="center" w:pos="4680"/>
          <w:tab w:val="left" w:pos="5944"/>
          <w:tab w:val="right" w:pos="9360"/>
        </w:tabs>
        <w:spacing w:after="0" w:line="240" w:lineRule="auto"/>
        <w:rPr>
          <w:rFonts w:ascii="LMU CompatilFact" w:hAnsi="LMU CompatilFact"/>
          <w:bCs/>
          <w:sz w:val="20"/>
          <w:szCs w:val="20"/>
          <w:lang w:val="de-DE"/>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Caption w:val="layout"/>
      </w:tblPr>
      <w:tblGrid>
        <w:gridCol w:w="1843"/>
        <w:gridCol w:w="7513"/>
      </w:tblGrid>
      <w:tr w:rsidR="007D0390" w:rsidRPr="005A6B61" w14:paraId="7C280079" w14:textId="77777777" w:rsidTr="00B740D3">
        <w:tc>
          <w:tcPr>
            <w:tcW w:w="1843" w:type="dxa"/>
            <w:shd w:val="clear" w:color="auto" w:fill="D9D9D9" w:themeFill="background1" w:themeFillShade="D9"/>
          </w:tcPr>
          <w:p w14:paraId="2AE04A1F" w14:textId="77777777" w:rsidR="007D0390" w:rsidRPr="00BA7AC7" w:rsidRDefault="007D0390" w:rsidP="00B740D3">
            <w:pPr>
              <w:tabs>
                <w:tab w:val="left" w:pos="540"/>
                <w:tab w:val="left" w:pos="2700"/>
                <w:tab w:val="left" w:pos="3960"/>
                <w:tab w:val="center" w:pos="4680"/>
                <w:tab w:val="right" w:pos="6660"/>
                <w:tab w:val="left" w:pos="6840"/>
                <w:tab w:val="right" w:pos="9360"/>
              </w:tabs>
              <w:spacing w:before="120" w:after="120" w:line="240" w:lineRule="auto"/>
              <w:rPr>
                <w:rFonts w:ascii="LMU CompatilFact" w:hAnsi="LMU CompatilFact"/>
                <w:b/>
                <w:bCs/>
                <w:color w:val="000000"/>
                <w:sz w:val="16"/>
                <w:szCs w:val="16"/>
              </w:rPr>
            </w:pPr>
            <w:r w:rsidRPr="00BA7AC7">
              <w:rPr>
                <w:rFonts w:ascii="LMU CompatilFact" w:hAnsi="LMU CompatilFact"/>
                <w:b/>
                <w:bCs/>
                <w:color w:val="000000"/>
                <w:sz w:val="16"/>
                <w:szCs w:val="16"/>
              </w:rPr>
              <w:t>Pos. / Leistungsbereich(e)</w:t>
            </w:r>
          </w:p>
        </w:tc>
        <w:tc>
          <w:tcPr>
            <w:tcW w:w="7513" w:type="dxa"/>
            <w:shd w:val="clear" w:color="auto" w:fill="D9D9D9" w:themeFill="background1" w:themeFillShade="D9"/>
          </w:tcPr>
          <w:p w14:paraId="79884766" w14:textId="77777777" w:rsidR="007D0390" w:rsidRPr="00E5429B" w:rsidRDefault="007D0390" w:rsidP="00B740D3">
            <w:pPr>
              <w:tabs>
                <w:tab w:val="left" w:pos="540"/>
                <w:tab w:val="left" w:pos="2700"/>
                <w:tab w:val="left" w:pos="3960"/>
                <w:tab w:val="center" w:pos="4680"/>
                <w:tab w:val="right" w:pos="6660"/>
                <w:tab w:val="left" w:pos="6840"/>
                <w:tab w:val="right" w:pos="9360"/>
              </w:tabs>
              <w:spacing w:before="120" w:after="120" w:line="240" w:lineRule="auto"/>
              <w:jc w:val="center"/>
              <w:rPr>
                <w:rFonts w:ascii="LMU CompatilFact" w:hAnsi="LMU CompatilFact"/>
                <w:b/>
                <w:bCs/>
                <w:color w:val="000000"/>
                <w:sz w:val="16"/>
                <w:szCs w:val="16"/>
                <w:lang w:val="de-DE"/>
              </w:rPr>
            </w:pPr>
            <w:r w:rsidRPr="00E5429B">
              <w:rPr>
                <w:rFonts w:ascii="LMU CompatilFact" w:hAnsi="LMU CompatilFact"/>
                <w:b/>
                <w:bCs/>
                <w:color w:val="000000"/>
                <w:sz w:val="16"/>
                <w:szCs w:val="16"/>
                <w:lang w:val="de-DE"/>
              </w:rPr>
              <w:t>Beschreibung der Leistung/Teilleistung(en)</w:t>
            </w:r>
          </w:p>
        </w:tc>
      </w:tr>
      <w:tr w:rsidR="007D0390" w:rsidRPr="00BA7AC7" w14:paraId="24AB5661" w14:textId="77777777" w:rsidTr="00B740D3">
        <w:tc>
          <w:tcPr>
            <w:tcW w:w="1843" w:type="dxa"/>
            <w:shd w:val="clear" w:color="auto" w:fill="auto"/>
          </w:tcPr>
          <w:p w14:paraId="25A71BDE" w14:textId="77777777" w:rsidR="007D0390" w:rsidRPr="00BA7AC7" w:rsidRDefault="007D0390" w:rsidP="00B740D3">
            <w:pPr>
              <w:tabs>
                <w:tab w:val="left" w:pos="540"/>
                <w:tab w:val="left" w:pos="2700"/>
                <w:tab w:val="left" w:pos="3960"/>
                <w:tab w:val="center" w:pos="4680"/>
                <w:tab w:val="right" w:pos="6660"/>
                <w:tab w:val="left" w:pos="6840"/>
                <w:tab w:val="right" w:pos="9360"/>
              </w:tabs>
              <w:spacing w:before="120" w:after="120" w:line="240" w:lineRule="auto"/>
              <w:rPr>
                <w:rFonts w:ascii="LMU CompatilFact" w:hAnsi="LMU CompatilFact"/>
                <w:bCs/>
                <w:color w:val="000000"/>
                <w:sz w:val="20"/>
                <w:szCs w:val="20"/>
              </w:rPr>
            </w:pPr>
            <w:r w:rsidRPr="00BA7AC7">
              <w:rPr>
                <w:rFonts w:ascii="LMU CompatilFact" w:eastAsia="Times New Roman" w:hAnsi="LMU CompatilFact" w:cs="Times New Roman"/>
                <w:bCs/>
                <w:color w:val="000000"/>
                <w:sz w:val="20"/>
                <w:szCs w:val="20"/>
                <w:lang w:val="de-DE" w:eastAsia="de-DE"/>
              </w:rPr>
              <w:fldChar w:fldCharType="begin">
                <w:ffData>
                  <w:name w:val="Text6"/>
                  <w:enabled/>
                  <w:calcOnExit w:val="0"/>
                  <w:textInput/>
                </w:ffData>
              </w:fldChar>
            </w:r>
            <w:r w:rsidRPr="00BA7AC7">
              <w:rPr>
                <w:rFonts w:ascii="LMU CompatilFact" w:eastAsia="Times New Roman" w:hAnsi="LMU CompatilFact" w:cs="Times New Roman"/>
                <w:bCs/>
                <w:color w:val="000000"/>
                <w:sz w:val="20"/>
                <w:szCs w:val="20"/>
                <w:lang w:val="de-DE" w:eastAsia="de-DE"/>
              </w:rPr>
              <w:instrText xml:space="preserve"> FORMTEXT </w:instrText>
            </w:r>
            <w:r w:rsidRPr="00BA7AC7">
              <w:rPr>
                <w:rFonts w:ascii="LMU CompatilFact" w:eastAsia="Times New Roman" w:hAnsi="LMU CompatilFact" w:cs="Times New Roman"/>
                <w:bCs/>
                <w:color w:val="000000"/>
                <w:sz w:val="20"/>
                <w:szCs w:val="20"/>
                <w:lang w:val="de-DE" w:eastAsia="de-DE"/>
              </w:rPr>
            </w:r>
            <w:r w:rsidRPr="00BA7AC7">
              <w:rPr>
                <w:rFonts w:ascii="LMU CompatilFact" w:eastAsia="Times New Roman" w:hAnsi="LMU CompatilFact" w:cs="Times New Roman"/>
                <w:bCs/>
                <w:color w:val="000000"/>
                <w:sz w:val="20"/>
                <w:szCs w:val="20"/>
                <w:lang w:val="de-DE" w:eastAsia="de-DE"/>
              </w:rPr>
              <w:fldChar w:fldCharType="separate"/>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color w:val="000000"/>
                <w:sz w:val="20"/>
                <w:szCs w:val="20"/>
                <w:lang w:val="de-DE" w:eastAsia="de-DE"/>
              </w:rPr>
              <w:fldChar w:fldCharType="end"/>
            </w:r>
          </w:p>
          <w:p w14:paraId="16E4DB82" w14:textId="77777777" w:rsidR="007D0390" w:rsidRPr="00BA7AC7" w:rsidRDefault="007D0390" w:rsidP="00B740D3">
            <w:pPr>
              <w:tabs>
                <w:tab w:val="left" w:pos="540"/>
                <w:tab w:val="left" w:pos="2700"/>
                <w:tab w:val="left" w:pos="3960"/>
                <w:tab w:val="center" w:pos="4680"/>
                <w:tab w:val="right" w:pos="6660"/>
                <w:tab w:val="left" w:pos="6840"/>
                <w:tab w:val="right" w:pos="9360"/>
              </w:tabs>
              <w:spacing w:before="120" w:after="120" w:line="240" w:lineRule="auto"/>
              <w:rPr>
                <w:rFonts w:ascii="LMU CompatilFact" w:hAnsi="LMU CompatilFact"/>
                <w:bCs/>
                <w:color w:val="000000"/>
                <w:sz w:val="20"/>
                <w:szCs w:val="20"/>
              </w:rPr>
            </w:pPr>
          </w:p>
          <w:p w14:paraId="64C5C51E" w14:textId="77777777" w:rsidR="007D0390" w:rsidRPr="00BA7AC7" w:rsidRDefault="007D0390" w:rsidP="00B740D3">
            <w:pPr>
              <w:tabs>
                <w:tab w:val="left" w:pos="540"/>
                <w:tab w:val="left" w:pos="2700"/>
                <w:tab w:val="left" w:pos="3960"/>
                <w:tab w:val="center" w:pos="4680"/>
                <w:tab w:val="right" w:pos="6660"/>
                <w:tab w:val="left" w:pos="6840"/>
                <w:tab w:val="right" w:pos="9360"/>
              </w:tabs>
              <w:spacing w:before="120" w:after="120" w:line="240" w:lineRule="auto"/>
              <w:rPr>
                <w:rFonts w:ascii="LMU CompatilFact" w:hAnsi="LMU CompatilFact"/>
                <w:bCs/>
                <w:color w:val="000000"/>
                <w:sz w:val="20"/>
                <w:szCs w:val="20"/>
              </w:rPr>
            </w:pPr>
          </w:p>
        </w:tc>
        <w:tc>
          <w:tcPr>
            <w:tcW w:w="7513" w:type="dxa"/>
            <w:shd w:val="clear" w:color="auto" w:fill="auto"/>
          </w:tcPr>
          <w:p w14:paraId="12280743" w14:textId="77777777" w:rsidR="007D0390" w:rsidRPr="00BA7AC7" w:rsidRDefault="007D0390" w:rsidP="00B740D3">
            <w:pPr>
              <w:tabs>
                <w:tab w:val="left" w:pos="540"/>
                <w:tab w:val="left" w:pos="2700"/>
                <w:tab w:val="left" w:pos="3960"/>
                <w:tab w:val="center" w:pos="4680"/>
                <w:tab w:val="right" w:pos="6660"/>
                <w:tab w:val="left" w:pos="6840"/>
                <w:tab w:val="right" w:pos="9360"/>
              </w:tabs>
              <w:spacing w:before="120" w:after="120" w:line="240" w:lineRule="auto"/>
              <w:rPr>
                <w:rFonts w:ascii="LMU CompatilFact" w:hAnsi="LMU CompatilFact"/>
                <w:bCs/>
                <w:color w:val="000000"/>
                <w:sz w:val="20"/>
                <w:szCs w:val="20"/>
              </w:rPr>
            </w:pPr>
            <w:r w:rsidRPr="00BA7AC7">
              <w:rPr>
                <w:rFonts w:ascii="LMU CompatilFact" w:eastAsia="Times New Roman" w:hAnsi="LMU CompatilFact" w:cs="Times New Roman"/>
                <w:bCs/>
                <w:color w:val="000000"/>
                <w:sz w:val="20"/>
                <w:szCs w:val="20"/>
                <w:lang w:val="de-DE" w:eastAsia="de-DE"/>
              </w:rPr>
              <w:fldChar w:fldCharType="begin">
                <w:ffData>
                  <w:name w:val="Text6"/>
                  <w:enabled/>
                  <w:calcOnExit w:val="0"/>
                  <w:textInput/>
                </w:ffData>
              </w:fldChar>
            </w:r>
            <w:r w:rsidRPr="00BA7AC7">
              <w:rPr>
                <w:rFonts w:ascii="LMU CompatilFact" w:eastAsia="Times New Roman" w:hAnsi="LMU CompatilFact" w:cs="Times New Roman"/>
                <w:bCs/>
                <w:color w:val="000000"/>
                <w:sz w:val="20"/>
                <w:szCs w:val="20"/>
                <w:lang w:val="de-DE" w:eastAsia="de-DE"/>
              </w:rPr>
              <w:instrText xml:space="preserve"> FORMTEXT </w:instrText>
            </w:r>
            <w:r w:rsidRPr="00BA7AC7">
              <w:rPr>
                <w:rFonts w:ascii="LMU CompatilFact" w:eastAsia="Times New Roman" w:hAnsi="LMU CompatilFact" w:cs="Times New Roman"/>
                <w:bCs/>
                <w:color w:val="000000"/>
                <w:sz w:val="20"/>
                <w:szCs w:val="20"/>
                <w:lang w:val="de-DE" w:eastAsia="de-DE"/>
              </w:rPr>
            </w:r>
            <w:r w:rsidRPr="00BA7AC7">
              <w:rPr>
                <w:rFonts w:ascii="LMU CompatilFact" w:eastAsia="Times New Roman" w:hAnsi="LMU CompatilFact" w:cs="Times New Roman"/>
                <w:bCs/>
                <w:color w:val="000000"/>
                <w:sz w:val="20"/>
                <w:szCs w:val="20"/>
                <w:lang w:val="de-DE" w:eastAsia="de-DE"/>
              </w:rPr>
              <w:fldChar w:fldCharType="separate"/>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color w:val="000000"/>
                <w:sz w:val="20"/>
                <w:szCs w:val="20"/>
                <w:lang w:val="de-DE" w:eastAsia="de-DE"/>
              </w:rPr>
              <w:fldChar w:fldCharType="end"/>
            </w:r>
          </w:p>
        </w:tc>
      </w:tr>
      <w:tr w:rsidR="007D0390" w:rsidRPr="00BA7AC7" w14:paraId="58C6086E" w14:textId="77777777" w:rsidTr="00B740D3">
        <w:tc>
          <w:tcPr>
            <w:tcW w:w="1843" w:type="dxa"/>
            <w:shd w:val="clear" w:color="auto" w:fill="auto"/>
          </w:tcPr>
          <w:p w14:paraId="5C1D9430" w14:textId="77777777" w:rsidR="007D0390" w:rsidRPr="00BA7AC7" w:rsidRDefault="007D0390" w:rsidP="00B740D3">
            <w:pPr>
              <w:tabs>
                <w:tab w:val="left" w:pos="540"/>
                <w:tab w:val="left" w:pos="2700"/>
                <w:tab w:val="left" w:pos="3960"/>
                <w:tab w:val="center" w:pos="4680"/>
                <w:tab w:val="right" w:pos="6660"/>
                <w:tab w:val="left" w:pos="6840"/>
                <w:tab w:val="right" w:pos="9360"/>
              </w:tabs>
              <w:spacing w:before="120" w:after="120" w:line="240" w:lineRule="auto"/>
              <w:rPr>
                <w:rFonts w:ascii="LMU CompatilFact" w:hAnsi="LMU CompatilFact"/>
                <w:bCs/>
                <w:color w:val="000000"/>
                <w:sz w:val="20"/>
                <w:szCs w:val="20"/>
              </w:rPr>
            </w:pPr>
            <w:r w:rsidRPr="00BA7AC7">
              <w:rPr>
                <w:rFonts w:ascii="LMU CompatilFact" w:eastAsia="Times New Roman" w:hAnsi="LMU CompatilFact" w:cs="Times New Roman"/>
                <w:bCs/>
                <w:color w:val="000000"/>
                <w:sz w:val="20"/>
                <w:szCs w:val="20"/>
                <w:lang w:val="de-DE" w:eastAsia="de-DE"/>
              </w:rPr>
              <w:fldChar w:fldCharType="begin">
                <w:ffData>
                  <w:name w:val="Text6"/>
                  <w:enabled/>
                  <w:calcOnExit w:val="0"/>
                  <w:textInput/>
                </w:ffData>
              </w:fldChar>
            </w:r>
            <w:r w:rsidRPr="00BA7AC7">
              <w:rPr>
                <w:rFonts w:ascii="LMU CompatilFact" w:eastAsia="Times New Roman" w:hAnsi="LMU CompatilFact" w:cs="Times New Roman"/>
                <w:bCs/>
                <w:color w:val="000000"/>
                <w:sz w:val="20"/>
                <w:szCs w:val="20"/>
                <w:lang w:val="de-DE" w:eastAsia="de-DE"/>
              </w:rPr>
              <w:instrText xml:space="preserve"> FORMTEXT </w:instrText>
            </w:r>
            <w:r w:rsidRPr="00BA7AC7">
              <w:rPr>
                <w:rFonts w:ascii="LMU CompatilFact" w:eastAsia="Times New Roman" w:hAnsi="LMU CompatilFact" w:cs="Times New Roman"/>
                <w:bCs/>
                <w:color w:val="000000"/>
                <w:sz w:val="20"/>
                <w:szCs w:val="20"/>
                <w:lang w:val="de-DE" w:eastAsia="de-DE"/>
              </w:rPr>
            </w:r>
            <w:r w:rsidRPr="00BA7AC7">
              <w:rPr>
                <w:rFonts w:ascii="LMU CompatilFact" w:eastAsia="Times New Roman" w:hAnsi="LMU CompatilFact" w:cs="Times New Roman"/>
                <w:bCs/>
                <w:color w:val="000000"/>
                <w:sz w:val="20"/>
                <w:szCs w:val="20"/>
                <w:lang w:val="de-DE" w:eastAsia="de-DE"/>
              </w:rPr>
              <w:fldChar w:fldCharType="separate"/>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color w:val="000000"/>
                <w:sz w:val="20"/>
                <w:szCs w:val="20"/>
                <w:lang w:val="de-DE" w:eastAsia="de-DE"/>
              </w:rPr>
              <w:fldChar w:fldCharType="end"/>
            </w:r>
          </w:p>
          <w:p w14:paraId="75CAE42E" w14:textId="77777777" w:rsidR="007D0390" w:rsidRPr="00BA7AC7" w:rsidRDefault="007D0390" w:rsidP="00B740D3">
            <w:pPr>
              <w:tabs>
                <w:tab w:val="left" w:pos="540"/>
                <w:tab w:val="left" w:pos="2700"/>
                <w:tab w:val="left" w:pos="3960"/>
                <w:tab w:val="center" w:pos="4680"/>
                <w:tab w:val="right" w:pos="6660"/>
                <w:tab w:val="left" w:pos="6840"/>
                <w:tab w:val="right" w:pos="9360"/>
              </w:tabs>
              <w:spacing w:before="120" w:after="120" w:line="240" w:lineRule="auto"/>
              <w:rPr>
                <w:rFonts w:ascii="LMU CompatilFact" w:hAnsi="LMU CompatilFact"/>
                <w:bCs/>
                <w:color w:val="000000"/>
                <w:sz w:val="20"/>
                <w:szCs w:val="20"/>
              </w:rPr>
            </w:pPr>
          </w:p>
          <w:p w14:paraId="03A0A463" w14:textId="77777777" w:rsidR="007D0390" w:rsidRPr="00BA7AC7" w:rsidRDefault="007D0390" w:rsidP="00B740D3">
            <w:pPr>
              <w:tabs>
                <w:tab w:val="left" w:pos="540"/>
                <w:tab w:val="left" w:pos="2700"/>
                <w:tab w:val="left" w:pos="3960"/>
                <w:tab w:val="center" w:pos="4680"/>
                <w:tab w:val="right" w:pos="6660"/>
                <w:tab w:val="left" w:pos="6840"/>
                <w:tab w:val="right" w:pos="9360"/>
              </w:tabs>
              <w:spacing w:before="120" w:after="120" w:line="240" w:lineRule="auto"/>
              <w:rPr>
                <w:rFonts w:ascii="LMU CompatilFact" w:hAnsi="LMU CompatilFact"/>
                <w:bCs/>
                <w:color w:val="000000"/>
                <w:sz w:val="20"/>
                <w:szCs w:val="20"/>
              </w:rPr>
            </w:pPr>
          </w:p>
        </w:tc>
        <w:tc>
          <w:tcPr>
            <w:tcW w:w="7513" w:type="dxa"/>
            <w:shd w:val="clear" w:color="auto" w:fill="auto"/>
          </w:tcPr>
          <w:p w14:paraId="44CF1E31" w14:textId="77777777" w:rsidR="007D0390" w:rsidRPr="00BA7AC7" w:rsidRDefault="007D0390" w:rsidP="00B740D3">
            <w:pPr>
              <w:tabs>
                <w:tab w:val="left" w:pos="540"/>
                <w:tab w:val="left" w:pos="2700"/>
                <w:tab w:val="left" w:pos="3960"/>
                <w:tab w:val="center" w:pos="4680"/>
                <w:tab w:val="right" w:pos="6660"/>
                <w:tab w:val="left" w:pos="6840"/>
                <w:tab w:val="right" w:pos="9360"/>
              </w:tabs>
              <w:spacing w:before="120" w:after="120" w:line="240" w:lineRule="auto"/>
              <w:rPr>
                <w:rFonts w:ascii="LMU CompatilFact" w:hAnsi="LMU CompatilFact"/>
                <w:bCs/>
                <w:color w:val="000000"/>
                <w:sz w:val="20"/>
                <w:szCs w:val="20"/>
              </w:rPr>
            </w:pPr>
            <w:r w:rsidRPr="00BA7AC7">
              <w:rPr>
                <w:rFonts w:ascii="LMU CompatilFact" w:eastAsia="Times New Roman" w:hAnsi="LMU CompatilFact" w:cs="Times New Roman"/>
                <w:bCs/>
                <w:color w:val="000000"/>
                <w:sz w:val="20"/>
                <w:szCs w:val="20"/>
                <w:lang w:val="de-DE" w:eastAsia="de-DE"/>
              </w:rPr>
              <w:fldChar w:fldCharType="begin">
                <w:ffData>
                  <w:name w:val="Text6"/>
                  <w:enabled/>
                  <w:calcOnExit w:val="0"/>
                  <w:textInput/>
                </w:ffData>
              </w:fldChar>
            </w:r>
            <w:r w:rsidRPr="00BA7AC7">
              <w:rPr>
                <w:rFonts w:ascii="LMU CompatilFact" w:eastAsia="Times New Roman" w:hAnsi="LMU CompatilFact" w:cs="Times New Roman"/>
                <w:bCs/>
                <w:color w:val="000000"/>
                <w:sz w:val="20"/>
                <w:szCs w:val="20"/>
                <w:lang w:val="de-DE" w:eastAsia="de-DE"/>
              </w:rPr>
              <w:instrText xml:space="preserve"> FORMTEXT </w:instrText>
            </w:r>
            <w:r w:rsidRPr="00BA7AC7">
              <w:rPr>
                <w:rFonts w:ascii="LMU CompatilFact" w:eastAsia="Times New Roman" w:hAnsi="LMU CompatilFact" w:cs="Times New Roman"/>
                <w:bCs/>
                <w:color w:val="000000"/>
                <w:sz w:val="20"/>
                <w:szCs w:val="20"/>
                <w:lang w:val="de-DE" w:eastAsia="de-DE"/>
              </w:rPr>
            </w:r>
            <w:r w:rsidRPr="00BA7AC7">
              <w:rPr>
                <w:rFonts w:ascii="LMU CompatilFact" w:eastAsia="Times New Roman" w:hAnsi="LMU CompatilFact" w:cs="Times New Roman"/>
                <w:bCs/>
                <w:color w:val="000000"/>
                <w:sz w:val="20"/>
                <w:szCs w:val="20"/>
                <w:lang w:val="de-DE" w:eastAsia="de-DE"/>
              </w:rPr>
              <w:fldChar w:fldCharType="separate"/>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color w:val="000000"/>
                <w:sz w:val="20"/>
                <w:szCs w:val="20"/>
                <w:lang w:val="de-DE" w:eastAsia="de-DE"/>
              </w:rPr>
              <w:fldChar w:fldCharType="end"/>
            </w:r>
          </w:p>
        </w:tc>
      </w:tr>
      <w:tr w:rsidR="007D0390" w:rsidRPr="00BA7AC7" w14:paraId="527D39D3" w14:textId="77777777" w:rsidTr="00B740D3">
        <w:tc>
          <w:tcPr>
            <w:tcW w:w="1843" w:type="dxa"/>
            <w:shd w:val="clear" w:color="auto" w:fill="auto"/>
          </w:tcPr>
          <w:p w14:paraId="403E3A81" w14:textId="77777777" w:rsidR="007D0390" w:rsidRPr="00BA7AC7" w:rsidRDefault="007D0390" w:rsidP="00B740D3">
            <w:pPr>
              <w:tabs>
                <w:tab w:val="left" w:pos="540"/>
                <w:tab w:val="left" w:pos="2700"/>
                <w:tab w:val="left" w:pos="3960"/>
                <w:tab w:val="center" w:pos="4680"/>
                <w:tab w:val="right" w:pos="6660"/>
                <w:tab w:val="left" w:pos="6840"/>
                <w:tab w:val="right" w:pos="9360"/>
              </w:tabs>
              <w:spacing w:before="120" w:after="120" w:line="240" w:lineRule="auto"/>
              <w:rPr>
                <w:rFonts w:ascii="LMU CompatilFact" w:hAnsi="LMU CompatilFact"/>
                <w:bCs/>
                <w:color w:val="000000"/>
                <w:sz w:val="20"/>
                <w:szCs w:val="20"/>
              </w:rPr>
            </w:pPr>
            <w:r w:rsidRPr="00BA7AC7">
              <w:rPr>
                <w:rFonts w:ascii="LMU CompatilFact" w:eastAsia="Times New Roman" w:hAnsi="LMU CompatilFact" w:cs="Times New Roman"/>
                <w:bCs/>
                <w:color w:val="000000"/>
                <w:sz w:val="20"/>
                <w:szCs w:val="20"/>
                <w:lang w:val="de-DE" w:eastAsia="de-DE"/>
              </w:rPr>
              <w:fldChar w:fldCharType="begin">
                <w:ffData>
                  <w:name w:val="Text6"/>
                  <w:enabled/>
                  <w:calcOnExit w:val="0"/>
                  <w:textInput/>
                </w:ffData>
              </w:fldChar>
            </w:r>
            <w:r w:rsidRPr="00BA7AC7">
              <w:rPr>
                <w:rFonts w:ascii="LMU CompatilFact" w:eastAsia="Times New Roman" w:hAnsi="LMU CompatilFact" w:cs="Times New Roman"/>
                <w:bCs/>
                <w:color w:val="000000"/>
                <w:sz w:val="20"/>
                <w:szCs w:val="20"/>
                <w:lang w:val="de-DE" w:eastAsia="de-DE"/>
              </w:rPr>
              <w:instrText xml:space="preserve"> FORMTEXT </w:instrText>
            </w:r>
            <w:r w:rsidRPr="00BA7AC7">
              <w:rPr>
                <w:rFonts w:ascii="LMU CompatilFact" w:eastAsia="Times New Roman" w:hAnsi="LMU CompatilFact" w:cs="Times New Roman"/>
                <w:bCs/>
                <w:color w:val="000000"/>
                <w:sz w:val="20"/>
                <w:szCs w:val="20"/>
                <w:lang w:val="de-DE" w:eastAsia="de-DE"/>
              </w:rPr>
            </w:r>
            <w:r w:rsidRPr="00BA7AC7">
              <w:rPr>
                <w:rFonts w:ascii="LMU CompatilFact" w:eastAsia="Times New Roman" w:hAnsi="LMU CompatilFact" w:cs="Times New Roman"/>
                <w:bCs/>
                <w:color w:val="000000"/>
                <w:sz w:val="20"/>
                <w:szCs w:val="20"/>
                <w:lang w:val="de-DE" w:eastAsia="de-DE"/>
              </w:rPr>
              <w:fldChar w:fldCharType="separate"/>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color w:val="000000"/>
                <w:sz w:val="20"/>
                <w:szCs w:val="20"/>
                <w:lang w:val="de-DE" w:eastAsia="de-DE"/>
              </w:rPr>
              <w:fldChar w:fldCharType="end"/>
            </w:r>
          </w:p>
          <w:p w14:paraId="2E5738D6" w14:textId="77777777" w:rsidR="007D0390" w:rsidRPr="00BA7AC7" w:rsidRDefault="007D0390" w:rsidP="00B740D3">
            <w:pPr>
              <w:tabs>
                <w:tab w:val="left" w:pos="540"/>
                <w:tab w:val="left" w:pos="2700"/>
                <w:tab w:val="left" w:pos="3960"/>
                <w:tab w:val="center" w:pos="4680"/>
                <w:tab w:val="right" w:pos="6660"/>
                <w:tab w:val="left" w:pos="6840"/>
                <w:tab w:val="right" w:pos="9360"/>
              </w:tabs>
              <w:spacing w:before="120" w:after="120" w:line="240" w:lineRule="auto"/>
              <w:rPr>
                <w:rFonts w:ascii="LMU CompatilFact" w:hAnsi="LMU CompatilFact"/>
                <w:bCs/>
                <w:color w:val="000000"/>
                <w:sz w:val="20"/>
                <w:szCs w:val="20"/>
              </w:rPr>
            </w:pPr>
          </w:p>
          <w:p w14:paraId="632C38A4" w14:textId="77777777" w:rsidR="007D0390" w:rsidRPr="00BA7AC7" w:rsidRDefault="007D0390" w:rsidP="00B740D3">
            <w:pPr>
              <w:tabs>
                <w:tab w:val="left" w:pos="540"/>
                <w:tab w:val="left" w:pos="2700"/>
                <w:tab w:val="left" w:pos="3960"/>
                <w:tab w:val="center" w:pos="4680"/>
                <w:tab w:val="right" w:pos="6660"/>
                <w:tab w:val="left" w:pos="6840"/>
                <w:tab w:val="right" w:pos="9360"/>
              </w:tabs>
              <w:spacing w:before="120" w:after="120" w:line="240" w:lineRule="auto"/>
              <w:rPr>
                <w:rFonts w:ascii="LMU CompatilFact" w:hAnsi="LMU CompatilFact"/>
                <w:bCs/>
                <w:color w:val="000000"/>
                <w:sz w:val="20"/>
                <w:szCs w:val="20"/>
              </w:rPr>
            </w:pPr>
          </w:p>
        </w:tc>
        <w:tc>
          <w:tcPr>
            <w:tcW w:w="7513" w:type="dxa"/>
            <w:shd w:val="clear" w:color="auto" w:fill="auto"/>
          </w:tcPr>
          <w:p w14:paraId="3285CFAF" w14:textId="77777777" w:rsidR="007D0390" w:rsidRPr="00BA7AC7" w:rsidRDefault="007D0390" w:rsidP="00B740D3">
            <w:pPr>
              <w:tabs>
                <w:tab w:val="left" w:pos="540"/>
                <w:tab w:val="left" w:pos="2700"/>
                <w:tab w:val="left" w:pos="3960"/>
                <w:tab w:val="center" w:pos="4680"/>
                <w:tab w:val="right" w:pos="6660"/>
                <w:tab w:val="left" w:pos="6840"/>
                <w:tab w:val="right" w:pos="9360"/>
              </w:tabs>
              <w:spacing w:before="120" w:after="120" w:line="240" w:lineRule="auto"/>
              <w:rPr>
                <w:rFonts w:ascii="LMU CompatilFact" w:hAnsi="LMU CompatilFact"/>
                <w:bCs/>
                <w:color w:val="000000"/>
                <w:sz w:val="20"/>
                <w:szCs w:val="20"/>
              </w:rPr>
            </w:pPr>
            <w:r w:rsidRPr="00BA7AC7">
              <w:rPr>
                <w:rFonts w:ascii="LMU CompatilFact" w:eastAsia="Times New Roman" w:hAnsi="LMU CompatilFact" w:cs="Times New Roman"/>
                <w:bCs/>
                <w:color w:val="000000"/>
                <w:sz w:val="20"/>
                <w:szCs w:val="20"/>
                <w:lang w:val="de-DE" w:eastAsia="de-DE"/>
              </w:rPr>
              <w:fldChar w:fldCharType="begin">
                <w:ffData>
                  <w:name w:val="Text6"/>
                  <w:enabled/>
                  <w:calcOnExit w:val="0"/>
                  <w:textInput/>
                </w:ffData>
              </w:fldChar>
            </w:r>
            <w:r w:rsidRPr="00BA7AC7">
              <w:rPr>
                <w:rFonts w:ascii="LMU CompatilFact" w:eastAsia="Times New Roman" w:hAnsi="LMU CompatilFact" w:cs="Times New Roman"/>
                <w:bCs/>
                <w:color w:val="000000"/>
                <w:sz w:val="20"/>
                <w:szCs w:val="20"/>
                <w:lang w:val="de-DE" w:eastAsia="de-DE"/>
              </w:rPr>
              <w:instrText xml:space="preserve"> FORMTEXT </w:instrText>
            </w:r>
            <w:r w:rsidRPr="00BA7AC7">
              <w:rPr>
                <w:rFonts w:ascii="LMU CompatilFact" w:eastAsia="Times New Roman" w:hAnsi="LMU CompatilFact" w:cs="Times New Roman"/>
                <w:bCs/>
                <w:color w:val="000000"/>
                <w:sz w:val="20"/>
                <w:szCs w:val="20"/>
                <w:lang w:val="de-DE" w:eastAsia="de-DE"/>
              </w:rPr>
            </w:r>
            <w:r w:rsidRPr="00BA7AC7">
              <w:rPr>
                <w:rFonts w:ascii="LMU CompatilFact" w:eastAsia="Times New Roman" w:hAnsi="LMU CompatilFact" w:cs="Times New Roman"/>
                <w:bCs/>
                <w:color w:val="000000"/>
                <w:sz w:val="20"/>
                <w:szCs w:val="20"/>
                <w:lang w:val="de-DE" w:eastAsia="de-DE"/>
              </w:rPr>
              <w:fldChar w:fldCharType="separate"/>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noProof/>
                <w:color w:val="000000"/>
                <w:sz w:val="20"/>
                <w:szCs w:val="20"/>
                <w:lang w:val="de-DE" w:eastAsia="de-DE"/>
              </w:rPr>
              <w:t> </w:t>
            </w:r>
            <w:r w:rsidRPr="00BA7AC7">
              <w:rPr>
                <w:rFonts w:ascii="LMU CompatilFact" w:eastAsia="Times New Roman" w:hAnsi="LMU CompatilFact" w:cs="Times New Roman"/>
                <w:bCs/>
                <w:color w:val="000000"/>
                <w:sz w:val="20"/>
                <w:szCs w:val="20"/>
                <w:lang w:val="de-DE" w:eastAsia="de-DE"/>
              </w:rPr>
              <w:fldChar w:fldCharType="end"/>
            </w:r>
          </w:p>
        </w:tc>
      </w:tr>
    </w:tbl>
    <w:p w14:paraId="292037E8" w14:textId="77777777" w:rsidR="007D0390" w:rsidRPr="00E5429B" w:rsidRDefault="007D0390" w:rsidP="007D0390">
      <w:pPr>
        <w:tabs>
          <w:tab w:val="center" w:pos="4680"/>
          <w:tab w:val="left" w:pos="5944"/>
          <w:tab w:val="right" w:pos="9360"/>
        </w:tabs>
        <w:spacing w:after="0" w:line="240" w:lineRule="auto"/>
        <w:rPr>
          <w:rFonts w:ascii="LMU CompatilFact" w:hAnsi="LMU CompatilFact"/>
          <w:bCs/>
          <w:sz w:val="14"/>
          <w:szCs w:val="14"/>
          <w:lang w:val="de-DE"/>
        </w:rPr>
      </w:pPr>
      <w:r w:rsidRPr="00E5429B">
        <w:rPr>
          <w:rFonts w:ascii="LMU CompatilFact" w:hAnsi="LMU CompatilFact"/>
          <w:bCs/>
          <w:color w:val="000000"/>
          <w:sz w:val="14"/>
          <w:szCs w:val="14"/>
          <w:lang w:val="de-DE"/>
        </w:rPr>
        <w:t>(ggf. gesondertes Blatt beifügen)</w:t>
      </w:r>
    </w:p>
    <w:p w14:paraId="540D9A78" w14:textId="77777777" w:rsidR="007D0390" w:rsidRDefault="007D0390" w:rsidP="007D0390">
      <w:pPr>
        <w:tabs>
          <w:tab w:val="left" w:pos="1322"/>
        </w:tabs>
        <w:suppressAutoHyphens/>
        <w:spacing w:after="0" w:line="240" w:lineRule="auto"/>
        <w:jc w:val="both"/>
        <w:rPr>
          <w:rFonts w:ascii="LMU CompatilFact" w:eastAsia="Times New Roman" w:hAnsi="LMU CompatilFact" w:cs="Times New Roman"/>
          <w:sz w:val="20"/>
          <w:szCs w:val="20"/>
          <w:lang w:val="de-DE" w:eastAsia="de-DE"/>
        </w:rPr>
      </w:pPr>
    </w:p>
    <w:p w14:paraId="28EBC99C" w14:textId="77777777" w:rsidR="007D0390" w:rsidRDefault="007D0390" w:rsidP="007D0390">
      <w:pPr>
        <w:rPr>
          <w:rFonts w:ascii="LMU CompatilFact" w:eastAsia="Times New Roman" w:hAnsi="LMU CompatilFact" w:cs="Times New Roman"/>
          <w:sz w:val="20"/>
          <w:szCs w:val="20"/>
          <w:lang w:val="de-DE" w:eastAsia="de-DE"/>
        </w:rPr>
      </w:pPr>
      <w:r>
        <w:rPr>
          <w:rFonts w:ascii="LMU CompatilFact" w:eastAsia="Times New Roman" w:hAnsi="LMU CompatilFact" w:cs="Times New Roman"/>
          <w:sz w:val="20"/>
          <w:szCs w:val="20"/>
          <w:lang w:val="de-DE" w:eastAsia="de-DE"/>
        </w:rPr>
        <w:br w:type="page"/>
      </w:r>
    </w:p>
    <w:p w14:paraId="78A21B3E" w14:textId="77777777" w:rsidR="007D0390" w:rsidRDefault="007D0390" w:rsidP="007D0390">
      <w:pPr>
        <w:tabs>
          <w:tab w:val="left" w:pos="1322"/>
        </w:tabs>
        <w:suppressAutoHyphens/>
        <w:spacing w:after="0" w:line="240" w:lineRule="auto"/>
        <w:jc w:val="both"/>
        <w:rPr>
          <w:rFonts w:ascii="LMU CompatilFact" w:eastAsia="Times New Roman" w:hAnsi="LMU CompatilFact" w:cs="Times New Roman"/>
          <w:sz w:val="20"/>
          <w:szCs w:val="20"/>
          <w:lang w:val="de-DE" w:eastAsia="de-DE"/>
        </w:rPr>
      </w:pPr>
    </w:p>
    <w:p w14:paraId="7DFC14DA" w14:textId="77777777" w:rsidR="007D0390" w:rsidRDefault="007D0390" w:rsidP="007D0390">
      <w:pPr>
        <w:suppressAutoHyphens/>
        <w:spacing w:after="0" w:line="240" w:lineRule="auto"/>
        <w:ind w:left="540" w:hanging="540"/>
        <w:jc w:val="both"/>
        <w:rPr>
          <w:rFonts w:ascii="LMU CompatilFact" w:eastAsia="Times New Roman" w:hAnsi="LMU CompatilFact" w:cs="Times New Roman"/>
          <w:sz w:val="20"/>
          <w:szCs w:val="20"/>
          <w:lang w:val="de-DE" w:eastAsia="de-DE"/>
        </w:rPr>
      </w:pPr>
      <w:r w:rsidRPr="00034364">
        <w:rPr>
          <w:rFonts w:ascii="LMU CompatilFact" w:eastAsia="Times New Roman" w:hAnsi="LMU CompatilFact" w:cs="Times New Roman"/>
          <w:sz w:val="20"/>
          <w:szCs w:val="20"/>
          <w:lang w:val="de-DE" w:eastAsia="de-DE"/>
        </w:rPr>
        <w:t>Ich/Wir erkläre(n), dass</w:t>
      </w:r>
      <w:r>
        <w:rPr>
          <w:rFonts w:ascii="LMU CompatilFact" w:eastAsia="Times New Roman" w:hAnsi="LMU CompatilFact" w:cs="Times New Roman"/>
          <w:sz w:val="20"/>
          <w:szCs w:val="20"/>
          <w:lang w:val="de-DE" w:eastAsia="de-DE"/>
        </w:rPr>
        <w:t xml:space="preserve"> </w:t>
      </w:r>
    </w:p>
    <w:p w14:paraId="4AB8EECC" w14:textId="77777777" w:rsidR="007D0390" w:rsidRDefault="007D0390" w:rsidP="007D0390">
      <w:pPr>
        <w:suppressAutoHyphens/>
        <w:spacing w:after="0" w:line="240" w:lineRule="auto"/>
        <w:ind w:left="540" w:hanging="540"/>
        <w:jc w:val="both"/>
        <w:rPr>
          <w:rFonts w:ascii="LMU CompatilFact" w:eastAsia="Times New Roman" w:hAnsi="LMU CompatilFact" w:cs="Times New Roman"/>
          <w:sz w:val="20"/>
          <w:szCs w:val="20"/>
          <w:lang w:val="de-DE" w:eastAsia="de-DE"/>
        </w:rPr>
      </w:pPr>
    </w:p>
    <w:p w14:paraId="33ADEED6" w14:textId="77777777" w:rsidR="007D0390" w:rsidRPr="00AF2320" w:rsidRDefault="007D0390" w:rsidP="007D0390">
      <w:pPr>
        <w:pStyle w:val="Listenabsatz"/>
        <w:numPr>
          <w:ilvl w:val="0"/>
          <w:numId w:val="5"/>
        </w:numPr>
        <w:suppressAutoHyphens/>
        <w:spacing w:after="0" w:line="240" w:lineRule="auto"/>
        <w:jc w:val="both"/>
        <w:rPr>
          <w:rFonts w:ascii="LMU CompatilFact" w:eastAsia="Times New Roman" w:hAnsi="LMU CompatilFact" w:cs="Times New Roman"/>
          <w:sz w:val="20"/>
          <w:szCs w:val="20"/>
          <w:lang w:val="de-DE" w:eastAsia="de-DE"/>
        </w:rPr>
      </w:pPr>
      <w:r w:rsidRPr="00E5429B">
        <w:rPr>
          <w:rFonts w:ascii="LMU CompatilFact" w:eastAsia="Times New Roman" w:hAnsi="LMU CompatilFact" w:cs="Times New Roman"/>
          <w:sz w:val="20"/>
          <w:szCs w:val="20"/>
          <w:lang w:val="de-DE" w:eastAsia="de-DE"/>
        </w:rPr>
        <w:t xml:space="preserve">mein/unser Unternehmen </w:t>
      </w:r>
      <w:r w:rsidRPr="00AF2320">
        <w:rPr>
          <w:rFonts w:ascii="LMU CompatilFact" w:eastAsia="Times New Roman" w:hAnsi="LMU CompatilFact" w:cs="Times New Roman"/>
          <w:sz w:val="20"/>
          <w:szCs w:val="20"/>
          <w:lang w:val="de-DE" w:eastAsia="de-DE"/>
        </w:rPr>
        <w:t xml:space="preserve">bei </w:t>
      </w:r>
      <w:r>
        <w:rPr>
          <w:rFonts w:ascii="LMU CompatilFact" w:eastAsia="Times New Roman" w:hAnsi="LMU CompatilFact" w:cs="Times New Roman"/>
          <w:sz w:val="20"/>
          <w:szCs w:val="20"/>
          <w:lang w:val="de-DE" w:eastAsia="de-DE"/>
        </w:rPr>
        <w:t>Ina</w:t>
      </w:r>
      <w:r w:rsidRPr="00AF2320">
        <w:rPr>
          <w:rFonts w:ascii="LMU CompatilFact" w:eastAsia="Times New Roman" w:hAnsi="LMU CompatilFact" w:cs="Times New Roman"/>
          <w:sz w:val="20"/>
          <w:szCs w:val="20"/>
          <w:lang w:val="de-DE" w:eastAsia="de-DE"/>
        </w:rPr>
        <w:t xml:space="preserve">nspruchnahme </w:t>
      </w:r>
      <w:r>
        <w:rPr>
          <w:rFonts w:ascii="LMU CompatilFact" w:eastAsia="Times New Roman" w:hAnsi="LMU CompatilFact" w:cs="Times New Roman"/>
          <w:sz w:val="20"/>
          <w:szCs w:val="20"/>
          <w:lang w:val="de-DE" w:eastAsia="de-DE"/>
        </w:rPr>
        <w:t xml:space="preserve">von Kapazitäten im Rahmen </w:t>
      </w:r>
      <w:r w:rsidRPr="00AF2320">
        <w:rPr>
          <w:rFonts w:ascii="LMU CompatilFact" w:eastAsia="Times New Roman" w:hAnsi="LMU CompatilFact" w:cs="Times New Roman"/>
          <w:sz w:val="20"/>
          <w:szCs w:val="20"/>
          <w:lang w:val="de-DE" w:eastAsia="de-DE"/>
        </w:rPr>
        <w:t xml:space="preserve">einer </w:t>
      </w:r>
      <w:r w:rsidRPr="00E5429B">
        <w:rPr>
          <w:rFonts w:ascii="LMU CompatilFact" w:eastAsia="Times New Roman" w:hAnsi="LMU CompatilFact" w:cs="Times New Roman"/>
          <w:b/>
          <w:bCs/>
          <w:sz w:val="20"/>
          <w:szCs w:val="20"/>
          <w:lang w:val="de-DE" w:eastAsia="de-DE"/>
        </w:rPr>
        <w:t>Eignungsleihe</w:t>
      </w:r>
      <w:r w:rsidRPr="00AF2320">
        <w:rPr>
          <w:rFonts w:ascii="LMU CompatilFact" w:eastAsia="Times New Roman" w:hAnsi="LMU CompatilFact" w:cs="Times New Roman"/>
          <w:sz w:val="20"/>
          <w:szCs w:val="20"/>
          <w:lang w:val="de-DE" w:eastAsia="de-DE"/>
        </w:rPr>
        <w:t xml:space="preserve"> in Hinblick auf die erforderliche </w:t>
      </w:r>
      <w:r>
        <w:rPr>
          <w:rFonts w:ascii="LMU CompatilFact" w:eastAsia="Times New Roman" w:hAnsi="LMU CompatilFact" w:cs="Times New Roman"/>
          <w:sz w:val="20"/>
          <w:szCs w:val="20"/>
          <w:lang w:val="de-DE" w:eastAsia="de-DE"/>
        </w:rPr>
        <w:t xml:space="preserve">wirtschaftliche und finanzielle Leistungsfähigkeit, gemeinsam für diesen Teil der Auftragsausführung mit obengenanntem(r) </w:t>
      </w:r>
      <w:r w:rsidRPr="00E5429B">
        <w:rPr>
          <w:rFonts w:ascii="LMU CompatilFact" w:hAnsi="LMU CompatilFact"/>
          <w:bCs/>
          <w:sz w:val="20"/>
          <w:szCs w:val="20"/>
          <w:lang w:val="de-DE"/>
        </w:rPr>
        <w:t>Bieter/Bietergemeinschaft haften.</w:t>
      </w:r>
    </w:p>
    <w:p w14:paraId="32B062B5" w14:textId="77777777" w:rsidR="007D0390" w:rsidRDefault="007D0390" w:rsidP="007D0390">
      <w:pPr>
        <w:shd w:val="clear" w:color="auto" w:fill="FFFFFF"/>
        <w:tabs>
          <w:tab w:val="left" w:pos="900"/>
        </w:tabs>
        <w:suppressAutoHyphens/>
        <w:spacing w:before="120" w:after="0" w:line="240" w:lineRule="auto"/>
        <w:ind w:right="-79"/>
        <w:rPr>
          <w:rFonts w:ascii="LMU CompatilFact" w:eastAsia="Times New Roman" w:hAnsi="LMU CompatilFact" w:cs="Times New Roman"/>
          <w:sz w:val="20"/>
          <w:szCs w:val="20"/>
          <w:lang w:val="de-DE" w:eastAsia="de-DE"/>
        </w:rPr>
      </w:pPr>
    </w:p>
    <w:p w14:paraId="33C780DD" w14:textId="77777777" w:rsidR="007D0390" w:rsidRPr="008702A4" w:rsidRDefault="00244B4A" w:rsidP="007D0390">
      <w:pPr>
        <w:ind w:left="709"/>
        <w:jc w:val="both"/>
        <w:rPr>
          <w:rFonts w:ascii="LMU CompatilFact" w:hAnsi="LMU CompatilFact"/>
          <w:sz w:val="20"/>
          <w:szCs w:val="20"/>
          <w:lang w:val="de-DE"/>
        </w:rPr>
      </w:pPr>
      <w:sdt>
        <w:sdtPr>
          <w:rPr>
            <w:rFonts w:ascii="LMU CompatilFact" w:hAnsi="LMU CompatilFact"/>
            <w:sz w:val="20"/>
            <w:szCs w:val="20"/>
            <w:lang w:val="de-DE"/>
          </w:rPr>
          <w:id w:val="-928576415"/>
          <w14:checkbox>
            <w14:checked w14:val="0"/>
            <w14:checkedState w14:val="2612" w14:font="MS Gothic"/>
            <w14:uncheckedState w14:val="2610" w14:font="MS Gothic"/>
          </w14:checkbox>
        </w:sdtPr>
        <w:sdtEndPr/>
        <w:sdtContent>
          <w:r w:rsidR="007D0390" w:rsidRPr="008702A4">
            <w:rPr>
              <w:rFonts w:ascii="Segoe UI Symbol" w:eastAsia="MS Gothic" w:hAnsi="Segoe UI Symbol" w:cs="Segoe UI Symbol"/>
              <w:sz w:val="20"/>
              <w:szCs w:val="20"/>
              <w:lang w:val="de-DE"/>
            </w:rPr>
            <w:t>☐</w:t>
          </w:r>
        </w:sdtContent>
      </w:sdt>
      <w:r w:rsidR="007D0390" w:rsidRPr="008702A4">
        <w:rPr>
          <w:rFonts w:ascii="LMU CompatilFact" w:hAnsi="LMU CompatilFact"/>
          <w:sz w:val="20"/>
          <w:szCs w:val="20"/>
          <w:lang w:val="de-DE"/>
        </w:rPr>
        <w:t xml:space="preserve"> </w:t>
      </w:r>
      <w:r w:rsidR="007D0390">
        <w:rPr>
          <w:rFonts w:ascii="LMU CompatilFact" w:hAnsi="LMU CompatilFact"/>
          <w:sz w:val="20"/>
          <w:szCs w:val="20"/>
          <w:lang w:val="de-DE"/>
        </w:rPr>
        <w:tab/>
      </w:r>
      <w:r w:rsidR="007D0390" w:rsidRPr="008702A4">
        <w:rPr>
          <w:rFonts w:ascii="LMU CompatilFact" w:hAnsi="LMU CompatilFact"/>
          <w:sz w:val="20"/>
          <w:szCs w:val="20"/>
          <w:lang w:val="de-DE"/>
        </w:rPr>
        <w:t xml:space="preserve">Ja </w:t>
      </w:r>
    </w:p>
    <w:p w14:paraId="07A7603A" w14:textId="77777777" w:rsidR="007D0390" w:rsidRPr="008702A4" w:rsidRDefault="00244B4A" w:rsidP="007D0390">
      <w:pPr>
        <w:ind w:left="1440" w:hanging="720"/>
        <w:jc w:val="both"/>
        <w:rPr>
          <w:rFonts w:ascii="LMU CompatilFact" w:hAnsi="LMU CompatilFact"/>
          <w:sz w:val="20"/>
          <w:szCs w:val="20"/>
          <w:lang w:val="de-DE"/>
        </w:rPr>
      </w:pPr>
      <w:sdt>
        <w:sdtPr>
          <w:rPr>
            <w:rFonts w:ascii="LMU CompatilFact" w:hAnsi="LMU CompatilFact"/>
            <w:sz w:val="20"/>
            <w:szCs w:val="20"/>
            <w:lang w:val="de-DE"/>
          </w:rPr>
          <w:id w:val="-1239635626"/>
          <w14:checkbox>
            <w14:checked w14:val="0"/>
            <w14:checkedState w14:val="2612" w14:font="MS Gothic"/>
            <w14:uncheckedState w14:val="2610" w14:font="MS Gothic"/>
          </w14:checkbox>
        </w:sdtPr>
        <w:sdtEndPr/>
        <w:sdtContent>
          <w:r w:rsidR="007D0390" w:rsidRPr="008702A4">
            <w:rPr>
              <w:rFonts w:ascii="Segoe UI Symbol" w:eastAsia="MS Gothic" w:hAnsi="Segoe UI Symbol" w:cs="Segoe UI Symbol"/>
              <w:sz w:val="20"/>
              <w:szCs w:val="20"/>
              <w:lang w:val="de-DE"/>
            </w:rPr>
            <w:t>☐</w:t>
          </w:r>
        </w:sdtContent>
      </w:sdt>
      <w:r w:rsidR="007D0390" w:rsidRPr="008702A4">
        <w:rPr>
          <w:rFonts w:ascii="LMU CompatilFact" w:hAnsi="LMU CompatilFact"/>
          <w:sz w:val="20"/>
          <w:szCs w:val="20"/>
          <w:lang w:val="de-DE"/>
        </w:rPr>
        <w:t xml:space="preserve"> </w:t>
      </w:r>
      <w:r w:rsidR="007D0390">
        <w:rPr>
          <w:rFonts w:ascii="LMU CompatilFact" w:hAnsi="LMU CompatilFact"/>
          <w:sz w:val="20"/>
          <w:szCs w:val="20"/>
          <w:lang w:val="de-DE"/>
        </w:rPr>
        <w:tab/>
      </w:r>
      <w:r w:rsidR="007D0390" w:rsidRPr="008702A4">
        <w:rPr>
          <w:rFonts w:ascii="LMU CompatilFact" w:hAnsi="LMU CompatilFact"/>
          <w:sz w:val="20"/>
          <w:szCs w:val="20"/>
          <w:lang w:val="de-DE"/>
        </w:rPr>
        <w:t xml:space="preserve">Nein, weil </w:t>
      </w:r>
      <w:r w:rsidR="007D0390">
        <w:rPr>
          <w:rFonts w:ascii="LMU CompatilFact" w:hAnsi="LMU CompatilFact"/>
          <w:sz w:val="20"/>
          <w:szCs w:val="20"/>
          <w:lang w:val="de-DE"/>
        </w:rPr>
        <w:t>die</w:t>
      </w:r>
      <w:r w:rsidR="007D0390" w:rsidRPr="008702A4">
        <w:rPr>
          <w:rFonts w:ascii="LMU CompatilFact" w:hAnsi="LMU CompatilFact"/>
          <w:sz w:val="20"/>
          <w:szCs w:val="20"/>
          <w:lang w:val="de-DE"/>
        </w:rPr>
        <w:t xml:space="preserve"> Eignungsleihe</w:t>
      </w:r>
      <w:r w:rsidR="007D0390">
        <w:rPr>
          <w:rFonts w:ascii="LMU CompatilFact" w:hAnsi="LMU CompatilFact"/>
          <w:sz w:val="20"/>
          <w:szCs w:val="20"/>
          <w:lang w:val="de-DE"/>
        </w:rPr>
        <w:t xml:space="preserve"> nicht im Hiblick auf die wirtschaftliche und finanzielle Leistungsfähigkeit erfolgt</w:t>
      </w:r>
    </w:p>
    <w:p w14:paraId="3B233E8D" w14:textId="77777777" w:rsidR="007D0390" w:rsidRPr="008702A4" w:rsidRDefault="00244B4A" w:rsidP="007D0390">
      <w:pPr>
        <w:ind w:left="1440" w:hanging="731"/>
        <w:jc w:val="both"/>
        <w:rPr>
          <w:rFonts w:ascii="LMU CompatilFact" w:hAnsi="LMU CompatilFact"/>
          <w:sz w:val="20"/>
          <w:szCs w:val="20"/>
          <w:lang w:val="de-DE"/>
        </w:rPr>
      </w:pPr>
      <w:sdt>
        <w:sdtPr>
          <w:rPr>
            <w:rFonts w:ascii="LMU CompatilFact" w:hAnsi="LMU CompatilFact"/>
            <w:sz w:val="20"/>
            <w:szCs w:val="20"/>
            <w:lang w:val="de-DE"/>
          </w:rPr>
          <w:id w:val="1027595701"/>
          <w14:checkbox>
            <w14:checked w14:val="0"/>
            <w14:checkedState w14:val="2612" w14:font="MS Gothic"/>
            <w14:uncheckedState w14:val="2610" w14:font="MS Gothic"/>
          </w14:checkbox>
        </w:sdtPr>
        <w:sdtEndPr/>
        <w:sdtContent>
          <w:r w:rsidR="007D0390" w:rsidRPr="008702A4">
            <w:rPr>
              <w:rFonts w:ascii="Segoe UI Symbol" w:eastAsia="MS Gothic" w:hAnsi="Segoe UI Symbol" w:cs="Segoe UI Symbol"/>
              <w:sz w:val="20"/>
              <w:szCs w:val="20"/>
              <w:lang w:val="de-DE"/>
            </w:rPr>
            <w:t>☐</w:t>
          </w:r>
        </w:sdtContent>
      </w:sdt>
      <w:r w:rsidR="007D0390" w:rsidRPr="008702A4">
        <w:rPr>
          <w:rFonts w:ascii="LMU CompatilFact" w:hAnsi="LMU CompatilFact"/>
          <w:sz w:val="20"/>
          <w:szCs w:val="20"/>
          <w:lang w:val="de-DE"/>
        </w:rPr>
        <w:t xml:space="preserve"> </w:t>
      </w:r>
      <w:r w:rsidR="007D0390">
        <w:rPr>
          <w:rFonts w:ascii="LMU CompatilFact" w:hAnsi="LMU CompatilFact"/>
          <w:sz w:val="20"/>
          <w:szCs w:val="20"/>
          <w:lang w:val="de-DE"/>
        </w:rPr>
        <w:tab/>
      </w:r>
      <w:r w:rsidR="007D0390" w:rsidRPr="008702A4">
        <w:rPr>
          <w:rFonts w:ascii="LMU CompatilFact" w:hAnsi="LMU CompatilFact"/>
          <w:sz w:val="20"/>
          <w:szCs w:val="20"/>
          <w:lang w:val="de-DE"/>
        </w:rPr>
        <w:t>Nein</w:t>
      </w:r>
      <w:r w:rsidR="007D0390">
        <w:rPr>
          <w:rFonts w:ascii="LMU CompatilFact" w:hAnsi="LMU CompatilFact"/>
          <w:sz w:val="20"/>
          <w:szCs w:val="20"/>
          <w:lang w:val="de-DE"/>
        </w:rPr>
        <w:t xml:space="preserve">, trotz </w:t>
      </w:r>
      <w:r w:rsidR="007D0390" w:rsidRPr="008702A4">
        <w:rPr>
          <w:rFonts w:ascii="LMU CompatilFact" w:hAnsi="LMU CompatilFact"/>
          <w:sz w:val="20"/>
          <w:szCs w:val="20"/>
          <w:lang w:val="de-DE"/>
        </w:rPr>
        <w:t>Eignungsleihe</w:t>
      </w:r>
      <w:r w:rsidR="007D0390">
        <w:rPr>
          <w:rFonts w:ascii="LMU CompatilFact" w:hAnsi="LMU CompatilFact"/>
          <w:sz w:val="20"/>
          <w:szCs w:val="20"/>
          <w:lang w:val="de-DE"/>
        </w:rPr>
        <w:t xml:space="preserve"> im Hiblick auf die wirtschaftliche und finanzielle Leistungsfähigkeit</w:t>
      </w:r>
    </w:p>
    <w:p w14:paraId="52238AE0" w14:textId="77777777" w:rsidR="007D0390" w:rsidRPr="00BA7AC7" w:rsidRDefault="007D0390" w:rsidP="007D0390">
      <w:pPr>
        <w:shd w:val="clear" w:color="auto" w:fill="FFFFFF"/>
        <w:tabs>
          <w:tab w:val="left" w:pos="900"/>
        </w:tabs>
        <w:suppressAutoHyphens/>
        <w:spacing w:before="120" w:after="0" w:line="240" w:lineRule="auto"/>
        <w:ind w:left="539" w:right="-79" w:hanging="539"/>
        <w:rPr>
          <w:rFonts w:ascii="LMU CompatilFact" w:eastAsia="Times New Roman" w:hAnsi="LMU CompatilFact" w:cs="Times New Roman"/>
          <w:sz w:val="20"/>
          <w:szCs w:val="20"/>
          <w:lang w:val="de-DE" w:eastAsia="de-DE"/>
        </w:rPr>
      </w:pPr>
    </w:p>
    <w:p w14:paraId="3893A38B" w14:textId="77777777" w:rsidR="007D0390" w:rsidRPr="00034364" w:rsidRDefault="007D0390" w:rsidP="007D0390">
      <w:pPr>
        <w:suppressAutoHyphens/>
        <w:spacing w:after="0" w:line="240" w:lineRule="auto"/>
        <w:ind w:left="540" w:hanging="540"/>
        <w:jc w:val="both"/>
        <w:rPr>
          <w:rFonts w:ascii="LMU CompatilFact" w:eastAsia="Times New Roman" w:hAnsi="LMU CompatilFact" w:cs="Times New Roman"/>
          <w:sz w:val="20"/>
          <w:szCs w:val="20"/>
          <w:lang w:val="de-DE" w:eastAsia="de-DE"/>
        </w:rPr>
      </w:pPr>
      <w:r w:rsidRPr="00034364">
        <w:rPr>
          <w:rFonts w:ascii="LMU CompatilFact" w:eastAsia="Times New Roman" w:hAnsi="LMU CompatilFact" w:cs="Times New Roman"/>
          <w:sz w:val="20"/>
          <w:szCs w:val="20"/>
          <w:lang w:val="de-DE" w:eastAsia="de-DE"/>
        </w:rPr>
        <w:t>Ich/Wir erkläre(n)</w:t>
      </w:r>
      <w:r>
        <w:rPr>
          <w:rFonts w:ascii="LMU CompatilFact" w:eastAsia="Times New Roman" w:hAnsi="LMU CompatilFact" w:cs="Times New Roman"/>
          <w:sz w:val="20"/>
          <w:szCs w:val="20"/>
          <w:lang w:val="de-DE" w:eastAsia="de-DE"/>
        </w:rPr>
        <w:t xml:space="preserve"> zu § 123 GWB</w:t>
      </w:r>
      <w:r w:rsidRPr="00034364">
        <w:rPr>
          <w:rFonts w:ascii="LMU CompatilFact" w:eastAsia="Times New Roman" w:hAnsi="LMU CompatilFact" w:cs="Times New Roman"/>
          <w:sz w:val="20"/>
          <w:szCs w:val="20"/>
          <w:lang w:val="de-DE" w:eastAsia="de-DE"/>
        </w:rPr>
        <w:t>, dass</w:t>
      </w:r>
    </w:p>
    <w:p w14:paraId="12F5E21E" w14:textId="77777777" w:rsidR="007D0390" w:rsidRDefault="007D0390" w:rsidP="007D0390">
      <w:pPr>
        <w:suppressAutoHyphens/>
        <w:spacing w:after="0" w:line="240" w:lineRule="auto"/>
        <w:ind w:left="540" w:hanging="540"/>
        <w:jc w:val="both"/>
        <w:rPr>
          <w:rFonts w:ascii="LMU CompatilFact" w:eastAsia="Times New Roman" w:hAnsi="LMU CompatilFact" w:cs="Times New Roman"/>
          <w:sz w:val="20"/>
          <w:szCs w:val="20"/>
          <w:lang w:val="de-DE" w:eastAsia="de-DE"/>
        </w:rPr>
      </w:pPr>
    </w:p>
    <w:p w14:paraId="7DF04B79" w14:textId="77777777" w:rsidR="007D0390" w:rsidRPr="00E5429B" w:rsidRDefault="007D0390" w:rsidP="007D0390">
      <w:pPr>
        <w:pStyle w:val="DGUVAufz01"/>
        <w:jc w:val="both"/>
        <w:rPr>
          <w:rFonts w:ascii="LMU CompatilFact" w:hAnsi="LMU CompatilFact"/>
        </w:rPr>
      </w:pPr>
      <w:r w:rsidRPr="00E5429B">
        <w:rPr>
          <w:rFonts w:ascii="LMU CompatilFact" w:hAnsi="LMU CompatilFact"/>
        </w:rPr>
        <w:t xml:space="preserve">keine Person, deren Verhalten meinem/unserem Unternehmen zuzurechnen ist (§123 Abs. 3 GWB), rechtskräftig verurteilt oder gegen mein/unser Unternehmen keine Geldbuße nach § 30 des Gesetzes über Ordnungswidrigkeiten rechtskräftig festgesetzt worden ist wegen einer der in § 123 Abs. 1 Nrn. 1-10 GWB genannten Straftaten; einer solchen Verurteilung oder Festsetzung einer Geldbuße stehen eine Verurteilung oder die Festsetzung einer Geldbuße nach den vergleichbaren Vorschriften anderer Staaten gleich (§123 Absatz 2 GWB), </w:t>
      </w:r>
    </w:p>
    <w:p w14:paraId="068C521A" w14:textId="77777777" w:rsidR="007D0390" w:rsidRPr="00E5429B" w:rsidRDefault="007D0390" w:rsidP="007D0390">
      <w:pPr>
        <w:pStyle w:val="DGUVAufz01"/>
        <w:jc w:val="both"/>
        <w:rPr>
          <w:rFonts w:ascii="LMU CompatilFact" w:hAnsi="LMU CompatilFact"/>
        </w:rPr>
      </w:pPr>
      <w:r w:rsidRPr="00E5429B">
        <w:rPr>
          <w:rFonts w:ascii="LMU CompatilFact" w:hAnsi="LMU CompatilFact"/>
        </w:rPr>
        <w:t xml:space="preserve">nicht durch eine rechtskräftige Gerichts- oder bestandskräftige Verwaltungsentscheidung festgestellt wurde, dass mein/unser Unternehmen seinen Verpflichtungen zur Zahlung von Steuern, Abgaben oder Beiträgen zur Sozialversicherung nicht nachgekommen ist oder mein/unser Unternehmen im Falle einer solchen rechtskräftigen Gerichts- oder bestandskräftigen Verwaltungsentscheidung seinen Verpflichtungen dadurch nachgekommen ist, dass es die Zahlungen vorgenommen oder sich zur Zahlung der Steuern, Abgaben und Beiträge zur Sozialversicherung einschließlich Zinsen, Säumnis- oder Strafzuschlägen verpflichtet hat (§123 Abs. 4 GWB). </w:t>
      </w:r>
    </w:p>
    <w:p w14:paraId="50366DB6" w14:textId="77777777" w:rsidR="007D0390" w:rsidRPr="00E5429B" w:rsidRDefault="00244B4A" w:rsidP="007D0390">
      <w:pPr>
        <w:ind w:left="709"/>
        <w:jc w:val="both"/>
        <w:rPr>
          <w:rFonts w:ascii="LMU CompatilFact" w:hAnsi="LMU CompatilFact"/>
          <w:sz w:val="20"/>
          <w:szCs w:val="20"/>
          <w:lang w:val="de-DE"/>
        </w:rPr>
      </w:pPr>
      <w:sdt>
        <w:sdtPr>
          <w:rPr>
            <w:rFonts w:ascii="LMU CompatilFact" w:hAnsi="LMU CompatilFact"/>
            <w:sz w:val="20"/>
            <w:szCs w:val="20"/>
            <w:lang w:val="de-DE"/>
          </w:rPr>
          <w:id w:val="1460155816"/>
          <w14:checkbox>
            <w14:checked w14:val="0"/>
            <w14:checkedState w14:val="2612" w14:font="MS Gothic"/>
            <w14:uncheckedState w14:val="2610" w14:font="MS Gothic"/>
          </w14:checkbox>
        </w:sdtPr>
        <w:sdtEndPr/>
        <w:sdtContent>
          <w:r w:rsidR="007D0390" w:rsidRPr="00E5429B">
            <w:rPr>
              <w:rFonts w:ascii="Segoe UI Symbol" w:eastAsia="MS Gothic" w:hAnsi="Segoe UI Symbol" w:cs="Segoe UI Symbol"/>
              <w:sz w:val="20"/>
              <w:szCs w:val="20"/>
              <w:lang w:val="de-DE"/>
            </w:rPr>
            <w:t>☐</w:t>
          </w:r>
        </w:sdtContent>
      </w:sdt>
      <w:r w:rsidR="007D0390" w:rsidRPr="00E5429B">
        <w:rPr>
          <w:rFonts w:ascii="LMU CompatilFact" w:hAnsi="LMU CompatilFact"/>
          <w:sz w:val="20"/>
          <w:szCs w:val="20"/>
          <w:lang w:val="de-DE"/>
        </w:rPr>
        <w:t xml:space="preserve"> Ja </w:t>
      </w:r>
    </w:p>
    <w:p w14:paraId="531BB6C8" w14:textId="77777777" w:rsidR="007D0390" w:rsidRPr="00E5429B" w:rsidRDefault="00244B4A" w:rsidP="007D0390">
      <w:pPr>
        <w:ind w:left="709"/>
        <w:jc w:val="both"/>
        <w:rPr>
          <w:rFonts w:ascii="LMU CompatilFact" w:hAnsi="LMU CompatilFact"/>
          <w:sz w:val="20"/>
          <w:szCs w:val="20"/>
          <w:lang w:val="de-DE"/>
        </w:rPr>
      </w:pPr>
      <w:sdt>
        <w:sdtPr>
          <w:rPr>
            <w:rFonts w:ascii="LMU CompatilFact" w:hAnsi="LMU CompatilFact"/>
            <w:sz w:val="20"/>
            <w:szCs w:val="20"/>
            <w:lang w:val="de-DE"/>
          </w:rPr>
          <w:id w:val="-911997975"/>
          <w14:checkbox>
            <w14:checked w14:val="0"/>
            <w14:checkedState w14:val="2612" w14:font="MS Gothic"/>
            <w14:uncheckedState w14:val="2610" w14:font="MS Gothic"/>
          </w14:checkbox>
        </w:sdtPr>
        <w:sdtEndPr/>
        <w:sdtContent>
          <w:r w:rsidR="007D0390" w:rsidRPr="00E5429B">
            <w:rPr>
              <w:rFonts w:ascii="Segoe UI Symbol" w:eastAsia="MS Gothic" w:hAnsi="Segoe UI Symbol" w:cs="Segoe UI Symbol"/>
              <w:sz w:val="20"/>
              <w:szCs w:val="20"/>
              <w:lang w:val="de-DE"/>
            </w:rPr>
            <w:t>☐</w:t>
          </w:r>
        </w:sdtContent>
      </w:sdt>
      <w:r w:rsidR="007D0390" w:rsidRPr="00E5429B">
        <w:rPr>
          <w:rFonts w:ascii="LMU CompatilFact" w:hAnsi="LMU CompatilFact"/>
          <w:sz w:val="20"/>
          <w:szCs w:val="20"/>
          <w:lang w:val="de-DE"/>
        </w:rPr>
        <w:t xml:space="preserve"> Nein </w:t>
      </w:r>
    </w:p>
    <w:p w14:paraId="6940046D" w14:textId="77777777" w:rsidR="007D0390" w:rsidRPr="00E5429B" w:rsidRDefault="00244B4A" w:rsidP="007D0390">
      <w:pPr>
        <w:ind w:left="709"/>
        <w:jc w:val="both"/>
        <w:rPr>
          <w:rFonts w:ascii="LMU CompatilFact" w:hAnsi="LMU CompatilFact"/>
          <w:sz w:val="20"/>
          <w:szCs w:val="20"/>
          <w:lang w:val="de-DE"/>
        </w:rPr>
      </w:pPr>
      <w:sdt>
        <w:sdtPr>
          <w:rPr>
            <w:rFonts w:ascii="LMU CompatilFact" w:hAnsi="LMU CompatilFact"/>
            <w:sz w:val="20"/>
            <w:szCs w:val="20"/>
            <w:lang w:val="de-DE"/>
          </w:rPr>
          <w:id w:val="1143694953"/>
          <w14:checkbox>
            <w14:checked w14:val="0"/>
            <w14:checkedState w14:val="2612" w14:font="MS Gothic"/>
            <w14:uncheckedState w14:val="2610" w14:font="MS Gothic"/>
          </w14:checkbox>
        </w:sdtPr>
        <w:sdtEndPr/>
        <w:sdtContent>
          <w:r w:rsidR="007D0390" w:rsidRPr="00E5429B">
            <w:rPr>
              <w:rFonts w:ascii="Segoe UI Symbol" w:eastAsia="MS Gothic" w:hAnsi="Segoe UI Symbol" w:cs="Segoe UI Symbol"/>
              <w:sz w:val="20"/>
              <w:szCs w:val="20"/>
              <w:lang w:val="de-DE"/>
            </w:rPr>
            <w:t>☐</w:t>
          </w:r>
        </w:sdtContent>
      </w:sdt>
      <w:r w:rsidR="007D0390" w:rsidRPr="00E5429B">
        <w:rPr>
          <w:rFonts w:ascii="LMU CompatilFact" w:hAnsi="LMU CompatilFact"/>
          <w:sz w:val="20"/>
          <w:szCs w:val="20"/>
          <w:lang w:val="de-DE"/>
        </w:rPr>
        <w:t xml:space="preserve"> Falls Nein: Nachweis der Selbstreinigung nach § 125 GWB wie nachfolgend dargestellt. Entsprechende Unterlagen (z. B. Compliance-Richtlinie, Schulungsnachweise, Wiedergutmachung) werden auf Anforderung vorgelegt.</w:t>
      </w:r>
    </w:p>
    <w:p w14:paraId="57F6A768" w14:textId="77777777" w:rsidR="007D0390" w:rsidRPr="00E5429B" w:rsidRDefault="007D0390" w:rsidP="007D0390">
      <w:pPr>
        <w:spacing w:after="0" w:line="240" w:lineRule="auto"/>
        <w:jc w:val="both"/>
        <w:rPr>
          <w:rFonts w:ascii="LMU CompatilFact" w:hAnsi="LMU CompatilFact" w:cs="Times New Roman"/>
          <w:sz w:val="20"/>
          <w:szCs w:val="20"/>
          <w:lang w:val="de-DE"/>
        </w:rPr>
      </w:pPr>
    </w:p>
    <w:p w14:paraId="2C812A82" w14:textId="77777777" w:rsidR="007D0390" w:rsidRPr="00E5429B" w:rsidRDefault="007D0390" w:rsidP="007D0390">
      <w:pPr>
        <w:pStyle w:val="DGUVAufz01"/>
        <w:numPr>
          <w:ilvl w:val="0"/>
          <w:numId w:val="0"/>
        </w:numPr>
        <w:rPr>
          <w:rFonts w:ascii="LMU CompatilFact" w:hAnsi="LMU CompatilFact"/>
          <w:szCs w:val="20"/>
        </w:rPr>
      </w:pPr>
      <w:r w:rsidRPr="00E5429B">
        <w:rPr>
          <w:rFonts w:ascii="LMU CompatilFact" w:hAnsi="LMU CompatilFact"/>
          <w:szCs w:val="20"/>
        </w:rPr>
        <w:t>Ich erkläre/Wir erklären zu § 124 GWB, dass für mein/unser Unternehmen keine Ausschlussgründe gemäß § 124 GWB vorliegen, insb.:</w:t>
      </w:r>
    </w:p>
    <w:p w14:paraId="72487C04" w14:textId="77777777" w:rsidR="007D0390" w:rsidRPr="00E5429B" w:rsidRDefault="007D0390" w:rsidP="007D0390">
      <w:pPr>
        <w:pStyle w:val="DGUVAufz01"/>
        <w:jc w:val="both"/>
        <w:rPr>
          <w:rFonts w:ascii="LMU CompatilFact" w:hAnsi="LMU CompatilFact"/>
          <w:szCs w:val="20"/>
        </w:rPr>
      </w:pPr>
      <w:r w:rsidRPr="00E5429B">
        <w:rPr>
          <w:rFonts w:ascii="LMU CompatilFact" w:hAnsi="LMU CompatilFact"/>
          <w:szCs w:val="20"/>
        </w:rPr>
        <w:t xml:space="preserve">mein/unser Unternehmen bei der Ausführung öffentlicher Aufträge nicht gegen geltende umwelt-, sozial- oder arbeitsrechtliche Verpflichtungen verstoßen hat (§124 Abs. 1 Nr. 1 GWB), </w:t>
      </w:r>
    </w:p>
    <w:p w14:paraId="61CA8788" w14:textId="77777777" w:rsidR="007D0390" w:rsidRPr="00E5429B" w:rsidRDefault="007D0390" w:rsidP="007D0390">
      <w:pPr>
        <w:pStyle w:val="DGUVAufz01"/>
        <w:jc w:val="both"/>
        <w:rPr>
          <w:rFonts w:ascii="LMU CompatilFact" w:hAnsi="LMU CompatilFact"/>
          <w:szCs w:val="20"/>
        </w:rPr>
      </w:pPr>
      <w:r w:rsidRPr="00E5429B">
        <w:rPr>
          <w:rFonts w:ascii="LMU CompatilFact" w:hAnsi="LMU CompatilFact"/>
          <w:szCs w:val="20"/>
        </w:rPr>
        <w:t>mein/unser Unternehmen zahlungsfähig ist, über das Vermögen des Unternehmens kein Insolvenzverfahren oder ein vergleichbares Verfahren beantragt oder eröffnet worden ist, die Eröffnung eines solchen Verfahrens mangels Masse nicht abgelehnt worden ist, sich das Unternehmen nicht im Verfahren der Liquidation befindet oder seine Tätigkeit eingestellt hat</w:t>
      </w:r>
      <w:r w:rsidRPr="00E5429B">
        <w:rPr>
          <w:rFonts w:ascii="LMU CompatilFact" w:hAnsi="LMU CompatilFact"/>
          <w:szCs w:val="20"/>
          <w:lang w:eastAsia="en-US"/>
        </w:rPr>
        <w:t xml:space="preserve"> </w:t>
      </w:r>
      <w:r w:rsidRPr="00E5429B">
        <w:rPr>
          <w:rFonts w:ascii="LMU CompatilFact" w:hAnsi="LMU CompatilFact"/>
          <w:szCs w:val="20"/>
        </w:rPr>
        <w:t xml:space="preserve">(§124 Abs. 1 Nr. 2 GWB),  </w:t>
      </w:r>
    </w:p>
    <w:p w14:paraId="31BE63C5" w14:textId="77777777" w:rsidR="007D0390" w:rsidRPr="00E5429B" w:rsidRDefault="007D0390" w:rsidP="007D0390">
      <w:pPr>
        <w:pStyle w:val="DGUVAufz01"/>
        <w:jc w:val="both"/>
        <w:rPr>
          <w:rFonts w:ascii="LMU CompatilFact" w:hAnsi="LMU CompatilFact"/>
          <w:szCs w:val="20"/>
        </w:rPr>
      </w:pPr>
      <w:r w:rsidRPr="00E5429B">
        <w:rPr>
          <w:rFonts w:ascii="LMU CompatilFact" w:hAnsi="LMU CompatilFact"/>
          <w:szCs w:val="20"/>
        </w:rPr>
        <w:t>mein/unser Unternehmen im Rahmen der beruflichen Tätigkeit keine schwere Verfehlung begangen hat, durch die die Integrität des Unternehmens infrage gestellt wird,</w:t>
      </w:r>
      <w:r w:rsidRPr="00E5429B">
        <w:rPr>
          <w:rFonts w:ascii="LMU CompatilFact" w:hAnsi="LMU CompatilFact"/>
          <w:szCs w:val="20"/>
          <w:lang w:eastAsia="en-US"/>
        </w:rPr>
        <w:t xml:space="preserve"> </w:t>
      </w:r>
      <w:r w:rsidRPr="00E5429B">
        <w:rPr>
          <w:rFonts w:ascii="LMU CompatilFact" w:hAnsi="LMU CompatilFact"/>
          <w:szCs w:val="20"/>
        </w:rPr>
        <w:t xml:space="preserve">(§124 Abs. 1 Nr. 3 GWB), </w:t>
      </w:r>
    </w:p>
    <w:p w14:paraId="70063D9A" w14:textId="77777777" w:rsidR="007D0390" w:rsidRPr="00E5429B" w:rsidRDefault="007D0390" w:rsidP="007D0390">
      <w:pPr>
        <w:pStyle w:val="DGUVAufz01"/>
        <w:jc w:val="both"/>
        <w:rPr>
          <w:rFonts w:ascii="LMU CompatilFact" w:hAnsi="LMU CompatilFact"/>
          <w:szCs w:val="20"/>
        </w:rPr>
      </w:pPr>
      <w:r w:rsidRPr="00E5429B">
        <w:rPr>
          <w:rFonts w:ascii="LMU CompatilFact" w:hAnsi="LMU CompatilFact"/>
          <w:szCs w:val="20"/>
        </w:rPr>
        <w:lastRenderedPageBreak/>
        <w:t xml:space="preserve">mein/unser Unternehmen keine Vereinbarungen mit anderen Unternehmen getroffen hat, die eine Verhinderung, Einschränkung oder Verfälschung des Wettbewerbs bezwecken oder bewirken (§124 Abs. 1 Nr. 4 GWB), </w:t>
      </w:r>
    </w:p>
    <w:p w14:paraId="3A763043" w14:textId="77777777" w:rsidR="007D0390" w:rsidRPr="00E5429B" w:rsidRDefault="007D0390" w:rsidP="007D0390">
      <w:pPr>
        <w:pStyle w:val="DGUVAufz01"/>
        <w:jc w:val="both"/>
        <w:rPr>
          <w:rFonts w:ascii="LMU CompatilFact" w:hAnsi="LMU CompatilFact"/>
          <w:szCs w:val="20"/>
        </w:rPr>
      </w:pPr>
      <w:r w:rsidRPr="00E5429B">
        <w:rPr>
          <w:rFonts w:ascii="LMU CompatilFact" w:hAnsi="LMU CompatilFact"/>
          <w:szCs w:val="20"/>
        </w:rPr>
        <w:t xml:space="preserve">ich/wir keine Kenntnis von einem Interessenkonflikt bei der Durchführung des Vergabeverfahrens habe(n), der die Unparteilichkeit und Unabhängigkeit einer für den öffentlichen Auftraggeber tätigen Person bei der Durchführung des Vergabeverfahrens beeinträchtigen könnte und der durch andere, weniger einschneidende Maßnahmen nicht wirksam beseitigt werden kann </w:t>
      </w:r>
      <w:r w:rsidRPr="00E5429B">
        <w:rPr>
          <w:rFonts w:ascii="LMU CompatilFact" w:hAnsi="LMU CompatilFact"/>
          <w:bCs/>
          <w:szCs w:val="20"/>
        </w:rPr>
        <w:t>(§124 Abs. 1 Nr. 5 GWB)</w:t>
      </w:r>
      <w:r w:rsidRPr="00E5429B">
        <w:rPr>
          <w:rFonts w:ascii="LMU CompatilFact" w:hAnsi="LMU CompatilFact"/>
          <w:szCs w:val="20"/>
        </w:rPr>
        <w:t xml:space="preserve">, </w:t>
      </w:r>
    </w:p>
    <w:p w14:paraId="632642CB" w14:textId="77777777" w:rsidR="007D0390" w:rsidRPr="00E5429B" w:rsidRDefault="007D0390" w:rsidP="007D0390">
      <w:pPr>
        <w:pStyle w:val="DGUVAufz01"/>
        <w:jc w:val="both"/>
        <w:rPr>
          <w:rFonts w:ascii="LMU CompatilFact" w:hAnsi="LMU CompatilFact"/>
          <w:szCs w:val="20"/>
        </w:rPr>
      </w:pPr>
      <w:r w:rsidRPr="00E5429B">
        <w:rPr>
          <w:rFonts w:ascii="LMU CompatilFact" w:hAnsi="LMU CompatilFact"/>
          <w:szCs w:val="20"/>
        </w:rPr>
        <w:t xml:space="preserve">ich/wir keine Kenntnis von einer Wettbewerbsverzerrung habe(n), die daraus resultiert, dass mein/unser Unternehmen bereits in die Vorbereitung des Vergabeverfahrens einbezogen war, und die durch andere, weniger einschneidende Maßnahmen nicht wirksam beseitigt werden kann </w:t>
      </w:r>
      <w:r w:rsidRPr="00E5429B">
        <w:rPr>
          <w:rFonts w:ascii="LMU CompatilFact" w:hAnsi="LMU CompatilFact"/>
          <w:bCs/>
          <w:szCs w:val="20"/>
        </w:rPr>
        <w:t xml:space="preserve">(§124 Abs. 1 Nr. 6 GWB), </w:t>
      </w:r>
    </w:p>
    <w:p w14:paraId="4DDD5863" w14:textId="77777777" w:rsidR="007D0390" w:rsidRPr="00E5429B" w:rsidRDefault="007D0390" w:rsidP="007D0390">
      <w:pPr>
        <w:pStyle w:val="DGUVAufz01"/>
        <w:jc w:val="both"/>
        <w:rPr>
          <w:rFonts w:ascii="LMU CompatilFact" w:hAnsi="LMU CompatilFact"/>
          <w:szCs w:val="20"/>
        </w:rPr>
      </w:pPr>
      <w:r w:rsidRPr="00E5429B">
        <w:rPr>
          <w:rFonts w:ascii="LMU CompatilFact" w:hAnsi="LMU CompatilFact"/>
          <w:szCs w:val="20"/>
        </w:rPr>
        <w:t xml:space="preserve">mein/unser Unternehmen keine wesentliche Anforderung bei der Ausführung eines früheren öffentlichen Auftrags oder Konzessionsvertrags erheblich oder fortdauernd mangelhaft erfüllt hat und dies zu einer vorzeitigen Beendigung, zu Schadensersatz oder zu einer vergleichbaren Rechtsfolge geführt hat </w:t>
      </w:r>
      <w:r w:rsidRPr="00E5429B">
        <w:rPr>
          <w:rFonts w:ascii="LMU CompatilFact" w:hAnsi="LMU CompatilFact"/>
          <w:bCs/>
          <w:szCs w:val="20"/>
        </w:rPr>
        <w:t>(§124 Abs. 1 Nr. 7 GWB)</w:t>
      </w:r>
      <w:r w:rsidRPr="00E5429B">
        <w:rPr>
          <w:rFonts w:ascii="LMU CompatilFact" w:hAnsi="LMU CompatilFact"/>
          <w:szCs w:val="20"/>
        </w:rPr>
        <w:t xml:space="preserve">, </w:t>
      </w:r>
    </w:p>
    <w:p w14:paraId="3F94A45C" w14:textId="77777777" w:rsidR="007D0390" w:rsidRPr="00E5429B" w:rsidRDefault="007D0390" w:rsidP="007D0390">
      <w:pPr>
        <w:pStyle w:val="DGUVAufz01"/>
        <w:jc w:val="both"/>
        <w:rPr>
          <w:rFonts w:ascii="LMU CompatilFact" w:hAnsi="LMU CompatilFact"/>
          <w:szCs w:val="20"/>
        </w:rPr>
      </w:pPr>
      <w:r w:rsidRPr="00E5429B">
        <w:rPr>
          <w:rFonts w:ascii="LMU CompatilFact" w:hAnsi="LMU CompatilFact"/>
          <w:szCs w:val="20"/>
        </w:rPr>
        <w:t xml:space="preserve">mein/unser Unternehmen in Bezug auf Ausschlussgründe oder Eignungskriterien keine schwerwiegende Täuschung begangen oder Auskünfte zurückgehalten hat </w:t>
      </w:r>
      <w:r w:rsidRPr="00E5429B">
        <w:rPr>
          <w:rFonts w:ascii="LMU CompatilFact" w:hAnsi="LMU CompatilFact"/>
          <w:bCs/>
          <w:szCs w:val="20"/>
        </w:rPr>
        <w:t>(§124 Abs. 1 Nr. 8 GWB),</w:t>
      </w:r>
    </w:p>
    <w:p w14:paraId="44722175" w14:textId="77777777" w:rsidR="007D0390" w:rsidRPr="00E5429B" w:rsidRDefault="007D0390" w:rsidP="007D0390">
      <w:pPr>
        <w:pStyle w:val="DGUVAufz01"/>
        <w:jc w:val="both"/>
        <w:rPr>
          <w:rFonts w:ascii="LMU CompatilFact" w:hAnsi="LMU CompatilFact"/>
          <w:szCs w:val="20"/>
        </w:rPr>
      </w:pPr>
      <w:r w:rsidRPr="00E5429B">
        <w:rPr>
          <w:rFonts w:ascii="LMU CompatilFact" w:hAnsi="LMU CompatilFact"/>
          <w:szCs w:val="20"/>
        </w:rPr>
        <w:t xml:space="preserve">mein/unser Unternehmen nicht versucht hat, die Entscheidungsfindung des öffentlichen Auftraggebers in unzulässiger Weise zu beeinflussen, und nicht versucht hat, vertrauliche Informationen zu erhalten, durch die es unzulässige Vorteile beim Vergabeverfahren erlangen könnte, und nicht fahrlässig oder vorsätzlich irreführende Informationen übermittelt hat, die die Vergabeentscheidung des öffentlichen Auftraggebers erheblich beeinflussen könnten, oder versucht hat, solche Informationen zu übermitteln </w:t>
      </w:r>
      <w:r w:rsidRPr="00E5429B">
        <w:rPr>
          <w:rFonts w:ascii="LMU CompatilFact" w:hAnsi="LMU CompatilFact"/>
          <w:bCs/>
          <w:szCs w:val="20"/>
        </w:rPr>
        <w:t>(§124 Abs. 1 Nr. 9 GWB),</w:t>
      </w:r>
      <w:r w:rsidRPr="00E5429B">
        <w:rPr>
          <w:rFonts w:ascii="LMU CompatilFact" w:hAnsi="LMU CompatilFact"/>
          <w:szCs w:val="20"/>
        </w:rPr>
        <w:t xml:space="preserve">. </w:t>
      </w:r>
    </w:p>
    <w:p w14:paraId="697A5CA5" w14:textId="77777777" w:rsidR="007D0390" w:rsidRPr="00E5429B" w:rsidRDefault="007D0390" w:rsidP="007D0390">
      <w:pPr>
        <w:pStyle w:val="DGUVAufz01"/>
        <w:jc w:val="both"/>
        <w:rPr>
          <w:rFonts w:ascii="LMU CompatilFact" w:hAnsi="LMU CompatilFact"/>
          <w:szCs w:val="20"/>
        </w:rPr>
      </w:pPr>
      <w:r w:rsidRPr="00E5429B">
        <w:rPr>
          <w:rFonts w:ascii="LMU CompatilFact" w:hAnsi="LMU CompatilFact"/>
          <w:szCs w:val="20"/>
        </w:rPr>
        <w:t xml:space="preserve">ich/wir in den letzten zwei Jahren nicht gem. § 21 Abs. 1 Arbeitnehmerentsendegesetz, gem. § 98c Abs. 1 Aufenthaltsgesetz, gem. § 19 Abs. 1 Mindestlohngesetz, gem. § 21 Abs. 1 Schwarzarbeitsbekämpfungsgesetz mit einer Freiheitsstrafe von mehr als drei Monaten oder einer Geldstrafe von mehr als 90 Tagessätzen oder einer Geldbuße von mehr als 2.500 Euro belegt worden bin/sind </w:t>
      </w:r>
      <w:r w:rsidRPr="00E5429B">
        <w:rPr>
          <w:rFonts w:ascii="LMU CompatilFact" w:hAnsi="LMU CompatilFact"/>
          <w:bCs/>
          <w:szCs w:val="20"/>
        </w:rPr>
        <w:t>(§124 Abs. 2 GWB)</w:t>
      </w:r>
      <w:r w:rsidRPr="00E5429B">
        <w:rPr>
          <w:rFonts w:ascii="LMU CompatilFact" w:hAnsi="LMU CompatilFact"/>
          <w:szCs w:val="20"/>
        </w:rPr>
        <w:t>.</w:t>
      </w:r>
    </w:p>
    <w:p w14:paraId="1641094D" w14:textId="77777777" w:rsidR="007D0390" w:rsidRPr="00E5429B" w:rsidRDefault="007D0390" w:rsidP="007D0390">
      <w:pPr>
        <w:pStyle w:val="DGUVAufz01"/>
        <w:jc w:val="both"/>
        <w:rPr>
          <w:rFonts w:ascii="LMU CompatilFact" w:hAnsi="LMU CompatilFact"/>
          <w:szCs w:val="20"/>
        </w:rPr>
      </w:pPr>
      <w:r w:rsidRPr="00E5429B">
        <w:rPr>
          <w:rFonts w:ascii="LMU CompatilFact" w:hAnsi="LMU CompatilFact"/>
          <w:szCs w:val="20"/>
        </w:rPr>
        <w:t>ich/wir in den letzten drei Jahren nicht gem. § 22 Lieferkettensorgfaltspflichtengesetz (LkSG) wegen eines rechtskräftig festgestellten Verstoßes nach § 24 Abs.1 LkSG mit einer Geldbuße nach Maßgabe von § 22 Abs. 2 LkSG belegt worden bin/sind.</w:t>
      </w:r>
    </w:p>
    <w:p w14:paraId="580E7CE7" w14:textId="77777777" w:rsidR="007D0390" w:rsidRPr="00E5429B" w:rsidRDefault="00244B4A" w:rsidP="007D0390">
      <w:pPr>
        <w:ind w:left="709"/>
        <w:jc w:val="both"/>
        <w:rPr>
          <w:rFonts w:ascii="LMU CompatilFact" w:hAnsi="LMU CompatilFact"/>
          <w:sz w:val="20"/>
          <w:szCs w:val="20"/>
          <w:lang w:val="de-DE"/>
        </w:rPr>
      </w:pPr>
      <w:sdt>
        <w:sdtPr>
          <w:rPr>
            <w:rFonts w:ascii="LMU CompatilFact" w:hAnsi="LMU CompatilFact"/>
            <w:sz w:val="20"/>
            <w:szCs w:val="20"/>
            <w:lang w:val="de-DE"/>
          </w:rPr>
          <w:id w:val="-62183692"/>
          <w14:checkbox>
            <w14:checked w14:val="0"/>
            <w14:checkedState w14:val="2612" w14:font="MS Gothic"/>
            <w14:uncheckedState w14:val="2610" w14:font="MS Gothic"/>
          </w14:checkbox>
        </w:sdtPr>
        <w:sdtEndPr/>
        <w:sdtContent>
          <w:r w:rsidR="007D0390" w:rsidRPr="00E5429B">
            <w:rPr>
              <w:rFonts w:ascii="Segoe UI Symbol" w:eastAsia="MS Gothic" w:hAnsi="Segoe UI Symbol" w:cs="Segoe UI Symbol"/>
              <w:sz w:val="20"/>
              <w:szCs w:val="20"/>
              <w:lang w:val="de-DE"/>
            </w:rPr>
            <w:t>☐</w:t>
          </w:r>
        </w:sdtContent>
      </w:sdt>
      <w:r w:rsidR="007D0390" w:rsidRPr="00E5429B">
        <w:rPr>
          <w:rFonts w:ascii="LMU CompatilFact" w:hAnsi="LMU CompatilFact"/>
          <w:sz w:val="20"/>
          <w:szCs w:val="20"/>
          <w:lang w:val="de-DE"/>
        </w:rPr>
        <w:t xml:space="preserve"> Ja </w:t>
      </w:r>
    </w:p>
    <w:p w14:paraId="3EDA9105" w14:textId="77777777" w:rsidR="007D0390" w:rsidRPr="00E5429B" w:rsidRDefault="00244B4A" w:rsidP="007D0390">
      <w:pPr>
        <w:ind w:left="709"/>
        <w:jc w:val="both"/>
        <w:rPr>
          <w:rFonts w:ascii="LMU CompatilFact" w:hAnsi="LMU CompatilFact"/>
          <w:sz w:val="20"/>
          <w:szCs w:val="20"/>
          <w:lang w:val="de-DE"/>
        </w:rPr>
      </w:pPr>
      <w:sdt>
        <w:sdtPr>
          <w:rPr>
            <w:rFonts w:ascii="LMU CompatilFact" w:hAnsi="LMU CompatilFact"/>
            <w:sz w:val="20"/>
            <w:szCs w:val="20"/>
            <w:lang w:val="de-DE"/>
          </w:rPr>
          <w:id w:val="-1100947044"/>
          <w14:checkbox>
            <w14:checked w14:val="0"/>
            <w14:checkedState w14:val="2612" w14:font="MS Gothic"/>
            <w14:uncheckedState w14:val="2610" w14:font="MS Gothic"/>
          </w14:checkbox>
        </w:sdtPr>
        <w:sdtEndPr/>
        <w:sdtContent>
          <w:r w:rsidR="007D0390" w:rsidRPr="00E5429B">
            <w:rPr>
              <w:rFonts w:ascii="Segoe UI Symbol" w:eastAsia="MS Gothic" w:hAnsi="Segoe UI Symbol" w:cs="Segoe UI Symbol"/>
              <w:sz w:val="20"/>
              <w:szCs w:val="20"/>
              <w:lang w:val="de-DE"/>
            </w:rPr>
            <w:t>☐</w:t>
          </w:r>
        </w:sdtContent>
      </w:sdt>
      <w:r w:rsidR="007D0390" w:rsidRPr="00E5429B">
        <w:rPr>
          <w:rFonts w:ascii="LMU CompatilFact" w:hAnsi="LMU CompatilFact"/>
          <w:sz w:val="20"/>
          <w:szCs w:val="20"/>
          <w:lang w:val="de-DE"/>
        </w:rPr>
        <w:t xml:space="preserve"> Nein </w:t>
      </w:r>
    </w:p>
    <w:p w14:paraId="61FA4442" w14:textId="77777777" w:rsidR="007D0390" w:rsidRPr="00E5429B" w:rsidRDefault="00244B4A" w:rsidP="007D0390">
      <w:pPr>
        <w:ind w:left="709"/>
        <w:jc w:val="both"/>
        <w:rPr>
          <w:rFonts w:ascii="LMU CompatilFact" w:hAnsi="LMU CompatilFact"/>
          <w:sz w:val="20"/>
          <w:szCs w:val="20"/>
          <w:lang w:val="de-DE"/>
        </w:rPr>
      </w:pPr>
      <w:sdt>
        <w:sdtPr>
          <w:rPr>
            <w:rFonts w:ascii="LMU CompatilFact" w:hAnsi="LMU CompatilFact"/>
            <w:sz w:val="20"/>
            <w:szCs w:val="20"/>
            <w:lang w:val="de-DE"/>
          </w:rPr>
          <w:id w:val="-1879308037"/>
          <w14:checkbox>
            <w14:checked w14:val="0"/>
            <w14:checkedState w14:val="2612" w14:font="MS Gothic"/>
            <w14:uncheckedState w14:val="2610" w14:font="MS Gothic"/>
          </w14:checkbox>
        </w:sdtPr>
        <w:sdtEndPr/>
        <w:sdtContent>
          <w:r w:rsidR="007D0390" w:rsidRPr="00E5429B">
            <w:rPr>
              <w:rFonts w:ascii="Segoe UI Symbol" w:eastAsia="MS Gothic" w:hAnsi="Segoe UI Symbol" w:cs="Segoe UI Symbol"/>
              <w:sz w:val="20"/>
              <w:szCs w:val="20"/>
              <w:lang w:val="de-DE"/>
            </w:rPr>
            <w:t>☐</w:t>
          </w:r>
        </w:sdtContent>
      </w:sdt>
      <w:r w:rsidR="007D0390" w:rsidRPr="00E5429B">
        <w:rPr>
          <w:rFonts w:ascii="LMU CompatilFact" w:hAnsi="LMU CompatilFact"/>
          <w:sz w:val="20"/>
          <w:szCs w:val="20"/>
          <w:lang w:val="de-DE"/>
        </w:rPr>
        <w:t xml:space="preserve"> Falls Nein: Nachweis der Selbstreinigung nach § 125 GWB wie nachfolgend dargestellt. Entsprechende Unterlagen (z. B. Compliance-Richtlinie, Schulungsnachweise, Wiedergutmachung) werden auf Anforderung vorgelegt.</w:t>
      </w:r>
    </w:p>
    <w:p w14:paraId="591970D7" w14:textId="77777777" w:rsidR="007D0390" w:rsidRPr="00E5429B" w:rsidRDefault="007D0390" w:rsidP="007D0390">
      <w:pPr>
        <w:jc w:val="both"/>
        <w:rPr>
          <w:rFonts w:ascii="LMU CompatilFact" w:hAnsi="LMU CompatilFact"/>
          <w:b/>
          <w:sz w:val="20"/>
          <w:szCs w:val="20"/>
          <w:lang w:val="de-DE"/>
        </w:rPr>
      </w:pPr>
      <w:r w:rsidRPr="00E5429B">
        <w:rPr>
          <w:rFonts w:ascii="LMU CompatilFact" w:hAnsi="LMU CompatilFact"/>
          <w:b/>
          <w:sz w:val="20"/>
          <w:szCs w:val="20"/>
          <w:lang w:val="de-DE"/>
        </w:rPr>
        <w:t xml:space="preserve">Ich /wir führen folgende Nachweise der Selbstreinigung gemäß § 125 GWB an, durch die für mein/unser Unternehmen die Zuverlässigkeit wiederhergestellt wurde: </w:t>
      </w:r>
    </w:p>
    <w:tbl>
      <w:tblPr>
        <w:tblStyle w:val="Tabellenraster"/>
        <w:tblW w:w="0" w:type="auto"/>
        <w:tblLook w:val="04A0" w:firstRow="1" w:lastRow="0" w:firstColumn="1" w:lastColumn="0" w:noHBand="0" w:noVBand="1"/>
      </w:tblPr>
      <w:tblGrid>
        <w:gridCol w:w="4530"/>
        <w:gridCol w:w="4530"/>
      </w:tblGrid>
      <w:tr w:rsidR="007D0390" w:rsidRPr="005A6B61" w14:paraId="7F5A619A" w14:textId="77777777" w:rsidTr="00B740D3">
        <w:trPr>
          <w:trHeight w:val="510"/>
        </w:trPr>
        <w:tc>
          <w:tcPr>
            <w:tcW w:w="4530" w:type="dxa"/>
            <w:vAlign w:val="center"/>
          </w:tcPr>
          <w:p w14:paraId="400AD247" w14:textId="77777777" w:rsidR="007D0390" w:rsidRPr="00E5429B" w:rsidRDefault="007D0390" w:rsidP="00B740D3">
            <w:pPr>
              <w:spacing w:line="276" w:lineRule="auto"/>
              <w:rPr>
                <w:rFonts w:ascii="LMU CompatilFact" w:hAnsi="LMU CompatilFact"/>
                <w:sz w:val="20"/>
                <w:szCs w:val="20"/>
              </w:rPr>
            </w:pPr>
            <w:r w:rsidRPr="00E5429B">
              <w:rPr>
                <w:rFonts w:ascii="LMU CompatilFact" w:hAnsi="LMU CompatilFact"/>
                <w:sz w:val="20"/>
                <w:szCs w:val="20"/>
              </w:rPr>
              <w:t>Tatbestand nach GWB</w:t>
            </w:r>
          </w:p>
        </w:tc>
        <w:tc>
          <w:tcPr>
            <w:tcW w:w="4530" w:type="dxa"/>
            <w:vAlign w:val="center"/>
          </w:tcPr>
          <w:p w14:paraId="7A31D664" w14:textId="77777777" w:rsidR="007D0390" w:rsidRPr="00E5429B" w:rsidRDefault="007D0390" w:rsidP="00B740D3">
            <w:pPr>
              <w:spacing w:line="276" w:lineRule="auto"/>
              <w:rPr>
                <w:rFonts w:ascii="LMU CompatilFact" w:hAnsi="LMU CompatilFact"/>
                <w:sz w:val="20"/>
                <w:szCs w:val="20"/>
                <w:lang w:val="de-DE"/>
              </w:rPr>
            </w:pPr>
            <w:r w:rsidRPr="00E5429B">
              <w:rPr>
                <w:rFonts w:ascii="LMU CompatilFact" w:hAnsi="LMU CompatilFact"/>
                <w:sz w:val="20"/>
                <w:szCs w:val="20"/>
                <w:lang w:val="de-DE"/>
              </w:rPr>
              <w:t>Nachweis der Selbstreinigung nach § 125 GWB</w:t>
            </w:r>
          </w:p>
          <w:p w14:paraId="64FAAA0B" w14:textId="77777777" w:rsidR="007D0390" w:rsidRPr="00E5429B" w:rsidRDefault="007D0390" w:rsidP="00B740D3">
            <w:pPr>
              <w:spacing w:line="276" w:lineRule="auto"/>
              <w:rPr>
                <w:rFonts w:ascii="LMU CompatilFact" w:hAnsi="LMU CompatilFact"/>
                <w:sz w:val="20"/>
                <w:szCs w:val="20"/>
                <w:lang w:val="de-DE"/>
              </w:rPr>
            </w:pPr>
            <w:r w:rsidRPr="00E5429B">
              <w:rPr>
                <w:rFonts w:ascii="LMU CompatilFact" w:hAnsi="LMU CompatilFact"/>
                <w:sz w:val="20"/>
                <w:szCs w:val="20"/>
                <w:lang w:val="de-DE"/>
              </w:rPr>
              <w:t>(Erläuterungen ggf. auf separater Anlage)</w:t>
            </w:r>
          </w:p>
        </w:tc>
      </w:tr>
      <w:tr w:rsidR="007D0390" w:rsidRPr="00E5429B" w14:paraId="182C4A7F" w14:textId="77777777" w:rsidTr="00B740D3">
        <w:trPr>
          <w:trHeight w:val="510"/>
        </w:trPr>
        <w:tc>
          <w:tcPr>
            <w:tcW w:w="4530" w:type="dxa"/>
            <w:vAlign w:val="center"/>
          </w:tcPr>
          <w:p w14:paraId="495F4994" w14:textId="77777777" w:rsidR="007D0390" w:rsidRPr="00E5429B" w:rsidRDefault="007D0390" w:rsidP="00B740D3">
            <w:pPr>
              <w:spacing w:line="276" w:lineRule="auto"/>
              <w:rPr>
                <w:rFonts w:ascii="LMU CompatilFact" w:hAnsi="LMU CompatilFact"/>
                <w:sz w:val="20"/>
                <w:szCs w:val="20"/>
              </w:rPr>
            </w:pPr>
            <w:r w:rsidRPr="00E5429B">
              <w:rPr>
                <w:rFonts w:ascii="LMU CompatilFact" w:eastAsia="Times New Roman" w:hAnsi="LMU CompatilFact" w:cs="Times New Roman"/>
                <w:bCs/>
                <w:color w:val="000000"/>
                <w:sz w:val="20"/>
                <w:szCs w:val="20"/>
                <w:lang w:eastAsia="de-DE" w:bidi="de-DE"/>
              </w:rPr>
              <w:fldChar w:fldCharType="begin">
                <w:ffData>
                  <w:name w:val="Text6"/>
                  <w:enabled/>
                  <w:calcOnExit w:val="0"/>
                  <w:textInput/>
                </w:ffData>
              </w:fldChar>
            </w:r>
            <w:r w:rsidRPr="00E5429B">
              <w:rPr>
                <w:rFonts w:ascii="LMU CompatilFact" w:eastAsia="Times New Roman" w:hAnsi="LMU CompatilFact" w:cs="Times New Roman"/>
                <w:bCs/>
                <w:color w:val="000000"/>
                <w:sz w:val="20"/>
                <w:szCs w:val="20"/>
                <w:lang w:eastAsia="de-DE" w:bidi="de-DE"/>
              </w:rPr>
              <w:instrText xml:space="preserve"> FORMTEXT </w:instrText>
            </w:r>
            <w:r w:rsidRPr="00E5429B">
              <w:rPr>
                <w:rFonts w:ascii="LMU CompatilFact" w:eastAsia="Times New Roman" w:hAnsi="LMU CompatilFact" w:cs="Times New Roman"/>
                <w:bCs/>
                <w:color w:val="000000"/>
                <w:sz w:val="20"/>
                <w:szCs w:val="20"/>
                <w:lang w:eastAsia="de-DE" w:bidi="de-DE"/>
              </w:rPr>
            </w:r>
            <w:r w:rsidRPr="00E5429B">
              <w:rPr>
                <w:rFonts w:ascii="LMU CompatilFact" w:eastAsia="Times New Roman" w:hAnsi="LMU CompatilFact" w:cs="Times New Roman"/>
                <w:bCs/>
                <w:color w:val="000000"/>
                <w:sz w:val="20"/>
                <w:szCs w:val="20"/>
                <w:lang w:eastAsia="de-DE" w:bidi="de-DE"/>
              </w:rPr>
              <w:fldChar w:fldCharType="separate"/>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color w:val="000000"/>
                <w:sz w:val="20"/>
                <w:szCs w:val="20"/>
                <w:lang w:eastAsia="de-DE" w:bidi="de-DE"/>
              </w:rPr>
              <w:fldChar w:fldCharType="end"/>
            </w:r>
          </w:p>
        </w:tc>
        <w:tc>
          <w:tcPr>
            <w:tcW w:w="4530" w:type="dxa"/>
            <w:vAlign w:val="center"/>
          </w:tcPr>
          <w:p w14:paraId="67969DB0" w14:textId="77777777" w:rsidR="007D0390" w:rsidRPr="00E5429B" w:rsidRDefault="007D0390" w:rsidP="00B740D3">
            <w:pPr>
              <w:spacing w:line="276" w:lineRule="auto"/>
              <w:rPr>
                <w:rFonts w:ascii="LMU CompatilFact" w:hAnsi="LMU CompatilFact"/>
                <w:sz w:val="20"/>
                <w:szCs w:val="20"/>
              </w:rPr>
            </w:pPr>
            <w:r w:rsidRPr="00E5429B">
              <w:rPr>
                <w:rFonts w:ascii="LMU CompatilFact" w:eastAsia="Times New Roman" w:hAnsi="LMU CompatilFact" w:cs="Times New Roman"/>
                <w:bCs/>
                <w:color w:val="000000"/>
                <w:sz w:val="20"/>
                <w:szCs w:val="20"/>
                <w:lang w:eastAsia="de-DE" w:bidi="de-DE"/>
              </w:rPr>
              <w:fldChar w:fldCharType="begin">
                <w:ffData>
                  <w:name w:val="Text6"/>
                  <w:enabled/>
                  <w:calcOnExit w:val="0"/>
                  <w:textInput/>
                </w:ffData>
              </w:fldChar>
            </w:r>
            <w:r w:rsidRPr="00E5429B">
              <w:rPr>
                <w:rFonts w:ascii="LMU CompatilFact" w:eastAsia="Times New Roman" w:hAnsi="LMU CompatilFact" w:cs="Times New Roman"/>
                <w:bCs/>
                <w:color w:val="000000"/>
                <w:sz w:val="20"/>
                <w:szCs w:val="20"/>
                <w:lang w:eastAsia="de-DE" w:bidi="de-DE"/>
              </w:rPr>
              <w:instrText xml:space="preserve"> FORMTEXT </w:instrText>
            </w:r>
            <w:r w:rsidRPr="00E5429B">
              <w:rPr>
                <w:rFonts w:ascii="LMU CompatilFact" w:eastAsia="Times New Roman" w:hAnsi="LMU CompatilFact" w:cs="Times New Roman"/>
                <w:bCs/>
                <w:color w:val="000000"/>
                <w:sz w:val="20"/>
                <w:szCs w:val="20"/>
                <w:lang w:eastAsia="de-DE" w:bidi="de-DE"/>
              </w:rPr>
            </w:r>
            <w:r w:rsidRPr="00E5429B">
              <w:rPr>
                <w:rFonts w:ascii="LMU CompatilFact" w:eastAsia="Times New Roman" w:hAnsi="LMU CompatilFact" w:cs="Times New Roman"/>
                <w:bCs/>
                <w:color w:val="000000"/>
                <w:sz w:val="20"/>
                <w:szCs w:val="20"/>
                <w:lang w:eastAsia="de-DE" w:bidi="de-DE"/>
              </w:rPr>
              <w:fldChar w:fldCharType="separate"/>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color w:val="000000"/>
                <w:sz w:val="20"/>
                <w:szCs w:val="20"/>
                <w:lang w:eastAsia="de-DE" w:bidi="de-DE"/>
              </w:rPr>
              <w:fldChar w:fldCharType="end"/>
            </w:r>
          </w:p>
        </w:tc>
      </w:tr>
      <w:tr w:rsidR="007D0390" w:rsidRPr="00E5429B" w14:paraId="14EF4660" w14:textId="77777777" w:rsidTr="00B740D3">
        <w:trPr>
          <w:trHeight w:val="510"/>
        </w:trPr>
        <w:tc>
          <w:tcPr>
            <w:tcW w:w="4530" w:type="dxa"/>
            <w:vAlign w:val="center"/>
          </w:tcPr>
          <w:p w14:paraId="7632B0A4" w14:textId="77777777" w:rsidR="007D0390" w:rsidRPr="00E5429B" w:rsidRDefault="007D0390" w:rsidP="00B740D3">
            <w:pPr>
              <w:spacing w:line="276" w:lineRule="auto"/>
              <w:rPr>
                <w:rFonts w:ascii="LMU CompatilFact" w:hAnsi="LMU CompatilFact"/>
                <w:sz w:val="20"/>
                <w:szCs w:val="20"/>
              </w:rPr>
            </w:pPr>
            <w:r w:rsidRPr="00E5429B">
              <w:rPr>
                <w:rFonts w:ascii="LMU CompatilFact" w:eastAsia="Times New Roman" w:hAnsi="LMU CompatilFact" w:cs="Times New Roman"/>
                <w:bCs/>
                <w:color w:val="000000"/>
                <w:sz w:val="20"/>
                <w:szCs w:val="20"/>
                <w:lang w:eastAsia="de-DE" w:bidi="de-DE"/>
              </w:rPr>
              <w:fldChar w:fldCharType="begin">
                <w:ffData>
                  <w:name w:val="Text6"/>
                  <w:enabled/>
                  <w:calcOnExit w:val="0"/>
                  <w:textInput/>
                </w:ffData>
              </w:fldChar>
            </w:r>
            <w:r w:rsidRPr="00E5429B">
              <w:rPr>
                <w:rFonts w:ascii="LMU CompatilFact" w:eastAsia="Times New Roman" w:hAnsi="LMU CompatilFact" w:cs="Times New Roman"/>
                <w:bCs/>
                <w:color w:val="000000"/>
                <w:sz w:val="20"/>
                <w:szCs w:val="20"/>
                <w:lang w:eastAsia="de-DE" w:bidi="de-DE"/>
              </w:rPr>
              <w:instrText xml:space="preserve"> FORMTEXT </w:instrText>
            </w:r>
            <w:r w:rsidRPr="00E5429B">
              <w:rPr>
                <w:rFonts w:ascii="LMU CompatilFact" w:eastAsia="Times New Roman" w:hAnsi="LMU CompatilFact" w:cs="Times New Roman"/>
                <w:bCs/>
                <w:color w:val="000000"/>
                <w:sz w:val="20"/>
                <w:szCs w:val="20"/>
                <w:lang w:eastAsia="de-DE" w:bidi="de-DE"/>
              </w:rPr>
            </w:r>
            <w:r w:rsidRPr="00E5429B">
              <w:rPr>
                <w:rFonts w:ascii="LMU CompatilFact" w:eastAsia="Times New Roman" w:hAnsi="LMU CompatilFact" w:cs="Times New Roman"/>
                <w:bCs/>
                <w:color w:val="000000"/>
                <w:sz w:val="20"/>
                <w:szCs w:val="20"/>
                <w:lang w:eastAsia="de-DE" w:bidi="de-DE"/>
              </w:rPr>
              <w:fldChar w:fldCharType="separate"/>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color w:val="000000"/>
                <w:sz w:val="20"/>
                <w:szCs w:val="20"/>
                <w:lang w:eastAsia="de-DE" w:bidi="de-DE"/>
              </w:rPr>
              <w:fldChar w:fldCharType="end"/>
            </w:r>
          </w:p>
        </w:tc>
        <w:tc>
          <w:tcPr>
            <w:tcW w:w="4530" w:type="dxa"/>
            <w:vAlign w:val="center"/>
          </w:tcPr>
          <w:p w14:paraId="11AF80DD" w14:textId="77777777" w:rsidR="007D0390" w:rsidRPr="00E5429B" w:rsidRDefault="007D0390" w:rsidP="00B740D3">
            <w:pPr>
              <w:spacing w:line="276" w:lineRule="auto"/>
              <w:rPr>
                <w:rFonts w:ascii="LMU CompatilFact" w:hAnsi="LMU CompatilFact"/>
                <w:sz w:val="20"/>
                <w:szCs w:val="20"/>
              </w:rPr>
            </w:pPr>
            <w:r w:rsidRPr="00E5429B">
              <w:rPr>
                <w:rFonts w:ascii="LMU CompatilFact" w:eastAsia="Times New Roman" w:hAnsi="LMU CompatilFact" w:cs="Times New Roman"/>
                <w:bCs/>
                <w:color w:val="000000"/>
                <w:sz w:val="20"/>
                <w:szCs w:val="20"/>
                <w:lang w:eastAsia="de-DE" w:bidi="de-DE"/>
              </w:rPr>
              <w:fldChar w:fldCharType="begin">
                <w:ffData>
                  <w:name w:val="Text6"/>
                  <w:enabled/>
                  <w:calcOnExit w:val="0"/>
                  <w:textInput/>
                </w:ffData>
              </w:fldChar>
            </w:r>
            <w:r w:rsidRPr="00E5429B">
              <w:rPr>
                <w:rFonts w:ascii="LMU CompatilFact" w:eastAsia="Times New Roman" w:hAnsi="LMU CompatilFact" w:cs="Times New Roman"/>
                <w:bCs/>
                <w:color w:val="000000"/>
                <w:sz w:val="20"/>
                <w:szCs w:val="20"/>
                <w:lang w:eastAsia="de-DE" w:bidi="de-DE"/>
              </w:rPr>
              <w:instrText xml:space="preserve"> FORMTEXT </w:instrText>
            </w:r>
            <w:r w:rsidRPr="00E5429B">
              <w:rPr>
                <w:rFonts w:ascii="LMU CompatilFact" w:eastAsia="Times New Roman" w:hAnsi="LMU CompatilFact" w:cs="Times New Roman"/>
                <w:bCs/>
                <w:color w:val="000000"/>
                <w:sz w:val="20"/>
                <w:szCs w:val="20"/>
                <w:lang w:eastAsia="de-DE" w:bidi="de-DE"/>
              </w:rPr>
            </w:r>
            <w:r w:rsidRPr="00E5429B">
              <w:rPr>
                <w:rFonts w:ascii="LMU CompatilFact" w:eastAsia="Times New Roman" w:hAnsi="LMU CompatilFact" w:cs="Times New Roman"/>
                <w:bCs/>
                <w:color w:val="000000"/>
                <w:sz w:val="20"/>
                <w:szCs w:val="20"/>
                <w:lang w:eastAsia="de-DE" w:bidi="de-DE"/>
              </w:rPr>
              <w:fldChar w:fldCharType="separate"/>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color w:val="000000"/>
                <w:sz w:val="20"/>
                <w:szCs w:val="20"/>
                <w:lang w:eastAsia="de-DE" w:bidi="de-DE"/>
              </w:rPr>
              <w:fldChar w:fldCharType="end"/>
            </w:r>
          </w:p>
        </w:tc>
      </w:tr>
      <w:tr w:rsidR="007D0390" w:rsidRPr="00E5429B" w14:paraId="49238D97" w14:textId="77777777" w:rsidTr="00B740D3">
        <w:trPr>
          <w:trHeight w:val="510"/>
        </w:trPr>
        <w:tc>
          <w:tcPr>
            <w:tcW w:w="4530" w:type="dxa"/>
            <w:vAlign w:val="center"/>
          </w:tcPr>
          <w:p w14:paraId="3A6B8B2B" w14:textId="77777777" w:rsidR="007D0390" w:rsidRPr="00E5429B" w:rsidRDefault="007D0390" w:rsidP="00B740D3">
            <w:pPr>
              <w:spacing w:line="276" w:lineRule="auto"/>
              <w:rPr>
                <w:rFonts w:ascii="LMU CompatilFact" w:hAnsi="LMU CompatilFact"/>
                <w:sz w:val="20"/>
                <w:szCs w:val="20"/>
              </w:rPr>
            </w:pPr>
            <w:r w:rsidRPr="00E5429B">
              <w:rPr>
                <w:rFonts w:ascii="LMU CompatilFact" w:eastAsia="Times New Roman" w:hAnsi="LMU CompatilFact" w:cs="Times New Roman"/>
                <w:bCs/>
                <w:color w:val="000000"/>
                <w:sz w:val="20"/>
                <w:szCs w:val="20"/>
                <w:lang w:eastAsia="de-DE" w:bidi="de-DE"/>
              </w:rPr>
              <w:fldChar w:fldCharType="begin">
                <w:ffData>
                  <w:name w:val="Text6"/>
                  <w:enabled/>
                  <w:calcOnExit w:val="0"/>
                  <w:textInput/>
                </w:ffData>
              </w:fldChar>
            </w:r>
            <w:r w:rsidRPr="00E5429B">
              <w:rPr>
                <w:rFonts w:ascii="LMU CompatilFact" w:eastAsia="Times New Roman" w:hAnsi="LMU CompatilFact" w:cs="Times New Roman"/>
                <w:bCs/>
                <w:color w:val="000000"/>
                <w:sz w:val="20"/>
                <w:szCs w:val="20"/>
                <w:lang w:eastAsia="de-DE" w:bidi="de-DE"/>
              </w:rPr>
              <w:instrText xml:space="preserve"> FORMTEXT </w:instrText>
            </w:r>
            <w:r w:rsidRPr="00E5429B">
              <w:rPr>
                <w:rFonts w:ascii="LMU CompatilFact" w:eastAsia="Times New Roman" w:hAnsi="LMU CompatilFact" w:cs="Times New Roman"/>
                <w:bCs/>
                <w:color w:val="000000"/>
                <w:sz w:val="20"/>
                <w:szCs w:val="20"/>
                <w:lang w:eastAsia="de-DE" w:bidi="de-DE"/>
              </w:rPr>
            </w:r>
            <w:r w:rsidRPr="00E5429B">
              <w:rPr>
                <w:rFonts w:ascii="LMU CompatilFact" w:eastAsia="Times New Roman" w:hAnsi="LMU CompatilFact" w:cs="Times New Roman"/>
                <w:bCs/>
                <w:color w:val="000000"/>
                <w:sz w:val="20"/>
                <w:szCs w:val="20"/>
                <w:lang w:eastAsia="de-DE" w:bidi="de-DE"/>
              </w:rPr>
              <w:fldChar w:fldCharType="separate"/>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color w:val="000000"/>
                <w:sz w:val="20"/>
                <w:szCs w:val="20"/>
                <w:lang w:eastAsia="de-DE" w:bidi="de-DE"/>
              </w:rPr>
              <w:fldChar w:fldCharType="end"/>
            </w:r>
          </w:p>
        </w:tc>
        <w:tc>
          <w:tcPr>
            <w:tcW w:w="4530" w:type="dxa"/>
            <w:vAlign w:val="center"/>
          </w:tcPr>
          <w:p w14:paraId="4AC6D699" w14:textId="77777777" w:rsidR="007D0390" w:rsidRPr="00E5429B" w:rsidRDefault="007D0390" w:rsidP="00B740D3">
            <w:pPr>
              <w:spacing w:line="276" w:lineRule="auto"/>
              <w:rPr>
                <w:rFonts w:ascii="LMU CompatilFact" w:hAnsi="LMU CompatilFact"/>
                <w:sz w:val="20"/>
                <w:szCs w:val="20"/>
              </w:rPr>
            </w:pPr>
            <w:r w:rsidRPr="00E5429B">
              <w:rPr>
                <w:rFonts w:ascii="LMU CompatilFact" w:eastAsia="Times New Roman" w:hAnsi="LMU CompatilFact" w:cs="Times New Roman"/>
                <w:bCs/>
                <w:color w:val="000000"/>
                <w:sz w:val="20"/>
                <w:szCs w:val="20"/>
                <w:lang w:eastAsia="de-DE" w:bidi="de-DE"/>
              </w:rPr>
              <w:fldChar w:fldCharType="begin">
                <w:ffData>
                  <w:name w:val="Text6"/>
                  <w:enabled/>
                  <w:calcOnExit w:val="0"/>
                  <w:textInput/>
                </w:ffData>
              </w:fldChar>
            </w:r>
            <w:r w:rsidRPr="00E5429B">
              <w:rPr>
                <w:rFonts w:ascii="LMU CompatilFact" w:eastAsia="Times New Roman" w:hAnsi="LMU CompatilFact" w:cs="Times New Roman"/>
                <w:bCs/>
                <w:color w:val="000000"/>
                <w:sz w:val="20"/>
                <w:szCs w:val="20"/>
                <w:lang w:eastAsia="de-DE" w:bidi="de-DE"/>
              </w:rPr>
              <w:instrText xml:space="preserve"> FORMTEXT </w:instrText>
            </w:r>
            <w:r w:rsidRPr="00E5429B">
              <w:rPr>
                <w:rFonts w:ascii="LMU CompatilFact" w:eastAsia="Times New Roman" w:hAnsi="LMU CompatilFact" w:cs="Times New Roman"/>
                <w:bCs/>
                <w:color w:val="000000"/>
                <w:sz w:val="20"/>
                <w:szCs w:val="20"/>
                <w:lang w:eastAsia="de-DE" w:bidi="de-DE"/>
              </w:rPr>
            </w:r>
            <w:r w:rsidRPr="00E5429B">
              <w:rPr>
                <w:rFonts w:ascii="LMU CompatilFact" w:eastAsia="Times New Roman" w:hAnsi="LMU CompatilFact" w:cs="Times New Roman"/>
                <w:bCs/>
                <w:color w:val="000000"/>
                <w:sz w:val="20"/>
                <w:szCs w:val="20"/>
                <w:lang w:eastAsia="de-DE" w:bidi="de-DE"/>
              </w:rPr>
              <w:fldChar w:fldCharType="separate"/>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noProof/>
                <w:color w:val="000000"/>
                <w:sz w:val="20"/>
                <w:szCs w:val="20"/>
                <w:lang w:eastAsia="de-DE" w:bidi="de-DE"/>
              </w:rPr>
              <w:t> </w:t>
            </w:r>
            <w:r w:rsidRPr="00E5429B">
              <w:rPr>
                <w:rFonts w:ascii="LMU CompatilFact" w:eastAsia="Times New Roman" w:hAnsi="LMU CompatilFact" w:cs="Times New Roman"/>
                <w:bCs/>
                <w:color w:val="000000"/>
                <w:sz w:val="20"/>
                <w:szCs w:val="20"/>
                <w:lang w:eastAsia="de-DE" w:bidi="de-DE"/>
              </w:rPr>
              <w:fldChar w:fldCharType="end"/>
            </w:r>
          </w:p>
        </w:tc>
      </w:tr>
    </w:tbl>
    <w:p w14:paraId="73FBA3CF" w14:textId="77777777" w:rsidR="007D0390" w:rsidRPr="00E5429B" w:rsidRDefault="007D0390" w:rsidP="007D0390">
      <w:pPr>
        <w:spacing w:after="0" w:line="240" w:lineRule="auto"/>
        <w:jc w:val="both"/>
        <w:rPr>
          <w:rFonts w:ascii="LMU CompatilFact" w:hAnsi="LMU CompatilFact" w:cs="Times New Roman"/>
          <w:sz w:val="20"/>
          <w:szCs w:val="20"/>
          <w:lang w:val="de-DE"/>
        </w:rPr>
      </w:pPr>
    </w:p>
    <w:p w14:paraId="17C820C1" w14:textId="77777777" w:rsidR="007D0390" w:rsidRPr="00E5429B" w:rsidRDefault="007D0390" w:rsidP="007D0390">
      <w:pPr>
        <w:jc w:val="both"/>
        <w:rPr>
          <w:rFonts w:ascii="LMU CompatilFact" w:hAnsi="LMU CompatilFact"/>
          <w:b/>
          <w:i/>
          <w:sz w:val="20"/>
          <w:szCs w:val="20"/>
          <w:lang w:val="de-DE"/>
        </w:rPr>
      </w:pPr>
      <w:r w:rsidRPr="00E5429B">
        <w:rPr>
          <w:rFonts w:ascii="LMU CompatilFact" w:hAnsi="LMU CompatilFact"/>
          <w:b/>
          <w:i/>
          <w:sz w:val="20"/>
          <w:szCs w:val="20"/>
          <w:lang w:val="de-DE"/>
        </w:rPr>
        <w:t xml:space="preserve">Als Hinweis: Text § 125 GWB - Selbstreinigung </w:t>
      </w:r>
    </w:p>
    <w:p w14:paraId="739D5CF5" w14:textId="77777777" w:rsidR="007D0390" w:rsidRPr="00E5429B" w:rsidRDefault="007D0390" w:rsidP="007D0390">
      <w:pPr>
        <w:pStyle w:val="DGUVAufz01"/>
        <w:numPr>
          <w:ilvl w:val="0"/>
          <w:numId w:val="0"/>
        </w:numPr>
        <w:spacing w:line="276" w:lineRule="auto"/>
        <w:ind w:left="284"/>
        <w:jc w:val="both"/>
        <w:rPr>
          <w:rFonts w:ascii="LMU CompatilFact" w:hAnsi="LMU CompatilFact"/>
          <w:bCs/>
          <w:i/>
          <w:sz w:val="18"/>
          <w:szCs w:val="18"/>
        </w:rPr>
      </w:pPr>
      <w:r w:rsidRPr="00E5429B">
        <w:rPr>
          <w:rFonts w:ascii="LMU CompatilFact" w:hAnsi="LMU CompatilFact"/>
          <w:i/>
          <w:sz w:val="18"/>
          <w:szCs w:val="18"/>
        </w:rPr>
        <w:t>(1) Öffentliche</w:t>
      </w:r>
      <w:r w:rsidRPr="00E5429B">
        <w:rPr>
          <w:rFonts w:ascii="LMU CompatilFact" w:hAnsi="LMU CompatilFact"/>
          <w:bCs/>
          <w:i/>
          <w:sz w:val="18"/>
          <w:szCs w:val="18"/>
        </w:rPr>
        <w:t xml:space="preserve"> Auftraggeber schließen ein Unternehmen, bei dem ein Ausschlussgrund nach § 123 oder § 124 vorliegt, nicht von der Teilnahme an dem Vergabeverfahren aus, wenn das Unternehmen nachgewiesen hat, dass es </w:t>
      </w:r>
    </w:p>
    <w:p w14:paraId="770422D4" w14:textId="77777777" w:rsidR="007D0390" w:rsidRPr="00E5429B" w:rsidRDefault="007D0390" w:rsidP="007D0390">
      <w:pPr>
        <w:pStyle w:val="DGUVAufz02"/>
        <w:spacing w:after="120"/>
        <w:ind w:left="568" w:hanging="284"/>
        <w:rPr>
          <w:rFonts w:ascii="LMU CompatilFact" w:hAnsi="LMU CompatilFact" w:cs="Calibri Light"/>
          <w:i/>
          <w:sz w:val="18"/>
          <w:szCs w:val="18"/>
        </w:rPr>
      </w:pPr>
      <w:r w:rsidRPr="00E5429B">
        <w:rPr>
          <w:rFonts w:ascii="LMU CompatilFact" w:hAnsi="LMU CompatilFact" w:cs="Calibri Light"/>
          <w:bCs/>
          <w:i/>
          <w:sz w:val="18"/>
          <w:szCs w:val="18"/>
        </w:rPr>
        <w:t>1</w:t>
      </w:r>
      <w:r w:rsidRPr="00E5429B">
        <w:rPr>
          <w:rFonts w:ascii="LMU CompatilFact" w:hAnsi="LMU CompatilFact" w:cs="Calibri Light"/>
          <w:i/>
          <w:sz w:val="18"/>
          <w:szCs w:val="18"/>
        </w:rPr>
        <w:t xml:space="preserve">. Für jeden durch eine Straftat oder ein Fehlverhalten verursachten Schaden einen Ausgleich gezahlt oder sich zur Zahlung eines Ausgleichs verpflichtet hat, </w:t>
      </w:r>
    </w:p>
    <w:p w14:paraId="74B91AB8" w14:textId="77777777" w:rsidR="007D0390" w:rsidRPr="00E5429B" w:rsidRDefault="007D0390" w:rsidP="007D0390">
      <w:pPr>
        <w:pStyle w:val="DGUVAufz02"/>
        <w:spacing w:after="120"/>
        <w:ind w:left="568" w:hanging="284"/>
        <w:rPr>
          <w:rFonts w:ascii="LMU CompatilFact" w:hAnsi="LMU CompatilFact" w:cs="Calibri Light"/>
          <w:i/>
          <w:sz w:val="18"/>
          <w:szCs w:val="18"/>
        </w:rPr>
      </w:pPr>
      <w:r w:rsidRPr="00E5429B">
        <w:rPr>
          <w:rFonts w:ascii="LMU CompatilFact" w:hAnsi="LMU CompatilFact" w:cs="Calibri Light"/>
          <w:i/>
          <w:sz w:val="18"/>
          <w:szCs w:val="18"/>
        </w:rPr>
        <w:t xml:space="preserve">2. die Tatsachen und Umstände, die mit der Straftat oder dem Fehlverhalten und dem dadurch verursachten Schaden in Zusammenhang stehen, durch eine aktive Zusammenarbeit mit den Ermittlungsbehörden und dem öffentlichen Auftraggeber umfassend geklärt hat, und </w:t>
      </w:r>
    </w:p>
    <w:p w14:paraId="7C4300D9" w14:textId="77777777" w:rsidR="007D0390" w:rsidRPr="00E5429B" w:rsidRDefault="007D0390" w:rsidP="007D0390">
      <w:pPr>
        <w:pStyle w:val="DGUVAufz02"/>
        <w:spacing w:after="120"/>
        <w:ind w:left="568" w:hanging="284"/>
        <w:rPr>
          <w:rFonts w:ascii="LMU CompatilFact" w:hAnsi="LMU CompatilFact" w:cs="Calibri Light"/>
          <w:i/>
          <w:sz w:val="18"/>
          <w:szCs w:val="18"/>
        </w:rPr>
      </w:pPr>
      <w:r w:rsidRPr="00E5429B">
        <w:rPr>
          <w:rFonts w:ascii="LMU CompatilFact" w:hAnsi="LMU CompatilFact" w:cs="Calibri Light"/>
          <w:i/>
          <w:sz w:val="18"/>
          <w:szCs w:val="18"/>
        </w:rPr>
        <w:t xml:space="preserve">3. konkrete technische, organisatorische und personelle Maßnahmen ergriffen hat, die geeignet sind, weitere Straftaten oder weiteres Fehlverhalten zu vermeiden. </w:t>
      </w:r>
    </w:p>
    <w:p w14:paraId="31847659" w14:textId="77777777" w:rsidR="007D0390" w:rsidRPr="00E5429B" w:rsidRDefault="007D0390" w:rsidP="007D0390">
      <w:pPr>
        <w:pStyle w:val="DGUVAufz02"/>
        <w:numPr>
          <w:ilvl w:val="0"/>
          <w:numId w:val="0"/>
        </w:numPr>
        <w:ind w:left="567"/>
        <w:rPr>
          <w:rFonts w:ascii="LMU CompatilFact" w:hAnsi="LMU CompatilFact" w:cs="Calibri Light"/>
          <w:i/>
          <w:sz w:val="18"/>
          <w:szCs w:val="18"/>
        </w:rPr>
      </w:pPr>
    </w:p>
    <w:p w14:paraId="41BD155D" w14:textId="77777777" w:rsidR="007D0390" w:rsidRPr="00E5429B" w:rsidRDefault="007D0390" w:rsidP="007D0390">
      <w:pPr>
        <w:ind w:firstLine="284"/>
        <w:jc w:val="both"/>
        <w:rPr>
          <w:rFonts w:ascii="LMU CompatilFact" w:hAnsi="LMU CompatilFact"/>
          <w:bCs/>
          <w:i/>
          <w:sz w:val="18"/>
          <w:szCs w:val="18"/>
          <w:lang w:val="de-DE"/>
        </w:rPr>
      </w:pPr>
      <w:r w:rsidRPr="00E5429B">
        <w:rPr>
          <w:rFonts w:ascii="LMU CompatilFact" w:hAnsi="LMU CompatilFact"/>
          <w:bCs/>
          <w:i/>
          <w:sz w:val="18"/>
          <w:szCs w:val="18"/>
          <w:lang w:val="de-DE"/>
        </w:rPr>
        <w:t xml:space="preserve">§ 123 Absatz 4 Satz 2 bleibt unberührt. </w:t>
      </w:r>
    </w:p>
    <w:p w14:paraId="0DE9733F" w14:textId="77777777" w:rsidR="007D0390" w:rsidRPr="00E5429B" w:rsidRDefault="007D0390" w:rsidP="007D0390">
      <w:pPr>
        <w:pStyle w:val="DGUVAufz01"/>
        <w:numPr>
          <w:ilvl w:val="0"/>
          <w:numId w:val="0"/>
        </w:numPr>
        <w:spacing w:line="276" w:lineRule="auto"/>
        <w:ind w:left="284"/>
        <w:jc w:val="both"/>
        <w:rPr>
          <w:rFonts w:ascii="LMU CompatilFact" w:hAnsi="LMU CompatilFact"/>
          <w:i/>
          <w:sz w:val="18"/>
          <w:szCs w:val="18"/>
        </w:rPr>
      </w:pPr>
      <w:r w:rsidRPr="00E5429B">
        <w:rPr>
          <w:rFonts w:ascii="LMU CompatilFact" w:hAnsi="LMU CompatilFact"/>
          <w:i/>
          <w:sz w:val="18"/>
          <w:szCs w:val="18"/>
        </w:rPr>
        <w:t>(2) 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w:t>
      </w:r>
    </w:p>
    <w:p w14:paraId="4FF6DEEC" w14:textId="77777777" w:rsidR="007D0390" w:rsidRPr="00E5429B" w:rsidRDefault="007D0390" w:rsidP="007D0390">
      <w:pPr>
        <w:jc w:val="both"/>
        <w:rPr>
          <w:rFonts w:ascii="LMU CompatilFact" w:hAnsi="LMU CompatilFact"/>
          <w:b/>
          <w:sz w:val="20"/>
          <w:szCs w:val="20"/>
          <w:lang w:val="de-DE"/>
        </w:rPr>
      </w:pPr>
      <w:r w:rsidRPr="00E5429B">
        <w:rPr>
          <w:rFonts w:ascii="LMU CompatilFact" w:hAnsi="LMU CompatilFact"/>
          <w:b/>
          <w:sz w:val="20"/>
          <w:szCs w:val="20"/>
          <w:lang w:val="de-DE"/>
        </w:rPr>
        <w:t>Alle Angaben wurden nach bestem Wissen und Gewissen erteilt. Dem Erklärenden ist bekannt, dass unrichtige Angaben zu jedem Zeitpunkt einen Ausschluss von diesem Vergabeverfahren und Schadensersatzansprüche begründen können.</w:t>
      </w:r>
    </w:p>
    <w:p w14:paraId="4CD2F5ED" w14:textId="77777777" w:rsidR="007D0390" w:rsidRPr="00E5429B" w:rsidRDefault="007D0390" w:rsidP="007D0390">
      <w:pPr>
        <w:tabs>
          <w:tab w:val="center" w:pos="4680"/>
          <w:tab w:val="left" w:pos="5944"/>
          <w:tab w:val="right" w:pos="9360"/>
        </w:tabs>
        <w:spacing w:after="0"/>
        <w:jc w:val="both"/>
        <w:rPr>
          <w:rFonts w:ascii="LMU CompatilFact" w:eastAsia="Roboto Light" w:hAnsi="LMU CompatilFact" w:cs="Times New Roman"/>
          <w:bCs/>
          <w:color w:val="000000"/>
          <w:sz w:val="20"/>
          <w:szCs w:val="20"/>
          <w:lang w:val="de-DE" w:eastAsia="ja-JP" w:bidi="de-DE"/>
        </w:rPr>
      </w:pPr>
      <w:r w:rsidRPr="00E5429B">
        <w:rPr>
          <w:rFonts w:ascii="LMU CompatilFact" w:eastAsia="Roboto Light" w:hAnsi="LMU CompatilFact" w:cs="Times New Roman"/>
          <w:bCs/>
          <w:color w:val="000000"/>
          <w:sz w:val="20"/>
          <w:szCs w:val="20"/>
          <w:lang w:val="de-DE" w:eastAsia="ja-JP" w:bidi="de-DE"/>
        </w:rPr>
        <w:t>Ich / Wir erklären, dass alle geltenden rechtlichen Verpflichtungen von mir/uns eingehalten werden, insbesondere den Arbeitnehmerinnen und Arbeitnehmern wenigstens diejenigen Mindestbedingungen einschließlich des Mindestentgelts zu gewähren, die nach dem Mindestlohngesetz, einem nach dem Tarifvertragsgesetz mit den Wirkungen des Arbeitnehmerentsendegesetzes (AEntG) für allgemein verbindlich erklärten Tarifvertrag oder einer nach § 7, § 7a oder § 11 AEntG oder einer nach § 3a AÜG erlassenen Rechtsverordnung für die betreffende Leistung verbindlich vorgegeben werden, sowie gem. § 7 Abs. 1 AGG und § 3 Abs. 1 EntgTranspG Frauen und Männern bei gleicher oder qleichwertiger Arbeit gleiches Entgelt zu bezahlen.</w:t>
      </w:r>
    </w:p>
    <w:p w14:paraId="5431580B" w14:textId="77777777" w:rsidR="007D0390" w:rsidRPr="00E5429B" w:rsidRDefault="007D0390" w:rsidP="007D0390">
      <w:pPr>
        <w:tabs>
          <w:tab w:val="center" w:pos="4680"/>
          <w:tab w:val="left" w:pos="5944"/>
          <w:tab w:val="right" w:pos="9360"/>
        </w:tabs>
        <w:spacing w:after="0"/>
        <w:jc w:val="both"/>
        <w:rPr>
          <w:rFonts w:ascii="LMU CompatilFact" w:eastAsia="Roboto Light" w:hAnsi="LMU CompatilFact" w:cs="Times New Roman"/>
          <w:bCs/>
          <w:color w:val="000000"/>
          <w:sz w:val="20"/>
          <w:szCs w:val="20"/>
          <w:lang w:val="de-DE" w:eastAsia="ja-JP" w:bidi="de-DE"/>
        </w:rPr>
      </w:pPr>
    </w:p>
    <w:p w14:paraId="040B7AC3" w14:textId="77777777" w:rsidR="007D0390" w:rsidRDefault="007D0390" w:rsidP="007D0390">
      <w:pPr>
        <w:suppressAutoHyphens/>
        <w:spacing w:after="0"/>
        <w:ind w:left="27" w:hanging="27"/>
        <w:jc w:val="both"/>
        <w:rPr>
          <w:rFonts w:ascii="LMU CompatilFact" w:eastAsia="Roboto Light" w:hAnsi="LMU CompatilFact" w:cs="Times New Roman"/>
          <w:color w:val="000000" w:themeColor="text1"/>
          <w:sz w:val="20"/>
          <w:szCs w:val="20"/>
          <w:lang w:val="de-DE" w:eastAsia="ja-JP" w:bidi="de-DE"/>
        </w:rPr>
      </w:pPr>
      <w:r>
        <w:rPr>
          <w:rFonts w:ascii="LMU CompatilFact" w:eastAsia="Roboto Light" w:hAnsi="LMU CompatilFact" w:cs="Times New Roman"/>
          <w:color w:val="000000" w:themeColor="text1"/>
          <w:sz w:val="20"/>
          <w:szCs w:val="20"/>
          <w:lang w:val="de-DE" w:eastAsia="ja-JP" w:bidi="de-DE"/>
        </w:rPr>
        <w:t>Mir/uns ist bewusst, dass für mich/uns die selben Bedingungen „</w:t>
      </w:r>
      <w:r w:rsidRPr="0085651E">
        <w:rPr>
          <w:rFonts w:ascii="LMU CompatilFact" w:eastAsia="Roboto Light" w:hAnsi="LMU CompatilFact" w:cs="Times New Roman"/>
          <w:color w:val="000000" w:themeColor="text1"/>
          <w:sz w:val="20"/>
          <w:szCs w:val="20"/>
          <w:lang w:val="de-DE" w:eastAsia="ja-JP" w:bidi="de-DE"/>
        </w:rPr>
        <w:t>Datenschutz, Geheimhaltung und Sicherheitsstandards</w:t>
      </w:r>
      <w:r>
        <w:rPr>
          <w:rFonts w:ascii="LMU CompatilFact" w:eastAsia="Roboto Light" w:hAnsi="LMU CompatilFact" w:cs="Times New Roman"/>
          <w:color w:val="000000" w:themeColor="text1"/>
          <w:sz w:val="20"/>
          <w:szCs w:val="20"/>
          <w:lang w:val="de-DE" w:eastAsia="ja-JP" w:bidi="de-DE"/>
        </w:rPr>
        <w:t>“ gelten wie für den Bewerber bzw. Bieter</w:t>
      </w:r>
      <w:r w:rsidRPr="0085651E">
        <w:rPr>
          <w:rFonts w:ascii="LMU CompatilFact" w:eastAsia="Roboto Light" w:hAnsi="LMU CompatilFact" w:cs="Times New Roman"/>
          <w:color w:val="000000" w:themeColor="text1"/>
          <w:sz w:val="20"/>
          <w:szCs w:val="20"/>
          <w:lang w:val="de-DE" w:eastAsia="ja-JP" w:bidi="de-DE"/>
        </w:rPr>
        <w:t>.</w:t>
      </w:r>
    </w:p>
    <w:p w14:paraId="4771395F" w14:textId="77777777" w:rsidR="007D0390" w:rsidRPr="00E5429B" w:rsidRDefault="007D0390" w:rsidP="007D0390">
      <w:pPr>
        <w:suppressAutoHyphens/>
        <w:spacing w:after="0"/>
        <w:ind w:left="27" w:hanging="27"/>
        <w:jc w:val="both"/>
        <w:rPr>
          <w:rFonts w:ascii="LMU CompatilFact" w:eastAsia="Times New Roman" w:hAnsi="LMU CompatilFact" w:cs="Times New Roman"/>
          <w:color w:val="000000"/>
          <w:sz w:val="20"/>
          <w:szCs w:val="20"/>
          <w:lang w:val="de-DE" w:eastAsia="de-DE" w:bidi="de-DE"/>
        </w:rPr>
      </w:pPr>
    </w:p>
    <w:p w14:paraId="5DB2C3A2" w14:textId="77777777" w:rsidR="007D0390" w:rsidRDefault="007D0390" w:rsidP="007D0390">
      <w:pPr>
        <w:suppressAutoHyphens/>
        <w:spacing w:after="0"/>
        <w:ind w:left="27" w:hanging="27"/>
        <w:jc w:val="both"/>
        <w:rPr>
          <w:rFonts w:ascii="LMU CompatilFact" w:eastAsia="Times New Roman" w:hAnsi="LMU CompatilFact" w:cs="Times New Roman"/>
          <w:color w:val="000000"/>
          <w:sz w:val="20"/>
          <w:szCs w:val="20"/>
          <w:lang w:val="de-DE" w:eastAsia="de-DE" w:bidi="de-DE"/>
        </w:rPr>
      </w:pPr>
      <w:r w:rsidRPr="00E5429B">
        <w:rPr>
          <w:rFonts w:ascii="LMU CompatilFact" w:eastAsia="Times New Roman" w:hAnsi="LMU CompatilFact" w:cs="Times New Roman"/>
          <w:color w:val="000000"/>
          <w:sz w:val="20"/>
          <w:szCs w:val="20"/>
          <w:lang w:val="de-DE" w:eastAsia="de-DE" w:bidi="de-DE"/>
        </w:rPr>
        <w:t>Ich/Wir erklären ferner, dass ich/wir die gewerberechtlichen Voraussetzungen für die Ausführung der angebotenen Leistung erfülle(n).</w:t>
      </w:r>
    </w:p>
    <w:p w14:paraId="422CE941" w14:textId="77777777" w:rsidR="007D0390" w:rsidRPr="00EF181A" w:rsidRDefault="007D0390" w:rsidP="007D0390">
      <w:pPr>
        <w:suppressAutoHyphens/>
        <w:spacing w:after="0"/>
        <w:ind w:left="27" w:hanging="27"/>
        <w:jc w:val="both"/>
        <w:rPr>
          <w:rFonts w:ascii="LMU CompatilFact" w:eastAsia="Times New Roman" w:hAnsi="LMU CompatilFact" w:cs="Times New Roman"/>
          <w:color w:val="000000"/>
          <w:sz w:val="20"/>
          <w:szCs w:val="20"/>
          <w:lang w:val="de-DE" w:eastAsia="de-DE" w:bidi="de-DE"/>
        </w:rPr>
      </w:pPr>
    </w:p>
    <w:tbl>
      <w:tblPr>
        <w:tblStyle w:val="Tabellenraster"/>
        <w:tblW w:w="7792" w:type="dxa"/>
        <w:tblLook w:val="04A0" w:firstRow="1" w:lastRow="0" w:firstColumn="1" w:lastColumn="0" w:noHBand="0" w:noVBand="1"/>
      </w:tblPr>
      <w:tblGrid>
        <w:gridCol w:w="2689"/>
        <w:gridCol w:w="5103"/>
      </w:tblGrid>
      <w:tr w:rsidR="007D0390" w:rsidRPr="00E5429B" w14:paraId="59033F79" w14:textId="77777777" w:rsidTr="00B740D3">
        <w:trPr>
          <w:trHeight w:val="653"/>
        </w:trPr>
        <w:tc>
          <w:tcPr>
            <w:tcW w:w="2689" w:type="dxa"/>
            <w:vAlign w:val="center"/>
          </w:tcPr>
          <w:p w14:paraId="2E07FAB0" w14:textId="77777777" w:rsidR="007D0390" w:rsidRPr="00E5429B" w:rsidRDefault="007D0390" w:rsidP="00B740D3">
            <w:pPr>
              <w:spacing w:line="276" w:lineRule="auto"/>
              <w:rPr>
                <w:rFonts w:ascii="LMU CompatilFact" w:hAnsi="LMU CompatilFact"/>
                <w:sz w:val="20"/>
                <w:szCs w:val="20"/>
              </w:rPr>
            </w:pPr>
            <w:r w:rsidRPr="00E5429B">
              <w:rPr>
                <w:rFonts w:ascii="LMU CompatilFact" w:hAnsi="LMU CompatilFact" w:cs="Calibri Light"/>
                <w:sz w:val="20"/>
                <w:szCs w:val="20"/>
              </w:rPr>
              <w:t>Ort, Datum</w:t>
            </w:r>
          </w:p>
        </w:tc>
        <w:tc>
          <w:tcPr>
            <w:tcW w:w="5103" w:type="dxa"/>
            <w:vAlign w:val="center"/>
          </w:tcPr>
          <w:p w14:paraId="03290DCE" w14:textId="77777777" w:rsidR="007D0390" w:rsidRPr="00E5429B" w:rsidRDefault="007D0390" w:rsidP="00B740D3">
            <w:pPr>
              <w:spacing w:line="276" w:lineRule="auto"/>
              <w:rPr>
                <w:rFonts w:ascii="LMU CompatilFact" w:hAnsi="LMU CompatilFact"/>
                <w:sz w:val="20"/>
                <w:szCs w:val="20"/>
              </w:rPr>
            </w:pPr>
            <w:r w:rsidRPr="00E5429B">
              <w:rPr>
                <w:rFonts w:ascii="LMU CompatilFact" w:hAnsi="LMU CompatilFact"/>
                <w:sz w:val="20"/>
                <w:szCs w:val="20"/>
                <w:lang w:eastAsia="de-DE"/>
              </w:rPr>
              <w:fldChar w:fldCharType="begin">
                <w:ffData>
                  <w:name w:val="Text1"/>
                  <w:enabled/>
                  <w:calcOnExit w:val="0"/>
                  <w:textInput/>
                </w:ffData>
              </w:fldChar>
            </w:r>
            <w:r w:rsidRPr="00E5429B">
              <w:rPr>
                <w:rFonts w:ascii="LMU CompatilFact" w:hAnsi="LMU CompatilFact"/>
                <w:sz w:val="20"/>
                <w:szCs w:val="20"/>
                <w:lang w:eastAsia="de-DE"/>
              </w:rPr>
              <w:instrText xml:space="preserve"> FORMTEXT </w:instrText>
            </w:r>
            <w:r w:rsidRPr="00E5429B">
              <w:rPr>
                <w:rFonts w:ascii="LMU CompatilFact" w:hAnsi="LMU CompatilFact"/>
                <w:sz w:val="20"/>
                <w:szCs w:val="20"/>
                <w:lang w:eastAsia="de-DE"/>
              </w:rPr>
            </w:r>
            <w:r w:rsidRPr="00E5429B">
              <w:rPr>
                <w:rFonts w:ascii="LMU CompatilFact" w:hAnsi="LMU CompatilFact"/>
                <w:sz w:val="20"/>
                <w:szCs w:val="20"/>
                <w:lang w:eastAsia="de-DE"/>
              </w:rPr>
              <w:fldChar w:fldCharType="separate"/>
            </w:r>
            <w:r w:rsidRPr="00E5429B">
              <w:rPr>
                <w:rFonts w:ascii="LMU CompatilFact" w:hAnsi="LMU CompatilFact"/>
                <w:sz w:val="20"/>
                <w:szCs w:val="20"/>
                <w:lang w:eastAsia="de-DE"/>
              </w:rPr>
              <w:t> </w:t>
            </w:r>
            <w:r w:rsidRPr="00E5429B">
              <w:rPr>
                <w:rFonts w:ascii="LMU CompatilFact" w:hAnsi="LMU CompatilFact"/>
                <w:sz w:val="20"/>
                <w:szCs w:val="20"/>
                <w:lang w:eastAsia="de-DE"/>
              </w:rPr>
              <w:t> </w:t>
            </w:r>
            <w:r w:rsidRPr="00E5429B">
              <w:rPr>
                <w:rFonts w:ascii="LMU CompatilFact" w:hAnsi="LMU CompatilFact"/>
                <w:sz w:val="20"/>
                <w:szCs w:val="20"/>
                <w:lang w:eastAsia="de-DE"/>
              </w:rPr>
              <w:t> </w:t>
            </w:r>
            <w:r w:rsidRPr="00E5429B">
              <w:rPr>
                <w:rFonts w:ascii="LMU CompatilFact" w:hAnsi="LMU CompatilFact"/>
                <w:sz w:val="20"/>
                <w:szCs w:val="20"/>
                <w:lang w:eastAsia="de-DE"/>
              </w:rPr>
              <w:t> </w:t>
            </w:r>
            <w:r w:rsidRPr="00E5429B">
              <w:rPr>
                <w:rFonts w:ascii="LMU CompatilFact" w:hAnsi="LMU CompatilFact"/>
                <w:sz w:val="20"/>
                <w:szCs w:val="20"/>
                <w:lang w:eastAsia="de-DE"/>
              </w:rPr>
              <w:t> </w:t>
            </w:r>
            <w:r w:rsidRPr="00E5429B">
              <w:rPr>
                <w:rFonts w:ascii="LMU CompatilFact" w:hAnsi="LMU CompatilFact"/>
                <w:sz w:val="20"/>
                <w:szCs w:val="20"/>
                <w:lang w:eastAsia="de-DE"/>
              </w:rPr>
              <w:fldChar w:fldCharType="end"/>
            </w:r>
          </w:p>
        </w:tc>
      </w:tr>
      <w:tr w:rsidR="007D0390" w:rsidRPr="00A5737E" w14:paraId="5883CAE2" w14:textId="77777777" w:rsidTr="00B740D3">
        <w:trPr>
          <w:trHeight w:val="846"/>
        </w:trPr>
        <w:tc>
          <w:tcPr>
            <w:tcW w:w="2689" w:type="dxa"/>
            <w:vAlign w:val="center"/>
          </w:tcPr>
          <w:p w14:paraId="6CA6E22B" w14:textId="77777777" w:rsidR="007D0390" w:rsidRPr="00E5429B" w:rsidRDefault="007D0390" w:rsidP="00B740D3">
            <w:pPr>
              <w:spacing w:line="276" w:lineRule="auto"/>
              <w:rPr>
                <w:rFonts w:ascii="LMU CompatilFact" w:hAnsi="LMU CompatilFact"/>
                <w:sz w:val="20"/>
                <w:szCs w:val="20"/>
                <w:lang w:val="de-DE"/>
              </w:rPr>
            </w:pPr>
            <w:r w:rsidRPr="00E5429B">
              <w:rPr>
                <w:rFonts w:ascii="LMU CompatilFact" w:hAnsi="LMU CompatilFact"/>
                <w:sz w:val="20"/>
                <w:szCs w:val="20"/>
                <w:lang w:val="de-DE"/>
              </w:rPr>
              <w:t>Name</w:t>
            </w:r>
          </w:p>
          <w:p w14:paraId="593F7AF7" w14:textId="77777777" w:rsidR="007D0390" w:rsidRPr="00E5429B" w:rsidRDefault="007D0390" w:rsidP="00B740D3">
            <w:pPr>
              <w:spacing w:line="276" w:lineRule="auto"/>
              <w:rPr>
                <w:rFonts w:ascii="Roboto Light" w:hAnsi="Roboto Light"/>
                <w:sz w:val="16"/>
                <w:szCs w:val="16"/>
                <w:lang w:val="de-DE"/>
              </w:rPr>
            </w:pPr>
            <w:r w:rsidRPr="00E5429B">
              <w:rPr>
                <w:rFonts w:ascii="Roboto Light" w:hAnsi="Roboto Light"/>
                <w:sz w:val="16"/>
                <w:szCs w:val="16"/>
                <w:lang w:val="de-DE"/>
              </w:rPr>
              <w:t>Vor- und Nachname des Vertretungsberechtigten, Firma in Textform</w:t>
            </w:r>
          </w:p>
        </w:tc>
        <w:tc>
          <w:tcPr>
            <w:tcW w:w="5103" w:type="dxa"/>
            <w:vAlign w:val="center"/>
          </w:tcPr>
          <w:p w14:paraId="735D2C92" w14:textId="77777777" w:rsidR="007D0390" w:rsidRPr="00A5737E" w:rsidRDefault="007D0390" w:rsidP="00B740D3">
            <w:pPr>
              <w:spacing w:line="276" w:lineRule="auto"/>
              <w:rPr>
                <w:rFonts w:ascii="Roboto Light" w:hAnsi="Roboto Light"/>
              </w:rPr>
            </w:pPr>
            <w:r w:rsidRPr="00A5737E">
              <w:rPr>
                <w:rFonts w:ascii="Roboto Light" w:hAnsi="Roboto Light"/>
                <w:lang w:eastAsia="de-DE"/>
              </w:rPr>
              <w:fldChar w:fldCharType="begin">
                <w:ffData>
                  <w:name w:val="Text1"/>
                  <w:enabled/>
                  <w:calcOnExit w:val="0"/>
                  <w:textInput/>
                </w:ffData>
              </w:fldChar>
            </w:r>
            <w:r w:rsidRPr="00A5737E">
              <w:rPr>
                <w:rFonts w:ascii="Roboto Light" w:hAnsi="Roboto Light"/>
                <w:lang w:eastAsia="de-DE"/>
              </w:rPr>
              <w:instrText xml:space="preserve"> FORMTEXT </w:instrText>
            </w:r>
            <w:r w:rsidRPr="00A5737E">
              <w:rPr>
                <w:rFonts w:ascii="Roboto Light" w:hAnsi="Roboto Light"/>
                <w:lang w:eastAsia="de-DE"/>
              </w:rPr>
            </w:r>
            <w:r w:rsidRPr="00A5737E">
              <w:rPr>
                <w:rFonts w:ascii="Roboto Light" w:hAnsi="Roboto Light"/>
                <w:lang w:eastAsia="de-DE"/>
              </w:rPr>
              <w:fldChar w:fldCharType="separate"/>
            </w:r>
            <w:r w:rsidRPr="00A5737E">
              <w:rPr>
                <w:rFonts w:ascii="Roboto Light" w:hAnsi="Roboto Light"/>
                <w:lang w:eastAsia="de-DE"/>
              </w:rPr>
              <w:t> </w:t>
            </w:r>
            <w:r w:rsidRPr="00A5737E">
              <w:rPr>
                <w:rFonts w:ascii="Roboto Light" w:hAnsi="Roboto Light"/>
                <w:lang w:eastAsia="de-DE"/>
              </w:rPr>
              <w:t> </w:t>
            </w:r>
            <w:r w:rsidRPr="00A5737E">
              <w:rPr>
                <w:rFonts w:ascii="Roboto Light" w:hAnsi="Roboto Light"/>
                <w:lang w:eastAsia="de-DE"/>
              </w:rPr>
              <w:t> </w:t>
            </w:r>
            <w:r w:rsidRPr="00A5737E">
              <w:rPr>
                <w:rFonts w:ascii="Roboto Light" w:hAnsi="Roboto Light"/>
                <w:lang w:eastAsia="de-DE"/>
              </w:rPr>
              <w:t> </w:t>
            </w:r>
            <w:r w:rsidRPr="00A5737E">
              <w:rPr>
                <w:rFonts w:ascii="Roboto Light" w:hAnsi="Roboto Light"/>
                <w:lang w:eastAsia="de-DE"/>
              </w:rPr>
              <w:t> </w:t>
            </w:r>
            <w:r w:rsidRPr="00A5737E">
              <w:rPr>
                <w:rFonts w:ascii="Roboto Light" w:hAnsi="Roboto Light"/>
                <w:lang w:eastAsia="de-DE"/>
              </w:rPr>
              <w:fldChar w:fldCharType="end"/>
            </w:r>
          </w:p>
        </w:tc>
      </w:tr>
    </w:tbl>
    <w:p w14:paraId="22341033" w14:textId="77777777" w:rsidR="007D0390" w:rsidRDefault="007D0390" w:rsidP="007D0390">
      <w:pPr>
        <w:tabs>
          <w:tab w:val="center" w:pos="4680"/>
          <w:tab w:val="left" w:pos="5944"/>
          <w:tab w:val="right" w:pos="9360"/>
        </w:tabs>
        <w:spacing w:after="0"/>
        <w:jc w:val="both"/>
        <w:rPr>
          <w:rFonts w:ascii="Roboto Light" w:eastAsia="Roboto Light" w:hAnsi="Roboto Light" w:cs="Times New Roman"/>
          <w:b/>
          <w:bCs/>
          <w:color w:val="000000"/>
          <w:szCs w:val="20"/>
          <w:lang w:val="de-DE" w:eastAsia="ja-JP" w:bidi="de-DE"/>
        </w:rPr>
      </w:pPr>
    </w:p>
    <w:p w14:paraId="530B2507" w14:textId="3B540AEE" w:rsidR="007D0390" w:rsidRPr="00E5429B" w:rsidRDefault="007D0390" w:rsidP="007D0390">
      <w:pPr>
        <w:tabs>
          <w:tab w:val="center" w:pos="4680"/>
          <w:tab w:val="left" w:pos="5944"/>
          <w:tab w:val="right" w:pos="9360"/>
        </w:tabs>
        <w:spacing w:after="0"/>
        <w:jc w:val="both"/>
        <w:rPr>
          <w:rFonts w:ascii="Roboto Light" w:eastAsia="Roboto Light" w:hAnsi="Roboto Light" w:cs="Times New Roman"/>
          <w:b/>
          <w:bCs/>
          <w:color w:val="000000"/>
          <w:szCs w:val="20"/>
          <w:lang w:val="de-DE" w:eastAsia="ja-JP" w:bidi="de-DE"/>
        </w:rPr>
      </w:pPr>
      <w:r w:rsidRPr="00E5429B">
        <w:rPr>
          <w:rFonts w:ascii="Roboto Light" w:eastAsia="Roboto Light" w:hAnsi="Roboto Light" w:cs="Times New Roman"/>
          <w:b/>
          <w:bCs/>
          <w:color w:val="000000"/>
          <w:szCs w:val="20"/>
          <w:lang w:val="de-DE" w:eastAsia="ja-JP" w:bidi="de-DE"/>
        </w:rPr>
        <w:t>Hinweis:</w:t>
      </w:r>
    </w:p>
    <w:p w14:paraId="6D987114" w14:textId="77777777" w:rsidR="007D0390" w:rsidRPr="00E5429B" w:rsidRDefault="007D0390" w:rsidP="007D0390">
      <w:pPr>
        <w:autoSpaceDE w:val="0"/>
        <w:autoSpaceDN w:val="0"/>
        <w:adjustRightInd w:val="0"/>
        <w:spacing w:after="0"/>
        <w:jc w:val="both"/>
        <w:rPr>
          <w:rFonts w:ascii="Roboto Light" w:eastAsia="Roboto Light" w:hAnsi="Roboto Light" w:cs="Times New Roman"/>
          <w:bCs/>
          <w:color w:val="000000"/>
          <w:sz w:val="18"/>
          <w:szCs w:val="18"/>
          <w:lang w:val="de-DE" w:eastAsia="ja-JP" w:bidi="de-DE"/>
        </w:rPr>
      </w:pPr>
      <w:r w:rsidRPr="00E5429B">
        <w:rPr>
          <w:rFonts w:ascii="Roboto Light" w:eastAsia="Roboto Light" w:hAnsi="Roboto Light" w:cs="ITCFranklinGothic LT Book,Itali"/>
          <w:iCs/>
          <w:color w:val="000000"/>
          <w:sz w:val="18"/>
          <w:szCs w:val="18"/>
          <w:lang w:val="de-DE" w:eastAsia="ja-JP" w:bidi="de-DE"/>
        </w:rPr>
        <w:t xml:space="preserve">*Diese Erklärung ist vom jeweiligen Drittunternehmen/Unterauftragnehmer rechtsverbindlich zu unterschreiben. </w:t>
      </w:r>
      <w:r w:rsidRPr="00E5429B">
        <w:rPr>
          <w:rFonts w:ascii="Roboto Light" w:eastAsia="Roboto Light" w:hAnsi="Roboto Light" w:cs="Times New Roman"/>
          <w:bCs/>
          <w:color w:val="000000"/>
          <w:sz w:val="18"/>
          <w:szCs w:val="18"/>
          <w:lang w:val="de-DE" w:eastAsia="ja-JP" w:bidi="de-DE"/>
        </w:rPr>
        <w:t xml:space="preserve">Im Falle mehrerer Drittunternehmen bitten wir vor Unterschrift um entsprechende Vervielfältigung dieses Dokumentes. </w:t>
      </w:r>
    </w:p>
    <w:p w14:paraId="0C370FEB" w14:textId="77777777" w:rsidR="007D0390" w:rsidRPr="00E5429B" w:rsidRDefault="007D0390" w:rsidP="007D0390">
      <w:pPr>
        <w:autoSpaceDE w:val="0"/>
        <w:autoSpaceDN w:val="0"/>
        <w:adjustRightInd w:val="0"/>
        <w:spacing w:after="0"/>
        <w:jc w:val="both"/>
        <w:rPr>
          <w:rFonts w:ascii="Roboto Light" w:eastAsia="Roboto Light" w:hAnsi="Roboto Light" w:cs="ITCFranklinGothic LT Book,Itali"/>
          <w:iCs/>
          <w:color w:val="000000"/>
          <w:sz w:val="18"/>
          <w:szCs w:val="18"/>
          <w:lang w:val="de-DE" w:eastAsia="ja-JP" w:bidi="de-DE"/>
        </w:rPr>
      </w:pPr>
      <w:r w:rsidRPr="00E5429B">
        <w:rPr>
          <w:rFonts w:ascii="Roboto Light" w:eastAsia="Roboto Light" w:hAnsi="Roboto Light" w:cs="ITCFranklinGothic LT Book,Itali"/>
          <w:iCs/>
          <w:color w:val="000000"/>
          <w:sz w:val="18"/>
          <w:szCs w:val="18"/>
          <w:lang w:val="de-DE" w:eastAsia="ja-JP" w:bidi="de-DE"/>
        </w:rPr>
        <w:t xml:space="preserve">Sämtliche unterzeichneten Erklärungen müssen im Rahmen des Vergabeverfahrens anschließend im Angebotsassistenten der Vergabeplattform hochgeladen werden. </w:t>
      </w:r>
    </w:p>
    <w:p w14:paraId="4DEDAFE0" w14:textId="7BB5802A" w:rsidR="00C04D98" w:rsidRPr="0068026B" w:rsidRDefault="00C04D98" w:rsidP="0068026B">
      <w:pPr>
        <w:ind w:firstLine="720"/>
        <w:rPr>
          <w:rFonts w:ascii="LMU CompatilFact" w:hAnsi="LMU CompatilFact"/>
          <w:sz w:val="20"/>
          <w:szCs w:val="20"/>
        </w:rPr>
      </w:pPr>
    </w:p>
    <w:sectPr w:rsidR="00C04D98" w:rsidRPr="0068026B" w:rsidSect="00275B35">
      <w:headerReference w:type="default" r:id="rId14"/>
      <w:footerReference w:type="default" r:id="rId15"/>
      <w:headerReference w:type="first" r:id="rId16"/>
      <w:footerReference w:type="first" r:id="rId17"/>
      <w:pgSz w:w="11907" w:h="16839" w:code="9"/>
      <w:pgMar w:top="306" w:right="1276" w:bottom="1134"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4495B" w14:textId="77777777" w:rsidR="00574E6E" w:rsidRDefault="00574E6E" w:rsidP="00420F95">
      <w:pPr>
        <w:spacing w:after="0" w:line="240" w:lineRule="auto"/>
      </w:pPr>
      <w:r>
        <w:separator/>
      </w:r>
    </w:p>
  </w:endnote>
  <w:endnote w:type="continuationSeparator" w:id="0">
    <w:p w14:paraId="76588B44" w14:textId="77777777" w:rsidR="00574E6E" w:rsidRDefault="00574E6E" w:rsidP="00420F95">
      <w:pPr>
        <w:spacing w:after="0" w:line="240" w:lineRule="auto"/>
      </w:pPr>
      <w:r>
        <w:continuationSeparator/>
      </w:r>
    </w:p>
  </w:endnote>
  <w:endnote w:type="continuationNotice" w:id="1">
    <w:p w14:paraId="63E5BD2F" w14:textId="77777777" w:rsidR="00574E6E" w:rsidRDefault="00574E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MU CompatilFact">
    <w:panose1 w:val="02000500060000020003"/>
    <w:charset w:val="00"/>
    <w:family w:val="auto"/>
    <w:pitch w:val="variable"/>
    <w:sig w:usb0="8000002F" w:usb1="00000042"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Roboto Light">
    <w:panose1 w:val="02000000000000000000"/>
    <w:charset w:val="00"/>
    <w:family w:val="auto"/>
    <w:pitch w:val="variable"/>
    <w:sig w:usb0="E00002FF" w:usb1="5000205B" w:usb2="00000020" w:usb3="00000000" w:csb0="0000019F" w:csb1="00000000"/>
  </w:font>
  <w:font w:name="ITCFranklinGothic LT Book,Ital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37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6"/>
      <w:gridCol w:w="3067"/>
      <w:gridCol w:w="3067"/>
    </w:tblGrid>
    <w:tr w:rsidR="00574E6E" w:rsidRPr="004F3D21" w14:paraId="4850529C" w14:textId="77777777" w:rsidTr="00620AF6">
      <w:trPr>
        <w:trHeight w:val="264"/>
      </w:trPr>
      <w:tc>
        <w:tcPr>
          <w:tcW w:w="3236" w:type="dxa"/>
          <w:tcBorders>
            <w:top w:val="single" w:sz="4" w:space="0" w:color="auto"/>
          </w:tcBorders>
        </w:tcPr>
        <w:p w14:paraId="48505299" w14:textId="1A249BE5" w:rsidR="00574E6E" w:rsidRPr="00B936E5" w:rsidRDefault="00B97ECD" w:rsidP="0068026B">
          <w:pPr>
            <w:pStyle w:val="Fuzeile"/>
            <w:ind w:left="-108" w:firstLine="108"/>
            <w:rPr>
              <w:rFonts w:ascii="LMU CompatilFact" w:hAnsi="LMU CompatilFact"/>
              <w:sz w:val="12"/>
              <w:szCs w:val="12"/>
            </w:rPr>
          </w:pPr>
          <w:r w:rsidRPr="00AE6685">
            <w:rPr>
              <w:noProof/>
              <w:lang w:val="de-DE" w:eastAsia="de-DE"/>
            </w:rPr>
            <w:drawing>
              <wp:anchor distT="0" distB="0" distL="114300" distR="114300" simplePos="0" relativeHeight="251663360" behindDoc="0" locked="1" layoutInCell="1" allowOverlap="1" wp14:anchorId="097D51F3" wp14:editId="0FDCBA0F">
                <wp:simplePos x="0" y="0"/>
                <wp:positionH relativeFrom="page">
                  <wp:posOffset>68580</wp:posOffset>
                </wp:positionH>
                <wp:positionV relativeFrom="page">
                  <wp:posOffset>57785</wp:posOffset>
                </wp:positionV>
                <wp:extent cx="1993265" cy="111125"/>
                <wp:effectExtent l="0" t="0" r="6985" b="3175"/>
                <wp:wrapNone/>
                <wp:docPr id="2" name="Grafik 15">
                  <a:extLst xmlns:a="http://schemas.openxmlformats.org/drawingml/2006/main">
                    <a:ext uri="{FF2B5EF4-FFF2-40B4-BE49-F238E27FC236}">
                      <a16:creationId xmlns:a16="http://schemas.microsoft.com/office/drawing/2014/main" id="{ACF3B14A-3F36-4A8E-8B4E-BBCB72784D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fik 15">
                          <a:extLst>
                            <a:ext uri="{FF2B5EF4-FFF2-40B4-BE49-F238E27FC236}">
                              <a16:creationId xmlns:a16="http://schemas.microsoft.com/office/drawing/2014/main" id="{ACF3B14A-3F36-4A8E-8B4E-BBCB72784D4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gray">
                        <a:xfrm>
                          <a:off x="0" y="0"/>
                          <a:ext cx="1993265" cy="111125"/>
                        </a:xfrm>
                        <a:prstGeom prst="rect">
                          <a:avLst/>
                        </a:prstGeom>
                      </pic:spPr>
                    </pic:pic>
                  </a:graphicData>
                </a:graphic>
                <wp14:sizeRelH relativeFrom="margin">
                  <wp14:pctWidth>0</wp14:pctWidth>
                </wp14:sizeRelH>
                <wp14:sizeRelV relativeFrom="margin">
                  <wp14:pctHeight>0</wp14:pctHeight>
                </wp14:sizeRelV>
              </wp:anchor>
            </w:drawing>
          </w:r>
        </w:p>
      </w:tc>
      <w:tc>
        <w:tcPr>
          <w:tcW w:w="3067" w:type="dxa"/>
          <w:tcBorders>
            <w:top w:val="single" w:sz="4" w:space="0" w:color="auto"/>
          </w:tcBorders>
        </w:tcPr>
        <w:p w14:paraId="4850529A" w14:textId="77777777" w:rsidR="00574E6E" w:rsidRPr="004F3D21" w:rsidRDefault="00574E6E">
          <w:pPr>
            <w:pStyle w:val="Fuzeile"/>
            <w:rPr>
              <w:rFonts w:ascii="LMU CompatilFact" w:hAnsi="LMU CompatilFact"/>
              <w:sz w:val="16"/>
              <w:szCs w:val="16"/>
            </w:rPr>
          </w:pPr>
        </w:p>
      </w:tc>
      <w:tc>
        <w:tcPr>
          <w:tcW w:w="3067" w:type="dxa"/>
          <w:tcBorders>
            <w:top w:val="single" w:sz="4" w:space="0" w:color="auto"/>
          </w:tcBorders>
        </w:tcPr>
        <w:p w14:paraId="4850529B" w14:textId="77777777" w:rsidR="00574E6E" w:rsidRPr="001672D3" w:rsidRDefault="00574E6E" w:rsidP="001672D3">
          <w:pPr>
            <w:pStyle w:val="Fuzeile"/>
            <w:jc w:val="right"/>
            <w:rPr>
              <w:rFonts w:ascii="LMU CompatilFact" w:hAnsi="LMU CompatilFact"/>
              <w:sz w:val="12"/>
              <w:szCs w:val="12"/>
              <w:lang w:val="de-DE"/>
            </w:rPr>
          </w:pPr>
        </w:p>
      </w:tc>
    </w:tr>
  </w:tbl>
  <w:p w14:paraId="4850529D" w14:textId="77777777" w:rsidR="00574E6E" w:rsidRDefault="00574E6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366" w:type="dxa"/>
      <w:tblInd w:w="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4"/>
      <w:gridCol w:w="3066"/>
      <w:gridCol w:w="3066"/>
    </w:tblGrid>
    <w:tr w:rsidR="00574E6E" w:rsidRPr="004F3D21" w14:paraId="485052B3" w14:textId="77777777" w:rsidTr="008C3F61">
      <w:trPr>
        <w:trHeight w:val="281"/>
      </w:trPr>
      <w:tc>
        <w:tcPr>
          <w:tcW w:w="3234" w:type="dxa"/>
          <w:tcBorders>
            <w:top w:val="single" w:sz="4" w:space="0" w:color="auto"/>
          </w:tcBorders>
        </w:tcPr>
        <w:p w14:paraId="485052B0" w14:textId="2E0FC640" w:rsidR="00574E6E" w:rsidRPr="00B936E5" w:rsidRDefault="00B97ECD" w:rsidP="0068026B">
          <w:pPr>
            <w:pStyle w:val="Fuzeile"/>
            <w:ind w:left="-106" w:firstLine="106"/>
            <w:rPr>
              <w:rFonts w:ascii="LMU CompatilFact" w:hAnsi="LMU CompatilFact"/>
              <w:sz w:val="12"/>
              <w:szCs w:val="12"/>
            </w:rPr>
          </w:pPr>
          <w:r w:rsidRPr="00AE6685">
            <w:rPr>
              <w:noProof/>
              <w:lang w:val="de-DE" w:eastAsia="de-DE"/>
            </w:rPr>
            <w:drawing>
              <wp:anchor distT="0" distB="0" distL="114300" distR="114300" simplePos="0" relativeHeight="251660288" behindDoc="0" locked="1" layoutInCell="1" allowOverlap="1" wp14:anchorId="2E355460" wp14:editId="23BC66C5">
                <wp:simplePos x="0" y="0"/>
                <wp:positionH relativeFrom="page">
                  <wp:posOffset>62865</wp:posOffset>
                </wp:positionH>
                <wp:positionV relativeFrom="page">
                  <wp:posOffset>71755</wp:posOffset>
                </wp:positionV>
                <wp:extent cx="1993265" cy="111125"/>
                <wp:effectExtent l="0" t="0" r="6985" b="3175"/>
                <wp:wrapNone/>
                <wp:docPr id="109" name="Grafik 15">
                  <a:extLst xmlns:a="http://schemas.openxmlformats.org/drawingml/2006/main">
                    <a:ext uri="{FF2B5EF4-FFF2-40B4-BE49-F238E27FC236}">
                      <a16:creationId xmlns:a16="http://schemas.microsoft.com/office/drawing/2014/main" id="{ACF3B14A-3F36-4A8E-8B4E-BBCB72784D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fik 15">
                          <a:extLst>
                            <a:ext uri="{FF2B5EF4-FFF2-40B4-BE49-F238E27FC236}">
                              <a16:creationId xmlns:a16="http://schemas.microsoft.com/office/drawing/2014/main" id="{ACF3B14A-3F36-4A8E-8B4E-BBCB72784D4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gray">
                        <a:xfrm>
                          <a:off x="0" y="0"/>
                          <a:ext cx="1993265" cy="111125"/>
                        </a:xfrm>
                        <a:prstGeom prst="rect">
                          <a:avLst/>
                        </a:prstGeom>
                      </pic:spPr>
                    </pic:pic>
                  </a:graphicData>
                </a:graphic>
                <wp14:sizeRelH relativeFrom="margin">
                  <wp14:pctWidth>0</wp14:pctWidth>
                </wp14:sizeRelH>
                <wp14:sizeRelV relativeFrom="margin">
                  <wp14:pctHeight>0</wp14:pctHeight>
                </wp14:sizeRelV>
              </wp:anchor>
            </w:drawing>
          </w:r>
        </w:p>
      </w:tc>
      <w:tc>
        <w:tcPr>
          <w:tcW w:w="3066" w:type="dxa"/>
          <w:tcBorders>
            <w:top w:val="single" w:sz="4" w:space="0" w:color="auto"/>
          </w:tcBorders>
        </w:tcPr>
        <w:p w14:paraId="485052B1" w14:textId="77777777" w:rsidR="00574E6E" w:rsidRPr="004F3D21" w:rsidRDefault="00574E6E" w:rsidP="00905C09">
          <w:pPr>
            <w:pStyle w:val="Fuzeile"/>
            <w:rPr>
              <w:rFonts w:ascii="LMU CompatilFact" w:hAnsi="LMU CompatilFact"/>
              <w:sz w:val="16"/>
              <w:szCs w:val="16"/>
            </w:rPr>
          </w:pPr>
        </w:p>
      </w:tc>
      <w:tc>
        <w:tcPr>
          <w:tcW w:w="3066" w:type="dxa"/>
          <w:tcBorders>
            <w:top w:val="single" w:sz="4" w:space="0" w:color="auto"/>
          </w:tcBorders>
        </w:tcPr>
        <w:p w14:paraId="485052B2" w14:textId="272F84CB" w:rsidR="00574E6E" w:rsidRPr="001672D3" w:rsidRDefault="00574E6E" w:rsidP="00905C09">
          <w:pPr>
            <w:pStyle w:val="Fuzeile"/>
            <w:jc w:val="right"/>
            <w:rPr>
              <w:rFonts w:ascii="LMU CompatilFact" w:hAnsi="LMU CompatilFact"/>
              <w:sz w:val="12"/>
              <w:szCs w:val="12"/>
              <w:lang w:val="de-DE"/>
            </w:rPr>
          </w:pPr>
          <w:r w:rsidRPr="007E4B30">
            <w:rPr>
              <w:rFonts w:ascii="LMU CompatilFact" w:hAnsi="LMU CompatilFact"/>
              <w:sz w:val="12"/>
              <w:szCs w:val="12"/>
              <w:lang w:val="de-DE"/>
            </w:rPr>
            <w:t xml:space="preserve">Seite </w:t>
          </w:r>
          <w:r w:rsidRPr="007E4B30">
            <w:rPr>
              <w:rFonts w:ascii="LMU CompatilFact" w:hAnsi="LMU CompatilFact"/>
              <w:b/>
              <w:sz w:val="12"/>
              <w:szCs w:val="12"/>
              <w:lang w:val="de-DE"/>
            </w:rPr>
            <w:fldChar w:fldCharType="begin"/>
          </w:r>
          <w:r w:rsidRPr="007E4B30">
            <w:rPr>
              <w:rFonts w:ascii="LMU CompatilFact" w:hAnsi="LMU CompatilFact"/>
              <w:b/>
              <w:sz w:val="12"/>
              <w:szCs w:val="12"/>
              <w:lang w:val="de-DE"/>
            </w:rPr>
            <w:instrText>PAGE  \* Arabic  \* MERGEFORMAT</w:instrText>
          </w:r>
          <w:r w:rsidRPr="007E4B30">
            <w:rPr>
              <w:rFonts w:ascii="LMU CompatilFact" w:hAnsi="LMU CompatilFact"/>
              <w:b/>
              <w:sz w:val="12"/>
              <w:szCs w:val="12"/>
              <w:lang w:val="de-DE"/>
            </w:rPr>
            <w:fldChar w:fldCharType="separate"/>
          </w:r>
          <w:r w:rsidR="00F3615A">
            <w:rPr>
              <w:rFonts w:ascii="LMU CompatilFact" w:hAnsi="LMU CompatilFact"/>
              <w:b/>
              <w:noProof/>
              <w:sz w:val="12"/>
              <w:szCs w:val="12"/>
              <w:lang w:val="de-DE"/>
            </w:rPr>
            <w:t>1</w:t>
          </w:r>
          <w:r w:rsidRPr="007E4B30">
            <w:rPr>
              <w:rFonts w:ascii="LMU CompatilFact" w:hAnsi="LMU CompatilFact"/>
              <w:b/>
              <w:sz w:val="12"/>
              <w:szCs w:val="12"/>
              <w:lang w:val="de-DE"/>
            </w:rPr>
            <w:fldChar w:fldCharType="end"/>
          </w:r>
          <w:r w:rsidRPr="007E4B30">
            <w:rPr>
              <w:rFonts w:ascii="LMU CompatilFact" w:hAnsi="LMU CompatilFact"/>
              <w:sz w:val="12"/>
              <w:szCs w:val="12"/>
              <w:lang w:val="de-DE"/>
            </w:rPr>
            <w:t xml:space="preserve"> von </w:t>
          </w:r>
          <w:r w:rsidRPr="007E4B30">
            <w:rPr>
              <w:rFonts w:ascii="LMU CompatilFact" w:hAnsi="LMU CompatilFact"/>
              <w:b/>
              <w:sz w:val="12"/>
              <w:szCs w:val="12"/>
              <w:lang w:val="de-DE"/>
            </w:rPr>
            <w:fldChar w:fldCharType="begin"/>
          </w:r>
          <w:r w:rsidRPr="007E4B30">
            <w:rPr>
              <w:rFonts w:ascii="LMU CompatilFact" w:hAnsi="LMU CompatilFact"/>
              <w:b/>
              <w:sz w:val="12"/>
              <w:szCs w:val="12"/>
              <w:lang w:val="de-DE"/>
            </w:rPr>
            <w:instrText>NUMPAGES  \* Arabic  \* MERGEFORMAT</w:instrText>
          </w:r>
          <w:r w:rsidRPr="007E4B30">
            <w:rPr>
              <w:rFonts w:ascii="LMU CompatilFact" w:hAnsi="LMU CompatilFact"/>
              <w:b/>
              <w:sz w:val="12"/>
              <w:szCs w:val="12"/>
              <w:lang w:val="de-DE"/>
            </w:rPr>
            <w:fldChar w:fldCharType="separate"/>
          </w:r>
          <w:r w:rsidR="00F3615A">
            <w:rPr>
              <w:rFonts w:ascii="LMU CompatilFact" w:hAnsi="LMU CompatilFact"/>
              <w:b/>
              <w:noProof/>
              <w:sz w:val="12"/>
              <w:szCs w:val="12"/>
              <w:lang w:val="de-DE"/>
            </w:rPr>
            <w:t>4</w:t>
          </w:r>
          <w:r w:rsidRPr="007E4B30">
            <w:rPr>
              <w:rFonts w:ascii="LMU CompatilFact" w:hAnsi="LMU CompatilFact"/>
              <w:b/>
              <w:sz w:val="12"/>
              <w:szCs w:val="12"/>
              <w:lang w:val="de-DE"/>
            </w:rPr>
            <w:fldChar w:fldCharType="end"/>
          </w:r>
        </w:p>
      </w:tc>
    </w:tr>
  </w:tbl>
  <w:p w14:paraId="485052B4" w14:textId="4389F90E" w:rsidR="00574E6E" w:rsidRDefault="00F3615A" w:rsidP="00620AF6">
    <w:pPr>
      <w:pStyle w:val="Fuzeile"/>
    </w:pPr>
    <w:r>
      <w:tab/>
    </w:r>
    <w:r>
      <w:tab/>
    </w:r>
    <w:r>
      <w:rPr>
        <w:b/>
        <w:sz w:val="12"/>
        <w:szCs w:val="12"/>
      </w:rPr>
      <w:t>41012_</w:t>
    </w:r>
    <w:r>
      <w:rPr>
        <w:rFonts w:eastAsia="Times New Roman" w:cs="Times New Roman"/>
        <w:b/>
        <w:sz w:val="13"/>
        <w:szCs w:val="13"/>
        <w:lang w:eastAsia="de-DE"/>
      </w:rPr>
      <w:t>20180614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74E48" w14:textId="77777777" w:rsidR="00574E6E" w:rsidRDefault="00574E6E" w:rsidP="00420F95">
      <w:pPr>
        <w:spacing w:after="0" w:line="240" w:lineRule="auto"/>
      </w:pPr>
      <w:r>
        <w:separator/>
      </w:r>
    </w:p>
  </w:footnote>
  <w:footnote w:type="continuationSeparator" w:id="0">
    <w:p w14:paraId="3721F36D" w14:textId="77777777" w:rsidR="00574E6E" w:rsidRDefault="00574E6E" w:rsidP="00420F95">
      <w:pPr>
        <w:spacing w:after="0" w:line="240" w:lineRule="auto"/>
      </w:pPr>
      <w:r>
        <w:continuationSeparator/>
      </w:r>
    </w:p>
  </w:footnote>
  <w:footnote w:type="continuationNotice" w:id="1">
    <w:p w14:paraId="6D11A2C7" w14:textId="77777777" w:rsidR="00574E6E" w:rsidRDefault="00574E6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360" w:type="dxa"/>
      <w:tblInd w:w="108" w:type="dxa"/>
      <w:tblBorders>
        <w:top w:val="none" w:sz="0" w:space="0" w:color="auto"/>
        <w:left w:val="none" w:sz="0" w:space="0" w:color="auto"/>
        <w:bottom w:val="single" w:sz="4" w:space="0" w:color="7F7F7F"/>
        <w:right w:val="none" w:sz="0" w:space="0" w:color="auto"/>
        <w:insideH w:val="none" w:sz="0" w:space="0" w:color="auto"/>
        <w:insideV w:val="none" w:sz="0" w:space="0" w:color="auto"/>
      </w:tblBorders>
      <w:tblLook w:val="04A0" w:firstRow="1" w:lastRow="0" w:firstColumn="1" w:lastColumn="0" w:noHBand="0" w:noVBand="1"/>
    </w:tblPr>
    <w:tblGrid>
      <w:gridCol w:w="4772"/>
      <w:gridCol w:w="4588"/>
    </w:tblGrid>
    <w:tr w:rsidR="00574E6E" w14:paraId="48505292" w14:textId="77777777" w:rsidTr="00620AF6">
      <w:tc>
        <w:tcPr>
          <w:tcW w:w="4772" w:type="dxa"/>
        </w:tcPr>
        <w:p w14:paraId="48505290" w14:textId="04D5BD36" w:rsidR="00574E6E" w:rsidRPr="00270260" w:rsidRDefault="00766D34" w:rsidP="00270260">
          <w:pPr>
            <w:pStyle w:val="Kopfzeile"/>
            <w:rPr>
              <w:rFonts w:ascii="LMU CompatilFact" w:hAnsi="LMU CompatilFact"/>
              <w:sz w:val="13"/>
              <w:szCs w:val="13"/>
            </w:rPr>
          </w:pPr>
          <w:r>
            <w:rPr>
              <w:rFonts w:ascii="LMU CompatilFact" w:hAnsi="LMU CompatilFact"/>
              <w:sz w:val="13"/>
              <w:szCs w:val="13"/>
            </w:rPr>
            <w:t>LMU KLINIKUM</w:t>
          </w:r>
        </w:p>
      </w:tc>
      <w:tc>
        <w:tcPr>
          <w:tcW w:w="4588" w:type="dxa"/>
        </w:tcPr>
        <w:p w14:paraId="48505291" w14:textId="77DE2835" w:rsidR="00574E6E" w:rsidRPr="00270260" w:rsidRDefault="00574E6E" w:rsidP="00620AF6">
          <w:pPr>
            <w:pStyle w:val="Kopfzeile"/>
            <w:tabs>
              <w:tab w:val="clear" w:pos="4680"/>
              <w:tab w:val="center" w:pos="4556"/>
            </w:tabs>
            <w:jc w:val="right"/>
            <w:rPr>
              <w:rFonts w:ascii="LMU CompatilFact" w:hAnsi="LMU CompatilFact"/>
              <w:sz w:val="13"/>
              <w:szCs w:val="13"/>
            </w:rPr>
          </w:pPr>
          <w:r w:rsidRPr="00905C09">
            <w:rPr>
              <w:rFonts w:ascii="LMU CompatilFact" w:hAnsi="LMU CompatilFact"/>
              <w:sz w:val="13"/>
              <w:szCs w:val="13"/>
              <w:lang w:val="de-DE"/>
            </w:rPr>
            <w:t xml:space="preserve">Seite </w:t>
          </w:r>
          <w:r w:rsidRPr="00905C09">
            <w:rPr>
              <w:rFonts w:ascii="LMU CompatilFact" w:hAnsi="LMU CompatilFact"/>
              <w:b/>
              <w:sz w:val="13"/>
              <w:szCs w:val="13"/>
            </w:rPr>
            <w:fldChar w:fldCharType="begin"/>
          </w:r>
          <w:r w:rsidRPr="00905C09">
            <w:rPr>
              <w:rFonts w:ascii="LMU CompatilFact" w:hAnsi="LMU CompatilFact"/>
              <w:b/>
              <w:sz w:val="13"/>
              <w:szCs w:val="13"/>
            </w:rPr>
            <w:instrText>PAGE  \* Arabic  \* MERGEFORMAT</w:instrText>
          </w:r>
          <w:r w:rsidRPr="00905C09">
            <w:rPr>
              <w:rFonts w:ascii="LMU CompatilFact" w:hAnsi="LMU CompatilFact"/>
              <w:b/>
              <w:sz w:val="13"/>
              <w:szCs w:val="13"/>
            </w:rPr>
            <w:fldChar w:fldCharType="separate"/>
          </w:r>
          <w:r w:rsidR="00F3615A">
            <w:rPr>
              <w:rFonts w:ascii="LMU CompatilFact" w:hAnsi="LMU CompatilFact"/>
              <w:b/>
              <w:noProof/>
              <w:sz w:val="13"/>
              <w:szCs w:val="13"/>
            </w:rPr>
            <w:t>2</w:t>
          </w:r>
          <w:r w:rsidRPr="00905C09">
            <w:rPr>
              <w:rFonts w:ascii="LMU CompatilFact" w:hAnsi="LMU CompatilFact"/>
              <w:b/>
              <w:sz w:val="13"/>
              <w:szCs w:val="13"/>
            </w:rPr>
            <w:fldChar w:fldCharType="end"/>
          </w:r>
          <w:r w:rsidRPr="00905C09">
            <w:rPr>
              <w:rFonts w:ascii="LMU CompatilFact" w:hAnsi="LMU CompatilFact"/>
              <w:sz w:val="13"/>
              <w:szCs w:val="13"/>
              <w:lang w:val="de-DE"/>
            </w:rPr>
            <w:t xml:space="preserve"> von </w:t>
          </w:r>
          <w:r w:rsidRPr="00905C09">
            <w:rPr>
              <w:rFonts w:ascii="LMU CompatilFact" w:hAnsi="LMU CompatilFact"/>
              <w:b/>
              <w:sz w:val="13"/>
              <w:szCs w:val="13"/>
            </w:rPr>
            <w:fldChar w:fldCharType="begin"/>
          </w:r>
          <w:r w:rsidRPr="00905C09">
            <w:rPr>
              <w:rFonts w:ascii="LMU CompatilFact" w:hAnsi="LMU CompatilFact"/>
              <w:b/>
              <w:sz w:val="13"/>
              <w:szCs w:val="13"/>
            </w:rPr>
            <w:instrText>NUMPAGES  \* Arabic  \* MERGEFORMAT</w:instrText>
          </w:r>
          <w:r w:rsidRPr="00905C09">
            <w:rPr>
              <w:rFonts w:ascii="LMU CompatilFact" w:hAnsi="LMU CompatilFact"/>
              <w:b/>
              <w:sz w:val="13"/>
              <w:szCs w:val="13"/>
            </w:rPr>
            <w:fldChar w:fldCharType="separate"/>
          </w:r>
          <w:r w:rsidR="00F3615A">
            <w:rPr>
              <w:rFonts w:ascii="LMU CompatilFact" w:hAnsi="LMU CompatilFact"/>
              <w:b/>
              <w:noProof/>
              <w:sz w:val="13"/>
              <w:szCs w:val="13"/>
            </w:rPr>
            <w:t>4</w:t>
          </w:r>
          <w:r w:rsidRPr="00905C09">
            <w:rPr>
              <w:rFonts w:ascii="LMU CompatilFact" w:hAnsi="LMU CompatilFact"/>
              <w:b/>
              <w:sz w:val="13"/>
              <w:szCs w:val="13"/>
            </w:rPr>
            <w:fldChar w:fldCharType="end"/>
          </w:r>
        </w:p>
      </w:tc>
    </w:tr>
  </w:tbl>
  <w:p w14:paraId="48505293" w14:textId="77777777" w:rsidR="00574E6E" w:rsidRDefault="00574E6E" w:rsidP="00270260">
    <w:pPr>
      <w:pStyle w:val="Kopfzeile"/>
      <w:rPr>
        <w:sz w:val="20"/>
        <w:szCs w:val="20"/>
      </w:rPr>
    </w:pPr>
  </w:p>
  <w:tbl>
    <w:tblPr>
      <w:tblStyle w:val="Tabellenraster"/>
      <w:tblW w:w="0" w:type="auto"/>
      <w:tblInd w:w="108" w:type="dxa"/>
      <w:tblBorders>
        <w:top w:val="single" w:sz="12"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247"/>
    </w:tblGrid>
    <w:tr w:rsidR="00574E6E" w14:paraId="48505296" w14:textId="77777777" w:rsidTr="000E6A1C">
      <w:trPr>
        <w:trHeight w:val="502"/>
      </w:trPr>
      <w:tc>
        <w:tcPr>
          <w:tcW w:w="9366" w:type="dxa"/>
        </w:tcPr>
        <w:p w14:paraId="48505295" w14:textId="62E6276B" w:rsidR="00574E6E" w:rsidRPr="00270260" w:rsidRDefault="00574E6E" w:rsidP="00B160F8">
          <w:pPr>
            <w:pStyle w:val="Kopfzeile"/>
            <w:jc w:val="center"/>
            <w:rPr>
              <w:rFonts w:ascii="LMU CompatilFact" w:hAnsi="LMU CompatilFact"/>
              <w:b/>
              <w:sz w:val="20"/>
              <w:szCs w:val="20"/>
            </w:rPr>
          </w:pPr>
          <w:r>
            <w:rPr>
              <w:rFonts w:ascii="LMU CompatilFact" w:hAnsi="LMU CompatilFact"/>
              <w:b/>
              <w:sz w:val="20"/>
              <w:szCs w:val="20"/>
            </w:rPr>
            <w:t>Verpflichtungserklärung</w:t>
          </w:r>
        </w:p>
      </w:tc>
    </w:tr>
  </w:tbl>
  <w:p w14:paraId="48505297" w14:textId="77777777" w:rsidR="00574E6E" w:rsidRPr="00270260" w:rsidRDefault="00574E6E" w:rsidP="00620AF6">
    <w:pPr>
      <w:pStyle w:val="Kopfzeile"/>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052AF" w14:textId="217AA01E" w:rsidR="00574E6E" w:rsidRDefault="00EA01B9">
    <w:pPr>
      <w:pStyle w:val="Kopfzeile"/>
    </w:pPr>
    <w:r w:rsidRPr="00AE6685">
      <w:rPr>
        <w:noProof/>
        <w:lang w:val="de-DE" w:eastAsia="de-DE"/>
      </w:rPr>
      <w:drawing>
        <wp:anchor distT="0" distB="0" distL="114300" distR="114300" simplePos="0" relativeHeight="251659264" behindDoc="0" locked="1" layoutInCell="1" allowOverlap="1" wp14:anchorId="785D5C1D" wp14:editId="19E9496C">
          <wp:simplePos x="0" y="0"/>
          <wp:positionH relativeFrom="margin">
            <wp:posOffset>0</wp:posOffset>
          </wp:positionH>
          <wp:positionV relativeFrom="page">
            <wp:posOffset>189230</wp:posOffset>
          </wp:positionV>
          <wp:extent cx="1914525" cy="492125"/>
          <wp:effectExtent l="0" t="0" r="9525" b="3175"/>
          <wp:wrapNone/>
          <wp:docPr id="108" name="Grafik 108">
            <a:extLst xmlns:a="http://schemas.openxmlformats.org/drawingml/2006/main">
              <a:ext uri="{FF2B5EF4-FFF2-40B4-BE49-F238E27FC236}">
                <a16:creationId xmlns:a16="http://schemas.microsoft.com/office/drawing/2014/main" id="{B22A80A7-9D92-4090-9951-DD4A878712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3">
                    <a:extLst>
                      <a:ext uri="{FF2B5EF4-FFF2-40B4-BE49-F238E27FC236}">
                        <a16:creationId xmlns:a16="http://schemas.microsoft.com/office/drawing/2014/main" id="{B22A80A7-9D92-4090-9951-DD4A878712F7}"/>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gray">
                  <a:xfrm>
                    <a:off x="0" y="0"/>
                    <a:ext cx="1914525" cy="4921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B62E1"/>
    <w:multiLevelType w:val="hybridMultilevel"/>
    <w:tmpl w:val="4FC4AA2E"/>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3C33400F"/>
    <w:multiLevelType w:val="hybridMultilevel"/>
    <w:tmpl w:val="6AC2F358"/>
    <w:lvl w:ilvl="0" w:tplc="BF9E890A">
      <w:start w:val="13"/>
      <w:numFmt w:val="bullet"/>
      <w:lvlText w:val="-"/>
      <w:lvlJc w:val="left"/>
      <w:pPr>
        <w:ind w:left="720" w:hanging="360"/>
      </w:pPr>
      <w:rPr>
        <w:rFonts w:ascii="LMU CompatilFact" w:eastAsia="Times New Roman" w:hAnsi="LMU CompatilFact"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FAB4EC2"/>
    <w:multiLevelType w:val="hybridMultilevel"/>
    <w:tmpl w:val="A876328E"/>
    <w:lvl w:ilvl="0" w:tplc="BF9E890A">
      <w:start w:val="13"/>
      <w:numFmt w:val="bullet"/>
      <w:lvlText w:val="-"/>
      <w:lvlJc w:val="left"/>
      <w:pPr>
        <w:ind w:left="720" w:hanging="360"/>
      </w:pPr>
      <w:rPr>
        <w:rFonts w:ascii="LMU CompatilFact" w:eastAsia="Times New Roman" w:hAnsi="LMU CompatilFact"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21C78A5"/>
    <w:multiLevelType w:val="hybridMultilevel"/>
    <w:tmpl w:val="13948C8C"/>
    <w:lvl w:ilvl="0" w:tplc="4E80E7AA">
      <w:numFmt w:val="bullet"/>
      <w:lvlText w:val="-"/>
      <w:lvlJc w:val="left"/>
      <w:pPr>
        <w:ind w:left="900" w:hanging="360"/>
      </w:pPr>
      <w:rPr>
        <w:rFonts w:ascii="LMU CompatilFact" w:eastAsia="Times New Roman" w:hAnsi="LMU CompatilFact" w:cs="Times New Roman" w:hint="default"/>
      </w:rPr>
    </w:lvl>
    <w:lvl w:ilvl="1" w:tplc="04070003" w:tentative="1">
      <w:start w:val="1"/>
      <w:numFmt w:val="bullet"/>
      <w:lvlText w:val="o"/>
      <w:lvlJc w:val="left"/>
      <w:pPr>
        <w:ind w:left="1620" w:hanging="360"/>
      </w:pPr>
      <w:rPr>
        <w:rFonts w:ascii="Courier New" w:hAnsi="Courier New" w:cs="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cs="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cs="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4" w15:restartNumberingAfterBreak="0">
    <w:nsid w:val="4DB614AB"/>
    <w:multiLevelType w:val="hybridMultilevel"/>
    <w:tmpl w:val="981048B8"/>
    <w:lvl w:ilvl="0" w:tplc="C2D885A6">
      <w:start w:val="3"/>
      <w:numFmt w:val="bullet"/>
      <w:lvlText w:val="-"/>
      <w:lvlJc w:val="left"/>
      <w:pPr>
        <w:ind w:left="900" w:hanging="360"/>
      </w:pPr>
      <w:rPr>
        <w:rFonts w:ascii="LMU CompatilFact" w:eastAsia="Times New Roman" w:hAnsi="LMU CompatilFact" w:cs="Times New Roman" w:hint="default"/>
      </w:rPr>
    </w:lvl>
    <w:lvl w:ilvl="1" w:tplc="04070003" w:tentative="1">
      <w:start w:val="1"/>
      <w:numFmt w:val="bullet"/>
      <w:lvlText w:val="o"/>
      <w:lvlJc w:val="left"/>
      <w:pPr>
        <w:ind w:left="1620" w:hanging="360"/>
      </w:pPr>
      <w:rPr>
        <w:rFonts w:ascii="Courier New" w:hAnsi="Courier New" w:cs="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cs="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cs="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5" w15:restartNumberingAfterBreak="0">
    <w:nsid w:val="50D3782C"/>
    <w:multiLevelType w:val="multilevel"/>
    <w:tmpl w:val="C15C7846"/>
    <w:numStyleLink w:val="ListeDGUVAufz"/>
  </w:abstractNum>
  <w:abstractNum w:abstractNumId="6" w15:restartNumberingAfterBreak="0">
    <w:nsid w:val="7EB366C0"/>
    <w:multiLevelType w:val="multilevel"/>
    <w:tmpl w:val="C15C7846"/>
    <w:styleLink w:val="ListeDGUVAufz"/>
    <w:lvl w:ilvl="0">
      <w:start w:val="1"/>
      <w:numFmt w:val="bullet"/>
      <w:pStyle w:val="DGUVAufz01"/>
      <w:lvlText w:val=""/>
      <w:lvlJc w:val="left"/>
      <w:pPr>
        <w:tabs>
          <w:tab w:val="num" w:pos="284"/>
        </w:tabs>
        <w:ind w:left="284" w:hanging="284"/>
      </w:pPr>
      <w:rPr>
        <w:rFonts w:ascii="Symbol" w:hAnsi="Symbol" w:hint="default"/>
        <w:color w:val="auto"/>
      </w:rPr>
    </w:lvl>
    <w:lvl w:ilvl="1">
      <w:start w:val="1"/>
      <w:numFmt w:val="none"/>
      <w:pStyle w:val="DGUVAufz02"/>
      <w:lvlText w:val="-"/>
      <w:lvlJc w:val="left"/>
      <w:pPr>
        <w:tabs>
          <w:tab w:val="num" w:pos="567"/>
        </w:tabs>
        <w:ind w:left="567" w:hanging="28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400568258">
    <w:abstractNumId w:val="4"/>
  </w:num>
  <w:num w:numId="2" w16cid:durableId="975335842">
    <w:abstractNumId w:val="2"/>
  </w:num>
  <w:num w:numId="3" w16cid:durableId="353651270">
    <w:abstractNumId w:val="1"/>
  </w:num>
  <w:num w:numId="4" w16cid:durableId="248198122">
    <w:abstractNumId w:val="0"/>
  </w:num>
  <w:num w:numId="5" w16cid:durableId="1607032666">
    <w:abstractNumId w:val="3"/>
  </w:num>
  <w:num w:numId="6" w16cid:durableId="2022968070">
    <w:abstractNumId w:val="6"/>
  </w:num>
  <w:num w:numId="7" w16cid:durableId="2263065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hideSpellingErrors/>
  <w:hideGrammaticalErrors/>
  <w:documentProtection w:edit="forms" w:enforcement="1" w:spinCount="100000" w:hashValue="ufWW2G1gkUCBnZ0hiydJmOhygyqj5cUXMJKtjoXEc5WQ2Lv2rt1zw1MCwkQLw1hpUOQA/TkRdnGjZ3kMN9DEEQ==" w:saltValue="wh132Hym3mzvobWVT+BMcA==" w:algorithmName="SHA-512"/>
  <w:defaultTabStop w:val="720"/>
  <w:hyphenationZone w:val="425"/>
  <w:characterSpacingControl w:val="doNotCompress"/>
  <w:hdrShapeDefaults>
    <o:shapedefaults v:ext="edit" spidmax="839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74B"/>
    <w:rsid w:val="0002595B"/>
    <w:rsid w:val="00025CE9"/>
    <w:rsid w:val="0005145A"/>
    <w:rsid w:val="00095A2A"/>
    <w:rsid w:val="000B4355"/>
    <w:rsid w:val="000D0502"/>
    <w:rsid w:val="000D7702"/>
    <w:rsid w:val="000E6A1C"/>
    <w:rsid w:val="000E73C7"/>
    <w:rsid w:val="001479F0"/>
    <w:rsid w:val="00156654"/>
    <w:rsid w:val="001672D3"/>
    <w:rsid w:val="00177744"/>
    <w:rsid w:val="00193359"/>
    <w:rsid w:val="001C56A6"/>
    <w:rsid w:val="00244B4A"/>
    <w:rsid w:val="00270260"/>
    <w:rsid w:val="00275B35"/>
    <w:rsid w:val="00281359"/>
    <w:rsid w:val="00282315"/>
    <w:rsid w:val="002A471C"/>
    <w:rsid w:val="00313CC7"/>
    <w:rsid w:val="003253C3"/>
    <w:rsid w:val="003412C8"/>
    <w:rsid w:val="0036554C"/>
    <w:rsid w:val="003822CE"/>
    <w:rsid w:val="003A5965"/>
    <w:rsid w:val="003B333C"/>
    <w:rsid w:val="003D044E"/>
    <w:rsid w:val="00420F95"/>
    <w:rsid w:val="00424618"/>
    <w:rsid w:val="00435EEB"/>
    <w:rsid w:val="0044485E"/>
    <w:rsid w:val="00472439"/>
    <w:rsid w:val="004A0D3F"/>
    <w:rsid w:val="004A2003"/>
    <w:rsid w:val="004F3D21"/>
    <w:rsid w:val="00521DED"/>
    <w:rsid w:val="00574E6E"/>
    <w:rsid w:val="005A2739"/>
    <w:rsid w:val="005C55C4"/>
    <w:rsid w:val="005E529B"/>
    <w:rsid w:val="005F2F89"/>
    <w:rsid w:val="0060251F"/>
    <w:rsid w:val="0060282C"/>
    <w:rsid w:val="00620AF6"/>
    <w:rsid w:val="00641C20"/>
    <w:rsid w:val="00662A1A"/>
    <w:rsid w:val="0068026B"/>
    <w:rsid w:val="00686F91"/>
    <w:rsid w:val="007075E8"/>
    <w:rsid w:val="00734514"/>
    <w:rsid w:val="00741C98"/>
    <w:rsid w:val="00766D34"/>
    <w:rsid w:val="00781A6F"/>
    <w:rsid w:val="00784D32"/>
    <w:rsid w:val="007D0390"/>
    <w:rsid w:val="007D6AC2"/>
    <w:rsid w:val="007E4B30"/>
    <w:rsid w:val="00800F42"/>
    <w:rsid w:val="008271B7"/>
    <w:rsid w:val="00885FAF"/>
    <w:rsid w:val="008B1524"/>
    <w:rsid w:val="008C3F61"/>
    <w:rsid w:val="008D1EA2"/>
    <w:rsid w:val="008D5CE2"/>
    <w:rsid w:val="008E439E"/>
    <w:rsid w:val="00905C09"/>
    <w:rsid w:val="00930103"/>
    <w:rsid w:val="0093054F"/>
    <w:rsid w:val="00943933"/>
    <w:rsid w:val="00975B19"/>
    <w:rsid w:val="00977B48"/>
    <w:rsid w:val="009853C8"/>
    <w:rsid w:val="009D4768"/>
    <w:rsid w:val="009D7B96"/>
    <w:rsid w:val="009F612C"/>
    <w:rsid w:val="009F7001"/>
    <w:rsid w:val="00A32FCF"/>
    <w:rsid w:val="00A34C4D"/>
    <w:rsid w:val="00A61F31"/>
    <w:rsid w:val="00A74A95"/>
    <w:rsid w:val="00AB1BDE"/>
    <w:rsid w:val="00AD1D37"/>
    <w:rsid w:val="00B160F8"/>
    <w:rsid w:val="00B71D2F"/>
    <w:rsid w:val="00B936E5"/>
    <w:rsid w:val="00B961A2"/>
    <w:rsid w:val="00B97ECD"/>
    <w:rsid w:val="00BA0029"/>
    <w:rsid w:val="00BA7AC7"/>
    <w:rsid w:val="00BB33AD"/>
    <w:rsid w:val="00BD07A8"/>
    <w:rsid w:val="00BD57F8"/>
    <w:rsid w:val="00BE53C0"/>
    <w:rsid w:val="00BF45B7"/>
    <w:rsid w:val="00BF6F41"/>
    <w:rsid w:val="00C0487B"/>
    <w:rsid w:val="00C04D98"/>
    <w:rsid w:val="00C228F3"/>
    <w:rsid w:val="00C371FA"/>
    <w:rsid w:val="00C84A24"/>
    <w:rsid w:val="00CE0374"/>
    <w:rsid w:val="00CF574B"/>
    <w:rsid w:val="00D1244E"/>
    <w:rsid w:val="00D22ED2"/>
    <w:rsid w:val="00D356AD"/>
    <w:rsid w:val="00D36CDA"/>
    <w:rsid w:val="00DA6783"/>
    <w:rsid w:val="00E0670E"/>
    <w:rsid w:val="00E246AC"/>
    <w:rsid w:val="00E3722F"/>
    <w:rsid w:val="00E71F32"/>
    <w:rsid w:val="00EA01B9"/>
    <w:rsid w:val="00EC12A9"/>
    <w:rsid w:val="00EC3470"/>
    <w:rsid w:val="00ED1DBB"/>
    <w:rsid w:val="00ED4AAF"/>
    <w:rsid w:val="00EE00D2"/>
    <w:rsid w:val="00EE2A2E"/>
    <w:rsid w:val="00F03123"/>
    <w:rsid w:val="00F2564E"/>
    <w:rsid w:val="00F3615A"/>
    <w:rsid w:val="00F40D8E"/>
    <w:rsid w:val="00F417DF"/>
    <w:rsid w:val="00F474FC"/>
    <w:rsid w:val="00F628AE"/>
    <w:rsid w:val="00F64D36"/>
    <w:rsid w:val="00FB6104"/>
    <w:rsid w:val="00FC543C"/>
    <w:rsid w:val="00FD0E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48505257"/>
  <w15:docId w15:val="{47170CE6-83C1-4B26-8DF6-E502EE98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0B4355"/>
    <w:pPr>
      <w:keepNext/>
      <w:keepLines/>
      <w:spacing w:after="0"/>
      <w:outlineLvl w:val="0"/>
    </w:pPr>
    <w:rPr>
      <w:rFonts w:ascii="LMU CompatilFact" w:eastAsiaTheme="majorEastAsia" w:hAnsi="LMU CompatilFact" w:cstheme="majorBidi"/>
      <w:b/>
      <w:bCs/>
      <w:sz w:val="30"/>
      <w:szCs w:val="28"/>
      <w:lang w:val="de-DE"/>
    </w:rPr>
  </w:style>
  <w:style w:type="paragraph" w:styleId="berschrift2">
    <w:name w:val="heading 2"/>
    <w:basedOn w:val="Standard"/>
    <w:next w:val="Standard"/>
    <w:link w:val="berschrift2Zchn"/>
    <w:uiPriority w:val="9"/>
    <w:unhideWhenUsed/>
    <w:qFormat/>
    <w:rsid w:val="002A471C"/>
    <w:pPr>
      <w:keepNext/>
      <w:keepLines/>
      <w:spacing w:before="200" w:after="0"/>
      <w:jc w:val="center"/>
      <w:outlineLvl w:val="1"/>
    </w:pPr>
    <w:rPr>
      <w:rFonts w:ascii="LMU CompatilFact" w:eastAsiaTheme="majorEastAsia" w:hAnsi="LMU CompatilFact" w:cstheme="majorBidi"/>
      <w:b/>
      <w:bCs/>
      <w:sz w:val="24"/>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20F95"/>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420F95"/>
  </w:style>
  <w:style w:type="paragraph" w:styleId="Fuzeile">
    <w:name w:val="footer"/>
    <w:basedOn w:val="Standard"/>
    <w:link w:val="FuzeileZchn"/>
    <w:uiPriority w:val="99"/>
    <w:unhideWhenUsed/>
    <w:rsid w:val="00420F95"/>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420F95"/>
  </w:style>
  <w:style w:type="paragraph" w:styleId="Sprechblasentext">
    <w:name w:val="Balloon Text"/>
    <w:basedOn w:val="Standard"/>
    <w:link w:val="SprechblasentextZchn"/>
    <w:uiPriority w:val="99"/>
    <w:semiHidden/>
    <w:unhideWhenUsed/>
    <w:rsid w:val="00420F9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20F95"/>
    <w:rPr>
      <w:rFonts w:ascii="Tahoma" w:hAnsi="Tahoma" w:cs="Tahoma"/>
      <w:sz w:val="16"/>
      <w:szCs w:val="16"/>
    </w:rPr>
  </w:style>
  <w:style w:type="table" w:styleId="Tabellenraster">
    <w:name w:val="Table Grid"/>
    <w:basedOn w:val="NormaleTabelle"/>
    <w:uiPriority w:val="59"/>
    <w:rsid w:val="00420F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AD1D37"/>
    <w:rPr>
      <w:color w:val="808080"/>
    </w:rPr>
  </w:style>
  <w:style w:type="paragraph" w:styleId="Listenabsatz">
    <w:name w:val="List Paragraph"/>
    <w:basedOn w:val="Standard"/>
    <w:uiPriority w:val="34"/>
    <w:qFormat/>
    <w:rsid w:val="00D1244E"/>
    <w:pPr>
      <w:ind w:left="720"/>
      <w:contextualSpacing/>
    </w:pPr>
  </w:style>
  <w:style w:type="paragraph" w:customStyle="1" w:styleId="Default">
    <w:name w:val="Default"/>
    <w:rsid w:val="00686F91"/>
    <w:pPr>
      <w:autoSpaceDE w:val="0"/>
      <w:autoSpaceDN w:val="0"/>
      <w:adjustRightInd w:val="0"/>
      <w:spacing w:after="0" w:line="240" w:lineRule="auto"/>
    </w:pPr>
    <w:rPr>
      <w:rFonts w:ascii="Arial" w:hAnsi="Arial" w:cs="Arial"/>
      <w:color w:val="000000"/>
      <w:sz w:val="24"/>
      <w:szCs w:val="24"/>
      <w:lang w:val="de-DE"/>
    </w:rPr>
  </w:style>
  <w:style w:type="character" w:customStyle="1" w:styleId="berschrift1Zchn">
    <w:name w:val="Überschrift 1 Zchn"/>
    <w:basedOn w:val="Absatz-Standardschriftart"/>
    <w:link w:val="berschrift1"/>
    <w:uiPriority w:val="9"/>
    <w:rsid w:val="000B4355"/>
    <w:rPr>
      <w:rFonts w:ascii="LMU CompatilFact" w:eastAsiaTheme="majorEastAsia" w:hAnsi="LMU CompatilFact" w:cstheme="majorBidi"/>
      <w:b/>
      <w:bCs/>
      <w:sz w:val="30"/>
      <w:szCs w:val="28"/>
      <w:lang w:val="de-DE"/>
    </w:rPr>
  </w:style>
  <w:style w:type="character" w:customStyle="1" w:styleId="berschrift2Zchn">
    <w:name w:val="Überschrift 2 Zchn"/>
    <w:basedOn w:val="Absatz-Standardschriftart"/>
    <w:link w:val="berschrift2"/>
    <w:uiPriority w:val="9"/>
    <w:rsid w:val="002A471C"/>
    <w:rPr>
      <w:rFonts w:ascii="LMU CompatilFact" w:eastAsiaTheme="majorEastAsia" w:hAnsi="LMU CompatilFact" w:cstheme="majorBidi"/>
      <w:b/>
      <w:bCs/>
      <w:sz w:val="24"/>
      <w:szCs w:val="26"/>
    </w:rPr>
  </w:style>
  <w:style w:type="paragraph" w:styleId="berarbeitung">
    <w:name w:val="Revision"/>
    <w:hidden/>
    <w:uiPriority w:val="99"/>
    <w:semiHidden/>
    <w:rsid w:val="00B71D2F"/>
    <w:pPr>
      <w:spacing w:after="0" w:line="240" w:lineRule="auto"/>
    </w:pPr>
  </w:style>
  <w:style w:type="paragraph" w:customStyle="1" w:styleId="DGUVAufz01">
    <w:name w:val="DGUV_Aufz_01"/>
    <w:basedOn w:val="Standard"/>
    <w:rsid w:val="007D0390"/>
    <w:pPr>
      <w:numPr>
        <w:numId w:val="7"/>
      </w:numPr>
      <w:spacing w:before="80" w:after="180" w:line="240" w:lineRule="auto"/>
    </w:pPr>
    <w:rPr>
      <w:rFonts w:ascii="Arial" w:hAnsi="Arial"/>
      <w:sz w:val="20"/>
      <w:lang w:val="de-DE" w:eastAsia="de-DE"/>
    </w:rPr>
  </w:style>
  <w:style w:type="paragraph" w:customStyle="1" w:styleId="DGUVAufz02">
    <w:name w:val="DGUV_Aufz_02"/>
    <w:basedOn w:val="Standard"/>
    <w:rsid w:val="007D0390"/>
    <w:pPr>
      <w:numPr>
        <w:ilvl w:val="1"/>
        <w:numId w:val="7"/>
      </w:numPr>
      <w:spacing w:after="0" w:line="240" w:lineRule="auto"/>
    </w:pPr>
    <w:rPr>
      <w:rFonts w:ascii="Arial" w:hAnsi="Arial"/>
      <w:sz w:val="20"/>
      <w:lang w:val="de-DE"/>
    </w:rPr>
  </w:style>
  <w:style w:type="numbering" w:customStyle="1" w:styleId="ListeDGUVAufz">
    <w:name w:val="Liste_DGUV_Aufz"/>
    <w:basedOn w:val="KeineListe"/>
    <w:uiPriority w:val="99"/>
    <w:rsid w:val="007D0390"/>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074177">
      <w:bodyDiv w:val="1"/>
      <w:marLeft w:val="0"/>
      <w:marRight w:val="0"/>
      <w:marTop w:val="0"/>
      <w:marBottom w:val="0"/>
      <w:divBdr>
        <w:top w:val="none" w:sz="0" w:space="0" w:color="auto"/>
        <w:left w:val="none" w:sz="0" w:space="0" w:color="auto"/>
        <w:bottom w:val="none" w:sz="0" w:space="0" w:color="auto"/>
        <w:right w:val="none" w:sz="0" w:space="0" w:color="auto"/>
      </w:divBdr>
    </w:div>
    <w:div w:id="1994990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3CE3D2D307B42259DB06EA356BA1295"/>
        <w:category>
          <w:name w:val="Allgemein"/>
          <w:gallery w:val="placeholder"/>
        </w:category>
        <w:types>
          <w:type w:val="bbPlcHdr"/>
        </w:types>
        <w:behaviors>
          <w:behavior w:val="content"/>
        </w:behaviors>
        <w:guid w:val="{D1E53533-C567-4135-BE93-6A1E98CF3855}"/>
      </w:docPartPr>
      <w:docPartBody>
        <w:p w:rsidR="006178F9" w:rsidRDefault="00A92267" w:rsidP="00A92267">
          <w:pPr>
            <w:pStyle w:val="13CE3D2D307B42259DB06EA356BA1295"/>
          </w:pPr>
          <w:r>
            <w:rPr>
              <w:rStyle w:val="Platzhaltertext"/>
              <w:sz w:val="30"/>
              <w:szCs w:val="30"/>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MU CompatilFact">
    <w:panose1 w:val="02000500060000020003"/>
    <w:charset w:val="00"/>
    <w:family w:val="auto"/>
    <w:pitch w:val="variable"/>
    <w:sig w:usb0="8000002F" w:usb1="00000042"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Roboto Light">
    <w:panose1 w:val="02000000000000000000"/>
    <w:charset w:val="00"/>
    <w:family w:val="auto"/>
    <w:pitch w:val="variable"/>
    <w:sig w:usb0="E00002FF" w:usb1="5000205B" w:usb2="00000020" w:usb3="00000000" w:csb0="0000019F" w:csb1="00000000"/>
  </w:font>
  <w:font w:name="ITCFranklinGothic LT Book,Ital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21"/>
    <w:rsid w:val="00177744"/>
    <w:rsid w:val="00402321"/>
    <w:rsid w:val="00424618"/>
    <w:rsid w:val="004A07EB"/>
    <w:rsid w:val="006178F9"/>
    <w:rsid w:val="00A60B20"/>
    <w:rsid w:val="00A92267"/>
    <w:rsid w:val="00E71F3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3301EB29"/>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92267"/>
  </w:style>
  <w:style w:type="paragraph" w:customStyle="1" w:styleId="13CE3D2D307B42259DB06EA356BA1295">
    <w:name w:val="13CE3D2D307B42259DB06EA356BA1295"/>
    <w:rsid w:val="00A9226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QMSPdfLibraryEventReceiverItemAdded</Name>
    <Synchronization>Asynchronous</Synchronization>
    <Type>10001</Type>
    <SequenceNumber>1000</SequenceNumber>
    <Assembly>QMS, Version=1.0.0.0, Culture=neutral, PublicKeyToken=709efc90a1585c1c</Assembly>
    <Class>QMS.QMSPdfLibraryEventReceiver.QMSPdfLibraryEventReceiver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QMSOrganisation xmlns="3e04d2bd-15e2-494d-a174-055094c13718">Beschaffung und Wirtschaft</QMSOrganisation>
    <QMSFreigeberText xmlns="3e04d2bd-15e2-494d-a174-055094c13718" xsi:nil="true"/>
    <QMSStand xmlns="3e04d2bd-15e2-494d-a174-055094c13718">2026-02-28T23:00:00+00:00</QMSStand>
    <QMSVersion xmlns="3e04d2bd-15e2-494d-a174-055094c13718">5.0</QMSVersion>
    <QMSInkraftsetzung xmlns="3e04d2bd-15e2-494d-a174-055094c13718">2012-12-09T23:00:00+00:00</QMSInkraftsetzung>
    <QMSStatus xmlns="3e04d2bd-15e2-494d-a174-055094c13718" xsi:nil="true"/>
    <QMSNotes xmlns="3e04d2bd-15e2-494d-a174-055094c13718" xsi:nil="true"/>
    <QMSDocId xmlns="3e04d2bd-15e2-494d-a174-055094c13718">ANVDMCMHR44J-4-3</QMSDocId>
    <QMSKapitelText xmlns="3e04d2bd-15e2-494d-a174-055094c13718">
      <Terms xmlns="http://schemas.microsoft.com/office/infopath/2007/PartnerControls"/>
    </QMSKapitelText>
    <QMSCampusText xmlns="3e04d2bd-15e2-494d-a174-055094c13718">Kaufmännische Direktion</QMSCampusText>
    <QMSDokTyp xmlns="3e04d2bd-15e2-494d-a174-055094c13718">FB</QMSDokTyp>
    <QMSPrueferText xmlns="3e04d2bd-15e2-494d-a174-055094c13718" xsi:nil="true"/>
    <_dlc_DocId xmlns="3e04d2bd-15e2-494d-a174-055094c13718">ANVDMCMHR44J-296-2269</_dlc_DocId>
    <_dlc_DocIdUrl xmlns="3e04d2bd-15e2-494d-a174-055094c13718">
      <Url>https://qmportal.info.med.uni-muenchen.de/Beschaffung%20und%20Wirtschaft/_layouts/DocIdRedir.aspx?ID=ANVDMCMHR44J-296-2269</Url>
      <Description>ANVDMCMHR44J-296-2269</Description>
    </_dlc_DocIdUrl>
    <QMSErsteller xmlns="3e04d2bd-15e2-494d-a174-055094c13718">
      <UserInfo>
        <DisplayName>i:0#.w|helios\kugeyer,#i:0#.w|helios\kugeyer,#Kurt.Geyer@med.uni-muenchen.de,#,#Geyer, Kurt,#,#Abt. Beschaffung u. Wirtschaft,#</DisplayName>
        <AccountId>19027</AccountId>
        <AccountType/>
      </UserInfo>
    </QMSErsteller>
    <TaxCatchAll xmlns="3e04d2bd-15e2-494d-a174-055094c13718"/>
    <QMSPID xmlns="3e04d2bd-15e2-494d-a174-055094c13718">FB_3_41012</QMSPID>
    <TaxCatchAllLabel xmlns="3e04d2bd-15e2-494d-a174-055094c13718"/>
    <_dlc_DocIdPersistId xmlns="3e04d2bd-15e2-494d-a174-055094c13718" xsi:nil="true"/>
    <Dokumatrix12_Archivierungsdauer xmlns="ad344f69-63bc-479d-8a51-5527ed56e2f2">gemäß FB_20_047 Aufbewahrungsfristen</Dokumatrix12_Archivierungsdauer>
    <QMSPdfTargetGroup xmlns="3e04d2bd-15e2-494d-a174-055094c13718">
      <UserInfo>
        <DisplayName/>
        <AccountId xsi:nil="true"/>
        <AccountType/>
      </UserInfo>
    </QMSPdfTargetGroup>
    <Dokumatrix14_Vernichtung xmlns="ad344f69-63bc-479d-8a51-5527ed56e2f2">elektronische Löschung</Dokumatrix14_Vernichtung>
    <Dokumatrix_Einsatz xmlns="ad344f69-63bc-479d-8a51-5527ed56e2f2">Interne Doku z. internen Einsatz</Dokumatrix_Einsatz>
    <Dokumatrix_Archivierungsort xmlns="ad344f69-63bc-479d-8a51-5527ed56e2f2">MS-Sharepoint</Dokumatrix_Archivierungsort>
    <QMSProjekt xmlns="3e04d2bd-15e2-494d-a174-055094c13718">67</QMSProjekt>
    <Referat xmlns="ad344f69-63bc-479d-8a51-5527ed56e2f2">Stabsstelle Vergabe</Referat>
    <Dokumatrix16_Vernichtung_x0020_durch_x0020_wen xmlns="ad344f69-63bc-479d-8a51-5527ed56e2f2">AL/RL/SSL/FK/MA</Dokumatrix16_Vernichtung_x0020_durch_x0020_wen>
    <extern_x002f_intern xmlns="ad344f69-63bc-479d-8a51-5527ed56e2f2">intern</extern_x002f_intern>
    <Dokumatrix13_Zugriffsrechte xmlns="ad344f69-63bc-479d-8a51-5527ed56e2f2">AL/RL/SSL/FK</Dokumatrix13_Zugriffsrechte>
    <Relevant_x0020_f_x00fc_r_x0020_Prozesse xmlns="ad344f69-63bc-479d-8a51-5527ed56e2f2">K_3_4.3; K_3_4.4; K_3_4.5; K_3_4.6; K_3_4.7</Relevant_x0020_f_x00fc_r_x0020_Prozesse>
    <Bereich_x002f__x0020_Thema xmlns="ad344f69-63bc-479d-8a51-5527ed56e2f2">Vergabe</Bereich_x002f__x0020_Thema>
    <ung_x00fc_ltig xmlns="ad344f69-63bc-479d-8a51-5527ed56e2f2">false</ung_x00fc_ltig>
    <wer_x0020_bearbeitet_x0020_gerade xmlns="ad344f69-63bc-479d-8a51-5527ed56e2f2" xsi:nil="tru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QMS PDF" ma:contentTypeID="0x01010091B4F25E08994FDDA3476DDEB094C4BA0025BD9E742B9FEA49B2B0D2EF40E9E0A5" ma:contentTypeVersion="36" ma:contentTypeDescription="Ein neues Dokument erstellen." ma:contentTypeScope="" ma:versionID="16080e33b4be1d390ba5d1a475c8cd41">
  <xsd:schema xmlns:xsd="http://www.w3.org/2001/XMLSchema" xmlns:xs="http://www.w3.org/2001/XMLSchema" xmlns:p="http://schemas.microsoft.com/office/2006/metadata/properties" xmlns:ns2="3e04d2bd-15e2-494d-a174-055094c13718" xmlns:ns3="ad344f69-63bc-479d-8a51-5527ed56e2f2" xmlns:ns4="http://schemas.microsoft.com/sharepoint/v4" targetNamespace="http://schemas.microsoft.com/office/2006/metadata/properties" ma:root="true" ma:fieldsID="abc23b017594ab3962f98047a19c328a" ns2:_="" ns3:_="" ns4:_="">
    <xsd:import namespace="3e04d2bd-15e2-494d-a174-055094c13718"/>
    <xsd:import namespace="ad344f69-63bc-479d-8a51-5527ed56e2f2"/>
    <xsd:import namespace="http://schemas.microsoft.com/sharepoint/v4"/>
    <xsd:element name="properties">
      <xsd:complexType>
        <xsd:sequence>
          <xsd:element name="documentManagement">
            <xsd:complexType>
              <xsd:all>
                <xsd:element ref="ns2:QMSFreigeberText" minOccurs="0"/>
                <xsd:element ref="ns2:QMSPrueferText" minOccurs="0"/>
                <xsd:element ref="ns2:QMSStatus" minOccurs="0"/>
                <xsd:element ref="ns2:QMSCampusText" minOccurs="0"/>
                <xsd:element ref="ns2:QMSInkraftsetzung" minOccurs="0"/>
                <xsd:element ref="ns2:QMSStand" minOccurs="0"/>
                <xsd:element ref="ns2:QMSDokTyp" minOccurs="0"/>
                <xsd:element ref="ns2:QMSNotes" minOccurs="0"/>
                <xsd:element ref="ns2:QMSVersion" minOccurs="0"/>
                <xsd:element ref="ns2:QMSDocId" minOccurs="0"/>
                <xsd:element ref="ns2:QMSErsteller"/>
                <xsd:element ref="ns2:QMSOrganisation" minOccurs="0"/>
                <xsd:element ref="ns2:QMSProjekt" minOccurs="0"/>
                <xsd:element ref="ns2:QMSPdfTargetGroup" minOccurs="0"/>
                <xsd:element ref="ns2:QMSPID" minOccurs="0"/>
                <xsd:element ref="ns3:Referat" minOccurs="0"/>
                <xsd:element ref="ns3:Bereich_x002f__x0020_Thema" minOccurs="0"/>
                <xsd:element ref="ns3:Dokumatrix_Einsatz" minOccurs="0"/>
                <xsd:element ref="ns3:Dokumatrix_Archivierungsort" minOccurs="0"/>
                <xsd:element ref="ns3:Dokumatrix12_Archivierungsdauer" minOccurs="0"/>
                <xsd:element ref="ns3:Dokumatrix13_Zugriffsrechte" minOccurs="0"/>
                <xsd:element ref="ns3:Dokumatrix14_Vernichtung" minOccurs="0"/>
                <xsd:element ref="ns3:Dokumatrix16_Vernichtung_x0020_durch_x0020_wen" minOccurs="0"/>
                <xsd:element ref="ns3:extern_x002f_intern" minOccurs="0"/>
                <xsd:element ref="ns3:Relevant_x0020_f_x00fc_r_x0020_Prozesse" minOccurs="0"/>
                <xsd:element ref="ns2:_dlc_DocId" minOccurs="0"/>
                <xsd:element ref="ns2:_dlc_DocIdUrl" minOccurs="0"/>
                <xsd:element ref="ns2:QMSKapitelText" minOccurs="0"/>
                <xsd:element ref="ns2:TaxCatchAll" minOccurs="0"/>
                <xsd:element ref="ns2:TaxCatchAllLabel" minOccurs="0"/>
                <xsd:element ref="ns2:_dlc_DocIdPersistId" minOccurs="0"/>
                <xsd:element ref="ns3:ung_x00fc_ltig" minOccurs="0"/>
                <xsd:element ref="ns3:wer_x0020_bearbeitet_x0020_gerade"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04d2bd-15e2-494d-a174-055094c13718" elementFormDefault="qualified">
    <xsd:import namespace="http://schemas.microsoft.com/office/2006/documentManagement/types"/>
    <xsd:import namespace="http://schemas.microsoft.com/office/infopath/2007/PartnerControls"/>
    <xsd:element name="QMSFreigeberText" ma:index="2" nillable="true" ma:displayName="QMS FreigeberText" ma:internalName="QMSFreigeberText">
      <xsd:simpleType>
        <xsd:restriction base="dms:Note">
          <xsd:maxLength value="255"/>
        </xsd:restriction>
      </xsd:simpleType>
    </xsd:element>
    <xsd:element name="QMSPrueferText" ma:index="3" nillable="true" ma:displayName="QMS PrueferText" ma:internalName="QMSPrueferText">
      <xsd:simpleType>
        <xsd:restriction base="dms:Note">
          <xsd:maxLength value="255"/>
        </xsd:restriction>
      </xsd:simpleType>
    </xsd:element>
    <xsd:element name="QMSStatus" ma:index="4" nillable="true" ma:displayName="QMS Status" ma:internalName="QMSStatus">
      <xsd:simpleType>
        <xsd:restriction base="dms:Note">
          <xsd:maxLength value="255"/>
        </xsd:restriction>
      </xsd:simpleType>
    </xsd:element>
    <xsd:element name="QMSCampusText" ma:index="5" nillable="true" ma:displayName="QMS CampusText" ma:internalName="QMSCampusText">
      <xsd:simpleType>
        <xsd:restriction base="dms:Note">
          <xsd:maxLength value="255"/>
        </xsd:restriction>
      </xsd:simpleType>
    </xsd:element>
    <xsd:element name="QMSInkraftsetzung" ma:index="6" nillable="true" ma:displayName="QMS Inkraftsetzung" ma:format="DateOnly" ma:internalName="QMSInkraftsetzung">
      <xsd:simpleType>
        <xsd:restriction base="dms:DateTime"/>
      </xsd:simpleType>
    </xsd:element>
    <xsd:element name="QMSStand" ma:index="7" nillable="true" ma:displayName="QMS Stand" ma:format="DateOnly" ma:internalName="QMSStand">
      <xsd:simpleType>
        <xsd:restriction base="dms:DateTime"/>
      </xsd:simpleType>
    </xsd:element>
    <xsd:element name="QMSDokTyp" ma:index="8" nillable="true" ma:displayName="QMS DokTyp" ma:format="Dropdown" ma:internalName="QMSDokTyp">
      <xsd:simpleType>
        <xsd:restriction base="dms:Choice">
          <xsd:enumeration value="AA"/>
          <xsd:enumeration value="CL"/>
          <xsd:enumeration value="DA"/>
          <xsd:enumeration value="FB"/>
          <xsd:enumeration value="PB"/>
          <xsd:enumeration value="PP"/>
          <xsd:enumeration value="SB"/>
          <xsd:enumeration value="SOP"/>
          <xsd:enumeration value="PS"/>
          <xsd:enumeration value="VA"/>
          <xsd:enumeration value="QMH"/>
          <xsd:enumeration value="IB"/>
        </xsd:restriction>
      </xsd:simpleType>
    </xsd:element>
    <xsd:element name="QMSNotes" ma:index="9" nillable="true" ma:displayName="QMS Notes" ma:internalName="QMSNotes">
      <xsd:simpleType>
        <xsd:restriction base="dms:Note">
          <xsd:maxLength value="255"/>
        </xsd:restriction>
      </xsd:simpleType>
    </xsd:element>
    <xsd:element name="QMSVersion" ma:index="10" nillable="true" ma:displayName="QMS Version" ma:internalName="QMSVersion">
      <xsd:simpleType>
        <xsd:restriction base="dms:Text"/>
      </xsd:simpleType>
    </xsd:element>
    <xsd:element name="QMSDocId" ma:index="11" nillable="true" ma:displayName="QMS DocId" ma:internalName="QMSDocId">
      <xsd:simpleType>
        <xsd:restriction base="dms:Text"/>
      </xsd:simpleType>
    </xsd:element>
    <xsd:element name="QMSErsteller" ma:index="12" ma:displayName="QMS Ersteller" ma:list="UserInfo" ma:SearchPeopleOnly="false" ma:SharePointGroup="0" ma:internalName="QMSErstell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QMSOrganisation" ma:index="14" nillable="true" ma:displayName="QMS Organisation" ma:internalName="QMSOrganisation">
      <xsd:simpleType>
        <xsd:restriction base="dms:Note">
          <xsd:maxLength value="255"/>
        </xsd:restriction>
      </xsd:simpleType>
    </xsd:element>
    <xsd:element name="QMSProjekt" ma:index="15" nillable="true" ma:displayName="QMS Projekt" ma:list="{9051c0c5-8c03-4d4c-ae2f-ad7f5307deae}" ma:internalName="QMSProjekt" ma:showField="Title" ma:web="{3e04d2bd-15e2-494d-a174-055094c13718}">
      <xsd:simpleType>
        <xsd:restriction base="dms:Lookup"/>
      </xsd:simpleType>
    </xsd:element>
    <xsd:element name="QMSPdfTargetGroup" ma:index="16" nillable="true" ma:displayName="QMS PDF Zielgruppe" ma:hidden="true" ma:list="UserInfo" ma:SearchPeopleOnly="false" ma:SharePointGroup="0" ma:internalName="QMSPdfTargetGroup"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QMSPID" ma:index="17" nillable="true" ma:displayName="QMS PID" ma:internalName="QMSPID">
      <xsd:simpleType>
        <xsd:restriction base="dms:Text"/>
      </xsd:simpleType>
    </xsd:element>
    <xsd:element name="_dlc_DocId" ma:index="28" nillable="true" ma:displayName="Wert der Dokument-ID" ma:description="Der Wert der diesem Element zugewiesenen Dokument-ID." ma:internalName="_dlc_DocId" ma:readOnly="true">
      <xsd:simpleType>
        <xsd:restriction base="dms:Text"/>
      </xsd:simpleType>
    </xsd:element>
    <xsd:element name="_dlc_DocIdUrl" ma:index="2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QMSKapitelText" ma:index="32" nillable="true" ma:taxonomy="true" ma:internalName="QMSKapitelText" ma:taxonomyFieldName="QMSKapitel" ma:displayName="QMS Kapitel" ma:default="" ma:fieldId="{f6ff76da-48ce-4fbf-8409-9ea7028c7a4b}" ma:sspId="11d29cab-de64-4983-929a-9b0bca88c82a" ma:termSetId="42e45b0c-db51-40bc-8d50-3fd63f221534" ma:anchorId="00000000-0000-0000-0000-000000000000" ma:open="false" ma:isKeyword="false">
      <xsd:complexType>
        <xsd:sequence>
          <xsd:element ref="pc:Terms" minOccurs="0" maxOccurs="1"/>
        </xsd:sequence>
      </xsd:complexType>
    </xsd:element>
    <xsd:element name="TaxCatchAll" ma:index="33" nillable="true" ma:displayName="Taxonomiespalte &quot;Alle abfangen&quot;" ma:description="" ma:hidden="true" ma:list="{0286d55b-ecf1-4954-944e-d868ba151b34}" ma:internalName="TaxCatchAll" ma:showField="CatchAllData" ma:web="3e04d2bd-15e2-494d-a174-055094c13718">
      <xsd:complexType>
        <xsd:complexContent>
          <xsd:extension base="dms:MultiChoiceLookup">
            <xsd:sequence>
              <xsd:element name="Value" type="dms:Lookup" maxOccurs="unbounded" minOccurs="0" nillable="true"/>
            </xsd:sequence>
          </xsd:extension>
        </xsd:complexContent>
      </xsd:complexType>
    </xsd:element>
    <xsd:element name="TaxCatchAllLabel" ma:index="34" nillable="true" ma:displayName="Taxonomiespalte &quot;Alle abfangen&quot;1" ma:hidden="true" ma:list="{0286d55b-ecf1-4954-944e-d868ba151b34}" ma:internalName="TaxCatchAllLabel" ma:readOnly="true" ma:showField="CatchAllDataLabel" ma:web="3e04d2bd-15e2-494d-a174-055094c13718">
      <xsd:complexType>
        <xsd:complexContent>
          <xsd:extension base="dms:MultiChoiceLookup">
            <xsd:sequence>
              <xsd:element name="Value" type="dms:Lookup" maxOccurs="unbounded" minOccurs="0" nillable="true"/>
            </xsd:sequence>
          </xsd:extension>
        </xsd:complexContent>
      </xsd:complexType>
    </xsd:element>
    <xsd:element name="_dlc_DocIdPersistId" ma:index="41" nillable="true" ma:displayName="Beständige ID" ma:description="ID beim Hinzufügen beibehalt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d344f69-63bc-479d-8a51-5527ed56e2f2" elementFormDefault="qualified">
    <xsd:import namespace="http://schemas.microsoft.com/office/2006/documentManagement/types"/>
    <xsd:import namespace="http://schemas.microsoft.com/office/infopath/2007/PartnerControls"/>
    <xsd:element name="Referat" ma:index="18" nillable="true" ma:displayName="BW" ma:description="Referat/Stabsstelle" ma:format="Dropdown" ma:internalName="Referat">
      <xsd:simpleType>
        <xsd:restriction base="dms:Choice">
          <xsd:enumeration value="Abteilungsweit geltende QM Dokumente"/>
          <xsd:enumeration value="Kennzahlen"/>
          <xsd:enumeration value="Referat Einkauf"/>
          <xsd:enumeration value="Referat Logistik"/>
          <xsd:enumeration value="Referat Reinigung"/>
          <xsd:enumeration value="Referat Speisenversorgung"/>
          <xsd:enumeration value="Stabsstelle Projekt- u. Prozessmanagement"/>
          <xsd:enumeration value="Stabsstelle Vertragsmanagement BW"/>
          <xsd:enumeration value="Stabsstelle Vergabe"/>
          <xsd:enumeration value="Stabsstelle Rechtliche Angelegenheiten BW"/>
          <xsd:enumeration value="Stabsstelle Einkaufsprojekte und digitale Einkaufsprozesse"/>
          <xsd:enumeration value="z_Archiv"/>
        </xsd:restriction>
      </xsd:simpleType>
    </xsd:element>
    <xsd:element name="Bereich_x002f__x0020_Thema" ma:index="19" nillable="true" ma:displayName="Bereich/ Thema" ma:default="Teamübergreifend" ma:description="Aufteilung der Dokumente auf die Referate der Abteilung BW" ma:format="Dropdown" ma:internalName="Bereich_x002f__x0020_Thema">
      <xsd:simpleType>
        <xsd:restriction base="dms:Choice">
          <xsd:enumeration value="Teamübergreifend"/>
          <xsd:enumeration value="Referatsübergreifend"/>
          <xsd:enumeration value="Organisation und Verantwortung"/>
          <xsd:enumeration value="Personalmanagement"/>
          <xsd:enumeration value="Finanzmanagement"/>
          <xsd:enumeration value="Qualitätsmanagement"/>
          <xsd:enumeration value="Bestellwesen"/>
          <xsd:enumeration value="Reinigung und Hygiene"/>
          <xsd:enumeration value="Reparaturen/Instandhaltung/IT-Support"/>
          <xsd:enumeration value="Spider"/>
          <xsd:enumeration value="Vorlagen für Dokumente"/>
          <xsd:enumeration value="Manual: Schulungsunterlagen QM"/>
          <xsd:enumeration value="Sicherheit und Notfälle"/>
          <xsd:enumeration value="Audits"/>
          <xsd:enumeration value="Fehlermanagement"/>
          <xsd:enumeration value="BGA"/>
          <xsd:enumeration value="IT"/>
          <xsd:enumeration value="Investitionen"/>
          <xsd:enumeration value="Laborbedarf"/>
          <xsd:enumeration value="Med. Bedarf"/>
          <xsd:enumeration value="Implantate"/>
          <xsd:enumeration value="Rechtliche Angelegenheiten BW"/>
          <xsd:enumeration value="Inventur"/>
          <xsd:enumeration value="L_1.) Logistikzentrum"/>
          <xsd:enumeration value="L_2.) Modullogistik"/>
          <xsd:enumeration value="L_3.) Materiallogistik"/>
          <xsd:enumeration value="L_4.) Postlogistik"/>
          <xsd:enumeration value="L_5.) Fahrdienst und Fuhrpark"/>
          <xsd:enumeration value="L_6.) Patientenlogistik"/>
          <xsd:enumeration value="L_7.) Laborlogistik"/>
          <xsd:enumeration value="R_1.) Überblick Referat Reinigung/ Wäsche"/>
          <xsd:enumeration value="R_2.) Auftrag / Nutzeranfragen / Raumbuch / LV"/>
          <xsd:enumeration value="R_3.) Arbeitsplatzplanung Klinikreinigung"/>
          <xsd:enumeration value="R_4.) Nutzeranforderungen / Sonderreinigungen"/>
          <xsd:enumeration value="R_5.) Ergebniskontrolle"/>
          <xsd:enumeration value="R_6.) MA-Feedback"/>
          <xsd:enumeration value="R_7.) Bearbeitung Reklamation"/>
          <xsd:enumeration value="R_8.) Schulung / Unterweisung MA"/>
          <xsd:enumeration value="R_9.) Labore"/>
          <xsd:enumeration value="Patientenspeisenversorgung"/>
          <xsd:enumeration value="Mitarbeiterspeisenversorgung"/>
          <xsd:enumeration value="Cafeteria"/>
          <xsd:enumeration value="Catering"/>
          <xsd:enumeration value="Wahlleistungsservice"/>
          <xsd:enumeration value="Menüwunscherfassung"/>
          <xsd:enumeration value="Kasinos"/>
          <xsd:enumeration value="(Verteil-)Küchen"/>
          <xsd:enumeration value="Speisenlogistik"/>
          <xsd:enumeration value="Hygiene: Reinigungspläne"/>
          <xsd:enumeration value="Hygiene: CCP-Dokumente"/>
          <xsd:enumeration value="Hygiene: allgemein"/>
          <xsd:enumeration value="Schulungen und Unterweisungen"/>
          <xsd:enumeration value="Reklamationen"/>
          <xsd:enumeration value="Automaten"/>
          <xsd:enumeration value="Vergabe"/>
          <xsd:enumeration value="Vergabe Kernprozesse"/>
          <xsd:enumeration value="Vergabe intern"/>
          <xsd:enumeration value="Vertragsmanagement"/>
          <xsd:enumeration value="Vertragswesen"/>
          <xsd:enumeration value="Vertragswesen Kernprozesse"/>
          <xsd:enumeration value="z_Archiv"/>
        </xsd:restriction>
      </xsd:simpleType>
    </xsd:element>
    <xsd:element name="Dokumatrix_Einsatz" ma:index="20" nillable="true" ma:displayName="Einsatz" ma:default="Interne Doku z. internen Einsatz" ma:format="Dropdown" ma:internalName="Dokumatrix_Einsatz">
      <xsd:simpleType>
        <xsd:restriction base="dms:Choice">
          <xsd:enumeration value="Interne Doku z. internen Einsatz"/>
          <xsd:enumeration value="Interne Doku z. externen Einsatz"/>
          <xsd:enumeration value="Externe Doku z. internen Einsatz"/>
        </xsd:restriction>
      </xsd:simpleType>
    </xsd:element>
    <xsd:element name="Dokumatrix_Archivierungsort" ma:index="21" nillable="true" ma:displayName="Archivierungsort" ma:default="MS-Sharepoint" ma:format="Dropdown" ma:internalName="Dokumatrix_Archivierungsort">
      <xsd:simpleType>
        <xsd:restriction base="dms:Choice">
          <xsd:enumeration value="MS-Sharepoint"/>
          <xsd:enumeration value="bei AL/RL/SSL/FK im Büro abgelegt"/>
          <xsd:enumeration value="Spider"/>
          <xsd:enumeration value="Open-Text-Archiv"/>
          <xsd:enumeration value="Aktenordner"/>
        </xsd:restriction>
      </xsd:simpleType>
    </xsd:element>
    <xsd:element name="Dokumatrix12_Archivierungsdauer" ma:index="22" nillable="true" ma:displayName="Archivierungsdauer" ma:default="gemäß FB_20_047 Aufbewahrungsfristen" ma:format="Dropdown" ma:internalName="Dokumatrix12_Archivierungsdauer">
      <xsd:simpleType>
        <xsd:restriction base="dms:Choice">
          <xsd:enumeration value="gemäß FB_20_047 Aufbewahrungsfristen"/>
        </xsd:restriction>
      </xsd:simpleType>
    </xsd:element>
    <xsd:element name="Dokumatrix13_Zugriffsrechte" ma:index="23" nillable="true" ma:displayName="Zugriffsrechte" ma:default="MA der Abteilung BW" ma:format="Dropdown" ma:internalName="Dokumatrix13_Zugriffsrechte">
      <xsd:simpleType>
        <xsd:restriction base="dms:Choice">
          <xsd:enumeration value="MA der Abteilung BW"/>
          <xsd:enumeration value="AL/RL/SSL/FK"/>
        </xsd:restriction>
      </xsd:simpleType>
    </xsd:element>
    <xsd:element name="Dokumatrix14_Vernichtung" ma:index="24" nillable="true" ma:displayName="Vernichtung" ma:default="nicht erforderlich" ma:format="Dropdown" ma:internalName="Dokumatrix14_Vernichtung">
      <xsd:simpleType>
        <xsd:restriction base="dms:Choice">
          <xsd:enumeration value="nicht erforderlich"/>
          <xsd:enumeration value="elektronische Löschung"/>
          <xsd:enumeration value="Aktenvernichtung"/>
        </xsd:restriction>
      </xsd:simpleType>
    </xsd:element>
    <xsd:element name="Dokumatrix16_Vernichtung_x0020_durch_x0020_wen" ma:index="25" nillable="true" ma:displayName="Vernichtung durch" ma:default="nicht erforderlich" ma:format="Dropdown" ma:internalName="Dokumatrix16_Vernichtung_x0020_durch_x0020_wen">
      <xsd:simpleType>
        <xsd:restriction base="dms:Choice">
          <xsd:enumeration value="nicht erforderlich"/>
          <xsd:enumeration value="AL/RL/SSL/FK/MA"/>
        </xsd:restriction>
      </xsd:simpleType>
    </xsd:element>
    <xsd:element name="extern_x002f_intern" ma:index="26" nillable="true" ma:displayName="Download Intranet" ma:format="Dropdown" ma:internalName="extern_x002f_intern">
      <xsd:simpleType>
        <xsd:restriction base="dms:Choice">
          <xsd:enumeration value="Arbeitssicherheit intern 01"/>
          <xsd:enumeration value="extern"/>
          <xsd:enumeration value="extern Automaten 01"/>
          <xsd:enumeration value="extern Automaten 02"/>
          <xsd:enumeration value="extern Automaten 03"/>
          <xsd:enumeration value="extern Automaten 04"/>
          <xsd:enumeration value="extern Automaten 05"/>
          <xsd:enumeration value="extern automaten 06"/>
          <xsd:enumeration value="extern Betten"/>
          <xsd:enumeration value="extern Catering 01"/>
          <xsd:enumeration value="extern Catering 02"/>
          <xsd:enumeration value="extern Catering 03"/>
          <xsd:enumeration value="extern Download Einkauf"/>
          <xsd:enumeration value="extern Einkauf Bedarfsmeldung"/>
          <xsd:enumeration value="extern Einkauf BW 2"/>
          <xsd:enumeration value="extern Einkauf Informationen BW 1  IT 1"/>
          <xsd:enumeration value="extern Einkauf Informationen BW 1  IT 2"/>
          <xsd:enumeration value="extern Einkauf Informationen BW 1  IT 3"/>
          <xsd:enumeration value="extern Einkauf Informationen BW 1  IT 4"/>
          <xsd:enumeration value="extern Einkauf Informationen BW 1  IT 5"/>
          <xsd:enumeration value="extern Einkauf Informationen BW 1  IT 6"/>
          <xsd:enumeration value="extern Einkauf Informationen BW 1  IT 7"/>
          <xsd:enumeration value="extern Einkauf Informationen BW 1 Büro- und Besucherstühle Stühle 1"/>
          <xsd:enumeration value="extern Einkauf Informationen BW 1 Büro- und Besucherstühle Stühle 2"/>
          <xsd:enumeration value="extern Einkauf Informationen BW 1 Büro- und Besucherstühle Stühle 3"/>
          <xsd:enumeration value="extern Einkauf Informationen BW 1 Patientenmöbel 1"/>
          <xsd:enumeration value="extern Einkauf Informationen BW 1 Patientenmöbel 2"/>
          <xsd:enumeration value="extern Mitarbeitercasinos 01"/>
          <xsd:enumeration value="extern Mitarbeitercasinos 02"/>
          <xsd:enumeration value="extern Mitarbeiterspeisenversorgung 01"/>
          <xsd:enumeration value="extern Mitarbeiterspeisenversorgung 02"/>
          <xsd:enumeration value="extern Patientenspeisenversorgung"/>
          <xsd:enumeration value="extern Reklamation"/>
          <xsd:enumeration value="extern Vertragswesen Download 00"/>
          <xsd:enumeration value="extern Vertragswesen Download 01"/>
          <xsd:enumeration value="extern Vertragswesen Download 02"/>
          <xsd:enumeration value="extern Vertragswesen Download 03"/>
          <xsd:enumeration value="extern Vertragswesen Download 04"/>
          <xsd:enumeration value="extern Vertragswesen Download 05"/>
          <xsd:enumeration value="extern Vertragswesen Download 06"/>
          <xsd:enumeration value="extern Vertragswesen Download 07"/>
          <xsd:enumeration value="extern Vertragswesen Download 08"/>
          <xsd:enumeration value="extern Vertragswesen Download 10"/>
          <xsd:enumeration value="extern Vertragswesen Download 11"/>
          <xsd:enumeration value="extern Wäsche 2"/>
          <xsd:enumeration value="extern Wäsche Info 1"/>
          <xsd:enumeration value="extern Wäsche Info 2"/>
          <xsd:enumeration value="extern Wäsche Info 3"/>
          <xsd:enumeration value="intern"/>
          <xsd:enumeration value="intern 01"/>
          <xsd:enumeration value="intern 1"/>
          <xsd:enumeration value="intern 3"/>
          <xsd:enumeration value="intern Cafeteria 01"/>
          <xsd:enumeration value="intern Cafeteria 02"/>
          <xsd:enumeration value="intern Cafeteria 03"/>
          <xsd:enumeration value="intern Cafeteria 04"/>
          <xsd:enumeration value="intern Cafeteria 05"/>
          <xsd:enumeration value="intern Cafeteria 06"/>
          <xsd:enumeration value="intern Cafeteria 07"/>
          <xsd:enumeration value="intern Cafeteria 08"/>
          <xsd:enumeration value="intern Cafeteria 09"/>
          <xsd:enumeration value="intern Cafeteria 10"/>
          <xsd:enumeration value="intern Cafeteria 11"/>
          <xsd:enumeration value="intern Cafeteria 12"/>
          <xsd:enumeration value="intern Catering 01"/>
          <xsd:enumeration value="intern Catering 02"/>
          <xsd:enumeration value="intern CCP Dokumente 01"/>
          <xsd:enumeration value="intern CCP Dokumente 02"/>
          <xsd:enumeration value="intern CCP Dokumente 03"/>
          <xsd:enumeration value="intern CCP Dokumente 04"/>
          <xsd:enumeration value="intern CCP Dokumente 05"/>
          <xsd:enumeration value="intern CCP Dokumente 06"/>
          <xsd:enumeration value="intern Controlling Monatsreporting"/>
          <xsd:enumeration value="intern CP Dokumente 01"/>
          <xsd:enumeration value="intern CP Dokumente 02"/>
          <xsd:enumeration value="intern CP Dokumente 03"/>
          <xsd:enumeration value="intern CP Dokumente 04"/>
          <xsd:enumeration value="intern CP Dokumente 05"/>
          <xsd:enumeration value="intern CP Dokumente 06"/>
          <xsd:enumeration value="intern Einkauf Bedarfsmeldung"/>
          <xsd:enumeration value="intern Mitarbeiterangelegenheiten 01"/>
          <xsd:enumeration value="intern Mitarbeiterangelegenheiten 02"/>
          <xsd:enumeration value="intern Mitarbeiterangelegenheiten 03"/>
          <xsd:enumeration value="intern Mitarbeiterangelegenheiten 04"/>
          <xsd:enumeration value="intern Mitarbeiterangelegenheiten 05"/>
          <xsd:enumeration value="intern Patientenspeisenversorgung 02"/>
          <xsd:enumeration value="intern Patientenspeisenversorgung 03"/>
          <xsd:enumeration value="intern Patientenspeisenversorgung 04"/>
          <xsd:enumeration value="intern Patientenspeisenversorgung 05"/>
          <xsd:enumeration value="intern Prozess"/>
          <xsd:enumeration value="intern Reinigungsplan"/>
          <xsd:enumeration value="intern Reinigungsplan 01"/>
          <xsd:enumeration value="intern Reinigungsplan 02"/>
          <xsd:enumeration value="intern Reklamationen 01"/>
          <xsd:enumeration value="intern Reklamationen 02"/>
          <xsd:enumeration value="intern Vertragswesen Spider"/>
          <xsd:enumeration value="Reinigung intern 01"/>
          <xsd:enumeration value="Reinigung intern 02"/>
          <xsd:enumeration value="Reinigung intern 03"/>
          <xsd:enumeration value="Schulungen intern 01"/>
          <xsd:enumeration value="Schulungen intern 02"/>
          <xsd:enumeration value="Schulungen intern 03"/>
          <xsd:enumeration value="Schulungen intern 04"/>
          <xsd:enumeration value="Schulungen intern 05"/>
          <xsd:enumeration value="Schulungen intern 06"/>
          <xsd:enumeration value="Schulungen intern 07"/>
        </xsd:restriction>
      </xsd:simpleType>
    </xsd:element>
    <xsd:element name="Relevant_x0020_f_x00fc_r_x0020_Prozesse" ma:index="27" nillable="true" ma:displayName="Relevant für Prozesse" ma:internalName="Relevant_x0020_f_x00fc_r_x0020_Prozesse">
      <xsd:simpleType>
        <xsd:restriction base="dms:Text">
          <xsd:maxLength value="255"/>
        </xsd:restriction>
      </xsd:simpleType>
    </xsd:element>
    <xsd:element name="ung_x00fc_ltig" ma:index="42" nillable="true" ma:displayName="ungültig" ma:default="0" ma:internalName="ung_x00fc_ltig">
      <xsd:simpleType>
        <xsd:restriction base="dms:Boolean"/>
      </xsd:simpleType>
    </xsd:element>
    <xsd:element name="wer_x0020_bearbeitet_x0020_gerade" ma:index="43" nillable="true" ma:displayName="wer bearbeitet gerade" ma:description="Name des aktuellen Bearbeiters" ma:internalName="wer_x0020_bearbeitet_x0020_gerade">
      <xsd:simpleType>
        <xsd:restriction base="dms:Text">
          <xsd:maxLength value="50"/>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0"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1 6 " ? > < D o c u m e n t S e t t i n g s   x m l n s : x s i = " h t t p : / / w w w . w 3 . o r g / 2 0 0 1 / X M L S c h e m a - i n s t a n c e "   x m l n s : x s d = " h t t p : / / w w w . w 3 . o r g / 2 0 0 1 / X M L S c h e m a "   x m l n s = " h t t p : / / w w w . z h a w . c h / A c c e s s i b i l i t y A d d I n " >  
     < C h e c k H e a d i n g H i e r a r c h y > t r u e < / C h e c k H e a d i n g H i e r a r c h y >  
     < C h e c k R e a d i n g O r d e r > f a l s e < / C h e c k R e a d i n g O r d e r >  
     < C h e c k T a b l e H e a d e r > t r u e < / C h e c k T a b l e H e a d e r >  
     < C h e c k D o c T i t l e > t r u e < / C h e c k D o c T i t l e >  
     < C h e c k L a n g u a g e S e t t i n g > t r u e < / C h e c k L a n g u a g e S e t t i n g >  
     < C h e c k A l t T e x t > t r u e < / C h e c k A l t T e x t >  
     < C h e c k T e x t S i z e > f a l s e < / C h e c k T e x t S i z e >  
     < C h e c k S c r e e n T i p > t r u e < / C h e c k S c r e e n T i p >  
     < S h o w S h a p e N a m e C o l u m n > f a l s e < / S h o w S h a p e N a m e C o l u m n >  
     < S h o w I s s u e D e s c r i p t i o n > t r u e < / S h o w I s s u e D e s c r i p t i o n >  
 < / D o c u m e n t S e t t i n g 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08F49-A291-48D8-A8FC-FA6E99324A35}">
  <ds:schemaRefs>
    <ds:schemaRef ds:uri="http://schemas.microsoft.com/sharepoint/events"/>
  </ds:schemaRefs>
</ds:datastoreItem>
</file>

<file path=customXml/itemProps2.xml><?xml version="1.0" encoding="utf-8"?>
<ds:datastoreItem xmlns:ds="http://schemas.openxmlformats.org/officeDocument/2006/customXml" ds:itemID="{68719DAB-B7BD-4A2B-BDBA-25D1CC033796}">
  <ds:schemaRefs>
    <ds:schemaRef ds:uri="http://schemas.microsoft.com/office/2006/documentManagement/types"/>
    <ds:schemaRef ds:uri="http://schemas.microsoft.com/office/infopath/2007/PartnerControls"/>
    <ds:schemaRef ds:uri="http://purl.org/dc/dcmitype/"/>
    <ds:schemaRef ds:uri="3e04d2bd-15e2-494d-a174-055094c13718"/>
    <ds:schemaRef ds:uri="http://schemas.openxmlformats.org/package/2006/metadata/core-properties"/>
    <ds:schemaRef ds:uri="http://purl.org/dc/terms/"/>
    <ds:schemaRef ds:uri="http://purl.org/dc/elements/1.1/"/>
    <ds:schemaRef ds:uri="http://www.w3.org/XML/1998/namespace"/>
    <ds:schemaRef ds:uri="http://schemas.microsoft.com/sharepoint/v4"/>
    <ds:schemaRef ds:uri="ad344f69-63bc-479d-8a51-5527ed56e2f2"/>
    <ds:schemaRef ds:uri="http://schemas.microsoft.com/office/2006/metadata/properties"/>
  </ds:schemaRefs>
</ds:datastoreItem>
</file>

<file path=customXml/itemProps3.xml><?xml version="1.0" encoding="utf-8"?>
<ds:datastoreItem xmlns:ds="http://schemas.openxmlformats.org/officeDocument/2006/customXml" ds:itemID="{75A21C76-9BDE-4373-8620-663CD35BB7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04d2bd-15e2-494d-a174-055094c13718"/>
    <ds:schemaRef ds:uri="ad344f69-63bc-479d-8a51-5527ed56e2f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0563E2-403A-4FA2-81E0-AAFB3D66B976}">
  <ds:schemaRefs>
    <ds:schemaRef ds:uri="http://schemas.openxmlformats.org/officeDocument/2006/bibliography"/>
  </ds:schemaRefs>
</ds:datastoreItem>
</file>

<file path=customXml/itemProps5.xml><?xml version="1.0" encoding="utf-8"?>
<ds:datastoreItem xmlns:ds="http://schemas.openxmlformats.org/officeDocument/2006/customXml" ds:itemID="{C6940A16-68A4-476C-B0E5-62D948E37828}">
  <ds:schemaRefs>
    <ds:schemaRef ds:uri="http://www.w3.org/2001/XMLSchema"/>
    <ds:schemaRef ds:uri="http://www.zhaw.ch/AccessibilityAddIn"/>
  </ds:schemaRefs>
</ds:datastoreItem>
</file>

<file path=customXml/itemProps6.xml><?xml version="1.0" encoding="utf-8"?>
<ds:datastoreItem xmlns:ds="http://schemas.openxmlformats.org/officeDocument/2006/customXml" ds:itemID="{A8BC1228-2324-4B66-B076-2D1F73244215}">
  <ds:schemaRefs>
    <ds:schemaRef ds:uri="http://schemas.microsoft.com/sharepoint/v3/contenttype/forms"/>
  </ds:schemaRefs>
</ds:datastoreItem>
</file>

<file path=customXml/itemProps7.xml><?xml version="1.0" encoding="utf-8"?>
<ds:datastoreItem xmlns:ds="http://schemas.openxmlformats.org/officeDocument/2006/customXml" ds:itemID="{A8971D9D-C5E7-494F-AEAC-9290EE9D5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1376</Words>
  <Characters>8673</Characters>
  <Application>Microsoft Office Word</Application>
  <DocSecurity>0</DocSecurity>
  <Lines>72</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Verpflichtungserklärung anderer Unternehmen</vt:lpstr>
      <vt:lpstr/>
    </vt:vector>
  </TitlesOfParts>
  <Company>Binford Tools Inc.</Company>
  <LinksUpToDate>false</LinksUpToDate>
  <CharactersWithSpaces>10029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Verpflichtungserklärung anderer Unternehmen</dc:title>
  <dc:creator>e-avolob</dc:creator>
  <cp:lastModifiedBy>Geyer, Kurt</cp:lastModifiedBy>
  <cp:revision>2</cp:revision>
  <cp:lastPrinted>2018-03-05T13:26:00Z</cp:lastPrinted>
  <dcterms:created xsi:type="dcterms:W3CDTF">2026-05-20T13:15:00Z</dcterms:created>
  <dcterms:modified xsi:type="dcterms:W3CDTF">2026-05-20T13:15:00Z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0x01010091B4F25E08994FDDA3476DDEB094C4BA0025BD9E742B9FEA49B2B0D2EF40E9E0A5</vt:lpwstr>
  </property>
  <property fmtid="{D5CDD505-2E9C-101B-9397-08002B2CF9AE}" pid="3" name="_dlc_DocIdItemGuid">
    <vt:lpwstr>d1dd758c-7974-4187-adb0-9ab3895f4e63</vt:lpwstr>
  </property>
  <property fmtid="{D5CDD505-2E9C-101B-9397-08002B2CF9AE}" pid="4" name="SourceID">
    <vt:lpwstr>{e2425f7f-5f38-42c6-9271-5e442d6e9dee}</vt:lpwstr>
  </property>
  <property fmtid="{D5CDD505-2E9C-101B-9397-08002B2CF9AE}" pid="5" name="QMSKapitel">
    <vt:lpwstr/>
  </property>
  <property fmtid="{D5CDD505-2E9C-101B-9397-08002B2CF9AE}" pid="6" name="Relevant für KD-Prozess">
    <vt:lpwstr>auswählen...</vt:lpwstr>
  </property>
  <property fmtid="{D5CDD505-2E9C-101B-9397-08002B2CF9AE}" pid="7" name="Bereich">
    <vt:lpwstr>Vergabe</vt:lpwstr>
  </property>
  <property fmtid="{D5CDD505-2E9C-101B-9397-08002B2CF9AE}" pid="8" name="Order">
    <vt:r8>226900</vt:r8>
  </property>
</Properties>
</file>