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47D81" w14:textId="77777777" w:rsidR="00E54840" w:rsidRDefault="007B5D25" w:rsidP="00E54840">
      <w:pPr>
        <w:pStyle w:val="Oben"/>
      </w:pPr>
      <w:r>
        <w:t xml:space="preserve">Teilnahmebedingungen </w:t>
      </w:r>
      <w:r w:rsidR="00E54840">
        <w:t>für die Vergabe von Bauleistungen</w:t>
      </w:r>
    </w:p>
    <w:p w14:paraId="722FAE54" w14:textId="77777777" w:rsidR="00E54840" w:rsidRDefault="00E54840" w:rsidP="00A60B22">
      <w:pPr>
        <w:pStyle w:val="Oben"/>
      </w:pPr>
      <w:r>
        <w:t xml:space="preserve">Einheitliche Fassung </w:t>
      </w:r>
    </w:p>
    <w:p w14:paraId="2A3FBF02" w14:textId="77777777" w:rsidR="00627E41" w:rsidRPr="00F405AF" w:rsidRDefault="00627E41" w:rsidP="00627E41">
      <w:pPr>
        <w:rPr>
          <w:sz w:val="16"/>
          <w:szCs w:val="16"/>
        </w:rPr>
      </w:pPr>
    </w:p>
    <w:p w14:paraId="6A8F782E" w14:textId="77777777" w:rsidR="00E54840" w:rsidRPr="00A60B22" w:rsidRDefault="00E54840" w:rsidP="00A60B22">
      <w:pPr>
        <w:rPr>
          <w:sz w:val="16"/>
          <w:szCs w:val="16"/>
        </w:rPr>
      </w:pPr>
      <w:r w:rsidRPr="00A60B22">
        <w:rPr>
          <w:sz w:val="16"/>
          <w:szCs w:val="16"/>
        </w:rPr>
        <w:t>Das Vergabeverfahren erfolgt nach der "Vergabe- und Vertragso</w:t>
      </w:r>
      <w:r w:rsidR="00E8034A">
        <w:rPr>
          <w:sz w:val="16"/>
          <w:szCs w:val="16"/>
        </w:rPr>
        <w:t>rdnung für Bauleistungen", Teil </w:t>
      </w:r>
      <w:r w:rsidRPr="00A60B22">
        <w:rPr>
          <w:sz w:val="16"/>
          <w:szCs w:val="16"/>
        </w:rPr>
        <w:t>A "Allgemeine Bestimmungen für die Ver</w:t>
      </w:r>
      <w:r w:rsidR="00E8034A">
        <w:rPr>
          <w:sz w:val="16"/>
          <w:szCs w:val="16"/>
        </w:rPr>
        <w:t>gabe von Bauleistungen" (VOB/A, Abschnitt </w:t>
      </w:r>
      <w:r w:rsidRPr="00A60B22">
        <w:rPr>
          <w:sz w:val="16"/>
          <w:szCs w:val="16"/>
        </w:rPr>
        <w:t>1).</w:t>
      </w:r>
    </w:p>
    <w:p w14:paraId="1D026F5B" w14:textId="77777777" w:rsidR="00E54840" w:rsidRDefault="00E54840" w:rsidP="00F405AF">
      <w:pPr>
        <w:pStyle w:val="berschrift1"/>
        <w:spacing w:before="120"/>
      </w:pPr>
      <w:r>
        <w:t>Mitteilung von Unklarheiten in den Vergabeunterlagen</w:t>
      </w:r>
    </w:p>
    <w:p w14:paraId="0176A617" w14:textId="77777777" w:rsidR="00E54840" w:rsidRDefault="00E54840" w:rsidP="00EB4E04">
      <w:pPr>
        <w:pStyle w:val="Text"/>
      </w:pPr>
      <w:r>
        <w:t xml:space="preserve">Enthalten die Vergabeunterlagen nach Auffassung des </w:t>
      </w:r>
      <w:r w:rsidR="007B5D25">
        <w:t xml:space="preserve">Unternehmens </w:t>
      </w:r>
      <w:r>
        <w:t>Unklarheiten</w:t>
      </w:r>
      <w:r w:rsidR="00AB6013">
        <w:t>, Unvollständigkeiten</w:t>
      </w:r>
      <w:r w:rsidR="00C20C1F">
        <w:t xml:space="preserve"> oder </w:t>
      </w:r>
      <w:r w:rsidR="00E20A87">
        <w:t>Fehler</w:t>
      </w:r>
      <w:r>
        <w:t>, so hat e</w:t>
      </w:r>
      <w:r w:rsidR="00766E10">
        <w:t>s</w:t>
      </w:r>
      <w:r>
        <w:t xml:space="preserve"> unverzüglich d</w:t>
      </w:r>
      <w:r w:rsidR="009E7E98">
        <w:t>i</w:t>
      </w:r>
      <w:r>
        <w:t>e</w:t>
      </w:r>
      <w:r w:rsidR="009E7E98">
        <w:t xml:space="preserve"> Vergabestelle</w:t>
      </w:r>
      <w:r>
        <w:t xml:space="preserve"> vor Angebotsabgabe in Textform darauf hinzuweisen.</w:t>
      </w:r>
    </w:p>
    <w:p w14:paraId="3FCE8464" w14:textId="77777777" w:rsidR="00E54840" w:rsidRDefault="00E54840" w:rsidP="00F405AF">
      <w:pPr>
        <w:pStyle w:val="berschrift1"/>
        <w:spacing w:before="120"/>
      </w:pPr>
      <w:r>
        <w:t>Un</w:t>
      </w:r>
      <w:r w:rsidRPr="00EB4E04">
        <w:t>z</w:t>
      </w:r>
      <w:r>
        <w:t>ulässige Wettbewerbsbeschränkungen</w:t>
      </w:r>
    </w:p>
    <w:p w14:paraId="70B9C778" w14:textId="77777777" w:rsidR="00E54840" w:rsidRDefault="00E54840" w:rsidP="00EB4E04">
      <w:pPr>
        <w:pStyle w:val="Text"/>
      </w:pPr>
      <w:r>
        <w:t>Angebot</w:t>
      </w:r>
      <w:r w:rsidRPr="00EB4E04">
        <w:t>e</w:t>
      </w:r>
      <w:r>
        <w:t xml:space="preserve"> von Bietern, die sich im Zusammenhang mit diesem Vergabeverfahren an einer un</w:t>
      </w:r>
      <w:r w:rsidR="00E3757B">
        <w:softHyphen/>
      </w:r>
      <w:r>
        <w:t>zulässigen Wettbewerbsbeschränkung beteiligen, werden ausgeschlossen.</w:t>
      </w:r>
    </w:p>
    <w:p w14:paraId="2226356A" w14:textId="77777777" w:rsidR="00E54840" w:rsidRDefault="009E7E98" w:rsidP="00EB4E04">
      <w:pPr>
        <w:pStyle w:val="Text"/>
      </w:pPr>
      <w:r>
        <w:t>Zur Bekämpfung von Wettbewerbsbeschränkungen hat d</w:t>
      </w:r>
      <w:r w:rsidR="00E54840">
        <w:t xml:space="preserve">er Bieter auf Verlangen Auskünfte darüber zu geben, ob und auf welche Art </w:t>
      </w:r>
      <w:r w:rsidR="007B5D25">
        <w:t>er</w:t>
      </w:r>
      <w:r w:rsidR="00E54840">
        <w:t xml:space="preserve"> wirtschaftlich und rechtlich mit Unternehmen verbunden ist. </w:t>
      </w:r>
    </w:p>
    <w:p w14:paraId="2EDBEFDC" w14:textId="77777777" w:rsidR="00E54840" w:rsidRDefault="00E54840" w:rsidP="00F405AF">
      <w:pPr>
        <w:pStyle w:val="berschrift1"/>
        <w:spacing w:before="120"/>
      </w:pPr>
      <w:r>
        <w:t>Angebot</w:t>
      </w:r>
    </w:p>
    <w:p w14:paraId="468DA848" w14:textId="77777777" w:rsidR="00E54840" w:rsidRDefault="00E54840" w:rsidP="00EB4E04">
      <w:pPr>
        <w:pStyle w:val="berschrift2"/>
      </w:pPr>
      <w:r>
        <w:t>D</w:t>
      </w:r>
      <w:r w:rsidRPr="00EB4E04">
        <w:t>a</w:t>
      </w:r>
      <w:r>
        <w:t xml:space="preserve">s Angebot ist in deutscher Sprache abzufassen. </w:t>
      </w:r>
    </w:p>
    <w:p w14:paraId="437DB86F" w14:textId="77777777" w:rsidR="00E54840" w:rsidRDefault="00E54840" w:rsidP="00331982">
      <w:pPr>
        <w:pStyle w:val="berschrift2"/>
      </w:pPr>
      <w:r>
        <w:t xml:space="preserve">Für das Angebot sind </w:t>
      </w:r>
      <w:r w:rsidRPr="00241BC4">
        <w:t>die vo</w:t>
      </w:r>
      <w:r w:rsidR="00EC76B1" w:rsidRPr="00241BC4">
        <w:t>n der Vergabestelle</w:t>
      </w:r>
      <w:r w:rsidRPr="00241BC4">
        <w:t xml:space="preserve"> </w:t>
      </w:r>
      <w:r w:rsidR="00793065" w:rsidRPr="00702155">
        <w:t xml:space="preserve">vorgegebenen </w:t>
      </w:r>
      <w:r w:rsidRPr="00702155">
        <w:t>Vordrucke</w:t>
      </w:r>
      <w:r>
        <w:t xml:space="preserve"> zu verwenden</w:t>
      </w:r>
      <w:r w:rsidR="007B5D25">
        <w:t>.</w:t>
      </w:r>
      <w:r w:rsidR="007B5D25" w:rsidRPr="007B5D25">
        <w:rPr>
          <w:rFonts w:cs="Times New Roman"/>
          <w:bCs w:val="0"/>
          <w:iCs w:val="0"/>
          <w:sz w:val="16"/>
          <w:szCs w:val="16"/>
        </w:rPr>
        <w:t xml:space="preserve"> </w:t>
      </w:r>
      <w:r w:rsidR="007B5D25" w:rsidRPr="007B5D25">
        <w:t>Das Angebot ist bis zu dem von der Vergabestelle angegebenen Ablauf der Angebotsfrist einzureichen. Ein nicht form- oder fristgerecht eingereichtes Angebot wird ausgeschlossen</w:t>
      </w:r>
      <w:r w:rsidR="00766E10">
        <w:t>.</w:t>
      </w:r>
    </w:p>
    <w:p w14:paraId="491951D7" w14:textId="77777777" w:rsidR="00E92281" w:rsidRDefault="00E54840" w:rsidP="008E1128">
      <w:pPr>
        <w:pStyle w:val="berschrift2"/>
      </w:pPr>
      <w:r>
        <w:t xml:space="preserve">Eine </w:t>
      </w:r>
      <w:r w:rsidRPr="00E92281">
        <w:t>selbstgefertigte</w:t>
      </w:r>
      <w:r>
        <w:t xml:space="preserve"> Abschrift oder Kurzfassung des Leistungsverzeichnisses </w:t>
      </w:r>
      <w:r w:rsidR="00277B74">
        <w:t>ist zulässig</w:t>
      </w:r>
      <w:r>
        <w:t xml:space="preserve">. </w:t>
      </w:r>
    </w:p>
    <w:p w14:paraId="6B6584F0" w14:textId="77777777" w:rsidR="00E54840" w:rsidRDefault="00E92281" w:rsidP="008E1128">
      <w:pPr>
        <w:pStyle w:val="Text"/>
      </w:pPr>
      <w:r>
        <w:t xml:space="preserve">Die </w:t>
      </w:r>
      <w:r w:rsidR="00E54840">
        <w:t>vo</w:t>
      </w:r>
      <w:r w:rsidR="00686EC0">
        <w:t xml:space="preserve">n der Vergabestelle vorgegebene </w:t>
      </w:r>
      <w:r>
        <w:t xml:space="preserve">Langfassung des </w:t>
      </w:r>
      <w:r w:rsidR="00E54840">
        <w:t>Leistungsverzeichnis</w:t>
      </w:r>
      <w:r>
        <w:t>ses</w:t>
      </w:r>
      <w:r w:rsidR="00E54840">
        <w:t xml:space="preserve"> ist allein verbindlich.</w:t>
      </w:r>
    </w:p>
    <w:p w14:paraId="30A9D13E" w14:textId="77777777" w:rsidR="002B1425" w:rsidRPr="002B1425" w:rsidRDefault="002B1425" w:rsidP="009F7DFF">
      <w:pPr>
        <w:pStyle w:val="berschrift2"/>
      </w:pPr>
      <w:r w:rsidRPr="002B1425">
        <w:t>Unterlagen, die von der Vergabestelle nach Angebotsabgabe verlangt werden, sind</w:t>
      </w:r>
      <w:r w:rsidRPr="002B1425" w:rsidDel="007D190D">
        <w:t xml:space="preserve"> </w:t>
      </w:r>
      <w:r w:rsidRPr="002B1425">
        <w:t xml:space="preserve">zu dem von der Vergabestelle bestimmten Zeitpunkt einzureichen. </w:t>
      </w:r>
    </w:p>
    <w:p w14:paraId="7DCCFA48" w14:textId="77777777" w:rsidR="00E54840" w:rsidRPr="009F7DFF" w:rsidRDefault="00E54840" w:rsidP="00627E41">
      <w:pPr>
        <w:pStyle w:val="berschrift2"/>
      </w:pPr>
      <w:r w:rsidRPr="009F7DFF">
        <w:t>Alle Eintragungen müssen dokumentenecht sein.</w:t>
      </w:r>
    </w:p>
    <w:p w14:paraId="3BAA964A" w14:textId="77777777" w:rsidR="00E54840" w:rsidRDefault="00E54840" w:rsidP="00F62A88">
      <w:pPr>
        <w:pStyle w:val="berschrift2"/>
        <w:keepNext w:val="0"/>
      </w:pPr>
      <w:r>
        <w:t>Ein Bieter, der in seinem Angebot die von ihm tatsächlich für einzelne Leistungspositionen geforderten Einheitspreise auf verschiedene Einheitspreise anderer Leistungspositionen verteilt, benennt nicht die von ihm geforderten Preise. Deshalb werden Angebote, bei denen der Bieter die Einheitspreise einzelner Leistungspositionen</w:t>
      </w:r>
      <w:r w:rsidR="00E3757B">
        <w:t xml:space="preserve"> in „Mischkalkulationen“ auf an</w:t>
      </w:r>
      <w:r>
        <w:t>dere Leistungspositionen umlegt, von der Wertung ausgeschlossen.</w:t>
      </w:r>
    </w:p>
    <w:p w14:paraId="1A5471B9" w14:textId="77777777" w:rsidR="00E54840" w:rsidRDefault="00E54840" w:rsidP="00EB4E04">
      <w:pPr>
        <w:pStyle w:val="berschrift2"/>
      </w:pPr>
      <w:r>
        <w:t>Alle Preise sind in Euro mit höchstens drei Nachkommastellen anzugeben.</w:t>
      </w:r>
    </w:p>
    <w:p w14:paraId="349B7BB5" w14:textId="77777777" w:rsidR="00E54840" w:rsidRDefault="00E54840" w:rsidP="00F62A88">
      <w:pPr>
        <w:pStyle w:val="Text"/>
        <w:keepNext w:val="0"/>
      </w:pPr>
      <w:r>
        <w:t>Die Preise (Einheitspreise, Pauschalpreise, Verrechnungssätze usw.) sind ohne Umsatzsteuer an</w:t>
      </w:r>
      <w:r w:rsidR="00E3757B">
        <w:softHyphen/>
      </w:r>
      <w:r>
        <w:t xml:space="preserve">zugeben. Der Umsatzsteuerbetrag ist unter Zugrundelegung des geltenden Steuersatzes am Schluss des Angebotes hinzuzufügen. </w:t>
      </w:r>
    </w:p>
    <w:p w14:paraId="4BE59CC1" w14:textId="77777777" w:rsidR="00E54840" w:rsidRDefault="00E54840" w:rsidP="00F62A88">
      <w:pPr>
        <w:pStyle w:val="Text"/>
        <w:keepNext w:val="0"/>
        <w:spacing w:after="40"/>
      </w:pPr>
      <w:r>
        <w:t xml:space="preserve">Es werden nur Preisnachlässe gewertet, die </w:t>
      </w:r>
    </w:p>
    <w:p w14:paraId="42BB7553" w14:textId="77777777" w:rsidR="00E54840" w:rsidRDefault="00EB4E04" w:rsidP="00F62A88">
      <w:pPr>
        <w:pStyle w:val="FormatvorlageAnstrichNach0Pt"/>
        <w:keepNext w:val="0"/>
      </w:pPr>
      <w:r>
        <w:t>-</w:t>
      </w:r>
      <w:r>
        <w:tab/>
      </w:r>
      <w:r w:rsidR="00E54840">
        <w:t>ohne Bedingungen als Vomhundertsatz auf die Abrechnungssumme gewährt werden</w:t>
      </w:r>
    </w:p>
    <w:p w14:paraId="2C90C97F" w14:textId="77777777" w:rsidR="00E54840" w:rsidRDefault="00E54840" w:rsidP="006F549E">
      <w:pPr>
        <w:pStyle w:val="FormatvorlageTextLinks18cmNach0Pt"/>
      </w:pPr>
      <w:r>
        <w:t>und</w:t>
      </w:r>
    </w:p>
    <w:p w14:paraId="498EC688" w14:textId="77777777" w:rsidR="00E54840" w:rsidRDefault="00EB4E04" w:rsidP="00F62A88">
      <w:pPr>
        <w:pStyle w:val="FormatvorlageAnstrichNach0Pt"/>
        <w:keepNext w:val="0"/>
      </w:pPr>
      <w:r>
        <w:t>-</w:t>
      </w:r>
      <w:r>
        <w:tab/>
      </w:r>
      <w:r w:rsidR="00E54840">
        <w:t>an der im Angebotsschreiben bezeichneten Stelle aufgeführt sind.</w:t>
      </w:r>
    </w:p>
    <w:p w14:paraId="05632E7F" w14:textId="77777777" w:rsidR="00E54840" w:rsidRDefault="00E54840" w:rsidP="00F62A88">
      <w:pPr>
        <w:pStyle w:val="Text"/>
        <w:keepNext w:val="0"/>
      </w:pPr>
      <w:r>
        <w:t>Nicht zu wertende Preisnachlässe bleiben Inhalt des Angebotes und werden im Fall der Auftrags</w:t>
      </w:r>
      <w:r w:rsidR="00E3757B">
        <w:softHyphen/>
      </w:r>
      <w:r>
        <w:t xml:space="preserve">erteilung Vertragsinhalt. </w:t>
      </w:r>
    </w:p>
    <w:p w14:paraId="48FB5E81" w14:textId="77777777" w:rsidR="00E54840" w:rsidRDefault="00E54840" w:rsidP="00F62A88">
      <w:pPr>
        <w:pStyle w:val="berschrift1"/>
        <w:keepNext w:val="0"/>
        <w:spacing w:before="120"/>
      </w:pPr>
      <w:r>
        <w:t>Nebenangebote</w:t>
      </w:r>
    </w:p>
    <w:p w14:paraId="6E6566AF" w14:textId="77777777" w:rsidR="00E54840" w:rsidRDefault="00992A2C" w:rsidP="00F62A88">
      <w:pPr>
        <w:pStyle w:val="berschrift2"/>
        <w:keepNext w:val="0"/>
      </w:pPr>
      <w:r>
        <w:t xml:space="preserve">Soweit </w:t>
      </w:r>
      <w:r w:rsidR="00E54840">
        <w:t>an N</w:t>
      </w:r>
      <w:r w:rsidR="004A4A77">
        <w:t>ebenangebote Mindestanforderungen</w:t>
      </w:r>
      <w:r w:rsidR="00E54840">
        <w:t xml:space="preserve"> gestellt</w:t>
      </w:r>
      <w:r>
        <w:t xml:space="preserve"> sind</w:t>
      </w:r>
      <w:r w:rsidR="00E54840">
        <w:t xml:space="preserve">, müssen diese erfüllt werden; </w:t>
      </w:r>
      <w:r>
        <w:t xml:space="preserve">im </w:t>
      </w:r>
      <w:r w:rsidR="00EF568C">
        <w:t>Ü</w:t>
      </w:r>
      <w:r>
        <w:t xml:space="preserve">brigen </w:t>
      </w:r>
      <w:r w:rsidR="00E54840">
        <w:t>müssen sie im Vergleich zur Leistungsbeschreibung qualitativ und quantitativ gleichwertig sein. Die Erfüllung der Mindestanforderungen bzw. die Gleichwertigkeit ist mit Angebotsabgabe nachzuweisen.</w:t>
      </w:r>
    </w:p>
    <w:p w14:paraId="43213006" w14:textId="77777777" w:rsidR="00E54840" w:rsidRDefault="00E54840" w:rsidP="00F62A88">
      <w:pPr>
        <w:pStyle w:val="berschrift2"/>
        <w:keepNext w:val="0"/>
      </w:pPr>
      <w:r>
        <w:t>Der Bieter hat die in Nebenangeboten enthaltenen Leistungen eindeutig und erschöpfend zu be</w:t>
      </w:r>
      <w:r w:rsidR="00E3757B">
        <w:softHyphen/>
      </w:r>
      <w:r>
        <w:t>schreiben; die Gliederung des Leistungsverzeichnisses ist, soweit möglich, beizubehalten.</w:t>
      </w:r>
    </w:p>
    <w:p w14:paraId="6B3C381C" w14:textId="77777777" w:rsidR="00E54840" w:rsidRDefault="00E54840" w:rsidP="00F62A88">
      <w:pPr>
        <w:pStyle w:val="Text"/>
        <w:keepNext w:val="0"/>
      </w:pPr>
      <w:r>
        <w:t>Nebenangebote müssen alle Leistungen umfassen, die zu einer einwandfreien Ausführung der Bauleistung erforderlich sind.</w:t>
      </w:r>
    </w:p>
    <w:p w14:paraId="00417386" w14:textId="77777777" w:rsidR="00E54840" w:rsidRDefault="00E54840" w:rsidP="00F62A88">
      <w:pPr>
        <w:pStyle w:val="Text"/>
        <w:keepNext w:val="0"/>
      </w:pPr>
      <w:r>
        <w:t>Soweit der Bieter eine Leistung anbietet, deren Ausführung nicht in Allgemeinen Technischen Vertragsbedingungen oder in d</w:t>
      </w:r>
      <w:r w:rsidRPr="001F4999">
        <w:t>en Ver</w:t>
      </w:r>
      <w:r w:rsidR="001F4999" w:rsidRPr="001F4999">
        <w:t>gabe</w:t>
      </w:r>
      <w:r w:rsidRPr="001F4999">
        <w:t>unterlagen ger</w:t>
      </w:r>
      <w:r>
        <w:t>egelt ist, hat er im Angebot entsprechende Angaben über Ausführung und Beschaffenheit dieser Leistung zu machen.</w:t>
      </w:r>
    </w:p>
    <w:p w14:paraId="69F99E24" w14:textId="77777777" w:rsidR="00E54840" w:rsidRDefault="00E54840" w:rsidP="00F62A88">
      <w:pPr>
        <w:pStyle w:val="berschrift2"/>
        <w:keepNext w:val="0"/>
      </w:pPr>
      <w:r>
        <w:t>Nebenangebote sind, soweit sie Teilleistungen (Positionen) des Leistungsverzeichnisses beeinflussen (ändern, ersetzen, entfallen lassen, zusätzlich erfordern), nach Mengenansätzen und Einzelpreisen aufzugliedern (auch bei Vergütung durch Pauschalsumme).</w:t>
      </w:r>
    </w:p>
    <w:p w14:paraId="2834A957" w14:textId="77777777" w:rsidR="00E54840" w:rsidRDefault="00E54840" w:rsidP="00EB4E04">
      <w:pPr>
        <w:pStyle w:val="berschrift2"/>
      </w:pPr>
      <w:r>
        <w:lastRenderedPageBreak/>
        <w:t xml:space="preserve">Nebenangebote, die den </w:t>
      </w:r>
      <w:r w:rsidR="00E8034A">
        <w:t>Nummern </w:t>
      </w:r>
      <w:r w:rsidR="006C26BD">
        <w:t>4</w:t>
      </w:r>
      <w:r w:rsidR="00E8034A">
        <w:t>.1 bis </w:t>
      </w:r>
      <w:r w:rsidR="006C26BD">
        <w:t>4</w:t>
      </w:r>
      <w:r w:rsidRPr="006927DF">
        <w:t>.</w:t>
      </w:r>
      <w:r w:rsidR="006927DF">
        <w:t>3</w:t>
      </w:r>
      <w:r w:rsidRPr="006927DF">
        <w:t xml:space="preserve"> nicht en</w:t>
      </w:r>
      <w:r>
        <w:t>tsprechen, werden von der Wertung ausgeschlossen.</w:t>
      </w:r>
    </w:p>
    <w:p w14:paraId="075143CD" w14:textId="77777777" w:rsidR="00E54840" w:rsidRDefault="00E54840" w:rsidP="00F405AF">
      <w:pPr>
        <w:pStyle w:val="berschrift1"/>
        <w:spacing w:before="120"/>
      </w:pPr>
      <w:r>
        <w:t>Biete</w:t>
      </w:r>
      <w:r w:rsidRPr="00EB4E04">
        <w:t>r</w:t>
      </w:r>
      <w:r>
        <w:t>gemeinschaften</w:t>
      </w:r>
    </w:p>
    <w:p w14:paraId="53A2D71A" w14:textId="77777777" w:rsidR="00E54840" w:rsidRDefault="00E54840" w:rsidP="00F405AF">
      <w:pPr>
        <w:pStyle w:val="berschrift2"/>
        <w:spacing w:after="80"/>
      </w:pPr>
      <w:r>
        <w:t xml:space="preserve">Die Bietergemeinschaft hat mit ihrem Angebot eine </w:t>
      </w:r>
      <w:r w:rsidR="007B5D25">
        <w:t xml:space="preserve">Erklärung </w:t>
      </w:r>
      <w:r>
        <w:t>alle</w:t>
      </w:r>
      <w:r w:rsidR="007B5D25">
        <w:t>r</w:t>
      </w:r>
      <w:r>
        <w:t xml:space="preserve"> Mitglieder </w:t>
      </w:r>
      <w:r w:rsidR="00766E10">
        <w:t xml:space="preserve">in Textform </w:t>
      </w:r>
      <w:r>
        <w:t>abzugeben,</w:t>
      </w:r>
    </w:p>
    <w:p w14:paraId="2922F32A" w14:textId="77777777" w:rsidR="00E54840" w:rsidRPr="00BC1AAC" w:rsidRDefault="00EB4E04" w:rsidP="00F405AF">
      <w:pPr>
        <w:pStyle w:val="Anstrich"/>
      </w:pPr>
      <w:r w:rsidRPr="00BC1AAC">
        <w:t>-</w:t>
      </w:r>
      <w:r w:rsidRPr="00BC1AAC">
        <w:tab/>
      </w:r>
      <w:r w:rsidR="00E54840" w:rsidRPr="00BC1AAC">
        <w:t>in der die Bildung einer Arbeitsgemeinschaft im Auftragsfall erklärt ist,</w:t>
      </w:r>
    </w:p>
    <w:p w14:paraId="3CD74941" w14:textId="77777777" w:rsidR="00E54840" w:rsidRPr="00BC1AAC" w:rsidRDefault="00EB4E04" w:rsidP="00EB4E04">
      <w:pPr>
        <w:pStyle w:val="Anstrich"/>
      </w:pPr>
      <w:r w:rsidRPr="00BC1AAC">
        <w:t>-</w:t>
      </w:r>
      <w:r w:rsidRPr="00BC1AAC">
        <w:tab/>
      </w:r>
      <w:r w:rsidR="00E54840" w:rsidRPr="00BC1AAC">
        <w:t>in der alle Mitglieder aufgeführt sind und der für die Durchführung des Vertrags bevollmächtigte Vertreter bezeichnet ist,</w:t>
      </w:r>
    </w:p>
    <w:p w14:paraId="2A2228E4" w14:textId="77777777" w:rsidR="00E54840" w:rsidRPr="00BC1AAC" w:rsidRDefault="00EB4E04" w:rsidP="00EB4E04">
      <w:pPr>
        <w:pStyle w:val="Anstrich"/>
      </w:pPr>
      <w:r w:rsidRPr="00BC1AAC">
        <w:t>-</w:t>
      </w:r>
      <w:r w:rsidRPr="00BC1AAC">
        <w:tab/>
      </w:r>
      <w:r w:rsidR="00E54840" w:rsidRPr="00BC1AAC">
        <w:t>dass der bevollmächtigte Vertreter die Mitglieder gegenüber dem Auftraggeber rechtsverbindlich vertritt,</w:t>
      </w:r>
    </w:p>
    <w:p w14:paraId="7B878A57" w14:textId="77777777" w:rsidR="007B5D25" w:rsidRDefault="00EB4E04" w:rsidP="00EB4E04">
      <w:pPr>
        <w:pStyle w:val="Anstrich"/>
      </w:pPr>
      <w:r w:rsidRPr="00BC1AAC">
        <w:t>-</w:t>
      </w:r>
      <w:r w:rsidRPr="00BC1AAC">
        <w:tab/>
      </w:r>
      <w:r w:rsidR="00E54840" w:rsidRPr="00BC1AAC">
        <w:t>dass alle Mitglieder als Gesamtschuldner haften.</w:t>
      </w:r>
      <w:r w:rsidR="007B5D25" w:rsidRPr="007B5D25">
        <w:t xml:space="preserve"> </w:t>
      </w:r>
    </w:p>
    <w:p w14:paraId="19D331CE" w14:textId="77777777" w:rsidR="00E54840" w:rsidRDefault="007B5D25" w:rsidP="008E1128">
      <w:pPr>
        <w:pStyle w:val="Text"/>
      </w:pPr>
      <w:r>
        <w:t>Auf Verlangen der Vergabestelle ist eine von allen Mitgliedern unterzeichnete bzw. fortgeschritten oder qualifiziert signierte</w:t>
      </w:r>
      <w:r w:rsidR="00537ECC">
        <w:t>/mit Siegel versehene</w:t>
      </w:r>
      <w:r>
        <w:t xml:space="preserve"> Erklärung abzugeben</w:t>
      </w:r>
    </w:p>
    <w:p w14:paraId="562A6B99" w14:textId="77777777" w:rsidR="00E54840" w:rsidRDefault="00E54840" w:rsidP="00F405AF">
      <w:pPr>
        <w:pStyle w:val="berschrift2"/>
      </w:pPr>
      <w:r>
        <w:t>Sofern nicht öffentlich ausgeschrieben wird, werden Angebote von Bietergemeinschaften, die sich erst nach der Aufforderung zur Angebotsabgabe aus aufgeforderten Unternehmen gebildet haben, nicht zugelassen.</w:t>
      </w:r>
    </w:p>
    <w:p w14:paraId="346EBC87" w14:textId="77777777" w:rsidR="00E54840" w:rsidRDefault="00E54840" w:rsidP="00F405AF">
      <w:pPr>
        <w:pStyle w:val="berschrift1"/>
        <w:spacing w:before="120"/>
      </w:pPr>
      <w:r>
        <w:t>Nachunternehme</w:t>
      </w:r>
      <w:r w:rsidR="008E71F0">
        <w:t>n</w:t>
      </w:r>
    </w:p>
    <w:p w14:paraId="174348C2" w14:textId="77777777" w:rsidR="00E3757B" w:rsidRDefault="00E54840" w:rsidP="00EB4E04">
      <w:pPr>
        <w:pStyle w:val="Text"/>
      </w:pPr>
      <w:r>
        <w:t>Beabsichtigt der Bieter Teile der Leistung von Nachunternehmen ausführen zu lassen, muss er in seinem Angebot Art und Umfang der durch Nachunternehme</w:t>
      </w:r>
      <w:r w:rsidR="008E71F0">
        <w:t>n</w:t>
      </w:r>
      <w:r>
        <w:t xml:space="preserve"> auszuführenden Leistungen angeben und auf Verlangen die vorgesehenen Nachunternehme</w:t>
      </w:r>
      <w:r w:rsidR="008E71F0">
        <w:t>n</w:t>
      </w:r>
      <w:r>
        <w:t xml:space="preserve"> benennen</w:t>
      </w:r>
      <w:r w:rsidR="00E3757B">
        <w:t>.</w:t>
      </w:r>
    </w:p>
    <w:p w14:paraId="0B4AF96B" w14:textId="77777777" w:rsidR="002D0786" w:rsidRDefault="002D0786" w:rsidP="00480426">
      <w:pPr>
        <w:pStyle w:val="berschrift1"/>
        <w:spacing w:before="120"/>
      </w:pPr>
      <w:r>
        <w:t>Eignung</w:t>
      </w:r>
    </w:p>
    <w:p w14:paraId="564F4786" w14:textId="77777777" w:rsidR="00480426" w:rsidRDefault="00480426" w:rsidP="006F549E">
      <w:pPr>
        <w:pStyle w:val="berschrift2"/>
      </w:pPr>
      <w:r>
        <w:t>Öffentliche Ausschreibung</w:t>
      </w:r>
    </w:p>
    <w:p w14:paraId="3A77CEB9" w14:textId="77777777" w:rsidR="00480426" w:rsidRPr="00C65687" w:rsidRDefault="00480426" w:rsidP="00480426">
      <w:pPr>
        <w:pStyle w:val="Text"/>
      </w:pPr>
      <w:r>
        <w:rPr>
          <w:b/>
        </w:rPr>
        <w:t xml:space="preserve">Präqualifizierte Unternehmen </w:t>
      </w:r>
      <w:r w:rsidRPr="009C5462">
        <w:t>führen den Nachweis der Eignung durch den Eintrag</w:t>
      </w:r>
      <w:r w:rsidRPr="00520D3B">
        <w:t xml:space="preserve"> in d</w:t>
      </w:r>
      <w:r>
        <w:t>ie</w:t>
      </w:r>
      <w:r w:rsidRPr="00520D3B">
        <w:t xml:space="preserve"> Liste des Vereins für die Präqualifikation von Bauunternehmen </w:t>
      </w:r>
      <w:r w:rsidR="00987216">
        <w:t xml:space="preserve">e.V. </w:t>
      </w:r>
      <w:r w:rsidRPr="00520D3B">
        <w:t>(Präqualifikationsverzeichnis)</w:t>
      </w:r>
      <w:r w:rsidR="0033113A">
        <w:t xml:space="preserve"> und ggf. </w:t>
      </w:r>
      <w:r w:rsidR="00B67DE6">
        <w:t xml:space="preserve">ergänzt </w:t>
      </w:r>
      <w:r w:rsidR="0033113A">
        <w:t xml:space="preserve">durch </w:t>
      </w:r>
      <w:r w:rsidR="00B67DE6">
        <w:t xml:space="preserve">geforderte </w:t>
      </w:r>
      <w:r w:rsidR="0033113A">
        <w:t>auftragsspezifische Einzelnachweise</w:t>
      </w:r>
      <w:r w:rsidRPr="00C65687">
        <w:t xml:space="preserve">. Bei Einsatz von Nachunternehmen ist auf </w:t>
      </w:r>
      <w:r w:rsidR="00B67DE6">
        <w:t xml:space="preserve">gesondertes </w:t>
      </w:r>
      <w:r w:rsidRPr="00C65687">
        <w:t>Verlangen nachzuweisen, dass die</w:t>
      </w:r>
      <w:r w:rsidR="0033113A">
        <w:t>se</w:t>
      </w:r>
      <w:r>
        <w:t xml:space="preserve"> präqualifiziert sind oder die Voraussetzung für die Präqualifikation erfüllen</w:t>
      </w:r>
      <w:r w:rsidR="0033113A">
        <w:t xml:space="preserve">, ggf. ergänzt durch </w:t>
      </w:r>
      <w:r w:rsidR="00B67DE6">
        <w:t xml:space="preserve">geforderte </w:t>
      </w:r>
      <w:r w:rsidR="0033113A">
        <w:t>auftragsspezi</w:t>
      </w:r>
      <w:r w:rsidR="00987216">
        <w:t>fi</w:t>
      </w:r>
      <w:r w:rsidR="0033113A">
        <w:t>sche Einzelnachweise</w:t>
      </w:r>
      <w:r>
        <w:t>.</w:t>
      </w:r>
    </w:p>
    <w:p w14:paraId="21427064" w14:textId="77777777" w:rsidR="00480426" w:rsidRDefault="00480426" w:rsidP="00480426">
      <w:pPr>
        <w:pStyle w:val="Text"/>
      </w:pPr>
      <w:r>
        <w:rPr>
          <w:b/>
        </w:rPr>
        <w:t xml:space="preserve">Nicht präqualifizierte Unternehmen </w:t>
      </w:r>
      <w:r w:rsidRPr="009C5462">
        <w:t xml:space="preserve">haben </w:t>
      </w:r>
      <w:r w:rsidR="007B5D25">
        <w:t>als vorläufigen</w:t>
      </w:r>
      <w:r w:rsidR="007B5D25" w:rsidRPr="009C5462">
        <w:t xml:space="preserve"> </w:t>
      </w:r>
      <w:r w:rsidRPr="009C5462">
        <w:t xml:space="preserve">Nachweis der Eignung mit dem Angebot </w:t>
      </w:r>
      <w:r w:rsidR="00FF34E6">
        <w:t>die</w:t>
      </w:r>
      <w:r w:rsidRPr="009C5462">
        <w:t xml:space="preserve"> ausgefüllte „Eigenerklärung zur Eignung“ vorzulegen</w:t>
      </w:r>
      <w:r w:rsidR="0033113A">
        <w:t xml:space="preserve">, ggf. ergänzt durch </w:t>
      </w:r>
      <w:r w:rsidR="00B67DE6">
        <w:t xml:space="preserve">geforderte </w:t>
      </w:r>
      <w:r w:rsidR="0033113A">
        <w:t>auftragsspezi</w:t>
      </w:r>
      <w:r w:rsidR="008C6F20">
        <w:t>fi</w:t>
      </w:r>
      <w:r w:rsidR="0033113A">
        <w:t>sche Einzelnachweise</w:t>
      </w:r>
      <w:r w:rsidRPr="009C5462">
        <w:t>.</w:t>
      </w:r>
      <w:r>
        <w:rPr>
          <w:b/>
        </w:rPr>
        <w:t xml:space="preserve"> </w:t>
      </w:r>
      <w:r>
        <w:t xml:space="preserve">Bei Einsatz von Nachunternehmen sind </w:t>
      </w:r>
      <w:r w:rsidR="00B67DE6">
        <w:t xml:space="preserve">auf gesondertes Verlangen </w:t>
      </w:r>
      <w:r>
        <w:t>die Eigenerklärungen auch für die</w:t>
      </w:r>
      <w:r w:rsidR="0033113A">
        <w:t>se</w:t>
      </w:r>
      <w:r>
        <w:t xml:space="preserve"> abzugeben</w:t>
      </w:r>
      <w:r w:rsidR="00B67DE6" w:rsidRPr="00B67DE6">
        <w:t xml:space="preserve"> </w:t>
      </w:r>
      <w:r w:rsidR="00B67DE6">
        <w:t>ggf. ergänzt durch geforderte auftragsspezi</w:t>
      </w:r>
      <w:r w:rsidR="008C6F20">
        <w:t>fi</w:t>
      </w:r>
      <w:r w:rsidR="00B67DE6">
        <w:t>sche Einzelnachweise. Sind</w:t>
      </w:r>
      <w:r>
        <w:t xml:space="preserve"> die Nachunternehme</w:t>
      </w:r>
      <w:r w:rsidR="008E71F0">
        <w:t>n</w:t>
      </w:r>
      <w:r>
        <w:t xml:space="preserve"> präqualifiziert</w:t>
      </w:r>
      <w:r w:rsidR="00B67DE6">
        <w:t>,</w:t>
      </w:r>
      <w:r>
        <w:t xml:space="preserve"> reicht die Angabe der Nummer, unter der die</w:t>
      </w:r>
      <w:r w:rsidR="0033113A">
        <w:t>se</w:t>
      </w:r>
      <w:r>
        <w:t xml:space="preserve"> in der </w:t>
      </w:r>
      <w:r w:rsidRPr="005F4568">
        <w:t xml:space="preserve">Liste des Vereins für die Präqualifikation von Bauunternehmen </w:t>
      </w:r>
      <w:r w:rsidR="00987216">
        <w:t xml:space="preserve">e.V. </w:t>
      </w:r>
      <w:r w:rsidRPr="005F4568">
        <w:t>(Präqualifikationsverzeichnis)</w:t>
      </w:r>
      <w:r w:rsidRPr="005F4568">
        <w:rPr>
          <w:b/>
        </w:rPr>
        <w:t xml:space="preserve"> </w:t>
      </w:r>
      <w:r w:rsidRPr="00224704">
        <w:t>geführt werden</w:t>
      </w:r>
      <w:r w:rsidR="00B67DE6" w:rsidRPr="00B67DE6">
        <w:t xml:space="preserve"> </w:t>
      </w:r>
      <w:r w:rsidR="00B67DE6">
        <w:t>ggf. ergänzt durch geforderte auftragsspezi</w:t>
      </w:r>
      <w:r w:rsidR="008C6F20">
        <w:t>fi</w:t>
      </w:r>
      <w:r w:rsidR="00B67DE6">
        <w:t>sche Einzelnachweise</w:t>
      </w:r>
      <w:r>
        <w:t xml:space="preserve">. </w:t>
      </w:r>
    </w:p>
    <w:p w14:paraId="0CDE765C" w14:textId="77777777" w:rsidR="00480426" w:rsidRDefault="00480426" w:rsidP="006F549E">
      <w:pPr>
        <w:pStyle w:val="Text"/>
      </w:pPr>
      <w:r>
        <w:t>Gelangt das Angebot in die engere Wahl, sind die Eigenerklärungen (auch die der</w:t>
      </w:r>
      <w:r w:rsidR="007F2CF8">
        <w:t xml:space="preserve"> </w:t>
      </w:r>
      <w:r w:rsidR="007F2CF8" w:rsidRPr="00B67DE6">
        <w:t>benannten</w:t>
      </w:r>
      <w:r>
        <w:t xml:space="preserve"> Nachunternehme</w:t>
      </w:r>
      <w:r w:rsidR="008E71F0">
        <w:t>n</w:t>
      </w:r>
      <w:r>
        <w:t xml:space="preserve">) </w:t>
      </w:r>
      <w:r w:rsidR="00B67DE6">
        <w:t xml:space="preserve">auf gesondertes Verlangen </w:t>
      </w:r>
      <w:r>
        <w:t>durch Vorlage der in der „Eigenerklärung zur Eignung“ genannten Bescheinigungen zuständiger Stellen zu bestätigen.</w:t>
      </w:r>
      <w:r w:rsidR="00241BC4">
        <w:t xml:space="preserve"> Bescheinigungen, die nicht in deutscher Sprache abgefasst sind, ist eine Übersetzung in die deutsche Sprache beizufügen.</w:t>
      </w:r>
    </w:p>
    <w:p w14:paraId="4D6F6C95" w14:textId="77777777" w:rsidR="00480426" w:rsidRDefault="00480426" w:rsidP="006F549E">
      <w:pPr>
        <w:pStyle w:val="berschrift2"/>
      </w:pPr>
      <w:r w:rsidRPr="00480426">
        <w:t>Beschränkte Ausschreibungen/Freihändige Vergaben</w:t>
      </w:r>
    </w:p>
    <w:p w14:paraId="46A55CB5" w14:textId="77777777" w:rsidR="00480426" w:rsidRDefault="00480426" w:rsidP="00480426">
      <w:pPr>
        <w:pStyle w:val="Text"/>
      </w:pPr>
      <w:r>
        <w:t xml:space="preserve">Ist der Einsatz von Nachunternehmen vorgesehen, müssen </w:t>
      </w:r>
      <w:r w:rsidRPr="00FF4ACB">
        <w:rPr>
          <w:b/>
        </w:rPr>
        <w:t>präqualifizierte Unternehmen</w:t>
      </w:r>
      <w:r>
        <w:t xml:space="preserve"> </w:t>
      </w:r>
      <w:r w:rsidR="000F53A1">
        <w:t xml:space="preserve">der engeren Wahl </w:t>
      </w:r>
      <w:r>
        <w:t xml:space="preserve">auf </w:t>
      </w:r>
      <w:r w:rsidR="00B67DE6">
        <w:t xml:space="preserve">gesondertes </w:t>
      </w:r>
      <w:r>
        <w:t>Verlangen nachweisen, dass die von ihnen vorgesehenen Nachunternehme</w:t>
      </w:r>
      <w:r w:rsidR="008E71F0">
        <w:t>n</w:t>
      </w:r>
      <w:r>
        <w:t xml:space="preserve"> präqualifiziert sind oder die Voraussetzung für die Präqualifizierung erfüllen</w:t>
      </w:r>
      <w:r w:rsidR="0033113A">
        <w:t xml:space="preserve">, ggf. ergänzt durch </w:t>
      </w:r>
      <w:r w:rsidR="00B67DE6">
        <w:t xml:space="preserve">geforderte </w:t>
      </w:r>
      <w:r w:rsidR="0033113A">
        <w:t>auftragsspezi</w:t>
      </w:r>
      <w:r w:rsidR="008C6F20">
        <w:t>fi</w:t>
      </w:r>
      <w:r w:rsidR="0033113A">
        <w:t>sche Einzelnachweise</w:t>
      </w:r>
      <w:r>
        <w:t>.</w:t>
      </w:r>
    </w:p>
    <w:p w14:paraId="50E257A8" w14:textId="77777777" w:rsidR="00480426" w:rsidRDefault="00480426" w:rsidP="00F62A88">
      <w:pPr>
        <w:pStyle w:val="Text"/>
        <w:keepNext w:val="0"/>
      </w:pPr>
      <w:r>
        <w:t xml:space="preserve">Gelangt das Angebot </w:t>
      </w:r>
      <w:r w:rsidRPr="00FF4ACB">
        <w:rPr>
          <w:b/>
        </w:rPr>
        <w:t>nicht präqualifizierter Unternehmen</w:t>
      </w:r>
      <w:r>
        <w:t xml:space="preserve"> in die engere Wahl, sind </w:t>
      </w:r>
      <w:r w:rsidR="0033113A">
        <w:t xml:space="preserve">auf gesondertes Verlangen </w:t>
      </w:r>
      <w:r w:rsidR="000F53A1">
        <w:t>die</w:t>
      </w:r>
      <w:r>
        <w:t xml:space="preserve"> in der „Eigenerklärung zur Eignung“ genannten Bescheinigungen zuständiger Stellen </w:t>
      </w:r>
      <w:r w:rsidR="00052958" w:rsidRPr="00EF71B5">
        <w:t>vorzulegen</w:t>
      </w:r>
      <w:r>
        <w:t>. Ist der Einsatz von Nachunternehmen vorgesehen, müssen die Eigenerklärungen und Bescheinigungen auch für die benannten Nachunternehmen vorgelegt bzw. die Nummern angegeben werden, unter denen die</w:t>
      </w:r>
      <w:r w:rsidR="007F2CF8">
        <w:t xml:space="preserve"> </w:t>
      </w:r>
      <w:r w:rsidR="007F2CF8" w:rsidRPr="00B67DE6">
        <w:t>benannten</w:t>
      </w:r>
      <w:r>
        <w:t xml:space="preserve"> Nachunternehmen in der Liste des Vereins für die Präqualifikation von Bauunternehmen </w:t>
      </w:r>
      <w:r w:rsidR="00987216">
        <w:t xml:space="preserve">e.V. </w:t>
      </w:r>
      <w:r>
        <w:t>(Präqualifikationsverzeichnis) geführt werden</w:t>
      </w:r>
      <w:r w:rsidR="000F53A1">
        <w:t>, ggf. ergänzt durch geforderte auftragsspezi</w:t>
      </w:r>
      <w:r w:rsidR="008C6F20">
        <w:t>fi</w:t>
      </w:r>
      <w:r w:rsidR="000F53A1">
        <w:t>sche Einzelnachweise</w:t>
      </w:r>
      <w:r>
        <w:t xml:space="preserve">. </w:t>
      </w:r>
      <w:r w:rsidR="00A46ECD">
        <w:t>Bescheinigungen, die nicht in deutscher Sprache abgefasst sind, ist eine Übersetzung in die deutsche Sprache beizufügen.</w:t>
      </w:r>
    </w:p>
    <w:p w14:paraId="1649A1F3" w14:textId="77777777" w:rsidR="0017602A" w:rsidRDefault="00480426" w:rsidP="00F62A88">
      <w:pPr>
        <w:pStyle w:val="Text"/>
        <w:keepNext w:val="0"/>
      </w:pPr>
      <w:r>
        <w:t xml:space="preserve">Die Verpflichtung zur Vorlage von Eigenerklärungen und </w:t>
      </w:r>
      <w:r w:rsidR="00CF36EE">
        <w:t xml:space="preserve">Bescheinigungen </w:t>
      </w:r>
      <w:r>
        <w:t xml:space="preserve">entfällt, </w:t>
      </w:r>
      <w:r w:rsidR="008F3CAA">
        <w:t xml:space="preserve">soweit </w:t>
      </w:r>
      <w:r>
        <w:t xml:space="preserve">die Eignung </w:t>
      </w:r>
      <w:r w:rsidR="00CF36EE">
        <w:t>(Bieter und</w:t>
      </w:r>
      <w:r>
        <w:t xml:space="preserve"> benannte Nachunternehmen</w:t>
      </w:r>
      <w:r w:rsidR="00CF36EE">
        <w:t>)</w:t>
      </w:r>
      <w:r>
        <w:t xml:space="preserve"> bereits im Teilnahmewettbewerb nachgewiesen ist.</w:t>
      </w:r>
    </w:p>
    <w:p w14:paraId="587709F6" w14:textId="77777777" w:rsidR="00991A80" w:rsidRDefault="00991A80" w:rsidP="00991A80"/>
    <w:p w14:paraId="05A09EEC" w14:textId="77777777" w:rsidR="00991A80" w:rsidRDefault="00991A80" w:rsidP="00991A80"/>
    <w:p w14:paraId="7DD93B0C" w14:textId="77777777" w:rsidR="00991A80" w:rsidRDefault="00991A80" w:rsidP="00991A80"/>
    <w:p w14:paraId="56535BC8" w14:textId="77777777" w:rsidR="00991A80" w:rsidRDefault="00991A80" w:rsidP="00F62A88">
      <w:pPr>
        <w:keepNext w:val="0"/>
      </w:pPr>
    </w:p>
    <w:p w14:paraId="6F01258A" w14:textId="77777777" w:rsidR="00991A80" w:rsidRPr="00991A80" w:rsidRDefault="00991A80" w:rsidP="00991A80"/>
    <w:p w14:paraId="3D1EF42F" w14:textId="77777777" w:rsidR="00991A80" w:rsidRDefault="00991A80">
      <w:pPr>
        <w:pStyle w:val="berschrift2"/>
        <w:rPr>
          <w:b/>
          <w:bCs w:val="0"/>
          <w:color w:val="1F497D" w:themeColor="text2"/>
        </w:rPr>
      </w:pPr>
      <w:r w:rsidRPr="00991A80">
        <w:rPr>
          <w:b/>
          <w:bCs w:val="0"/>
          <w:color w:val="1F497D" w:themeColor="text2"/>
        </w:rPr>
        <w:t xml:space="preserve">Weitere Eignungskriterien - Mindestanforderungen (auch von präqualifizierten Bietern nachzuweisen) </w:t>
      </w:r>
    </w:p>
    <w:p w14:paraId="12E04702" w14:textId="77777777" w:rsidR="00991A80" w:rsidRPr="00991A80" w:rsidRDefault="00991A80" w:rsidP="00991A80"/>
    <w:p w14:paraId="1D728B52" w14:textId="77777777" w:rsidR="00991A80" w:rsidRPr="00991A80" w:rsidRDefault="00991A80" w:rsidP="00991A80">
      <w:pPr>
        <w:pStyle w:val="berschrift2"/>
        <w:numPr>
          <w:ilvl w:val="0"/>
          <w:numId w:val="0"/>
        </w:numPr>
        <w:rPr>
          <w:color w:val="1F497D" w:themeColor="text2"/>
        </w:rPr>
      </w:pPr>
      <w:r w:rsidRPr="00991A80">
        <w:rPr>
          <w:b/>
          <w:bCs w:val="0"/>
          <w:color w:val="1F497D" w:themeColor="text2"/>
          <w:u w:val="single"/>
        </w:rPr>
        <w:t>Berufshaftpflichtversicherung</w:t>
      </w:r>
      <w:r w:rsidRPr="00991A80">
        <w:rPr>
          <w:color w:val="1F497D" w:themeColor="text2"/>
        </w:rPr>
        <w:t xml:space="preserve">: </w:t>
      </w:r>
    </w:p>
    <w:p w14:paraId="1A0A1081" w14:textId="1A72E315" w:rsidR="00991A80" w:rsidRDefault="00991A80" w:rsidP="00991A80">
      <w:pPr>
        <w:pStyle w:val="berschrift2"/>
        <w:numPr>
          <w:ilvl w:val="0"/>
          <w:numId w:val="0"/>
        </w:numPr>
        <w:rPr>
          <w:color w:val="1F497D" w:themeColor="text2"/>
        </w:rPr>
      </w:pPr>
      <w:r w:rsidRPr="00991A80">
        <w:rPr>
          <w:color w:val="1F497D" w:themeColor="text2"/>
        </w:rPr>
        <w:t>Der AN hat während der Laufzeit des Vertrages eine Haftpflichtversicherung abzuschließen und auf</w:t>
      </w:r>
      <w:r>
        <w:rPr>
          <w:color w:val="1F497D" w:themeColor="text2"/>
        </w:rPr>
        <w:t>r</w:t>
      </w:r>
      <w:r w:rsidRPr="00991A80">
        <w:rPr>
          <w:color w:val="1F497D" w:themeColor="text2"/>
        </w:rPr>
        <w:t>echtzuerhalten, die seine Haftung und alle branchenüblichen Risiken abdeckt. Dieses umfasst insbesondere eine Betriebs- bzw. Produkthaftpflichtversicherung. Die Deckungssumme beträgt mindestens 3 Mio. EUR je Schadensfall für Personen- und Sachschäden (jeweils p.a. 2-fach maximiert). ODER Eine Erklärung, dass der Bieter eine solche Versicherung spätestens bis zur Auftragserteilung abgeschlossen haben wird. Der Nachweis darüber darf nicht älter als 6 Monate sein und ist mit sämtlichen Angebotsunterlagen einzureichen.</w:t>
      </w:r>
    </w:p>
    <w:p w14:paraId="0FB120E7" w14:textId="5C29989D" w:rsidR="00AE2EBC" w:rsidRDefault="00AE2EBC" w:rsidP="00AE2EBC"/>
    <w:p w14:paraId="69BB6F22" w14:textId="61D84057" w:rsidR="00AE2EBC" w:rsidRPr="00991A80" w:rsidRDefault="00AE2EBC" w:rsidP="00AE2EBC">
      <w:pPr>
        <w:pStyle w:val="berschrift2"/>
        <w:numPr>
          <w:ilvl w:val="0"/>
          <w:numId w:val="0"/>
        </w:numPr>
        <w:rPr>
          <w:color w:val="1F497D" w:themeColor="text2"/>
        </w:rPr>
      </w:pPr>
      <w:r>
        <w:rPr>
          <w:b/>
          <w:bCs w:val="0"/>
          <w:color w:val="1F497D" w:themeColor="text2"/>
          <w:u w:val="single"/>
        </w:rPr>
        <w:t>Technische und berufliche Leistungsfähigkeit</w:t>
      </w:r>
      <w:r w:rsidRPr="00991A80">
        <w:rPr>
          <w:color w:val="1F497D" w:themeColor="text2"/>
        </w:rPr>
        <w:t xml:space="preserve">: </w:t>
      </w:r>
    </w:p>
    <w:p w14:paraId="57BC3897" w14:textId="66E9D5F8" w:rsidR="00AE2EBC" w:rsidRPr="00AE2EBC" w:rsidRDefault="00AE2EBC" w:rsidP="00AE2EBC">
      <w:r w:rsidRPr="00AE2EBC">
        <w:rPr>
          <w:rFonts w:cs="Arial"/>
          <w:bCs/>
          <w:iCs/>
          <w:color w:val="1F497D" w:themeColor="text2"/>
        </w:rPr>
        <w:t>Der Auftragnehmer hat die erforderliche Fachkunde, Leistungsfähigkeit und Erfahrung für die Durchführung von TV-Inspektionen an Entwässerungsleitungen nachzuweisen. Die Inspektion ist durch qualifiziertes Personal unter Anwendung der anerkannten Regeln der Technik durchzuführen. Entsprechende Schulungs-, Qualifikations- oder Gütenachweise</w:t>
      </w:r>
      <w:r>
        <w:rPr>
          <w:rFonts w:cs="Arial"/>
          <w:bCs/>
          <w:iCs/>
          <w:color w:val="1F497D" w:themeColor="text2"/>
        </w:rPr>
        <w:t xml:space="preserve"> sind mit dem Angebot vorzulegen.</w:t>
      </w:r>
    </w:p>
    <w:sectPr w:rsidR="00AE2EBC" w:rsidRPr="00AE2EBC" w:rsidSect="003E2CD4">
      <w:headerReference w:type="default" r:id="rId7"/>
      <w:footerReference w:type="default" r:id="rId8"/>
      <w:pgSz w:w="11906" w:h="16838" w:code="9"/>
      <w:pgMar w:top="1247" w:right="851" w:bottom="1134"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D5D75" w14:textId="77777777" w:rsidR="00916019" w:rsidRDefault="00916019">
      <w:r>
        <w:separator/>
      </w:r>
    </w:p>
    <w:p w14:paraId="69871114" w14:textId="77777777" w:rsidR="00916019" w:rsidRDefault="00916019"/>
  </w:endnote>
  <w:endnote w:type="continuationSeparator" w:id="0">
    <w:p w14:paraId="0F359242" w14:textId="77777777" w:rsidR="00916019" w:rsidRDefault="00916019">
      <w:r>
        <w:continuationSeparator/>
      </w:r>
    </w:p>
    <w:p w14:paraId="15389577" w14:textId="77777777" w:rsidR="00916019" w:rsidRDefault="009160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8E1128" w:rsidRPr="00D6072E" w14:paraId="5DD77787" w14:textId="77777777">
      <w:trPr>
        <w:cantSplit/>
        <w:trHeight w:hRule="exact" w:val="397"/>
      </w:trPr>
      <w:tc>
        <w:tcPr>
          <w:tcW w:w="147" w:type="dxa"/>
          <w:vAlign w:val="center"/>
        </w:tcPr>
        <w:p w14:paraId="6F1F811F" w14:textId="77777777" w:rsidR="008E1128" w:rsidRPr="00D6072E" w:rsidRDefault="008E1128" w:rsidP="00D6072E">
          <w:pPr>
            <w:jc w:val="center"/>
            <w:rPr>
              <w:b/>
              <w:sz w:val="16"/>
              <w:szCs w:val="16"/>
            </w:rPr>
          </w:pPr>
          <w:r w:rsidRPr="00D6072E">
            <w:rPr>
              <w:rFonts w:cs="Arial"/>
              <w:b/>
              <w:sz w:val="16"/>
              <w:szCs w:val="16"/>
            </w:rPr>
            <w:t>©</w:t>
          </w:r>
        </w:p>
      </w:tc>
      <w:tc>
        <w:tcPr>
          <w:tcW w:w="621" w:type="dxa"/>
          <w:vAlign w:val="center"/>
        </w:tcPr>
        <w:p w14:paraId="26A96FE2" w14:textId="77777777" w:rsidR="008E1128" w:rsidRPr="00D6072E" w:rsidRDefault="008E1128" w:rsidP="00D6072E">
          <w:pPr>
            <w:jc w:val="center"/>
            <w:rPr>
              <w:b/>
              <w:sz w:val="16"/>
              <w:szCs w:val="16"/>
            </w:rPr>
          </w:pPr>
          <w:r>
            <w:rPr>
              <w:rFonts w:cs="Arial"/>
              <w:b/>
              <w:noProof/>
              <w:sz w:val="16"/>
              <w:szCs w:val="16"/>
            </w:rPr>
            <w:drawing>
              <wp:inline distT="0" distB="0" distL="0" distR="0" wp14:anchorId="13261F96" wp14:editId="38966AAD">
                <wp:extent cx="364490" cy="252730"/>
                <wp:effectExtent l="0" t="0" r="0" b="0"/>
                <wp:docPr id="5" name="Bild 1" descr="Bundesadler mit VHB-Schriftzug zur Identifizierung als Formblatt des Vergabe- und Vertragshandbuches für Baumaßnahmen des Bundes" title="VHB-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0" cy="252730"/>
                        </a:xfrm>
                        <a:prstGeom prst="rect">
                          <a:avLst/>
                        </a:prstGeom>
                        <a:noFill/>
                        <a:ln>
                          <a:noFill/>
                        </a:ln>
                      </pic:spPr>
                    </pic:pic>
                  </a:graphicData>
                </a:graphic>
              </wp:inline>
            </w:drawing>
          </w:r>
        </w:p>
      </w:tc>
      <w:tc>
        <w:tcPr>
          <w:tcW w:w="7512" w:type="dxa"/>
          <w:vAlign w:val="center"/>
        </w:tcPr>
        <w:p w14:paraId="4D36010D" w14:textId="77777777" w:rsidR="008E1128" w:rsidRPr="00D6072E" w:rsidRDefault="008E1128" w:rsidP="00870913">
          <w:pPr>
            <w:tabs>
              <w:tab w:val="left" w:pos="84"/>
            </w:tabs>
            <w:jc w:val="left"/>
            <w:rPr>
              <w:rFonts w:cs="Arial"/>
              <w:b/>
              <w:sz w:val="16"/>
              <w:szCs w:val="16"/>
            </w:rPr>
          </w:pPr>
          <w:r w:rsidRPr="00D6072E">
            <w:rPr>
              <w:rFonts w:cs="Arial"/>
              <w:b/>
              <w:sz w:val="16"/>
              <w:szCs w:val="16"/>
            </w:rPr>
            <w:tab/>
            <w:t xml:space="preserve">VHB - Bund - Ausgabe </w:t>
          </w:r>
          <w:r>
            <w:rPr>
              <w:rFonts w:cs="Arial"/>
              <w:b/>
              <w:sz w:val="16"/>
              <w:szCs w:val="16"/>
            </w:rPr>
            <w:t>201</w:t>
          </w:r>
          <w:r w:rsidR="00870913">
            <w:rPr>
              <w:rFonts w:cs="Arial"/>
              <w:b/>
              <w:sz w:val="16"/>
              <w:szCs w:val="16"/>
            </w:rPr>
            <w:t>7</w:t>
          </w:r>
          <w:r w:rsidR="0057399B">
            <w:rPr>
              <w:rFonts w:cs="Arial"/>
              <w:b/>
              <w:sz w:val="16"/>
              <w:szCs w:val="16"/>
            </w:rPr>
            <w:t xml:space="preserve"> - Stand 2019</w:t>
          </w:r>
        </w:p>
      </w:tc>
      <w:tc>
        <w:tcPr>
          <w:tcW w:w="1440" w:type="dxa"/>
          <w:vAlign w:val="center"/>
        </w:tcPr>
        <w:p w14:paraId="2BD3224C" w14:textId="77777777" w:rsidR="008E1128" w:rsidRPr="00D6072E" w:rsidRDefault="008E1128"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E95568">
            <w:rPr>
              <w:rFonts w:cs="Arial"/>
              <w:b/>
              <w:noProof/>
              <w:snapToGrid w:val="0"/>
              <w:sz w:val="16"/>
              <w:szCs w:val="16"/>
            </w:rPr>
            <w:t>2</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E95568">
            <w:rPr>
              <w:rFonts w:cs="Arial"/>
              <w:b/>
              <w:noProof/>
              <w:snapToGrid w:val="0"/>
              <w:sz w:val="16"/>
              <w:szCs w:val="16"/>
            </w:rPr>
            <w:t>2</w:t>
          </w:r>
          <w:r w:rsidRPr="00D6072E">
            <w:rPr>
              <w:rFonts w:cs="Arial"/>
              <w:b/>
              <w:snapToGrid w:val="0"/>
              <w:sz w:val="16"/>
              <w:szCs w:val="16"/>
            </w:rPr>
            <w:fldChar w:fldCharType="end"/>
          </w:r>
        </w:p>
      </w:tc>
    </w:tr>
  </w:tbl>
  <w:p w14:paraId="2E115F8B" w14:textId="77777777" w:rsidR="008E1128" w:rsidRDefault="008E112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A00A7" w14:textId="77777777" w:rsidR="00916019" w:rsidRDefault="00916019">
      <w:r>
        <w:separator/>
      </w:r>
    </w:p>
    <w:p w14:paraId="6CD7F436" w14:textId="77777777" w:rsidR="00916019" w:rsidRDefault="00916019"/>
  </w:footnote>
  <w:footnote w:type="continuationSeparator" w:id="0">
    <w:p w14:paraId="01689645" w14:textId="77777777" w:rsidR="00916019" w:rsidRDefault="00916019">
      <w:r>
        <w:continuationSeparator/>
      </w:r>
    </w:p>
    <w:p w14:paraId="24597357" w14:textId="77777777" w:rsidR="00916019" w:rsidRDefault="009160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28F3E" w14:textId="77777777" w:rsidR="008E1128" w:rsidRDefault="008E1128">
    <w:pPr>
      <w:pStyle w:val="Kopfzeile"/>
    </w:pPr>
    <w:r>
      <w:t>212</w:t>
    </w:r>
  </w:p>
  <w:p w14:paraId="3FEE0E4C" w14:textId="77777777" w:rsidR="008E1128" w:rsidRDefault="008E1128" w:rsidP="00E3757B">
    <w:pPr>
      <w:pStyle w:val="UnterKopfzeile"/>
    </w:pPr>
    <w:r>
      <w:t>(Teilnahmebedingungen)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9C90FB4"/>
    <w:multiLevelType w:val="multilevel"/>
    <w:tmpl w:val="1A2EAC1A"/>
    <w:lvl w:ilvl="0">
      <w:start w:val="1"/>
      <w:numFmt w:val="decimal"/>
      <w:pStyle w:val="berschrift1"/>
      <w:lvlText w:val="%1"/>
      <w:lvlJc w:val="left"/>
      <w:pPr>
        <w:tabs>
          <w:tab w:val="num" w:pos="851"/>
        </w:tabs>
        <w:ind w:left="567" w:hanging="567"/>
      </w:pPr>
      <w:rPr>
        <w:rFonts w:ascii="Arial" w:hAnsi="Arial" w:hint="default"/>
        <w:b/>
        <w:i w:val="0"/>
        <w:sz w:val="22"/>
        <w:szCs w:val="22"/>
      </w:rPr>
    </w:lvl>
    <w:lvl w:ilvl="1">
      <w:start w:val="1"/>
      <w:numFmt w:val="decimal"/>
      <w:pStyle w:val="berschrift2"/>
      <w:lvlText w:val="%1.%2"/>
      <w:lvlJc w:val="left"/>
      <w:pPr>
        <w:tabs>
          <w:tab w:val="num" w:pos="851"/>
        </w:tabs>
        <w:ind w:left="567" w:hanging="567"/>
      </w:pPr>
      <w:rPr>
        <w:rFonts w:ascii="Arial" w:hAnsi="Arial" w:hint="default"/>
        <w:b w:val="0"/>
        <w:i w:val="0"/>
        <w:sz w:val="20"/>
        <w:szCs w:val="20"/>
      </w:rPr>
    </w:lvl>
    <w:lvl w:ilvl="2">
      <w:start w:val="1"/>
      <w:numFmt w:val="decimal"/>
      <w:pStyle w:val="berschrift3"/>
      <w:lvlText w:val="%1.%2.%3"/>
      <w:lvlJc w:val="left"/>
      <w:pPr>
        <w:tabs>
          <w:tab w:val="num" w:pos="851"/>
        </w:tabs>
        <w:ind w:left="567" w:hanging="567"/>
      </w:pPr>
      <w:rPr>
        <w:rFonts w:ascii="Arial" w:hAnsi="Arial" w:hint="default"/>
        <w:b w:val="0"/>
        <w:i w:val="0"/>
        <w:sz w:val="20"/>
        <w:szCs w:val="20"/>
      </w:rPr>
    </w:lvl>
    <w:lvl w:ilvl="3">
      <w:start w:val="1"/>
      <w:numFmt w:val="decimal"/>
      <w:pStyle w:val="berschrift4"/>
      <w:lvlText w:val="%1.%2.%3.%4"/>
      <w:lvlJc w:val="left"/>
      <w:pPr>
        <w:tabs>
          <w:tab w:val="num" w:pos="851"/>
        </w:tabs>
        <w:ind w:left="567" w:hanging="567"/>
      </w:pPr>
      <w:rPr>
        <w:rFonts w:ascii="Arial" w:hAnsi="Arial" w:hint="default"/>
        <w:b w:val="0"/>
        <w:i w:val="0"/>
        <w:sz w:val="20"/>
        <w:szCs w:val="20"/>
      </w:rPr>
    </w:lvl>
    <w:lvl w:ilvl="4">
      <w:start w:val="1"/>
      <w:numFmt w:val="decimal"/>
      <w:pStyle w:val="berschrift5"/>
      <w:lvlText w:val="%1.%2.%3.%4.%5"/>
      <w:lvlJc w:val="left"/>
      <w:pPr>
        <w:tabs>
          <w:tab w:val="num" w:pos="851"/>
        </w:tabs>
        <w:ind w:left="567" w:hanging="567"/>
      </w:pPr>
      <w:rPr>
        <w:rFonts w:hint="default"/>
      </w:rPr>
    </w:lvl>
    <w:lvl w:ilvl="5">
      <w:start w:val="1"/>
      <w:numFmt w:val="decimal"/>
      <w:pStyle w:val="berschrift6"/>
      <w:lvlText w:val="%1.%2.%3.%4.%5.%6"/>
      <w:lvlJc w:val="left"/>
      <w:pPr>
        <w:tabs>
          <w:tab w:val="num" w:pos="851"/>
        </w:tabs>
        <w:ind w:left="567" w:hanging="567"/>
      </w:pPr>
      <w:rPr>
        <w:rFonts w:hint="default"/>
      </w:rPr>
    </w:lvl>
    <w:lvl w:ilvl="6">
      <w:start w:val="1"/>
      <w:numFmt w:val="decimal"/>
      <w:pStyle w:val="berschrift7"/>
      <w:lvlText w:val="%1.%2.%3.%4.%5.%6.%7"/>
      <w:lvlJc w:val="left"/>
      <w:pPr>
        <w:tabs>
          <w:tab w:val="num" w:pos="851"/>
        </w:tabs>
        <w:ind w:left="567" w:hanging="567"/>
      </w:pPr>
      <w:rPr>
        <w:rFonts w:hint="default"/>
      </w:rPr>
    </w:lvl>
    <w:lvl w:ilvl="7">
      <w:start w:val="1"/>
      <w:numFmt w:val="decimal"/>
      <w:pStyle w:val="berschrift8"/>
      <w:lvlText w:val="%1.%2.%3.%4.%5.%6.%7.%8"/>
      <w:lvlJc w:val="left"/>
      <w:pPr>
        <w:tabs>
          <w:tab w:val="num" w:pos="851"/>
        </w:tabs>
        <w:ind w:left="567" w:hanging="567"/>
      </w:pPr>
      <w:rPr>
        <w:rFonts w:hint="default"/>
      </w:rPr>
    </w:lvl>
    <w:lvl w:ilvl="8">
      <w:start w:val="1"/>
      <w:numFmt w:val="decimal"/>
      <w:pStyle w:val="berschrift9"/>
      <w:lvlText w:val="%1.%2.%3.%4.%5.%6.%7.%8.%9"/>
      <w:lvlJc w:val="left"/>
      <w:pPr>
        <w:tabs>
          <w:tab w:val="num" w:pos="851"/>
        </w:tabs>
        <w:ind w:left="567" w:hanging="567"/>
      </w:pPr>
      <w:rPr>
        <w:rFonts w:hint="default"/>
      </w:rPr>
    </w:lvl>
  </w:abstractNum>
  <w:abstractNum w:abstractNumId="2"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EEA7D53"/>
    <w:multiLevelType w:val="multilevel"/>
    <w:tmpl w:val="034029CE"/>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14971779">
    <w:abstractNumId w:val="0"/>
  </w:num>
  <w:num w:numId="2" w16cid:durableId="467893130">
    <w:abstractNumId w:val="4"/>
  </w:num>
  <w:num w:numId="3" w16cid:durableId="1186821730">
    <w:abstractNumId w:val="5"/>
  </w:num>
  <w:num w:numId="4" w16cid:durableId="1758357820">
    <w:abstractNumId w:val="12"/>
  </w:num>
  <w:num w:numId="5" w16cid:durableId="862788923">
    <w:abstractNumId w:val="8"/>
  </w:num>
  <w:num w:numId="6" w16cid:durableId="1988700011">
    <w:abstractNumId w:val="2"/>
  </w:num>
  <w:num w:numId="7" w16cid:durableId="1289702717">
    <w:abstractNumId w:val="10"/>
  </w:num>
  <w:num w:numId="8" w16cid:durableId="1501122791">
    <w:abstractNumId w:val="7"/>
  </w:num>
  <w:num w:numId="9" w16cid:durableId="1917669172">
    <w:abstractNumId w:val="11"/>
  </w:num>
  <w:num w:numId="10" w16cid:durableId="1658726601">
    <w:abstractNumId w:val="3"/>
  </w:num>
  <w:num w:numId="11" w16cid:durableId="340355750">
    <w:abstractNumId w:val="9"/>
  </w:num>
  <w:num w:numId="12" w16cid:durableId="1096439448">
    <w:abstractNumId w:val="9"/>
  </w:num>
  <w:num w:numId="13" w16cid:durableId="564144838">
    <w:abstractNumId w:val="9"/>
  </w:num>
  <w:num w:numId="14" w16cid:durableId="104086396">
    <w:abstractNumId w:val="9"/>
  </w:num>
  <w:num w:numId="15" w16cid:durableId="228002702">
    <w:abstractNumId w:val="9"/>
  </w:num>
  <w:num w:numId="16" w16cid:durableId="1605259200">
    <w:abstractNumId w:val="1"/>
  </w:num>
  <w:num w:numId="17" w16cid:durableId="2144536549">
    <w:abstractNumId w:val="1"/>
  </w:num>
  <w:num w:numId="18" w16cid:durableId="1379012732">
    <w:abstractNumId w:val="6"/>
  </w:num>
  <w:num w:numId="19" w16cid:durableId="2051300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VHB2008"/>
  </w:docVars>
  <w:rsids>
    <w:rsidRoot w:val="00A60B22"/>
    <w:rsid w:val="00010C2E"/>
    <w:rsid w:val="000114D3"/>
    <w:rsid w:val="00030D40"/>
    <w:rsid w:val="000332ED"/>
    <w:rsid w:val="00051B9B"/>
    <w:rsid w:val="00052958"/>
    <w:rsid w:val="00057B00"/>
    <w:rsid w:val="0007377C"/>
    <w:rsid w:val="00073C22"/>
    <w:rsid w:val="000B31A6"/>
    <w:rsid w:val="000B7E67"/>
    <w:rsid w:val="000F026E"/>
    <w:rsid w:val="000F53A1"/>
    <w:rsid w:val="00110816"/>
    <w:rsid w:val="0011685C"/>
    <w:rsid w:val="00127C79"/>
    <w:rsid w:val="00130A5E"/>
    <w:rsid w:val="001426F7"/>
    <w:rsid w:val="00163E57"/>
    <w:rsid w:val="0017602A"/>
    <w:rsid w:val="00185BEF"/>
    <w:rsid w:val="001A442F"/>
    <w:rsid w:val="001A6844"/>
    <w:rsid w:val="001C509D"/>
    <w:rsid w:val="001D6573"/>
    <w:rsid w:val="001E1AFE"/>
    <w:rsid w:val="001F4999"/>
    <w:rsid w:val="001F73C0"/>
    <w:rsid w:val="00207F1D"/>
    <w:rsid w:val="00217914"/>
    <w:rsid w:val="002411F1"/>
    <w:rsid w:val="00241BC4"/>
    <w:rsid w:val="002517FD"/>
    <w:rsid w:val="00263542"/>
    <w:rsid w:val="00277B74"/>
    <w:rsid w:val="002A6859"/>
    <w:rsid w:val="002B1425"/>
    <w:rsid w:val="002B2ABD"/>
    <w:rsid w:val="002C403D"/>
    <w:rsid w:val="002C5466"/>
    <w:rsid w:val="002D0786"/>
    <w:rsid w:val="002D705C"/>
    <w:rsid w:val="002F4952"/>
    <w:rsid w:val="003022A2"/>
    <w:rsid w:val="00304567"/>
    <w:rsid w:val="00327698"/>
    <w:rsid w:val="0033113A"/>
    <w:rsid w:val="00331982"/>
    <w:rsid w:val="00333D6D"/>
    <w:rsid w:val="00341382"/>
    <w:rsid w:val="003554B5"/>
    <w:rsid w:val="00356D7A"/>
    <w:rsid w:val="00377421"/>
    <w:rsid w:val="003777CC"/>
    <w:rsid w:val="00395FC7"/>
    <w:rsid w:val="003A2502"/>
    <w:rsid w:val="003A36E9"/>
    <w:rsid w:val="003A6118"/>
    <w:rsid w:val="003C18AC"/>
    <w:rsid w:val="003C37D1"/>
    <w:rsid w:val="003D3E99"/>
    <w:rsid w:val="003E2CD4"/>
    <w:rsid w:val="00424038"/>
    <w:rsid w:val="00433C5E"/>
    <w:rsid w:val="00441259"/>
    <w:rsid w:val="0045228F"/>
    <w:rsid w:val="0045726B"/>
    <w:rsid w:val="00457AE3"/>
    <w:rsid w:val="0047055A"/>
    <w:rsid w:val="00480426"/>
    <w:rsid w:val="00480ABD"/>
    <w:rsid w:val="00492429"/>
    <w:rsid w:val="004952B0"/>
    <w:rsid w:val="004A1885"/>
    <w:rsid w:val="004A4A77"/>
    <w:rsid w:val="004C5609"/>
    <w:rsid w:val="004C600E"/>
    <w:rsid w:val="004F257D"/>
    <w:rsid w:val="005248CA"/>
    <w:rsid w:val="005333C9"/>
    <w:rsid w:val="00537ECC"/>
    <w:rsid w:val="00573601"/>
    <w:rsid w:val="0057399B"/>
    <w:rsid w:val="00590D7D"/>
    <w:rsid w:val="00595150"/>
    <w:rsid w:val="005A034F"/>
    <w:rsid w:val="005C41DA"/>
    <w:rsid w:val="005E68E0"/>
    <w:rsid w:val="005E7DE3"/>
    <w:rsid w:val="005F41CD"/>
    <w:rsid w:val="00605DD3"/>
    <w:rsid w:val="00606550"/>
    <w:rsid w:val="00614636"/>
    <w:rsid w:val="00627E41"/>
    <w:rsid w:val="00640260"/>
    <w:rsid w:val="00640A00"/>
    <w:rsid w:val="00640A9E"/>
    <w:rsid w:val="00645F46"/>
    <w:rsid w:val="00671E1B"/>
    <w:rsid w:val="00686EC0"/>
    <w:rsid w:val="006927DF"/>
    <w:rsid w:val="00694EF1"/>
    <w:rsid w:val="006A5AED"/>
    <w:rsid w:val="006B7CF1"/>
    <w:rsid w:val="006C26BD"/>
    <w:rsid w:val="006D403D"/>
    <w:rsid w:val="006D70A3"/>
    <w:rsid w:val="006D7FAF"/>
    <w:rsid w:val="006E1149"/>
    <w:rsid w:val="006F01C9"/>
    <w:rsid w:val="006F549E"/>
    <w:rsid w:val="006F6F6A"/>
    <w:rsid w:val="00702155"/>
    <w:rsid w:val="00712847"/>
    <w:rsid w:val="00734EDE"/>
    <w:rsid w:val="007351BA"/>
    <w:rsid w:val="00747F13"/>
    <w:rsid w:val="00766E10"/>
    <w:rsid w:val="0078021B"/>
    <w:rsid w:val="0078194F"/>
    <w:rsid w:val="00793065"/>
    <w:rsid w:val="007957D0"/>
    <w:rsid w:val="00795E9D"/>
    <w:rsid w:val="007B1997"/>
    <w:rsid w:val="007B5D25"/>
    <w:rsid w:val="007D43D3"/>
    <w:rsid w:val="007F2CF8"/>
    <w:rsid w:val="007F3595"/>
    <w:rsid w:val="00803D67"/>
    <w:rsid w:val="008353C8"/>
    <w:rsid w:val="00843E94"/>
    <w:rsid w:val="00870527"/>
    <w:rsid w:val="00870913"/>
    <w:rsid w:val="00881CCB"/>
    <w:rsid w:val="00882E5F"/>
    <w:rsid w:val="008873BA"/>
    <w:rsid w:val="008B0B9E"/>
    <w:rsid w:val="008B5B24"/>
    <w:rsid w:val="008C6F20"/>
    <w:rsid w:val="008C7DF4"/>
    <w:rsid w:val="008E068E"/>
    <w:rsid w:val="008E1128"/>
    <w:rsid w:val="008E71F0"/>
    <w:rsid w:val="008F2F23"/>
    <w:rsid w:val="008F3A93"/>
    <w:rsid w:val="008F3CAA"/>
    <w:rsid w:val="00910F0B"/>
    <w:rsid w:val="00916019"/>
    <w:rsid w:val="00916671"/>
    <w:rsid w:val="009351FD"/>
    <w:rsid w:val="0094533A"/>
    <w:rsid w:val="00953639"/>
    <w:rsid w:val="00957990"/>
    <w:rsid w:val="00962412"/>
    <w:rsid w:val="009626DC"/>
    <w:rsid w:val="0097166A"/>
    <w:rsid w:val="00983267"/>
    <w:rsid w:val="00984CFE"/>
    <w:rsid w:val="009853A1"/>
    <w:rsid w:val="00985BB3"/>
    <w:rsid w:val="00987216"/>
    <w:rsid w:val="00991A80"/>
    <w:rsid w:val="00992A2C"/>
    <w:rsid w:val="009A4D6C"/>
    <w:rsid w:val="009C14BE"/>
    <w:rsid w:val="009D4197"/>
    <w:rsid w:val="009E7E98"/>
    <w:rsid w:val="009F7DFF"/>
    <w:rsid w:val="00A00872"/>
    <w:rsid w:val="00A2622A"/>
    <w:rsid w:val="00A326E1"/>
    <w:rsid w:val="00A46ECD"/>
    <w:rsid w:val="00A5084B"/>
    <w:rsid w:val="00A520F8"/>
    <w:rsid w:val="00A60B22"/>
    <w:rsid w:val="00A67D8E"/>
    <w:rsid w:val="00A75824"/>
    <w:rsid w:val="00A85826"/>
    <w:rsid w:val="00A90C84"/>
    <w:rsid w:val="00AA76F8"/>
    <w:rsid w:val="00AB6013"/>
    <w:rsid w:val="00AC2B53"/>
    <w:rsid w:val="00AC56D5"/>
    <w:rsid w:val="00AC77C8"/>
    <w:rsid w:val="00AC7F2D"/>
    <w:rsid w:val="00AD2325"/>
    <w:rsid w:val="00AE2883"/>
    <w:rsid w:val="00AE2EBC"/>
    <w:rsid w:val="00AE4AF0"/>
    <w:rsid w:val="00B003C3"/>
    <w:rsid w:val="00B21246"/>
    <w:rsid w:val="00B273F0"/>
    <w:rsid w:val="00B40909"/>
    <w:rsid w:val="00B520A6"/>
    <w:rsid w:val="00B61D2B"/>
    <w:rsid w:val="00B66EDA"/>
    <w:rsid w:val="00B67DE6"/>
    <w:rsid w:val="00B95B62"/>
    <w:rsid w:val="00B96ADB"/>
    <w:rsid w:val="00BA5E42"/>
    <w:rsid w:val="00BB7A05"/>
    <w:rsid w:val="00BC1AAC"/>
    <w:rsid w:val="00BC4980"/>
    <w:rsid w:val="00BD255A"/>
    <w:rsid w:val="00BE3E3C"/>
    <w:rsid w:val="00C101BF"/>
    <w:rsid w:val="00C13F83"/>
    <w:rsid w:val="00C20C1F"/>
    <w:rsid w:val="00C246AC"/>
    <w:rsid w:val="00C2678D"/>
    <w:rsid w:val="00C41549"/>
    <w:rsid w:val="00C450A5"/>
    <w:rsid w:val="00C70F2E"/>
    <w:rsid w:val="00C764C5"/>
    <w:rsid w:val="00C83665"/>
    <w:rsid w:val="00CD54C7"/>
    <w:rsid w:val="00CE7158"/>
    <w:rsid w:val="00CF36EE"/>
    <w:rsid w:val="00D05C74"/>
    <w:rsid w:val="00D10D80"/>
    <w:rsid w:val="00D16747"/>
    <w:rsid w:val="00D273B4"/>
    <w:rsid w:val="00D32A17"/>
    <w:rsid w:val="00D424F4"/>
    <w:rsid w:val="00D6072E"/>
    <w:rsid w:val="00D74856"/>
    <w:rsid w:val="00D75523"/>
    <w:rsid w:val="00D85455"/>
    <w:rsid w:val="00D87786"/>
    <w:rsid w:val="00D91A8E"/>
    <w:rsid w:val="00DA276D"/>
    <w:rsid w:val="00DB032B"/>
    <w:rsid w:val="00DC2EA6"/>
    <w:rsid w:val="00DC4A8C"/>
    <w:rsid w:val="00DC72AD"/>
    <w:rsid w:val="00DC7E08"/>
    <w:rsid w:val="00DE2F64"/>
    <w:rsid w:val="00DF44D7"/>
    <w:rsid w:val="00E02FAA"/>
    <w:rsid w:val="00E030FA"/>
    <w:rsid w:val="00E17355"/>
    <w:rsid w:val="00E20A87"/>
    <w:rsid w:val="00E265B8"/>
    <w:rsid w:val="00E322E9"/>
    <w:rsid w:val="00E324A4"/>
    <w:rsid w:val="00E370D0"/>
    <w:rsid w:val="00E3757B"/>
    <w:rsid w:val="00E54840"/>
    <w:rsid w:val="00E6087B"/>
    <w:rsid w:val="00E8034A"/>
    <w:rsid w:val="00E85EBB"/>
    <w:rsid w:val="00E92281"/>
    <w:rsid w:val="00E95568"/>
    <w:rsid w:val="00EA3135"/>
    <w:rsid w:val="00EB4E04"/>
    <w:rsid w:val="00EC76B1"/>
    <w:rsid w:val="00EC7AED"/>
    <w:rsid w:val="00EC7C63"/>
    <w:rsid w:val="00EE0BBF"/>
    <w:rsid w:val="00EE2820"/>
    <w:rsid w:val="00EE55CD"/>
    <w:rsid w:val="00EF568C"/>
    <w:rsid w:val="00EF71B5"/>
    <w:rsid w:val="00F06A7B"/>
    <w:rsid w:val="00F133C2"/>
    <w:rsid w:val="00F21669"/>
    <w:rsid w:val="00F32C49"/>
    <w:rsid w:val="00F405AF"/>
    <w:rsid w:val="00F507C8"/>
    <w:rsid w:val="00F62A88"/>
    <w:rsid w:val="00F77CE1"/>
    <w:rsid w:val="00F92020"/>
    <w:rsid w:val="00FA0151"/>
    <w:rsid w:val="00FC0982"/>
    <w:rsid w:val="00FC7C82"/>
    <w:rsid w:val="00FD49AF"/>
    <w:rsid w:val="00FD4C42"/>
    <w:rsid w:val="00FE66AC"/>
    <w:rsid w:val="00FF34E6"/>
    <w:rsid w:val="00FF4A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5EF600"/>
  <w15:docId w15:val="{DB859481-F9D4-4FB8-B64F-A2FBABC94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64C5"/>
    <w:pPr>
      <w:keepNext/>
      <w:jc w:val="both"/>
    </w:pPr>
    <w:rPr>
      <w:rFonts w:ascii="Arial" w:hAnsi="Arial"/>
    </w:rPr>
  </w:style>
  <w:style w:type="paragraph" w:styleId="berschrift1">
    <w:name w:val="heading 1"/>
    <w:basedOn w:val="Standard"/>
    <w:next w:val="Standard"/>
    <w:link w:val="berschrift1Zchn"/>
    <w:qFormat/>
    <w:rsid w:val="00EB4E04"/>
    <w:pPr>
      <w:numPr>
        <w:numId w:val="17"/>
      </w:numPr>
      <w:spacing w:before="240" w:after="120"/>
      <w:outlineLvl w:val="0"/>
    </w:pPr>
    <w:rPr>
      <w:rFonts w:cs="Arial"/>
      <w:b/>
      <w:bCs/>
      <w:kern w:val="32"/>
    </w:rPr>
  </w:style>
  <w:style w:type="paragraph" w:styleId="berschrift2">
    <w:name w:val="heading 2"/>
    <w:basedOn w:val="Standard"/>
    <w:next w:val="Standard"/>
    <w:link w:val="berschrift2Zchn"/>
    <w:qFormat/>
    <w:rsid w:val="006F549E"/>
    <w:pPr>
      <w:numPr>
        <w:ilvl w:val="1"/>
        <w:numId w:val="17"/>
      </w:numPr>
      <w:spacing w:before="120" w:after="60"/>
      <w:outlineLvl w:val="1"/>
    </w:pPr>
    <w:rPr>
      <w:rFonts w:cs="Arial"/>
      <w:bCs/>
      <w:iCs/>
    </w:rPr>
  </w:style>
  <w:style w:type="paragraph" w:styleId="berschrift3">
    <w:name w:val="heading 3"/>
    <w:basedOn w:val="Standard"/>
    <w:next w:val="Standard"/>
    <w:qFormat/>
    <w:rsid w:val="00EB4E04"/>
    <w:pPr>
      <w:numPr>
        <w:ilvl w:val="2"/>
        <w:numId w:val="17"/>
      </w:numPr>
      <w:spacing w:after="60"/>
      <w:outlineLvl w:val="2"/>
    </w:pPr>
    <w:rPr>
      <w:rFonts w:cs="Arial"/>
      <w:bCs/>
    </w:rPr>
  </w:style>
  <w:style w:type="paragraph" w:styleId="berschrift4">
    <w:name w:val="heading 4"/>
    <w:basedOn w:val="Standard"/>
    <w:next w:val="Standard"/>
    <w:qFormat/>
    <w:rsid w:val="00EB4E04"/>
    <w:pPr>
      <w:numPr>
        <w:ilvl w:val="3"/>
        <w:numId w:val="17"/>
      </w:numPr>
      <w:spacing w:after="60"/>
      <w:outlineLvl w:val="3"/>
    </w:pPr>
    <w:rPr>
      <w:bCs/>
    </w:rPr>
  </w:style>
  <w:style w:type="paragraph" w:styleId="berschrift5">
    <w:name w:val="heading 5"/>
    <w:basedOn w:val="Standard"/>
    <w:next w:val="Standard"/>
    <w:qFormat/>
    <w:rsid w:val="00EB4E04"/>
    <w:pPr>
      <w:numPr>
        <w:ilvl w:val="4"/>
        <w:numId w:val="17"/>
      </w:numPr>
      <w:spacing w:before="240"/>
      <w:outlineLvl w:val="4"/>
    </w:pPr>
    <w:rPr>
      <w:b/>
      <w:bCs/>
      <w:i/>
      <w:iCs/>
      <w:sz w:val="26"/>
      <w:szCs w:val="26"/>
    </w:rPr>
  </w:style>
  <w:style w:type="paragraph" w:styleId="berschrift6">
    <w:name w:val="heading 6"/>
    <w:basedOn w:val="Standard"/>
    <w:next w:val="Standard"/>
    <w:qFormat/>
    <w:rsid w:val="00EB4E04"/>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EB4E04"/>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EB4E04"/>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EB4E04"/>
    <w:pPr>
      <w:numPr>
        <w:ilvl w:val="8"/>
        <w:numId w:val="17"/>
      </w:numPr>
      <w:spacing w:before="240"/>
      <w:outlineLvl w:val="8"/>
    </w:pPr>
    <w:rPr>
      <w:rFonts w:cs="Arial"/>
      <w:sz w:val="22"/>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ben">
    <w:name w:val="Oben"/>
    <w:basedOn w:val="Standard"/>
    <w:next w:val="Standard"/>
    <w:rsid w:val="00A60B22"/>
    <w:rPr>
      <w:b/>
    </w:rPr>
  </w:style>
  <w:style w:type="paragraph" w:customStyle="1" w:styleId="Anstrich">
    <w:name w:val="Anstrich"/>
    <w:basedOn w:val="Standard"/>
    <w:next w:val="Standard"/>
    <w:rsid w:val="00C764C5"/>
    <w:pPr>
      <w:tabs>
        <w:tab w:val="left" w:pos="1021"/>
      </w:tabs>
      <w:spacing w:after="60"/>
      <w:ind w:left="1021" w:hanging="170"/>
      <w:contextualSpacing/>
    </w:pPr>
  </w:style>
  <w:style w:type="paragraph" w:customStyle="1" w:styleId="Text">
    <w:name w:val="Text"/>
    <w:basedOn w:val="Standard"/>
    <w:next w:val="Standard"/>
    <w:link w:val="TextZchn"/>
    <w:rsid w:val="00FD4C42"/>
    <w:pPr>
      <w:spacing w:before="60" w:after="60"/>
      <w:ind w:left="567"/>
      <w:contextualSpacing/>
    </w:pPr>
  </w:style>
  <w:style w:type="paragraph" w:styleId="Kopfzeile">
    <w:name w:val="header"/>
    <w:basedOn w:val="Standard"/>
    <w:rsid w:val="002517FD"/>
    <w:pPr>
      <w:tabs>
        <w:tab w:val="center" w:pos="4536"/>
        <w:tab w:val="right" w:pos="9072"/>
      </w:tabs>
      <w:jc w:val="right"/>
    </w:pPr>
    <w:rPr>
      <w:b/>
      <w:sz w:val="24"/>
      <w:szCs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AD2325"/>
    <w:pPr>
      <w:spacing w:after="60"/>
      <w:jc w:val="right"/>
    </w:pPr>
    <w:rPr>
      <w:sz w:val="16"/>
    </w:rPr>
  </w:style>
  <w:style w:type="paragraph" w:customStyle="1" w:styleId="Funote">
    <w:name w:val="Fußnote"/>
    <w:basedOn w:val="Standard"/>
    <w:next w:val="Standard"/>
    <w:rsid w:val="00C764C5"/>
    <w:pPr>
      <w:widowControl w:val="0"/>
      <w:tabs>
        <w:tab w:val="left" w:pos="284"/>
      </w:tabs>
      <w:ind w:left="284" w:hanging="284"/>
    </w:pPr>
    <w:rPr>
      <w:b/>
      <w:sz w:val="16"/>
      <w:szCs w:val="16"/>
    </w:rPr>
  </w:style>
  <w:style w:type="table" w:customStyle="1" w:styleId="FennerTab">
    <w:name w:val="FennerTab"/>
    <w:basedOn w:val="NormaleTabelle"/>
    <w:rsid w:val="00D75523"/>
    <w:rPr>
      <w:rFonts w:ascii="Arial" w:hAnsi="Arial"/>
    </w:rPr>
    <w:tblPr/>
    <w:tcPr>
      <w:noWrap/>
      <w:tcMar>
        <w:left w:w="28" w:type="dxa"/>
      </w:tcMar>
      <w:vAlign w:val="center"/>
    </w:tcPr>
  </w:style>
  <w:style w:type="character" w:customStyle="1" w:styleId="berschrift1Zchn">
    <w:name w:val="Überschrift 1 Zchn"/>
    <w:link w:val="berschrift1"/>
    <w:rsid w:val="00EB4E04"/>
    <w:rPr>
      <w:rFonts w:ascii="Arial" w:hAnsi="Arial" w:cs="Arial"/>
      <w:b/>
      <w:bCs/>
      <w:kern w:val="32"/>
    </w:rPr>
  </w:style>
  <w:style w:type="character" w:customStyle="1" w:styleId="TextZchn">
    <w:name w:val="Text Zchn"/>
    <w:link w:val="Text"/>
    <w:rsid w:val="00FD4C42"/>
    <w:rPr>
      <w:rFonts w:ascii="Arial" w:hAnsi="Arial"/>
    </w:rPr>
  </w:style>
  <w:style w:type="character" w:customStyle="1" w:styleId="berschrift2Zchn">
    <w:name w:val="Überschrift 2 Zchn"/>
    <w:link w:val="berschrift2"/>
    <w:rsid w:val="006F549E"/>
    <w:rPr>
      <w:rFonts w:ascii="Arial" w:hAnsi="Arial" w:cs="Arial"/>
      <w:bCs/>
      <w:iCs/>
    </w:rPr>
  </w:style>
  <w:style w:type="paragraph" w:styleId="Sprechblasentext">
    <w:name w:val="Balloon Text"/>
    <w:basedOn w:val="Standard"/>
    <w:semiHidden/>
    <w:rsid w:val="007F3595"/>
    <w:rPr>
      <w:rFonts w:ascii="Tahoma" w:hAnsi="Tahoma" w:cs="Tahoma"/>
      <w:sz w:val="16"/>
      <w:szCs w:val="16"/>
    </w:rPr>
  </w:style>
  <w:style w:type="paragraph" w:customStyle="1" w:styleId="Formatvorlageberschrift2FettNach4pt">
    <w:name w:val="Formatvorlage Überschrift 2 + Fett Nach:  4 pt"/>
    <w:basedOn w:val="berschrift2"/>
    <w:autoRedefine/>
    <w:rsid w:val="00480426"/>
    <w:pPr>
      <w:spacing w:after="80"/>
    </w:pPr>
    <w:rPr>
      <w:rFonts w:cs="Times New Roman"/>
      <w:iCs w:val="0"/>
    </w:rPr>
  </w:style>
  <w:style w:type="character" w:styleId="Kommentarzeichen">
    <w:name w:val="annotation reference"/>
    <w:basedOn w:val="Absatz-Standardschriftart"/>
    <w:uiPriority w:val="99"/>
    <w:semiHidden/>
    <w:unhideWhenUsed/>
    <w:rsid w:val="00F507C8"/>
    <w:rPr>
      <w:sz w:val="16"/>
      <w:szCs w:val="16"/>
    </w:rPr>
  </w:style>
  <w:style w:type="paragraph" w:styleId="Kommentartext">
    <w:name w:val="annotation text"/>
    <w:basedOn w:val="Standard"/>
    <w:link w:val="KommentartextZchn"/>
    <w:uiPriority w:val="99"/>
    <w:semiHidden/>
    <w:unhideWhenUsed/>
    <w:rsid w:val="00F507C8"/>
  </w:style>
  <w:style w:type="character" w:customStyle="1" w:styleId="KommentartextZchn">
    <w:name w:val="Kommentartext Zchn"/>
    <w:basedOn w:val="Absatz-Standardschriftart"/>
    <w:link w:val="Kommentartext"/>
    <w:uiPriority w:val="99"/>
    <w:semiHidden/>
    <w:rsid w:val="00F507C8"/>
    <w:rPr>
      <w:rFonts w:ascii="Arial" w:hAnsi="Arial"/>
    </w:rPr>
  </w:style>
  <w:style w:type="paragraph" w:styleId="Kommentarthema">
    <w:name w:val="annotation subject"/>
    <w:basedOn w:val="Kommentartext"/>
    <w:next w:val="Kommentartext"/>
    <w:link w:val="KommentarthemaZchn"/>
    <w:uiPriority w:val="99"/>
    <w:semiHidden/>
    <w:unhideWhenUsed/>
    <w:rsid w:val="00F507C8"/>
    <w:rPr>
      <w:b/>
      <w:bCs/>
    </w:rPr>
  </w:style>
  <w:style w:type="character" w:customStyle="1" w:styleId="KommentarthemaZchn">
    <w:name w:val="Kommentarthema Zchn"/>
    <w:basedOn w:val="KommentartextZchn"/>
    <w:link w:val="Kommentarthema"/>
    <w:uiPriority w:val="99"/>
    <w:semiHidden/>
    <w:rsid w:val="00F507C8"/>
    <w:rPr>
      <w:rFonts w:ascii="Arial" w:hAnsi="Arial"/>
      <w:b/>
      <w:bCs/>
    </w:rPr>
  </w:style>
  <w:style w:type="paragraph" w:customStyle="1" w:styleId="Hochbauteil">
    <w:name w:val="Hochbauteil"/>
    <w:basedOn w:val="Oben"/>
    <w:qFormat/>
    <w:rsid w:val="0017602A"/>
    <w:pPr>
      <w:spacing w:before="480"/>
    </w:pPr>
  </w:style>
  <w:style w:type="paragraph" w:customStyle="1" w:styleId="FormatvorlageAnstrichNach0Pt">
    <w:name w:val="Formatvorlage Anstrich + Nach:  0 Pt."/>
    <w:basedOn w:val="Anstrich"/>
    <w:rsid w:val="00FD4C42"/>
    <w:pPr>
      <w:spacing w:after="0"/>
      <w:ind w:left="737"/>
    </w:pPr>
  </w:style>
  <w:style w:type="paragraph" w:customStyle="1" w:styleId="FormatvorlageTextLinks18cmNach0Pt">
    <w:name w:val="Formatvorlage Text + Links:  18 cm Nach:  0 Pt."/>
    <w:basedOn w:val="Text"/>
    <w:rsid w:val="00FD4C42"/>
    <w:pPr>
      <w:spacing w:after="0"/>
      <w:ind w:left="8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Fenner.BBRBN\Anwendungsdaten\Microsoft\Vorlagen\VHB2008.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VHB2008</Template>
  <TotalTime>0</TotalTime>
  <Pages>3</Pages>
  <Words>1235</Words>
  <Characters>7782</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Teilnahmebedingungen</vt:lpstr>
    </vt:vector>
  </TitlesOfParts>
  <Company>BBR</Company>
  <LinksUpToDate>false</LinksUpToDate>
  <CharactersWithSpaces>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Teilnahmebedingungen</dc:title>
  <dc:subject>Bewerbungsbedingungen national</dc:subject>
  <dc:creator>Dorothea Fenner</dc:creator>
  <cp:lastModifiedBy>Ibendahl Rosenberger, Andrea</cp:lastModifiedBy>
  <cp:revision>2</cp:revision>
  <cp:lastPrinted>2016-02-18T07:32:00Z</cp:lastPrinted>
  <dcterms:created xsi:type="dcterms:W3CDTF">2026-09-29T10:48:00Z</dcterms:created>
  <dcterms:modified xsi:type="dcterms:W3CDTF">2026-09-29T10:48:00Z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545839c-a198-4d87-a0d2-c07b8aa32614_Enabled">
    <vt:lpwstr>true</vt:lpwstr>
  </property>
  <property fmtid="{D5CDD505-2E9C-101B-9397-08002B2CF9AE}" pid="3" name="MSIP_Label_7545839c-a198-4d87-a0d2-c07b8aa32614_SetDate">
    <vt:lpwstr>2026-09-29T04:40:06Z</vt:lpwstr>
  </property>
  <property fmtid="{D5CDD505-2E9C-101B-9397-08002B2CF9AE}" pid="4" name="MSIP_Label_7545839c-a198-4d87-a0d2-c07b8aa32614_Method">
    <vt:lpwstr>Standard</vt:lpwstr>
  </property>
  <property fmtid="{D5CDD505-2E9C-101B-9397-08002B2CF9AE}" pid="5" name="MSIP_Label_7545839c-a198-4d87-a0d2-c07b8aa32614_Name">
    <vt:lpwstr>Öffentlich</vt:lpwstr>
  </property>
  <property fmtid="{D5CDD505-2E9C-101B-9397-08002B2CF9AE}" pid="6" name="MSIP_Label_7545839c-a198-4d87-a0d2-c07b8aa32614_SiteId">
    <vt:lpwstr>f3987bed-0f17-4307-a6bb-a2ae861736b7</vt:lpwstr>
  </property>
  <property fmtid="{D5CDD505-2E9C-101B-9397-08002B2CF9AE}" pid="7" name="MSIP_Label_7545839c-a198-4d87-a0d2-c07b8aa32614_ActionId">
    <vt:lpwstr>698df64d-0823-4fcf-af4d-649ceb8173aa</vt:lpwstr>
  </property>
  <property fmtid="{D5CDD505-2E9C-101B-9397-08002B2CF9AE}" pid="8" name="MSIP_Label_7545839c-a198-4d87-a0d2-c07b8aa32614_ContentBits">
    <vt:lpwstr>0</vt:lpwstr>
  </property>
  <property fmtid="{D5CDD505-2E9C-101B-9397-08002B2CF9AE}" pid="9" name="MSIP_Label_7545839c-a198-4d87-a0d2-c07b8aa32614_Tag">
    <vt:lpwstr>10, 3, 0, 1</vt:lpwstr>
  </property>
</Properties>
</file>