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Parkplatzerweiterung und Neubau einer Carportanlage Landratsamt Ludwigslust, Los 05 - Fundamente Carportanlage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Parkplatzerweiterung und Neubau einer Carportanlage Landratsamt Ludwigslust, Los 05 - Fundamente Carportanlage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