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79B2B" w14:textId="77777777" w:rsidR="00EE523F" w:rsidRDefault="00EE523F" w:rsidP="003F5D94">
      <w:pPr>
        <w:spacing w:line="276" w:lineRule="auto"/>
        <w:rPr>
          <w:rFonts w:cs="Arial"/>
          <w:b/>
          <w:color w:val="000000"/>
          <w:sz w:val="28"/>
          <w:szCs w:val="28"/>
        </w:rPr>
      </w:pPr>
    </w:p>
    <w:p w14:paraId="4E6883AE" w14:textId="77777777" w:rsidR="00DF22FA" w:rsidRDefault="00DF22FA" w:rsidP="003F5D94">
      <w:pPr>
        <w:spacing w:line="276" w:lineRule="auto"/>
        <w:rPr>
          <w:rFonts w:cs="Arial"/>
          <w:b/>
          <w:color w:val="000000"/>
          <w:sz w:val="28"/>
          <w:szCs w:val="28"/>
        </w:rPr>
      </w:pPr>
    </w:p>
    <w:p w14:paraId="1A9099DB" w14:textId="77777777" w:rsidR="003F5D94" w:rsidRPr="00B62B55" w:rsidRDefault="003F5D94" w:rsidP="003F5D94">
      <w:pPr>
        <w:spacing w:line="276" w:lineRule="auto"/>
        <w:rPr>
          <w:rFonts w:cs="Arial"/>
          <w:b/>
          <w:color w:val="000000"/>
          <w:sz w:val="28"/>
          <w:szCs w:val="28"/>
        </w:rPr>
      </w:pPr>
      <w:r w:rsidRPr="00B62B55">
        <w:rPr>
          <w:rFonts w:cs="Arial"/>
          <w:b/>
          <w:color w:val="000000"/>
          <w:sz w:val="28"/>
          <w:szCs w:val="28"/>
        </w:rPr>
        <w:t>Vertrag</w:t>
      </w:r>
    </w:p>
    <w:p w14:paraId="386B32C3" w14:textId="5AF15B99" w:rsidR="003F5D94" w:rsidRPr="00B62B55" w:rsidRDefault="003F5D94" w:rsidP="003F5D94">
      <w:pPr>
        <w:rPr>
          <w:rFonts w:cs="Arial"/>
          <w:bCs/>
          <w:sz w:val="28"/>
          <w:szCs w:val="28"/>
        </w:rPr>
      </w:pPr>
      <w:r>
        <w:rPr>
          <w:rFonts w:cs="Arial"/>
          <w:bCs/>
          <w:sz w:val="28"/>
          <w:szCs w:val="28"/>
        </w:rPr>
        <w:t>Objektplanung</w:t>
      </w:r>
      <w:r w:rsidRPr="00B62B55">
        <w:rPr>
          <w:rFonts w:cs="Arial"/>
          <w:bCs/>
          <w:sz w:val="28"/>
          <w:szCs w:val="28"/>
        </w:rPr>
        <w:t xml:space="preserve"> </w:t>
      </w:r>
      <w:r w:rsidR="00CC2DE1">
        <w:rPr>
          <w:rFonts w:cs="Arial"/>
          <w:bCs/>
          <w:sz w:val="28"/>
          <w:szCs w:val="28"/>
        </w:rPr>
        <w:t>–</w:t>
      </w:r>
      <w:r w:rsidRPr="00B62B55">
        <w:rPr>
          <w:rFonts w:cs="Arial"/>
          <w:bCs/>
          <w:sz w:val="28"/>
          <w:szCs w:val="28"/>
        </w:rPr>
        <w:t xml:space="preserve"> </w:t>
      </w:r>
      <w:r w:rsidR="00CC2DE1">
        <w:rPr>
          <w:rFonts w:cs="Arial"/>
          <w:bCs/>
          <w:sz w:val="28"/>
          <w:szCs w:val="28"/>
        </w:rPr>
        <w:t>Gebäude und Innenräume</w:t>
      </w:r>
    </w:p>
    <w:p w14:paraId="03873245" w14:textId="77777777" w:rsidR="004C3656" w:rsidRDefault="004C3656" w:rsidP="004C3656"/>
    <w:p w14:paraId="74A022DB" w14:textId="77777777" w:rsidR="003F5D94" w:rsidRDefault="003F5D94" w:rsidP="004C3656"/>
    <w:p w14:paraId="3E6628B0" w14:textId="77777777" w:rsidR="003F5D94" w:rsidRPr="00A40CDB" w:rsidRDefault="003F5D94" w:rsidP="003F5D94">
      <w:pPr>
        <w:rPr>
          <w:rFonts w:cs="Arial"/>
          <w:bCs/>
          <w:szCs w:val="22"/>
        </w:rPr>
      </w:pPr>
      <w:r w:rsidRPr="00A40CDB">
        <w:rPr>
          <w:rFonts w:cs="Arial"/>
          <w:bCs/>
          <w:szCs w:val="22"/>
        </w:rPr>
        <w:t>zu Bestellung ________________</w:t>
      </w:r>
    </w:p>
    <w:p w14:paraId="7033CEF6" w14:textId="164A052F" w:rsidR="003F5D94" w:rsidRPr="00A40CDB" w:rsidRDefault="003F5D94" w:rsidP="003F5D94">
      <w:pPr>
        <w:rPr>
          <w:szCs w:val="22"/>
        </w:rPr>
      </w:pPr>
      <w:r w:rsidRPr="00A40CDB">
        <w:rPr>
          <w:rFonts w:cs="Arial"/>
          <w:bCs/>
          <w:szCs w:val="22"/>
        </w:rPr>
        <w:t>Vergaben</w:t>
      </w:r>
      <w:r w:rsidR="00EE2D67">
        <w:rPr>
          <w:rFonts w:cs="Arial"/>
          <w:bCs/>
          <w:szCs w:val="22"/>
        </w:rPr>
        <w:t>ummer</w:t>
      </w:r>
      <w:r w:rsidRPr="00A40CDB">
        <w:rPr>
          <w:rFonts w:cs="Arial"/>
          <w:bCs/>
          <w:szCs w:val="22"/>
        </w:rPr>
        <w:t xml:space="preserve"> </w:t>
      </w:r>
      <w:r w:rsidR="008A7CD3" w:rsidRPr="008A7CD3">
        <w:rPr>
          <w:rFonts w:cs="Arial"/>
          <w:bCs/>
          <w:szCs w:val="22"/>
        </w:rPr>
        <w:t>61/26000</w:t>
      </w:r>
      <w:r w:rsidR="000A53A1">
        <w:rPr>
          <w:rFonts w:cs="Arial"/>
          <w:bCs/>
          <w:szCs w:val="22"/>
        </w:rPr>
        <w:t>38914</w:t>
      </w:r>
    </w:p>
    <w:p w14:paraId="0E97AA35" w14:textId="77777777" w:rsidR="003F5D94" w:rsidRDefault="003F5D94" w:rsidP="004C3656"/>
    <w:p w14:paraId="6B696A06" w14:textId="77777777" w:rsidR="00EE523F" w:rsidRDefault="00EE523F" w:rsidP="004C3656"/>
    <w:p w14:paraId="46155FEA" w14:textId="77777777" w:rsidR="00DF22FA" w:rsidRDefault="00DF22FA" w:rsidP="004C3656"/>
    <w:p w14:paraId="3D0D780A" w14:textId="77777777" w:rsidR="00A40CDB" w:rsidRDefault="00A40CDB" w:rsidP="004C3656"/>
    <w:p w14:paraId="48C2DDEA" w14:textId="77777777" w:rsidR="00EE523F" w:rsidRDefault="00EE523F" w:rsidP="004C3656"/>
    <w:p w14:paraId="76C84261" w14:textId="77777777" w:rsidR="00EE523F" w:rsidRDefault="00EE523F" w:rsidP="004C3656">
      <w:r>
        <w:t>Zwischen der</w:t>
      </w:r>
    </w:p>
    <w:p w14:paraId="7BA78469" w14:textId="77777777" w:rsidR="00EE523F" w:rsidRDefault="00EE523F" w:rsidP="00EE523F">
      <w:pPr>
        <w:tabs>
          <w:tab w:val="left" w:pos="4253"/>
        </w:tabs>
      </w:pPr>
      <w:r>
        <w:tab/>
        <w:t>GSI Helmholtzzentrum für Schwerionenforschung GmbH</w:t>
      </w:r>
    </w:p>
    <w:p w14:paraId="648FB60A" w14:textId="77777777" w:rsidR="00EE523F" w:rsidRDefault="00EE523F" w:rsidP="00EE523F">
      <w:pPr>
        <w:tabs>
          <w:tab w:val="left" w:pos="4253"/>
        </w:tabs>
      </w:pPr>
      <w:r>
        <w:tab/>
        <w:t>Planckstr. 1</w:t>
      </w:r>
    </w:p>
    <w:p w14:paraId="78478E3F" w14:textId="77777777" w:rsidR="00EE523F" w:rsidRDefault="00EE523F" w:rsidP="00EE523F">
      <w:pPr>
        <w:tabs>
          <w:tab w:val="left" w:pos="4253"/>
        </w:tabs>
      </w:pPr>
      <w:r>
        <w:tab/>
        <w:t>64291 Darmstadt</w:t>
      </w:r>
    </w:p>
    <w:p w14:paraId="6C290750" w14:textId="77777777" w:rsidR="00EE523F" w:rsidRDefault="00EE523F" w:rsidP="004C3656"/>
    <w:p w14:paraId="7D0A6EC9" w14:textId="77777777" w:rsidR="00EE523F" w:rsidRDefault="00EE523F" w:rsidP="004C3656"/>
    <w:p w14:paraId="1449166C" w14:textId="77777777" w:rsidR="00EE523F" w:rsidRDefault="00EE523F" w:rsidP="00EE523F">
      <w:pPr>
        <w:tabs>
          <w:tab w:val="left" w:pos="4253"/>
        </w:tabs>
      </w:pPr>
      <w:r>
        <w:t>Vertreten durch</w:t>
      </w:r>
      <w:r>
        <w:tab/>
        <w:t>Die Geschäftsführung</w:t>
      </w:r>
    </w:p>
    <w:p w14:paraId="52EDFB62" w14:textId="77777777" w:rsidR="00EE523F" w:rsidRDefault="00EE523F" w:rsidP="004C3656"/>
    <w:p w14:paraId="0ED1C9C1" w14:textId="77777777" w:rsidR="00506DAB" w:rsidRDefault="00506DAB" w:rsidP="004C3656"/>
    <w:p w14:paraId="21359ADA" w14:textId="77777777" w:rsidR="00506DAB" w:rsidRDefault="003C4152" w:rsidP="00003874">
      <w:pPr>
        <w:pStyle w:val="Listenabsatz"/>
        <w:tabs>
          <w:tab w:val="right" w:pos="9781"/>
        </w:tabs>
        <w:ind w:left="1080"/>
      </w:pPr>
      <w:r>
        <w:tab/>
      </w:r>
      <w:r w:rsidR="00506DAB">
        <w:t xml:space="preserve">- nachstehend </w:t>
      </w:r>
      <w:r w:rsidR="00506DAB" w:rsidRPr="00003874">
        <w:rPr>
          <w:b/>
        </w:rPr>
        <w:t xml:space="preserve">Auftraggeber </w:t>
      </w:r>
      <w:r w:rsidR="00003874" w:rsidRPr="00003874">
        <w:rPr>
          <w:b/>
        </w:rPr>
        <w:t>(AG)</w:t>
      </w:r>
      <w:r w:rsidR="00003874">
        <w:t xml:space="preserve"> </w:t>
      </w:r>
      <w:r w:rsidR="00506DAB">
        <w:t xml:space="preserve">genannt </w:t>
      </w:r>
      <w:r w:rsidR="00003874">
        <w:t>–</w:t>
      </w:r>
    </w:p>
    <w:p w14:paraId="20825758" w14:textId="77777777" w:rsidR="00003874" w:rsidRDefault="00003874" w:rsidP="00003874">
      <w:pPr>
        <w:pStyle w:val="Listenabsatz"/>
        <w:tabs>
          <w:tab w:val="right" w:pos="9781"/>
        </w:tabs>
        <w:ind w:left="0"/>
      </w:pPr>
    </w:p>
    <w:p w14:paraId="435D7CA5" w14:textId="77777777" w:rsidR="00003874" w:rsidRDefault="00003874" w:rsidP="00003874">
      <w:pPr>
        <w:pStyle w:val="Listenabsatz"/>
        <w:tabs>
          <w:tab w:val="right" w:pos="9781"/>
        </w:tabs>
        <w:ind w:left="0"/>
      </w:pPr>
    </w:p>
    <w:p w14:paraId="7483B030" w14:textId="77777777" w:rsidR="00DF22FA" w:rsidRDefault="00DF22FA" w:rsidP="00003874">
      <w:pPr>
        <w:pStyle w:val="Listenabsatz"/>
        <w:tabs>
          <w:tab w:val="right" w:pos="9781"/>
        </w:tabs>
        <w:ind w:left="0"/>
      </w:pPr>
    </w:p>
    <w:p w14:paraId="7B0B1101" w14:textId="77777777" w:rsidR="00003874" w:rsidRDefault="00003874" w:rsidP="00003874">
      <w:pPr>
        <w:pStyle w:val="Listenabsatz"/>
        <w:tabs>
          <w:tab w:val="right" w:pos="9781"/>
        </w:tabs>
        <w:ind w:left="0"/>
      </w:pPr>
    </w:p>
    <w:p w14:paraId="72983F08" w14:textId="77777777" w:rsidR="00003874" w:rsidRDefault="00003874" w:rsidP="00003874">
      <w:pPr>
        <w:pStyle w:val="Listenabsatz"/>
        <w:tabs>
          <w:tab w:val="right" w:pos="9781"/>
        </w:tabs>
        <w:ind w:left="0"/>
      </w:pPr>
      <w:r>
        <w:t>Und</w:t>
      </w:r>
    </w:p>
    <w:p w14:paraId="55B716DB" w14:textId="77777777" w:rsidR="00003874" w:rsidRDefault="00003874" w:rsidP="00003874">
      <w:pPr>
        <w:tabs>
          <w:tab w:val="left" w:pos="4253"/>
        </w:tabs>
      </w:pPr>
      <w:r>
        <w:tab/>
      </w:r>
      <w:r w:rsidRPr="00565D76">
        <w:rPr>
          <w:rFonts w:ascii="Calibri" w:hAnsi="Calibri" w:cs="Arial"/>
          <w:color w:val="000000"/>
          <w:highlight w:val="lightGray"/>
        </w:rPr>
        <w:fldChar w:fldCharType="begin">
          <w:ffData>
            <w:name w:val=""/>
            <w:enabled/>
            <w:calcOnExit w:val="0"/>
            <w:textInput>
              <w:type w:val="number"/>
              <w:maxLength w:val="15"/>
            </w:textInput>
          </w:ffData>
        </w:fldChar>
      </w:r>
      <w:r w:rsidRPr="00565D76">
        <w:rPr>
          <w:rFonts w:ascii="Calibri" w:hAnsi="Calibri" w:cs="Arial"/>
          <w:color w:val="000000"/>
          <w:highlight w:val="lightGray"/>
        </w:rPr>
        <w:instrText xml:space="preserve"> FORMTEXT </w:instrText>
      </w:r>
      <w:r w:rsidRPr="00565D76">
        <w:rPr>
          <w:rFonts w:ascii="Calibri" w:hAnsi="Calibri" w:cs="Arial"/>
          <w:color w:val="000000"/>
          <w:highlight w:val="lightGray"/>
        </w:rPr>
      </w:r>
      <w:r w:rsidRPr="00565D76">
        <w:rPr>
          <w:rFonts w:ascii="Calibri" w:hAnsi="Calibri" w:cs="Arial"/>
          <w:color w:val="000000"/>
          <w:highlight w:val="lightGray"/>
        </w:rPr>
        <w:fldChar w:fldCharType="separate"/>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sidRPr="00565D76">
        <w:rPr>
          <w:rFonts w:ascii="Calibri" w:hAnsi="Calibri" w:cs="Arial"/>
          <w:color w:val="000000"/>
          <w:highlight w:val="lightGray"/>
        </w:rPr>
        <w:fldChar w:fldCharType="end"/>
      </w:r>
    </w:p>
    <w:p w14:paraId="6BF4C09F" w14:textId="77777777" w:rsidR="00003874" w:rsidRPr="00003874" w:rsidRDefault="00003874" w:rsidP="00003874">
      <w:pPr>
        <w:tabs>
          <w:tab w:val="left" w:pos="4253"/>
        </w:tabs>
        <w:rPr>
          <w:sz w:val="16"/>
          <w:szCs w:val="16"/>
        </w:rPr>
      </w:pPr>
    </w:p>
    <w:p w14:paraId="278E97A3" w14:textId="77777777" w:rsidR="00003874" w:rsidRDefault="00003874" w:rsidP="00003874">
      <w:pPr>
        <w:tabs>
          <w:tab w:val="left" w:pos="4253"/>
        </w:tabs>
      </w:pPr>
      <w:r>
        <w:tab/>
      </w:r>
      <w:r w:rsidRPr="00565D76">
        <w:rPr>
          <w:rFonts w:ascii="Calibri" w:hAnsi="Calibri" w:cs="Arial"/>
          <w:color w:val="000000"/>
          <w:highlight w:val="lightGray"/>
        </w:rPr>
        <w:fldChar w:fldCharType="begin">
          <w:ffData>
            <w:name w:val=""/>
            <w:enabled/>
            <w:calcOnExit w:val="0"/>
            <w:textInput>
              <w:type w:val="number"/>
              <w:maxLength w:val="15"/>
            </w:textInput>
          </w:ffData>
        </w:fldChar>
      </w:r>
      <w:r w:rsidRPr="00565D76">
        <w:rPr>
          <w:rFonts w:ascii="Calibri" w:hAnsi="Calibri" w:cs="Arial"/>
          <w:color w:val="000000"/>
          <w:highlight w:val="lightGray"/>
        </w:rPr>
        <w:instrText xml:space="preserve"> FORMTEXT </w:instrText>
      </w:r>
      <w:r w:rsidRPr="00565D76">
        <w:rPr>
          <w:rFonts w:ascii="Calibri" w:hAnsi="Calibri" w:cs="Arial"/>
          <w:color w:val="000000"/>
          <w:highlight w:val="lightGray"/>
        </w:rPr>
      </w:r>
      <w:r w:rsidRPr="00565D76">
        <w:rPr>
          <w:rFonts w:ascii="Calibri" w:hAnsi="Calibri" w:cs="Arial"/>
          <w:color w:val="000000"/>
          <w:highlight w:val="lightGray"/>
        </w:rPr>
        <w:fldChar w:fldCharType="separate"/>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sidRPr="00565D76">
        <w:rPr>
          <w:rFonts w:ascii="Calibri" w:hAnsi="Calibri" w:cs="Arial"/>
          <w:color w:val="000000"/>
          <w:highlight w:val="lightGray"/>
        </w:rPr>
        <w:fldChar w:fldCharType="end"/>
      </w:r>
    </w:p>
    <w:p w14:paraId="245C1611" w14:textId="77777777" w:rsidR="00003874" w:rsidRPr="00003874" w:rsidRDefault="00003874" w:rsidP="00003874">
      <w:pPr>
        <w:tabs>
          <w:tab w:val="left" w:pos="4253"/>
        </w:tabs>
        <w:rPr>
          <w:sz w:val="16"/>
          <w:szCs w:val="16"/>
        </w:rPr>
      </w:pPr>
    </w:p>
    <w:p w14:paraId="7BC75972" w14:textId="77777777" w:rsidR="00003874" w:rsidRDefault="00003874" w:rsidP="00003874">
      <w:pPr>
        <w:tabs>
          <w:tab w:val="left" w:pos="4253"/>
        </w:tabs>
      </w:pPr>
      <w:r>
        <w:tab/>
      </w:r>
      <w:r w:rsidRPr="00565D76">
        <w:rPr>
          <w:rFonts w:ascii="Calibri" w:hAnsi="Calibri" w:cs="Arial"/>
          <w:color w:val="000000"/>
          <w:highlight w:val="lightGray"/>
        </w:rPr>
        <w:fldChar w:fldCharType="begin">
          <w:ffData>
            <w:name w:val=""/>
            <w:enabled/>
            <w:calcOnExit w:val="0"/>
            <w:textInput>
              <w:type w:val="number"/>
              <w:maxLength w:val="15"/>
            </w:textInput>
          </w:ffData>
        </w:fldChar>
      </w:r>
      <w:r w:rsidRPr="00565D76">
        <w:rPr>
          <w:rFonts w:ascii="Calibri" w:hAnsi="Calibri" w:cs="Arial"/>
          <w:color w:val="000000"/>
          <w:highlight w:val="lightGray"/>
        </w:rPr>
        <w:instrText xml:space="preserve"> FORMTEXT </w:instrText>
      </w:r>
      <w:r w:rsidRPr="00565D76">
        <w:rPr>
          <w:rFonts w:ascii="Calibri" w:hAnsi="Calibri" w:cs="Arial"/>
          <w:color w:val="000000"/>
          <w:highlight w:val="lightGray"/>
        </w:rPr>
      </w:r>
      <w:r w:rsidRPr="00565D76">
        <w:rPr>
          <w:rFonts w:ascii="Calibri" w:hAnsi="Calibri" w:cs="Arial"/>
          <w:color w:val="000000"/>
          <w:highlight w:val="lightGray"/>
        </w:rPr>
        <w:fldChar w:fldCharType="separate"/>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sidRPr="00565D76">
        <w:rPr>
          <w:rFonts w:ascii="Calibri" w:hAnsi="Calibri" w:cs="Arial"/>
          <w:color w:val="000000"/>
          <w:highlight w:val="lightGray"/>
        </w:rPr>
        <w:fldChar w:fldCharType="end"/>
      </w:r>
    </w:p>
    <w:p w14:paraId="29BF715D" w14:textId="77777777" w:rsidR="00003874" w:rsidRDefault="00003874" w:rsidP="00003874">
      <w:pPr>
        <w:tabs>
          <w:tab w:val="left" w:pos="4253"/>
        </w:tabs>
      </w:pPr>
    </w:p>
    <w:p w14:paraId="306CB582" w14:textId="77777777" w:rsidR="00003874" w:rsidRDefault="00003874" w:rsidP="00003874">
      <w:pPr>
        <w:pStyle w:val="Listenabsatz"/>
        <w:tabs>
          <w:tab w:val="right" w:pos="9781"/>
        </w:tabs>
        <w:ind w:left="0"/>
      </w:pPr>
    </w:p>
    <w:p w14:paraId="557C02F5" w14:textId="77777777" w:rsidR="00003874" w:rsidRDefault="00003874" w:rsidP="00003874">
      <w:pPr>
        <w:tabs>
          <w:tab w:val="left" w:pos="4253"/>
        </w:tabs>
      </w:pPr>
      <w:r>
        <w:t>Vertreten durch</w:t>
      </w:r>
      <w:r>
        <w:tab/>
      </w:r>
      <w:r w:rsidRPr="00565D76">
        <w:rPr>
          <w:rFonts w:ascii="Calibri" w:hAnsi="Calibri" w:cs="Arial"/>
          <w:color w:val="000000"/>
          <w:highlight w:val="lightGray"/>
        </w:rPr>
        <w:fldChar w:fldCharType="begin">
          <w:ffData>
            <w:name w:val=""/>
            <w:enabled/>
            <w:calcOnExit w:val="0"/>
            <w:textInput>
              <w:type w:val="number"/>
              <w:maxLength w:val="15"/>
            </w:textInput>
          </w:ffData>
        </w:fldChar>
      </w:r>
      <w:r w:rsidRPr="00565D76">
        <w:rPr>
          <w:rFonts w:ascii="Calibri" w:hAnsi="Calibri" w:cs="Arial"/>
          <w:color w:val="000000"/>
          <w:highlight w:val="lightGray"/>
        </w:rPr>
        <w:instrText xml:space="preserve"> FORMTEXT </w:instrText>
      </w:r>
      <w:r w:rsidRPr="00565D76">
        <w:rPr>
          <w:rFonts w:ascii="Calibri" w:hAnsi="Calibri" w:cs="Arial"/>
          <w:color w:val="000000"/>
          <w:highlight w:val="lightGray"/>
        </w:rPr>
      </w:r>
      <w:r w:rsidRPr="00565D76">
        <w:rPr>
          <w:rFonts w:ascii="Calibri" w:hAnsi="Calibri" w:cs="Arial"/>
          <w:color w:val="000000"/>
          <w:highlight w:val="lightGray"/>
        </w:rPr>
        <w:fldChar w:fldCharType="separate"/>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Pr>
          <w:rFonts w:ascii="Calibri" w:hAnsi="Calibri" w:cs="Arial"/>
          <w:color w:val="000000"/>
          <w:highlight w:val="lightGray"/>
        </w:rPr>
        <w:t> </w:t>
      </w:r>
      <w:r w:rsidRPr="00565D76">
        <w:rPr>
          <w:rFonts w:ascii="Calibri" w:hAnsi="Calibri" w:cs="Arial"/>
          <w:color w:val="000000"/>
          <w:highlight w:val="lightGray"/>
        </w:rPr>
        <w:fldChar w:fldCharType="end"/>
      </w:r>
    </w:p>
    <w:p w14:paraId="118A5CD4" w14:textId="77777777" w:rsidR="00003874" w:rsidRDefault="00003874" w:rsidP="00003874"/>
    <w:p w14:paraId="0417F31B" w14:textId="77777777" w:rsidR="00003874" w:rsidRDefault="00003874" w:rsidP="00003874"/>
    <w:p w14:paraId="25D60E3B" w14:textId="77777777" w:rsidR="00003874" w:rsidRPr="00A40CDB" w:rsidRDefault="00003874" w:rsidP="00003874">
      <w:pPr>
        <w:pStyle w:val="Listenabsatz"/>
        <w:tabs>
          <w:tab w:val="right" w:pos="9781"/>
        </w:tabs>
        <w:ind w:left="1080"/>
        <w:rPr>
          <w:szCs w:val="22"/>
        </w:rPr>
      </w:pPr>
      <w:r w:rsidRPr="00A40CDB">
        <w:rPr>
          <w:szCs w:val="22"/>
        </w:rPr>
        <w:tab/>
        <w:t xml:space="preserve">- nachstehend </w:t>
      </w:r>
      <w:r w:rsidRPr="00A40CDB">
        <w:rPr>
          <w:b/>
          <w:szCs w:val="22"/>
        </w:rPr>
        <w:t>Auftragnehmer (AN)</w:t>
      </w:r>
      <w:r w:rsidRPr="00A40CDB">
        <w:rPr>
          <w:szCs w:val="22"/>
        </w:rPr>
        <w:t xml:space="preserve"> genannt –</w:t>
      </w:r>
    </w:p>
    <w:p w14:paraId="1FECA27C" w14:textId="77777777" w:rsidR="00003874" w:rsidRPr="00A40CDB" w:rsidRDefault="00003874" w:rsidP="00003874">
      <w:pPr>
        <w:pStyle w:val="Listenabsatz"/>
        <w:tabs>
          <w:tab w:val="right" w:pos="9781"/>
        </w:tabs>
        <w:ind w:left="0"/>
        <w:rPr>
          <w:szCs w:val="22"/>
        </w:rPr>
      </w:pPr>
    </w:p>
    <w:p w14:paraId="5422399A" w14:textId="77777777" w:rsidR="00003874" w:rsidRPr="00A40CDB" w:rsidRDefault="00003874" w:rsidP="00003874">
      <w:pPr>
        <w:pStyle w:val="Listenabsatz"/>
        <w:tabs>
          <w:tab w:val="right" w:pos="9781"/>
        </w:tabs>
        <w:ind w:left="1080"/>
        <w:rPr>
          <w:szCs w:val="22"/>
        </w:rPr>
      </w:pPr>
      <w:r w:rsidRPr="00A40CDB">
        <w:rPr>
          <w:szCs w:val="22"/>
        </w:rPr>
        <w:tab/>
        <w:t xml:space="preserve">- </w:t>
      </w:r>
      <w:r w:rsidRPr="00A40CDB">
        <w:rPr>
          <w:rFonts w:cs="Arial"/>
          <w:color w:val="000000"/>
          <w:szCs w:val="22"/>
        </w:rPr>
        <w:t xml:space="preserve">nachfolgende gemeinsam auch </w:t>
      </w:r>
      <w:r w:rsidRPr="00A40CDB">
        <w:rPr>
          <w:rFonts w:cs="Arial"/>
          <w:b/>
          <w:color w:val="000000"/>
          <w:szCs w:val="22"/>
        </w:rPr>
        <w:t>Parteien</w:t>
      </w:r>
      <w:r w:rsidRPr="00A40CDB">
        <w:rPr>
          <w:rFonts w:cs="Arial"/>
          <w:color w:val="000000"/>
          <w:szCs w:val="22"/>
        </w:rPr>
        <w:t xml:space="preserve"> genannt</w:t>
      </w:r>
      <w:r w:rsidRPr="00A40CDB">
        <w:rPr>
          <w:szCs w:val="22"/>
        </w:rPr>
        <w:t xml:space="preserve"> –</w:t>
      </w:r>
    </w:p>
    <w:p w14:paraId="40089885" w14:textId="77777777" w:rsidR="00003874" w:rsidRPr="00A40CDB" w:rsidRDefault="00003874" w:rsidP="00003874">
      <w:pPr>
        <w:pStyle w:val="Listenabsatz"/>
        <w:tabs>
          <w:tab w:val="right" w:pos="9781"/>
        </w:tabs>
        <w:ind w:left="0"/>
        <w:rPr>
          <w:szCs w:val="22"/>
        </w:rPr>
      </w:pPr>
    </w:p>
    <w:p w14:paraId="24CFFC69" w14:textId="77777777" w:rsidR="00393B53" w:rsidRDefault="00393B53" w:rsidP="00003874">
      <w:pPr>
        <w:pStyle w:val="Listenabsatz"/>
        <w:tabs>
          <w:tab w:val="right" w:pos="9781"/>
        </w:tabs>
        <w:ind w:left="0"/>
        <w:rPr>
          <w:szCs w:val="22"/>
        </w:rPr>
      </w:pPr>
    </w:p>
    <w:p w14:paraId="5A1316AB" w14:textId="77777777" w:rsidR="00A40CDB" w:rsidRPr="00A40CDB" w:rsidRDefault="00A40CDB" w:rsidP="00003874">
      <w:pPr>
        <w:pStyle w:val="Listenabsatz"/>
        <w:tabs>
          <w:tab w:val="right" w:pos="9781"/>
        </w:tabs>
        <w:ind w:left="0"/>
        <w:rPr>
          <w:szCs w:val="22"/>
        </w:rPr>
      </w:pPr>
    </w:p>
    <w:p w14:paraId="295985C0" w14:textId="77777777" w:rsidR="00DF22FA" w:rsidRPr="00A40CDB" w:rsidRDefault="00DF22FA" w:rsidP="00003874">
      <w:pPr>
        <w:pStyle w:val="Listenabsatz"/>
        <w:tabs>
          <w:tab w:val="right" w:pos="9781"/>
        </w:tabs>
        <w:ind w:left="0"/>
        <w:rPr>
          <w:szCs w:val="22"/>
        </w:rPr>
      </w:pPr>
    </w:p>
    <w:p w14:paraId="6BCA76E7" w14:textId="77777777" w:rsidR="00393B53" w:rsidRPr="00A40CDB" w:rsidRDefault="00393B53" w:rsidP="00003874">
      <w:pPr>
        <w:pStyle w:val="Listenabsatz"/>
        <w:tabs>
          <w:tab w:val="right" w:pos="9781"/>
        </w:tabs>
        <w:ind w:left="0"/>
        <w:rPr>
          <w:szCs w:val="22"/>
        </w:rPr>
      </w:pPr>
      <w:r w:rsidRPr="00A40CDB">
        <w:rPr>
          <w:szCs w:val="22"/>
        </w:rPr>
        <w:t>wird für die Baumaßnahme</w:t>
      </w:r>
    </w:p>
    <w:p w14:paraId="4E78CA7A" w14:textId="77777777" w:rsidR="0032144B" w:rsidRDefault="0032144B" w:rsidP="00003874">
      <w:pPr>
        <w:pStyle w:val="Listenabsatz"/>
        <w:tabs>
          <w:tab w:val="right" w:pos="9781"/>
        </w:tabs>
        <w:ind w:left="0"/>
        <w:rPr>
          <w:b/>
          <w:szCs w:val="22"/>
        </w:rPr>
      </w:pPr>
    </w:p>
    <w:p w14:paraId="514068B7" w14:textId="24B3D945" w:rsidR="00393B53" w:rsidRPr="00A40CDB" w:rsidRDefault="000A53A1" w:rsidP="00003874">
      <w:pPr>
        <w:pStyle w:val="Listenabsatz"/>
        <w:tabs>
          <w:tab w:val="right" w:pos="9781"/>
        </w:tabs>
        <w:ind w:left="0"/>
        <w:rPr>
          <w:b/>
          <w:szCs w:val="22"/>
        </w:rPr>
      </w:pPr>
      <w:r>
        <w:rPr>
          <w:b/>
          <w:szCs w:val="22"/>
        </w:rPr>
        <w:t>MP2_Wiederherstellung Gebäudehülle VR</w:t>
      </w:r>
    </w:p>
    <w:p w14:paraId="16A8B093" w14:textId="77777777" w:rsidR="0032144B" w:rsidRDefault="0032144B" w:rsidP="00003874">
      <w:pPr>
        <w:pStyle w:val="Listenabsatz"/>
        <w:tabs>
          <w:tab w:val="right" w:pos="9781"/>
        </w:tabs>
        <w:ind w:left="0"/>
        <w:rPr>
          <w:rFonts w:cs="Arial"/>
          <w:color w:val="000000"/>
          <w:szCs w:val="22"/>
        </w:rPr>
      </w:pPr>
    </w:p>
    <w:p w14:paraId="2EFE046E" w14:textId="0AFC9339" w:rsidR="00393B53" w:rsidRPr="00A40CDB" w:rsidRDefault="00393B53" w:rsidP="00003874">
      <w:pPr>
        <w:pStyle w:val="Listenabsatz"/>
        <w:tabs>
          <w:tab w:val="right" w:pos="9781"/>
        </w:tabs>
        <w:ind w:left="0"/>
        <w:rPr>
          <w:rFonts w:cs="Arial"/>
          <w:color w:val="000000"/>
          <w:szCs w:val="22"/>
        </w:rPr>
      </w:pPr>
      <w:r w:rsidRPr="00A40CDB">
        <w:rPr>
          <w:rFonts w:cs="Arial"/>
          <w:color w:val="000000"/>
          <w:szCs w:val="22"/>
        </w:rPr>
        <w:t>auf dem Campus-Gelände der GSI, Helmholtzzentrum für Schwerionenforschung</w:t>
      </w:r>
      <w:r w:rsidR="00EE2D67">
        <w:rPr>
          <w:rFonts w:cs="Arial"/>
          <w:color w:val="000000"/>
          <w:szCs w:val="22"/>
        </w:rPr>
        <w:t xml:space="preserve"> GmbH</w:t>
      </w:r>
      <w:r w:rsidRPr="00A40CDB">
        <w:rPr>
          <w:rFonts w:cs="Arial"/>
          <w:color w:val="000000"/>
          <w:szCs w:val="22"/>
        </w:rPr>
        <w:t>,</w:t>
      </w:r>
      <w:r w:rsidR="00EE2D67">
        <w:rPr>
          <w:rFonts w:cs="Arial"/>
          <w:color w:val="000000"/>
          <w:szCs w:val="22"/>
        </w:rPr>
        <w:br/>
      </w:r>
      <w:r w:rsidRPr="00A40CDB">
        <w:rPr>
          <w:rFonts w:cs="Arial"/>
          <w:color w:val="000000"/>
          <w:szCs w:val="22"/>
        </w:rPr>
        <w:t>Planckstr</w:t>
      </w:r>
      <w:r w:rsidR="00EE2D67">
        <w:rPr>
          <w:rFonts w:cs="Arial"/>
          <w:color w:val="000000"/>
          <w:szCs w:val="22"/>
        </w:rPr>
        <w:t xml:space="preserve">aße </w:t>
      </w:r>
      <w:r w:rsidRPr="00A40CDB">
        <w:rPr>
          <w:rFonts w:cs="Arial"/>
          <w:color w:val="000000"/>
          <w:szCs w:val="22"/>
        </w:rPr>
        <w:t>1, 64291 Darmstadt</w:t>
      </w:r>
    </w:p>
    <w:p w14:paraId="61FCC288" w14:textId="77777777" w:rsidR="00DF22FA" w:rsidRPr="00A40CDB" w:rsidRDefault="00DF22FA" w:rsidP="00003874">
      <w:pPr>
        <w:pStyle w:val="Listenabsatz"/>
        <w:tabs>
          <w:tab w:val="right" w:pos="9781"/>
        </w:tabs>
        <w:ind w:left="0"/>
        <w:rPr>
          <w:rFonts w:cs="Arial"/>
          <w:color w:val="000000"/>
          <w:szCs w:val="22"/>
        </w:rPr>
      </w:pPr>
    </w:p>
    <w:p w14:paraId="38BFBBB1" w14:textId="77777777" w:rsidR="00DF22FA" w:rsidRPr="00A40CDB" w:rsidRDefault="00DF22FA" w:rsidP="00003874">
      <w:pPr>
        <w:pStyle w:val="Listenabsatz"/>
        <w:tabs>
          <w:tab w:val="right" w:pos="9781"/>
        </w:tabs>
        <w:ind w:left="0"/>
        <w:rPr>
          <w:rFonts w:cs="Arial"/>
          <w:color w:val="000000"/>
          <w:szCs w:val="22"/>
        </w:rPr>
      </w:pPr>
    </w:p>
    <w:p w14:paraId="2E903870" w14:textId="77777777" w:rsidR="00DF22FA" w:rsidRDefault="00DF22FA" w:rsidP="00003874">
      <w:pPr>
        <w:pStyle w:val="Listenabsatz"/>
        <w:tabs>
          <w:tab w:val="right" w:pos="9781"/>
        </w:tabs>
        <w:ind w:left="0"/>
        <w:rPr>
          <w:szCs w:val="22"/>
        </w:rPr>
      </w:pPr>
      <w:r w:rsidRPr="00A40CDB">
        <w:rPr>
          <w:szCs w:val="22"/>
        </w:rPr>
        <w:t>folgender Vertrag geschlossen:</w:t>
      </w:r>
    </w:p>
    <w:p w14:paraId="6DD1F0EF" w14:textId="77777777" w:rsidR="00AA59F1" w:rsidRDefault="00AA59F1" w:rsidP="00003874">
      <w:pPr>
        <w:pStyle w:val="Listenabsatz"/>
        <w:tabs>
          <w:tab w:val="right" w:pos="9781"/>
        </w:tabs>
        <w:ind w:left="0"/>
        <w:rPr>
          <w:szCs w:val="22"/>
        </w:rPr>
      </w:pPr>
    </w:p>
    <w:p w14:paraId="2A14EF45" w14:textId="77777777" w:rsidR="00AA59F1" w:rsidRDefault="00AA59F1" w:rsidP="00003874">
      <w:pPr>
        <w:pStyle w:val="Listenabsatz"/>
        <w:tabs>
          <w:tab w:val="right" w:pos="9781"/>
        </w:tabs>
        <w:ind w:left="0"/>
        <w:rPr>
          <w:szCs w:val="22"/>
        </w:rPr>
      </w:pPr>
    </w:p>
    <w:p w14:paraId="002BFA05" w14:textId="77777777" w:rsidR="00AA59F1" w:rsidRDefault="00AA59F1" w:rsidP="00003874">
      <w:pPr>
        <w:pStyle w:val="Listenabsatz"/>
        <w:tabs>
          <w:tab w:val="right" w:pos="9781"/>
        </w:tabs>
        <w:ind w:left="0"/>
        <w:rPr>
          <w:szCs w:val="22"/>
        </w:rPr>
      </w:pPr>
    </w:p>
    <w:p w14:paraId="1EF542C1" w14:textId="77777777" w:rsidR="00AA59F1" w:rsidRPr="005B11E7" w:rsidRDefault="00AA59F1" w:rsidP="00AA59F1">
      <w:pPr>
        <w:pBdr>
          <w:top w:val="single" w:sz="4" w:space="1" w:color="auto"/>
          <w:left w:val="single" w:sz="4" w:space="4" w:color="auto"/>
          <w:bottom w:val="single" w:sz="4" w:space="1" w:color="auto"/>
          <w:right w:val="single" w:sz="4" w:space="4" w:color="auto"/>
        </w:pBdr>
        <w:shd w:val="clear" w:color="auto" w:fill="D9D9D9"/>
        <w:spacing w:before="240" w:after="60"/>
        <w:jc w:val="center"/>
        <w:outlineLvl w:val="0"/>
        <w:rPr>
          <w:rFonts w:cs="Arial"/>
          <w:b/>
          <w:bCs/>
          <w:kern w:val="28"/>
          <w:sz w:val="32"/>
          <w:szCs w:val="32"/>
        </w:rPr>
      </w:pPr>
      <w:bookmarkStart w:id="0" w:name="_Toc458077262"/>
      <w:r w:rsidRPr="005B11E7">
        <w:rPr>
          <w:rFonts w:cs="Arial"/>
          <w:b/>
          <w:bCs/>
          <w:kern w:val="28"/>
          <w:sz w:val="32"/>
          <w:szCs w:val="32"/>
        </w:rPr>
        <w:lastRenderedPageBreak/>
        <w:t>Inhaltsverzeichnis</w:t>
      </w:r>
      <w:bookmarkEnd w:id="0"/>
    </w:p>
    <w:p w14:paraId="420EB191" w14:textId="77777777" w:rsidR="00AA59F1" w:rsidRPr="00AA59F1" w:rsidRDefault="00AA59F1" w:rsidP="00AA59F1">
      <w:pPr>
        <w:rPr>
          <w:rFonts w:cs="Arial"/>
          <w:szCs w:val="22"/>
        </w:rPr>
      </w:pPr>
    </w:p>
    <w:p w14:paraId="48BEDE25" w14:textId="77777777" w:rsidR="00AA59F1" w:rsidRPr="00AA59F1" w:rsidRDefault="00AA59F1" w:rsidP="00AA59F1">
      <w:pPr>
        <w:rPr>
          <w:rFonts w:cs="Arial"/>
          <w:szCs w:val="22"/>
        </w:rPr>
      </w:pPr>
    </w:p>
    <w:p w14:paraId="5D5CFC71" w14:textId="77777777" w:rsidR="00AA59F1" w:rsidRPr="00AA59F1" w:rsidRDefault="00AA59F1" w:rsidP="00AA59F1">
      <w:pPr>
        <w:rPr>
          <w:rFonts w:cs="Arial"/>
          <w:szCs w:val="22"/>
        </w:rPr>
      </w:pPr>
    </w:p>
    <w:p w14:paraId="534D746F" w14:textId="77777777" w:rsidR="00AA59F1" w:rsidRPr="00AA59F1" w:rsidRDefault="00AA59F1" w:rsidP="00AA59F1">
      <w:pPr>
        <w:rPr>
          <w:rFonts w:cs="Arial"/>
          <w:szCs w:val="22"/>
        </w:rPr>
      </w:pPr>
    </w:p>
    <w:p w14:paraId="5D78AA0D" w14:textId="77777777" w:rsidR="00AA59F1" w:rsidRPr="00AA59F1" w:rsidRDefault="00AA59F1" w:rsidP="00AA59F1">
      <w:pPr>
        <w:autoSpaceDE w:val="0"/>
        <w:autoSpaceDN w:val="0"/>
        <w:adjustRightInd w:val="0"/>
        <w:rPr>
          <w:rFonts w:cs="Arial"/>
          <w:szCs w:val="22"/>
        </w:rPr>
      </w:pPr>
      <w:r w:rsidRPr="00AA59F1">
        <w:rPr>
          <w:rFonts w:cs="Arial"/>
          <w:szCs w:val="22"/>
        </w:rPr>
        <w:t>§ 1</w:t>
      </w:r>
      <w:r w:rsidRPr="00AA59F1">
        <w:rPr>
          <w:rFonts w:cs="Arial"/>
          <w:szCs w:val="22"/>
        </w:rPr>
        <w:tab/>
        <w:t>Gegenstand des Vertrages</w:t>
      </w:r>
    </w:p>
    <w:p w14:paraId="7920ABDB" w14:textId="77777777" w:rsidR="00AA59F1" w:rsidRPr="00AA59F1" w:rsidRDefault="00AA59F1" w:rsidP="00AA59F1">
      <w:pPr>
        <w:autoSpaceDE w:val="0"/>
        <w:autoSpaceDN w:val="0"/>
        <w:adjustRightInd w:val="0"/>
        <w:rPr>
          <w:rFonts w:cs="Arial"/>
          <w:szCs w:val="22"/>
        </w:rPr>
      </w:pPr>
    </w:p>
    <w:p w14:paraId="756DE96A" w14:textId="77777777" w:rsidR="00AA59F1" w:rsidRPr="00AA59F1" w:rsidRDefault="00AA59F1" w:rsidP="00AA59F1">
      <w:pPr>
        <w:autoSpaceDE w:val="0"/>
        <w:autoSpaceDN w:val="0"/>
        <w:adjustRightInd w:val="0"/>
        <w:rPr>
          <w:rFonts w:cs="Arial"/>
          <w:szCs w:val="22"/>
        </w:rPr>
      </w:pPr>
      <w:r w:rsidRPr="00AA59F1">
        <w:rPr>
          <w:rFonts w:cs="Arial"/>
          <w:szCs w:val="22"/>
        </w:rPr>
        <w:t>§ 2</w:t>
      </w:r>
      <w:r w:rsidRPr="00AA59F1">
        <w:rPr>
          <w:rFonts w:cs="Arial"/>
          <w:szCs w:val="22"/>
        </w:rPr>
        <w:tab/>
        <w:t>Bestandteile und Grundlagen des Vertrages</w:t>
      </w:r>
    </w:p>
    <w:p w14:paraId="14A08743" w14:textId="77777777" w:rsidR="00AA59F1" w:rsidRPr="00AA59F1" w:rsidRDefault="00AA59F1" w:rsidP="00AA59F1">
      <w:pPr>
        <w:autoSpaceDE w:val="0"/>
        <w:autoSpaceDN w:val="0"/>
        <w:adjustRightInd w:val="0"/>
        <w:rPr>
          <w:rFonts w:cs="Arial"/>
          <w:szCs w:val="22"/>
        </w:rPr>
      </w:pPr>
    </w:p>
    <w:p w14:paraId="6D71E3A3" w14:textId="77777777" w:rsidR="00AA59F1" w:rsidRPr="00AA59F1" w:rsidRDefault="00AA59F1" w:rsidP="00AA59F1">
      <w:pPr>
        <w:autoSpaceDE w:val="0"/>
        <w:autoSpaceDN w:val="0"/>
        <w:adjustRightInd w:val="0"/>
        <w:rPr>
          <w:rFonts w:cs="Arial"/>
          <w:szCs w:val="22"/>
        </w:rPr>
      </w:pPr>
      <w:r w:rsidRPr="00AA59F1">
        <w:rPr>
          <w:rFonts w:cs="Arial"/>
          <w:szCs w:val="22"/>
        </w:rPr>
        <w:t>§ 3</w:t>
      </w:r>
      <w:r w:rsidRPr="00AA59F1">
        <w:rPr>
          <w:rFonts w:cs="Arial"/>
          <w:szCs w:val="22"/>
        </w:rPr>
        <w:tab/>
        <w:t>Übergabe von Vertragsunterlagen</w:t>
      </w:r>
    </w:p>
    <w:p w14:paraId="4536DD4D" w14:textId="77777777" w:rsidR="00AA59F1" w:rsidRPr="00AA59F1" w:rsidRDefault="00AA59F1" w:rsidP="00AA59F1">
      <w:pPr>
        <w:autoSpaceDE w:val="0"/>
        <w:autoSpaceDN w:val="0"/>
        <w:adjustRightInd w:val="0"/>
        <w:rPr>
          <w:rFonts w:cs="Arial"/>
          <w:szCs w:val="22"/>
        </w:rPr>
      </w:pPr>
    </w:p>
    <w:p w14:paraId="64D49AD4" w14:textId="77777777" w:rsidR="00AA59F1" w:rsidRPr="00AA59F1" w:rsidRDefault="00AA59F1" w:rsidP="00AA59F1">
      <w:pPr>
        <w:autoSpaceDE w:val="0"/>
        <w:autoSpaceDN w:val="0"/>
        <w:adjustRightInd w:val="0"/>
        <w:rPr>
          <w:rFonts w:cs="Arial"/>
          <w:szCs w:val="22"/>
        </w:rPr>
      </w:pPr>
      <w:r w:rsidRPr="00AA59F1">
        <w:rPr>
          <w:rFonts w:cs="Arial"/>
          <w:szCs w:val="22"/>
        </w:rPr>
        <w:t>§ 4</w:t>
      </w:r>
      <w:r w:rsidRPr="00AA59F1">
        <w:rPr>
          <w:rFonts w:cs="Arial"/>
          <w:szCs w:val="22"/>
        </w:rPr>
        <w:tab/>
        <w:t>Leistungspflichten des Auftragnehmers, stufenweise Beauftragung</w:t>
      </w:r>
    </w:p>
    <w:p w14:paraId="4B449846" w14:textId="77777777" w:rsidR="00AA59F1" w:rsidRPr="00AA59F1" w:rsidRDefault="00AA59F1" w:rsidP="00AA59F1">
      <w:pPr>
        <w:autoSpaceDE w:val="0"/>
        <w:autoSpaceDN w:val="0"/>
        <w:adjustRightInd w:val="0"/>
        <w:rPr>
          <w:rFonts w:cs="Arial"/>
          <w:szCs w:val="22"/>
        </w:rPr>
      </w:pPr>
    </w:p>
    <w:p w14:paraId="2192866E" w14:textId="77777777" w:rsidR="00AA59F1" w:rsidRPr="00AA59F1" w:rsidRDefault="00AA59F1" w:rsidP="00AA59F1">
      <w:pPr>
        <w:autoSpaceDE w:val="0"/>
        <w:autoSpaceDN w:val="0"/>
        <w:adjustRightInd w:val="0"/>
        <w:rPr>
          <w:rFonts w:cs="Arial"/>
          <w:szCs w:val="22"/>
        </w:rPr>
      </w:pPr>
      <w:r w:rsidRPr="00AA59F1">
        <w:rPr>
          <w:rFonts w:cs="Arial"/>
          <w:szCs w:val="22"/>
        </w:rPr>
        <w:t>§ 5</w:t>
      </w:r>
      <w:r w:rsidRPr="00AA59F1">
        <w:rPr>
          <w:rFonts w:cs="Arial"/>
          <w:szCs w:val="22"/>
        </w:rPr>
        <w:tab/>
        <w:t>Allgemeine Leistungspflichten</w:t>
      </w:r>
    </w:p>
    <w:p w14:paraId="0D3BEB01" w14:textId="77777777" w:rsidR="00AA59F1" w:rsidRPr="00AA59F1" w:rsidRDefault="00AA59F1" w:rsidP="00AA59F1">
      <w:pPr>
        <w:autoSpaceDE w:val="0"/>
        <w:autoSpaceDN w:val="0"/>
        <w:adjustRightInd w:val="0"/>
        <w:rPr>
          <w:rFonts w:cs="Arial"/>
          <w:szCs w:val="22"/>
        </w:rPr>
      </w:pPr>
    </w:p>
    <w:p w14:paraId="4EB32BF3" w14:textId="77777777" w:rsidR="00AA59F1" w:rsidRPr="00AA59F1" w:rsidRDefault="00AA59F1" w:rsidP="00AA59F1">
      <w:pPr>
        <w:autoSpaceDE w:val="0"/>
        <w:autoSpaceDN w:val="0"/>
        <w:adjustRightInd w:val="0"/>
        <w:rPr>
          <w:rFonts w:cs="Arial"/>
          <w:szCs w:val="22"/>
        </w:rPr>
      </w:pPr>
      <w:r w:rsidRPr="00AA59F1">
        <w:rPr>
          <w:rFonts w:cs="Arial"/>
          <w:szCs w:val="22"/>
        </w:rPr>
        <w:t>§ 6</w:t>
      </w:r>
      <w:r w:rsidRPr="00AA59F1">
        <w:rPr>
          <w:rFonts w:cs="Arial"/>
          <w:szCs w:val="22"/>
        </w:rPr>
        <w:tab/>
        <w:t>Spezifische Leistungspflichten</w:t>
      </w:r>
    </w:p>
    <w:p w14:paraId="4AA9F805" w14:textId="77777777" w:rsidR="00AA59F1" w:rsidRPr="00AA59F1" w:rsidRDefault="00AA59F1" w:rsidP="00AA59F1">
      <w:pPr>
        <w:autoSpaceDE w:val="0"/>
        <w:autoSpaceDN w:val="0"/>
        <w:adjustRightInd w:val="0"/>
        <w:rPr>
          <w:rFonts w:cs="Arial"/>
          <w:szCs w:val="22"/>
        </w:rPr>
      </w:pPr>
    </w:p>
    <w:p w14:paraId="759CC37C" w14:textId="77777777" w:rsidR="00AA59F1" w:rsidRPr="00AA59F1" w:rsidRDefault="00AA59F1" w:rsidP="00AA59F1">
      <w:pPr>
        <w:autoSpaceDE w:val="0"/>
        <w:autoSpaceDN w:val="0"/>
        <w:adjustRightInd w:val="0"/>
        <w:rPr>
          <w:rFonts w:cs="Arial"/>
          <w:szCs w:val="22"/>
        </w:rPr>
      </w:pPr>
      <w:r w:rsidRPr="00AA59F1">
        <w:rPr>
          <w:rFonts w:cs="Arial"/>
          <w:szCs w:val="22"/>
        </w:rPr>
        <w:t>§ 7</w:t>
      </w:r>
      <w:r w:rsidRPr="00AA59F1">
        <w:rPr>
          <w:rFonts w:cs="Arial"/>
          <w:szCs w:val="22"/>
        </w:rPr>
        <w:tab/>
        <w:t>Fachlich Beteiligte</w:t>
      </w:r>
    </w:p>
    <w:p w14:paraId="1A046CED" w14:textId="77777777" w:rsidR="00AA59F1" w:rsidRPr="00AA59F1" w:rsidRDefault="00AA59F1" w:rsidP="00AA59F1">
      <w:pPr>
        <w:autoSpaceDE w:val="0"/>
        <w:autoSpaceDN w:val="0"/>
        <w:adjustRightInd w:val="0"/>
        <w:rPr>
          <w:rFonts w:cs="Arial"/>
          <w:szCs w:val="22"/>
        </w:rPr>
      </w:pPr>
    </w:p>
    <w:p w14:paraId="36D383C2" w14:textId="77777777" w:rsidR="00AA59F1" w:rsidRPr="00AA59F1" w:rsidRDefault="00AA59F1" w:rsidP="00AA59F1">
      <w:pPr>
        <w:autoSpaceDE w:val="0"/>
        <w:autoSpaceDN w:val="0"/>
        <w:adjustRightInd w:val="0"/>
        <w:rPr>
          <w:rFonts w:cs="Arial"/>
          <w:szCs w:val="22"/>
        </w:rPr>
      </w:pPr>
      <w:r w:rsidRPr="00AA59F1">
        <w:rPr>
          <w:rFonts w:cs="Arial"/>
          <w:szCs w:val="22"/>
        </w:rPr>
        <w:t>§ 8</w:t>
      </w:r>
      <w:r w:rsidRPr="00AA59F1">
        <w:rPr>
          <w:rFonts w:cs="Arial"/>
          <w:szCs w:val="22"/>
        </w:rPr>
        <w:tab/>
        <w:t>Personaleinsatz des Auftragnehmers</w:t>
      </w:r>
    </w:p>
    <w:p w14:paraId="6B728423" w14:textId="77777777" w:rsidR="00AA59F1" w:rsidRPr="00AA59F1" w:rsidRDefault="00AA59F1" w:rsidP="00AA59F1">
      <w:pPr>
        <w:autoSpaceDE w:val="0"/>
        <w:autoSpaceDN w:val="0"/>
        <w:adjustRightInd w:val="0"/>
        <w:rPr>
          <w:rFonts w:cs="Arial"/>
          <w:szCs w:val="22"/>
        </w:rPr>
      </w:pPr>
    </w:p>
    <w:p w14:paraId="23442AAD" w14:textId="77777777" w:rsidR="00AA59F1" w:rsidRPr="00AA59F1" w:rsidRDefault="00AA59F1" w:rsidP="00AA59F1">
      <w:pPr>
        <w:autoSpaceDE w:val="0"/>
        <w:autoSpaceDN w:val="0"/>
        <w:adjustRightInd w:val="0"/>
        <w:rPr>
          <w:rFonts w:cs="Arial"/>
          <w:szCs w:val="22"/>
        </w:rPr>
      </w:pPr>
      <w:r w:rsidRPr="00AA59F1">
        <w:rPr>
          <w:rFonts w:cs="Arial"/>
          <w:szCs w:val="22"/>
        </w:rPr>
        <w:t>§ 9</w:t>
      </w:r>
      <w:r w:rsidRPr="00AA59F1">
        <w:rPr>
          <w:rFonts w:cs="Arial"/>
          <w:szCs w:val="22"/>
        </w:rPr>
        <w:tab/>
        <w:t>Baustellenbüro</w:t>
      </w:r>
    </w:p>
    <w:p w14:paraId="09260159" w14:textId="77777777" w:rsidR="00AA59F1" w:rsidRPr="00AA59F1" w:rsidRDefault="00AA59F1" w:rsidP="00AA59F1">
      <w:pPr>
        <w:autoSpaceDE w:val="0"/>
        <w:autoSpaceDN w:val="0"/>
        <w:adjustRightInd w:val="0"/>
        <w:rPr>
          <w:rFonts w:cs="Arial"/>
          <w:szCs w:val="22"/>
        </w:rPr>
      </w:pPr>
    </w:p>
    <w:p w14:paraId="120E6649" w14:textId="77777777" w:rsidR="00AA59F1" w:rsidRPr="00AA59F1" w:rsidRDefault="00AA59F1" w:rsidP="00AA59F1">
      <w:pPr>
        <w:autoSpaceDE w:val="0"/>
        <w:autoSpaceDN w:val="0"/>
        <w:adjustRightInd w:val="0"/>
        <w:rPr>
          <w:rFonts w:cs="Arial"/>
          <w:szCs w:val="22"/>
        </w:rPr>
      </w:pPr>
      <w:r w:rsidRPr="00AA59F1">
        <w:rPr>
          <w:rFonts w:cs="Arial"/>
          <w:szCs w:val="22"/>
        </w:rPr>
        <w:t>§ 10</w:t>
      </w:r>
      <w:r w:rsidRPr="00AA59F1">
        <w:rPr>
          <w:rFonts w:cs="Arial"/>
          <w:szCs w:val="22"/>
        </w:rPr>
        <w:tab/>
        <w:t>Honorar</w:t>
      </w:r>
    </w:p>
    <w:p w14:paraId="4D76C5C7" w14:textId="77777777" w:rsidR="00AA59F1" w:rsidRPr="00AA59F1" w:rsidRDefault="00AA59F1" w:rsidP="00AA59F1">
      <w:pPr>
        <w:autoSpaceDE w:val="0"/>
        <w:autoSpaceDN w:val="0"/>
        <w:adjustRightInd w:val="0"/>
        <w:rPr>
          <w:rFonts w:cs="Arial"/>
          <w:szCs w:val="22"/>
        </w:rPr>
      </w:pPr>
    </w:p>
    <w:p w14:paraId="608E332A" w14:textId="77777777" w:rsidR="00AA59F1" w:rsidRPr="00AA59F1" w:rsidRDefault="00AA59F1" w:rsidP="00AA59F1">
      <w:pPr>
        <w:autoSpaceDE w:val="0"/>
        <w:autoSpaceDN w:val="0"/>
        <w:adjustRightInd w:val="0"/>
        <w:rPr>
          <w:rFonts w:cs="Arial"/>
          <w:szCs w:val="22"/>
        </w:rPr>
      </w:pPr>
      <w:r w:rsidRPr="00AA59F1">
        <w:rPr>
          <w:rFonts w:cs="Arial"/>
          <w:szCs w:val="22"/>
        </w:rPr>
        <w:t>§ 11</w:t>
      </w:r>
      <w:r w:rsidRPr="00AA59F1">
        <w:rPr>
          <w:rFonts w:cs="Arial"/>
          <w:szCs w:val="22"/>
        </w:rPr>
        <w:tab/>
        <w:t>Nebenkosten</w:t>
      </w:r>
    </w:p>
    <w:p w14:paraId="4A4DC439" w14:textId="77777777" w:rsidR="00AA59F1" w:rsidRPr="00AA59F1" w:rsidRDefault="00AA59F1" w:rsidP="00AA59F1">
      <w:pPr>
        <w:autoSpaceDE w:val="0"/>
        <w:autoSpaceDN w:val="0"/>
        <w:adjustRightInd w:val="0"/>
        <w:rPr>
          <w:rFonts w:cs="Arial"/>
          <w:szCs w:val="22"/>
        </w:rPr>
      </w:pPr>
    </w:p>
    <w:p w14:paraId="246DA31D" w14:textId="77777777" w:rsidR="00AA59F1" w:rsidRPr="00AA59F1" w:rsidRDefault="00AA59F1" w:rsidP="00AA59F1">
      <w:pPr>
        <w:autoSpaceDE w:val="0"/>
        <w:autoSpaceDN w:val="0"/>
        <w:adjustRightInd w:val="0"/>
        <w:rPr>
          <w:rFonts w:cs="Arial"/>
          <w:szCs w:val="22"/>
        </w:rPr>
      </w:pPr>
      <w:r w:rsidRPr="00AA59F1">
        <w:rPr>
          <w:rFonts w:cs="Arial"/>
          <w:szCs w:val="22"/>
        </w:rPr>
        <w:t>§ 12</w:t>
      </w:r>
      <w:r w:rsidRPr="00AA59F1">
        <w:rPr>
          <w:rFonts w:cs="Arial"/>
          <w:szCs w:val="22"/>
        </w:rPr>
        <w:tab/>
        <w:t>Umsatzsteuer</w:t>
      </w:r>
    </w:p>
    <w:p w14:paraId="1D17524C" w14:textId="77777777" w:rsidR="00AA59F1" w:rsidRPr="00AA59F1" w:rsidRDefault="00AA59F1" w:rsidP="00AA59F1">
      <w:pPr>
        <w:autoSpaceDE w:val="0"/>
        <w:autoSpaceDN w:val="0"/>
        <w:adjustRightInd w:val="0"/>
        <w:rPr>
          <w:rFonts w:cs="Arial"/>
          <w:szCs w:val="22"/>
        </w:rPr>
      </w:pPr>
    </w:p>
    <w:p w14:paraId="22BD0162" w14:textId="77777777" w:rsidR="00AA59F1" w:rsidRPr="00AA59F1" w:rsidRDefault="00AA59F1" w:rsidP="00AA59F1">
      <w:pPr>
        <w:autoSpaceDE w:val="0"/>
        <w:autoSpaceDN w:val="0"/>
        <w:adjustRightInd w:val="0"/>
        <w:rPr>
          <w:rFonts w:cs="Arial"/>
          <w:szCs w:val="22"/>
        </w:rPr>
      </w:pPr>
      <w:r w:rsidRPr="00AA59F1">
        <w:rPr>
          <w:rFonts w:cs="Arial"/>
          <w:szCs w:val="22"/>
        </w:rPr>
        <w:t>§ 13</w:t>
      </w:r>
      <w:r w:rsidRPr="00AA59F1">
        <w:rPr>
          <w:rFonts w:cs="Arial"/>
          <w:szCs w:val="22"/>
        </w:rPr>
        <w:tab/>
        <w:t>Haftpflichtversicherung des Auftragnehmers</w:t>
      </w:r>
    </w:p>
    <w:p w14:paraId="47EAC2ED" w14:textId="77777777" w:rsidR="00AA59F1" w:rsidRPr="00AA59F1" w:rsidRDefault="00AA59F1" w:rsidP="00AA59F1">
      <w:pPr>
        <w:autoSpaceDE w:val="0"/>
        <w:autoSpaceDN w:val="0"/>
        <w:adjustRightInd w:val="0"/>
        <w:rPr>
          <w:rFonts w:cs="Arial"/>
          <w:szCs w:val="22"/>
        </w:rPr>
      </w:pPr>
    </w:p>
    <w:p w14:paraId="1444CC07" w14:textId="77777777" w:rsidR="00AA59F1" w:rsidRPr="00AA59F1" w:rsidRDefault="00AA59F1" w:rsidP="00AA59F1">
      <w:pPr>
        <w:rPr>
          <w:rFonts w:cs="Arial"/>
          <w:szCs w:val="22"/>
        </w:rPr>
      </w:pPr>
      <w:r w:rsidRPr="00AA59F1">
        <w:rPr>
          <w:rFonts w:cs="Arial"/>
          <w:szCs w:val="22"/>
        </w:rPr>
        <w:t>§ 14</w:t>
      </w:r>
      <w:r w:rsidRPr="00AA59F1">
        <w:rPr>
          <w:rFonts w:cs="Arial"/>
          <w:szCs w:val="22"/>
        </w:rPr>
        <w:tab/>
        <w:t>Ergänzende Vereinbarungen</w:t>
      </w:r>
    </w:p>
    <w:p w14:paraId="2E53D86C" w14:textId="77777777" w:rsidR="00AA59F1" w:rsidRDefault="00AA59F1" w:rsidP="00003874">
      <w:pPr>
        <w:pStyle w:val="Listenabsatz"/>
        <w:tabs>
          <w:tab w:val="right" w:pos="9781"/>
        </w:tabs>
        <w:ind w:left="0"/>
        <w:rPr>
          <w:szCs w:val="22"/>
        </w:rPr>
      </w:pPr>
    </w:p>
    <w:p w14:paraId="61A283B2" w14:textId="77777777" w:rsidR="00AA59F1" w:rsidRDefault="00AA59F1" w:rsidP="00003874">
      <w:pPr>
        <w:pStyle w:val="Listenabsatz"/>
        <w:tabs>
          <w:tab w:val="right" w:pos="9781"/>
        </w:tabs>
        <w:ind w:left="0"/>
        <w:rPr>
          <w:szCs w:val="22"/>
        </w:rPr>
      </w:pPr>
    </w:p>
    <w:p w14:paraId="32A3230D" w14:textId="77777777" w:rsidR="00AA59F1" w:rsidRDefault="00AA59F1" w:rsidP="00003874">
      <w:pPr>
        <w:pStyle w:val="Listenabsatz"/>
        <w:tabs>
          <w:tab w:val="right" w:pos="9781"/>
        </w:tabs>
        <w:ind w:left="0"/>
        <w:rPr>
          <w:szCs w:val="22"/>
        </w:rPr>
      </w:pPr>
    </w:p>
    <w:p w14:paraId="378465F7" w14:textId="77777777" w:rsidR="005C738C" w:rsidRPr="005B11E7" w:rsidRDefault="005C738C" w:rsidP="005C738C">
      <w:pPr>
        <w:pBdr>
          <w:top w:val="single" w:sz="4" w:space="1" w:color="auto"/>
          <w:left w:val="single" w:sz="4" w:space="4" w:color="auto"/>
          <w:bottom w:val="single" w:sz="4" w:space="1" w:color="auto"/>
          <w:right w:val="single" w:sz="4" w:space="4" w:color="auto"/>
        </w:pBdr>
        <w:shd w:val="clear" w:color="auto" w:fill="D9D9D9"/>
        <w:spacing w:before="240" w:after="60"/>
        <w:jc w:val="center"/>
        <w:outlineLvl w:val="0"/>
        <w:rPr>
          <w:rFonts w:cs="Arial"/>
          <w:b/>
          <w:bCs/>
          <w:kern w:val="28"/>
          <w:sz w:val="32"/>
          <w:szCs w:val="32"/>
        </w:rPr>
      </w:pPr>
      <w:bookmarkStart w:id="1" w:name="_Toc458077263"/>
      <w:r w:rsidRPr="005B11E7">
        <w:rPr>
          <w:rFonts w:cs="Arial"/>
          <w:b/>
          <w:bCs/>
          <w:kern w:val="28"/>
          <w:sz w:val="32"/>
          <w:szCs w:val="32"/>
        </w:rPr>
        <w:t>Anlagenübersicht</w:t>
      </w:r>
      <w:bookmarkEnd w:id="1"/>
    </w:p>
    <w:p w14:paraId="6D489011" w14:textId="77777777" w:rsidR="005C738C" w:rsidRPr="002759C5" w:rsidRDefault="005C738C" w:rsidP="005C738C">
      <w:pPr>
        <w:rPr>
          <w:szCs w:val="22"/>
        </w:rPr>
      </w:pPr>
    </w:p>
    <w:p w14:paraId="13CBC621" w14:textId="77777777" w:rsidR="005C738C" w:rsidRPr="002759C5" w:rsidRDefault="005C738C" w:rsidP="005C738C">
      <w:pPr>
        <w:rPr>
          <w:szCs w:val="22"/>
        </w:rPr>
      </w:pPr>
    </w:p>
    <w:p w14:paraId="0B7C8D79" w14:textId="14EBB01A" w:rsidR="005C738C" w:rsidRPr="002759C5" w:rsidRDefault="005C738C" w:rsidP="005C738C">
      <w:pPr>
        <w:ind w:left="1418" w:hanging="1418"/>
        <w:rPr>
          <w:szCs w:val="22"/>
        </w:rPr>
      </w:pPr>
      <w:r w:rsidRPr="002759C5">
        <w:rPr>
          <w:szCs w:val="22"/>
        </w:rPr>
        <w:t>Anlage 1:</w:t>
      </w:r>
      <w:r w:rsidRPr="002759C5">
        <w:rPr>
          <w:szCs w:val="22"/>
        </w:rPr>
        <w:tab/>
        <w:t>Anlage zu § 6 spezifische Leistungspflichten zum Vertrag Objektplanung</w:t>
      </w:r>
      <w:r w:rsidR="000A53A1">
        <w:rPr>
          <w:szCs w:val="22"/>
        </w:rPr>
        <w:t xml:space="preserve"> </w:t>
      </w:r>
      <w:r w:rsidR="00230C66">
        <w:rPr>
          <w:szCs w:val="22"/>
        </w:rPr>
        <w:t>-</w:t>
      </w:r>
      <w:r w:rsidR="000A53A1">
        <w:rPr>
          <w:szCs w:val="22"/>
        </w:rPr>
        <w:t xml:space="preserve"> Gebäude und Innenräume</w:t>
      </w:r>
    </w:p>
    <w:p w14:paraId="444C1840" w14:textId="77777777" w:rsidR="005C738C" w:rsidRPr="002759C5" w:rsidRDefault="005C738C" w:rsidP="005C738C">
      <w:pPr>
        <w:rPr>
          <w:szCs w:val="22"/>
        </w:rPr>
      </w:pPr>
    </w:p>
    <w:p w14:paraId="364B190E" w14:textId="77777777" w:rsidR="005C738C" w:rsidRPr="002759C5" w:rsidRDefault="005C738C" w:rsidP="005C738C">
      <w:pPr>
        <w:rPr>
          <w:szCs w:val="22"/>
        </w:rPr>
      </w:pPr>
      <w:r w:rsidRPr="002759C5">
        <w:rPr>
          <w:szCs w:val="22"/>
        </w:rPr>
        <w:t>Anlage 2:</w:t>
      </w:r>
      <w:r w:rsidRPr="002759C5">
        <w:rPr>
          <w:szCs w:val="22"/>
        </w:rPr>
        <w:tab/>
        <w:t xml:space="preserve">Das geprüfte Honorarangebot des Auftragnehmers vom </w:t>
      </w:r>
      <w:r w:rsidR="002759C5"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2759C5" w:rsidRPr="002759C5">
        <w:rPr>
          <w:rFonts w:ascii="Calibri" w:hAnsi="Calibri" w:cs="Arial"/>
          <w:color w:val="000000"/>
          <w:szCs w:val="22"/>
          <w:highlight w:val="lightGray"/>
        </w:rPr>
        <w:instrText xml:space="preserve"> FORMTEXT </w:instrText>
      </w:r>
      <w:r w:rsidR="002759C5" w:rsidRPr="002759C5">
        <w:rPr>
          <w:rFonts w:ascii="Calibri" w:hAnsi="Calibri" w:cs="Arial"/>
          <w:color w:val="000000"/>
          <w:szCs w:val="22"/>
          <w:highlight w:val="lightGray"/>
        </w:rPr>
      </w:r>
      <w:r w:rsidR="002759C5" w:rsidRPr="002759C5">
        <w:rPr>
          <w:rFonts w:ascii="Calibri" w:hAnsi="Calibri" w:cs="Arial"/>
          <w:color w:val="000000"/>
          <w:szCs w:val="22"/>
          <w:highlight w:val="lightGray"/>
        </w:rPr>
        <w:fldChar w:fldCharType="separate"/>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fldChar w:fldCharType="end"/>
      </w:r>
    </w:p>
    <w:p w14:paraId="7A0D04B3" w14:textId="7EF427C9" w:rsidR="005C738C" w:rsidRPr="002759C5" w:rsidRDefault="005C738C" w:rsidP="00230C66">
      <w:pPr>
        <w:ind w:left="1418" w:hanging="1418"/>
        <w:rPr>
          <w:szCs w:val="22"/>
        </w:rPr>
      </w:pPr>
      <w:r w:rsidRPr="002759C5">
        <w:rPr>
          <w:szCs w:val="22"/>
        </w:rPr>
        <w:tab/>
        <w:t xml:space="preserve">(einschl. </w:t>
      </w:r>
      <w:r w:rsidR="00230C66">
        <w:rPr>
          <w:szCs w:val="22"/>
        </w:rPr>
        <w:t>ggfs.</w:t>
      </w:r>
      <w:r w:rsidRPr="002759C5">
        <w:rPr>
          <w:szCs w:val="22"/>
        </w:rPr>
        <w:t xml:space="preserve"> Aufklärungs- Protokoll, bzw. Schriftverkehr vom </w:t>
      </w:r>
      <w:r w:rsidR="002759C5"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2759C5" w:rsidRPr="002759C5">
        <w:rPr>
          <w:rFonts w:ascii="Calibri" w:hAnsi="Calibri" w:cs="Arial"/>
          <w:color w:val="000000"/>
          <w:szCs w:val="22"/>
          <w:highlight w:val="lightGray"/>
        </w:rPr>
        <w:instrText xml:space="preserve"> FORMTEXT </w:instrText>
      </w:r>
      <w:r w:rsidR="002759C5" w:rsidRPr="002759C5">
        <w:rPr>
          <w:rFonts w:ascii="Calibri" w:hAnsi="Calibri" w:cs="Arial"/>
          <w:color w:val="000000"/>
          <w:szCs w:val="22"/>
          <w:highlight w:val="lightGray"/>
        </w:rPr>
      </w:r>
      <w:r w:rsidR="002759C5" w:rsidRPr="002759C5">
        <w:rPr>
          <w:rFonts w:ascii="Calibri" w:hAnsi="Calibri" w:cs="Arial"/>
          <w:color w:val="000000"/>
          <w:szCs w:val="22"/>
          <w:highlight w:val="lightGray"/>
        </w:rPr>
        <w:fldChar w:fldCharType="separate"/>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t> </w:t>
      </w:r>
      <w:r w:rsidR="002759C5" w:rsidRPr="002759C5">
        <w:rPr>
          <w:rFonts w:ascii="Calibri" w:hAnsi="Calibri" w:cs="Arial"/>
          <w:color w:val="000000"/>
          <w:szCs w:val="22"/>
          <w:highlight w:val="lightGray"/>
        </w:rPr>
        <w:fldChar w:fldCharType="end"/>
      </w:r>
      <w:r w:rsidRPr="002759C5">
        <w:rPr>
          <w:szCs w:val="22"/>
        </w:rPr>
        <w:t>)</w:t>
      </w:r>
    </w:p>
    <w:p w14:paraId="607A4654" w14:textId="77777777" w:rsidR="005C738C" w:rsidRPr="002759C5" w:rsidRDefault="005C738C" w:rsidP="005C738C">
      <w:pPr>
        <w:rPr>
          <w:szCs w:val="22"/>
        </w:rPr>
      </w:pPr>
    </w:p>
    <w:p w14:paraId="4DE8F5BB" w14:textId="77777777" w:rsidR="005C738C" w:rsidRPr="002759C5" w:rsidRDefault="005C738C" w:rsidP="005C738C">
      <w:pPr>
        <w:rPr>
          <w:szCs w:val="22"/>
        </w:rPr>
      </w:pPr>
      <w:r w:rsidRPr="002759C5">
        <w:rPr>
          <w:szCs w:val="22"/>
        </w:rPr>
        <w:t>Anlage 3:</w:t>
      </w:r>
      <w:r w:rsidRPr="002759C5">
        <w:rPr>
          <w:szCs w:val="22"/>
        </w:rPr>
        <w:tab/>
        <w:t>Allgemeine Vertragsbestimmungen der RBBau (AVB)</w:t>
      </w:r>
    </w:p>
    <w:p w14:paraId="7D27F261" w14:textId="77777777" w:rsidR="005C738C" w:rsidRPr="002759C5" w:rsidRDefault="005C738C" w:rsidP="005C738C">
      <w:pPr>
        <w:rPr>
          <w:szCs w:val="22"/>
        </w:rPr>
      </w:pPr>
    </w:p>
    <w:p w14:paraId="008A5F37" w14:textId="77777777" w:rsidR="005C738C" w:rsidRPr="002759C5" w:rsidRDefault="005C738C" w:rsidP="002759C5">
      <w:pPr>
        <w:ind w:left="1414" w:hanging="1414"/>
        <w:rPr>
          <w:szCs w:val="22"/>
        </w:rPr>
      </w:pPr>
      <w:r w:rsidRPr="002759C5">
        <w:rPr>
          <w:szCs w:val="22"/>
        </w:rPr>
        <w:t>Anlage 4:</w:t>
      </w:r>
      <w:r w:rsidRPr="002759C5">
        <w:rPr>
          <w:szCs w:val="22"/>
        </w:rPr>
        <w:tab/>
        <w:t>Die veröffentlichte Leistungsbeschreibung einschl. aller Anlagen zur Leistungsbeschreibung</w:t>
      </w:r>
    </w:p>
    <w:p w14:paraId="57736AB7" w14:textId="77777777" w:rsidR="005C738C" w:rsidRPr="002759C5" w:rsidRDefault="005C738C" w:rsidP="005C738C">
      <w:pPr>
        <w:rPr>
          <w:szCs w:val="22"/>
        </w:rPr>
      </w:pPr>
    </w:p>
    <w:p w14:paraId="01D1CEFE" w14:textId="77777777" w:rsidR="005C738C" w:rsidRDefault="005C738C" w:rsidP="00003874">
      <w:pPr>
        <w:pStyle w:val="Listenabsatz"/>
        <w:tabs>
          <w:tab w:val="right" w:pos="9781"/>
        </w:tabs>
        <w:ind w:left="0"/>
        <w:rPr>
          <w:szCs w:val="22"/>
        </w:rPr>
      </w:pPr>
    </w:p>
    <w:p w14:paraId="68FEA36A" w14:textId="77777777" w:rsidR="005D1138" w:rsidRDefault="005D1138" w:rsidP="00003874">
      <w:pPr>
        <w:pStyle w:val="Listenabsatz"/>
        <w:tabs>
          <w:tab w:val="right" w:pos="9781"/>
        </w:tabs>
        <w:ind w:left="0"/>
        <w:rPr>
          <w:szCs w:val="22"/>
        </w:rPr>
      </w:pPr>
    </w:p>
    <w:p w14:paraId="0BCFFBBF" w14:textId="77777777" w:rsidR="005D1138" w:rsidRDefault="005D1138" w:rsidP="00003874">
      <w:pPr>
        <w:pStyle w:val="Listenabsatz"/>
        <w:tabs>
          <w:tab w:val="right" w:pos="9781"/>
        </w:tabs>
        <w:ind w:left="0"/>
        <w:rPr>
          <w:szCs w:val="22"/>
        </w:rPr>
      </w:pPr>
    </w:p>
    <w:p w14:paraId="44F97786" w14:textId="77777777" w:rsidR="005D1138" w:rsidRDefault="005D1138" w:rsidP="00003874">
      <w:pPr>
        <w:pStyle w:val="Listenabsatz"/>
        <w:tabs>
          <w:tab w:val="right" w:pos="9781"/>
        </w:tabs>
        <w:ind w:left="0"/>
        <w:rPr>
          <w:szCs w:val="22"/>
        </w:rPr>
      </w:pPr>
    </w:p>
    <w:p w14:paraId="316B1ECE" w14:textId="77777777" w:rsidR="005D1138" w:rsidRDefault="005D1138" w:rsidP="00003874">
      <w:pPr>
        <w:pStyle w:val="Listenabsatz"/>
        <w:tabs>
          <w:tab w:val="right" w:pos="9781"/>
        </w:tabs>
        <w:ind w:left="0"/>
        <w:rPr>
          <w:szCs w:val="22"/>
        </w:rPr>
      </w:pPr>
    </w:p>
    <w:p w14:paraId="7589977B" w14:textId="77777777" w:rsidR="00BF3211" w:rsidRPr="005B11E7"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bookmarkStart w:id="2" w:name="_Toc458077265"/>
      <w:r w:rsidRPr="005B11E7">
        <w:rPr>
          <w:rFonts w:cs="Arial"/>
          <w:b/>
          <w:bCs/>
          <w:iCs/>
          <w:sz w:val="24"/>
          <w:szCs w:val="24"/>
        </w:rPr>
        <w:lastRenderedPageBreak/>
        <w:t>§ 1</w:t>
      </w:r>
      <w:r w:rsidRPr="005B11E7">
        <w:rPr>
          <w:rFonts w:cs="Arial"/>
          <w:b/>
          <w:bCs/>
          <w:iCs/>
          <w:sz w:val="24"/>
          <w:szCs w:val="24"/>
        </w:rPr>
        <w:br/>
        <w:t>Gegenstand des Vertrages</w:t>
      </w:r>
      <w:bookmarkEnd w:id="2"/>
    </w:p>
    <w:p w14:paraId="3A8530EF" w14:textId="77777777" w:rsidR="00BF3211" w:rsidRPr="00CD5D0A" w:rsidRDefault="00BF3211" w:rsidP="00BF3211">
      <w:pPr>
        <w:rPr>
          <w:szCs w:val="22"/>
        </w:rPr>
      </w:pPr>
    </w:p>
    <w:p w14:paraId="4DD32941" w14:textId="43654C71" w:rsidR="00BF3211" w:rsidRPr="00CD5D0A" w:rsidRDefault="00BF3211" w:rsidP="00D01205">
      <w:pPr>
        <w:autoSpaceDE w:val="0"/>
        <w:autoSpaceDN w:val="0"/>
        <w:adjustRightInd w:val="0"/>
        <w:spacing w:line="360" w:lineRule="auto"/>
        <w:ind w:left="567" w:hanging="567"/>
        <w:rPr>
          <w:rFonts w:cs="Arial"/>
          <w:szCs w:val="22"/>
        </w:rPr>
      </w:pPr>
      <w:r w:rsidRPr="00CD5D0A">
        <w:rPr>
          <w:rFonts w:cs="Arial"/>
          <w:b/>
          <w:bCs/>
          <w:szCs w:val="22"/>
        </w:rPr>
        <w:t>1.1</w:t>
      </w:r>
      <w:r w:rsidRPr="00CD5D0A">
        <w:rPr>
          <w:rFonts w:cs="Arial"/>
          <w:b/>
          <w:bCs/>
          <w:szCs w:val="22"/>
        </w:rPr>
        <w:tab/>
      </w:r>
      <w:r w:rsidRPr="00CD5D0A">
        <w:rPr>
          <w:rFonts w:cs="Arial"/>
          <w:szCs w:val="22"/>
        </w:rPr>
        <w:t xml:space="preserve">Gegenstand dieses Vertrages sind Leistungen der </w:t>
      </w:r>
      <w:r w:rsidR="00453674" w:rsidRPr="00CD5D0A">
        <w:rPr>
          <w:rFonts w:cs="Arial"/>
          <w:szCs w:val="22"/>
        </w:rPr>
        <w:t xml:space="preserve">Objektplanung </w:t>
      </w:r>
      <w:r w:rsidR="00D01205">
        <w:rPr>
          <w:rFonts w:cs="Arial"/>
          <w:szCs w:val="22"/>
        </w:rPr>
        <w:t xml:space="preserve">Ingenieurbauwerk </w:t>
      </w:r>
    </w:p>
    <w:p w14:paraId="288AB70D" w14:textId="5BA710E3" w:rsidR="00BF3211" w:rsidRPr="00CD5D0A" w:rsidRDefault="00BF3211" w:rsidP="00BF3211">
      <w:pPr>
        <w:autoSpaceDE w:val="0"/>
        <w:autoSpaceDN w:val="0"/>
        <w:adjustRightInd w:val="0"/>
        <w:spacing w:line="360" w:lineRule="auto"/>
        <w:ind w:left="567"/>
        <w:rPr>
          <w:rFonts w:cs="Arial"/>
          <w:szCs w:val="22"/>
        </w:rPr>
      </w:pPr>
      <w:r w:rsidRPr="00CD5D0A">
        <w:rPr>
          <w:rFonts w:cs="Arial"/>
          <w:szCs w:val="22"/>
        </w:rPr>
        <w:t xml:space="preserve">gemäß § </w:t>
      </w:r>
      <w:r w:rsidR="000E58BF">
        <w:rPr>
          <w:rFonts w:cs="Arial"/>
          <w:szCs w:val="22"/>
        </w:rPr>
        <w:t>3</w:t>
      </w:r>
      <w:r w:rsidR="008737FF">
        <w:rPr>
          <w:rFonts w:cs="Arial"/>
          <w:szCs w:val="22"/>
        </w:rPr>
        <w:t>4</w:t>
      </w:r>
      <w:r w:rsidRPr="00CD5D0A">
        <w:rPr>
          <w:rFonts w:cs="Arial"/>
          <w:szCs w:val="22"/>
        </w:rPr>
        <w:t xml:space="preserve"> HOAI, in der Liegenschaft</w:t>
      </w:r>
    </w:p>
    <w:p w14:paraId="6C9D41CA" w14:textId="77777777" w:rsidR="00BF3211" w:rsidRPr="00CD5D0A" w:rsidRDefault="00BF3211" w:rsidP="00BF3211">
      <w:pPr>
        <w:autoSpaceDE w:val="0"/>
        <w:autoSpaceDN w:val="0"/>
        <w:adjustRightInd w:val="0"/>
        <w:spacing w:line="360" w:lineRule="auto"/>
        <w:ind w:left="567"/>
        <w:rPr>
          <w:rFonts w:cs="Arial"/>
          <w:szCs w:val="22"/>
        </w:rPr>
      </w:pPr>
    </w:p>
    <w:p w14:paraId="67F1DAF1" w14:textId="77777777" w:rsidR="00BF3211" w:rsidRPr="00CD5D0A" w:rsidRDefault="00BF3211" w:rsidP="00BF3211">
      <w:pPr>
        <w:autoSpaceDE w:val="0"/>
        <w:autoSpaceDN w:val="0"/>
        <w:adjustRightInd w:val="0"/>
        <w:spacing w:line="360" w:lineRule="auto"/>
        <w:ind w:left="567"/>
        <w:rPr>
          <w:rFonts w:cs="Arial"/>
          <w:b/>
          <w:szCs w:val="22"/>
        </w:rPr>
      </w:pPr>
      <w:r w:rsidRPr="00CD5D0A">
        <w:rPr>
          <w:rFonts w:cs="Arial"/>
          <w:b/>
          <w:szCs w:val="22"/>
        </w:rPr>
        <w:t>GSI Helmholtzzentrum für Schwerionenforschung, Planckstraße 1, 64291 Darmstadt</w:t>
      </w:r>
    </w:p>
    <w:p w14:paraId="4469336E" w14:textId="77777777" w:rsidR="00BF3211" w:rsidRPr="00CD5D0A" w:rsidRDefault="00BF3211" w:rsidP="00BF3211">
      <w:pPr>
        <w:autoSpaceDE w:val="0"/>
        <w:autoSpaceDN w:val="0"/>
        <w:adjustRightInd w:val="0"/>
        <w:spacing w:line="360" w:lineRule="auto"/>
        <w:ind w:left="567"/>
        <w:rPr>
          <w:rFonts w:cs="Arial"/>
          <w:szCs w:val="22"/>
        </w:rPr>
      </w:pPr>
    </w:p>
    <w:p w14:paraId="12E6E1AC" w14:textId="544AD00C" w:rsidR="00BF3211" w:rsidRPr="00CD5D0A" w:rsidRDefault="00D01205" w:rsidP="00BF3211">
      <w:pPr>
        <w:autoSpaceDE w:val="0"/>
        <w:autoSpaceDN w:val="0"/>
        <w:adjustRightInd w:val="0"/>
        <w:spacing w:line="360" w:lineRule="auto"/>
        <w:ind w:left="567"/>
        <w:rPr>
          <w:rFonts w:cs="Arial"/>
          <w:szCs w:val="22"/>
        </w:rPr>
      </w:pPr>
      <w:r>
        <w:rPr>
          <w:rFonts w:cs="Arial"/>
          <w:szCs w:val="22"/>
        </w:rPr>
        <w:t>für d</w:t>
      </w:r>
      <w:r w:rsidR="008737FF">
        <w:rPr>
          <w:rFonts w:cs="Arial"/>
          <w:szCs w:val="22"/>
        </w:rPr>
        <w:t>ie Maßnahme „MP2_Wiederherstellung Gebäudehülle VR“</w:t>
      </w:r>
    </w:p>
    <w:p w14:paraId="5BEF25B9" w14:textId="77777777" w:rsidR="00BF3211" w:rsidRPr="00CD5D0A" w:rsidRDefault="00BF3211" w:rsidP="00BF3211">
      <w:pPr>
        <w:autoSpaceDE w:val="0"/>
        <w:autoSpaceDN w:val="0"/>
        <w:adjustRightInd w:val="0"/>
        <w:spacing w:line="360" w:lineRule="auto"/>
        <w:ind w:left="709" w:hanging="142"/>
        <w:rPr>
          <w:rFonts w:cs="Arial"/>
          <w:szCs w:val="22"/>
        </w:rPr>
      </w:pPr>
    </w:p>
    <w:p w14:paraId="008710CA" w14:textId="1D057BD8" w:rsidR="00CD5D0A" w:rsidRPr="00CD5D0A" w:rsidRDefault="00CD5D0A" w:rsidP="00CD5D0A">
      <w:pPr>
        <w:autoSpaceDE w:val="0"/>
        <w:autoSpaceDN w:val="0"/>
        <w:adjustRightInd w:val="0"/>
        <w:spacing w:line="360" w:lineRule="auto"/>
        <w:ind w:left="567"/>
        <w:rPr>
          <w:rFonts w:cs="Arial"/>
          <w:szCs w:val="22"/>
        </w:rPr>
      </w:pPr>
      <w:r w:rsidRPr="00CD5D0A">
        <w:rPr>
          <w:rFonts w:cs="Arial"/>
          <w:szCs w:val="22"/>
        </w:rPr>
        <w:t>Genaue Angaben zu den zu erbringenden Leistungen gehen aus der veröffentlichten Leistungsbeschreibung nebst Anlagen zu Vergabe</w:t>
      </w:r>
      <w:r w:rsidR="00EE2D67">
        <w:rPr>
          <w:rFonts w:cs="Arial"/>
          <w:szCs w:val="22"/>
        </w:rPr>
        <w:t xml:space="preserve">nummer </w:t>
      </w:r>
      <w:r w:rsidR="00460164" w:rsidRPr="00460164">
        <w:rPr>
          <w:rFonts w:cs="Arial"/>
          <w:szCs w:val="22"/>
        </w:rPr>
        <w:t>61/26000</w:t>
      </w:r>
      <w:r w:rsidR="008737FF">
        <w:rPr>
          <w:rFonts w:cs="Arial"/>
          <w:szCs w:val="22"/>
        </w:rPr>
        <w:t>38914</w:t>
      </w:r>
      <w:r w:rsidRPr="00460164">
        <w:rPr>
          <w:rFonts w:cs="Arial"/>
          <w:szCs w:val="22"/>
        </w:rPr>
        <w:t xml:space="preserve"> </w:t>
      </w:r>
      <w:r w:rsidRPr="00CD5D0A">
        <w:rPr>
          <w:rFonts w:cs="Arial"/>
          <w:szCs w:val="22"/>
        </w:rPr>
        <w:t>hervor.</w:t>
      </w:r>
    </w:p>
    <w:p w14:paraId="589BBC0B" w14:textId="77777777" w:rsidR="00BF3211" w:rsidRDefault="00BF3211" w:rsidP="004D7B3E">
      <w:pPr>
        <w:autoSpaceDE w:val="0"/>
        <w:autoSpaceDN w:val="0"/>
        <w:adjustRightInd w:val="0"/>
        <w:spacing w:line="360" w:lineRule="auto"/>
        <w:rPr>
          <w:rFonts w:cs="Arial"/>
          <w:sz w:val="20"/>
        </w:rPr>
      </w:pPr>
    </w:p>
    <w:p w14:paraId="6989E7B5" w14:textId="77777777" w:rsidR="00BF3211" w:rsidRPr="006A3E5A" w:rsidRDefault="00BF3211" w:rsidP="00BF3211">
      <w:pPr>
        <w:autoSpaceDE w:val="0"/>
        <w:autoSpaceDN w:val="0"/>
        <w:adjustRightInd w:val="0"/>
        <w:spacing w:line="360" w:lineRule="auto"/>
        <w:ind w:left="567" w:hanging="567"/>
        <w:rPr>
          <w:rFonts w:cs="Arial"/>
          <w:szCs w:val="22"/>
        </w:rPr>
      </w:pPr>
      <w:r w:rsidRPr="006A3E5A">
        <w:rPr>
          <w:rFonts w:cs="Arial"/>
          <w:b/>
          <w:bCs/>
          <w:szCs w:val="22"/>
        </w:rPr>
        <w:t>1.2</w:t>
      </w:r>
      <w:r w:rsidRPr="006A3E5A">
        <w:rPr>
          <w:rFonts w:cs="Arial"/>
          <w:b/>
          <w:bCs/>
          <w:szCs w:val="22"/>
        </w:rPr>
        <w:tab/>
      </w:r>
      <w:r w:rsidR="003575CB" w:rsidRPr="006A3E5A">
        <w:rPr>
          <w:rFonts w:cs="Arial"/>
          <w:szCs w:val="22"/>
        </w:rPr>
        <w:t>Projektbeschreibung:</w:t>
      </w:r>
    </w:p>
    <w:p w14:paraId="3EE97A56" w14:textId="70DAAE3C" w:rsidR="00F92553" w:rsidRPr="006A3E5A" w:rsidRDefault="00F92553" w:rsidP="00F92553">
      <w:pPr>
        <w:widowControl w:val="0"/>
        <w:autoSpaceDE w:val="0"/>
        <w:autoSpaceDN w:val="0"/>
        <w:adjustRightInd w:val="0"/>
        <w:spacing w:line="277" w:lineRule="auto"/>
        <w:ind w:left="567"/>
        <w:rPr>
          <w:rFonts w:cs="Arial"/>
          <w:szCs w:val="22"/>
        </w:rPr>
      </w:pPr>
      <w:r w:rsidRPr="006A3E5A">
        <w:rPr>
          <w:rFonts w:cs="Arial"/>
          <w:szCs w:val="22"/>
        </w:rPr>
        <w:t>Die GSI plant die Wiederherstellung der durch das Brandereignis vom 05.02.2026 zerstörten Gebäudehülle des Gebäudes VR Ebene 2 (Versorgungsräume, 1.OG; ca. 114m x 11m). Dies betrifft insbesondere den Wiederaufbau des eingestürzten Dachtragwerks aus Stahl, des gesamten Dachsystemsaufbaus (Wärmedämmung und Dachabdichtung, Anschlüsse an die umgebenden Gebäudeteile) und die durch den Brand beaufschlagten Wand- &amp; Bodenflächen aus Stahlbeton.</w:t>
      </w:r>
    </w:p>
    <w:p w14:paraId="02B8B08C" w14:textId="77777777" w:rsidR="00F92553" w:rsidRPr="00F92553" w:rsidRDefault="00F92553" w:rsidP="00F92553">
      <w:pPr>
        <w:widowControl w:val="0"/>
        <w:autoSpaceDE w:val="0"/>
        <w:autoSpaceDN w:val="0"/>
        <w:adjustRightInd w:val="0"/>
        <w:spacing w:line="241" w:lineRule="auto"/>
        <w:ind w:left="567"/>
        <w:rPr>
          <w:rFonts w:cs="Arial"/>
          <w:szCs w:val="22"/>
        </w:rPr>
      </w:pPr>
      <w:r w:rsidRPr="006A3E5A">
        <w:rPr>
          <w:rFonts w:cs="Arial"/>
          <w:szCs w:val="22"/>
        </w:rPr>
        <w:t>Die spätere Nutzung beinhaltet die Versorgung sowie Experimentier- &amp; Testflächen für die Nutzer der Hochfrequenz-Abteilung (Abt. LRF). Der Ausbau ist nicht Bestandteil dieser Ausschreibung, sondern wird in einem separaten Projekt (M1) geplant und umgesetzt.</w:t>
      </w:r>
    </w:p>
    <w:p w14:paraId="105B18BB" w14:textId="77777777" w:rsidR="00F92553" w:rsidRPr="00F92553" w:rsidRDefault="00F92553" w:rsidP="00F92553">
      <w:pPr>
        <w:widowControl w:val="0"/>
        <w:autoSpaceDE w:val="0"/>
        <w:autoSpaceDN w:val="0"/>
        <w:adjustRightInd w:val="0"/>
        <w:spacing w:line="277" w:lineRule="auto"/>
        <w:ind w:left="567"/>
        <w:rPr>
          <w:rFonts w:cs="Arial"/>
          <w:szCs w:val="22"/>
        </w:rPr>
      </w:pPr>
    </w:p>
    <w:p w14:paraId="063DC90C" w14:textId="77777777" w:rsidR="00BF3211" w:rsidRPr="007374AC" w:rsidRDefault="00BF3211" w:rsidP="00BF3211">
      <w:pPr>
        <w:ind w:left="567" w:right="992"/>
        <w:rPr>
          <w:sz w:val="20"/>
        </w:rPr>
      </w:pPr>
    </w:p>
    <w:p w14:paraId="0B569865" w14:textId="77777777" w:rsidR="00BF3211" w:rsidRPr="00CD5D0A" w:rsidRDefault="00BF3211" w:rsidP="00BF3211">
      <w:pPr>
        <w:spacing w:line="360" w:lineRule="auto"/>
        <w:rPr>
          <w:rFonts w:cs="Arial"/>
          <w:szCs w:val="22"/>
        </w:rPr>
      </w:pPr>
      <w:r w:rsidRPr="00CD5D0A">
        <w:rPr>
          <w:rFonts w:cs="Arial"/>
          <w:b/>
          <w:bCs/>
          <w:szCs w:val="22"/>
        </w:rPr>
        <w:t>1.3</w:t>
      </w:r>
      <w:r w:rsidRPr="00CD5D0A">
        <w:rPr>
          <w:rFonts w:cs="Arial"/>
          <w:b/>
          <w:bCs/>
          <w:szCs w:val="22"/>
        </w:rPr>
        <w:tab/>
      </w:r>
      <w:r w:rsidRPr="00CD5D0A">
        <w:rPr>
          <w:rFonts w:cs="Arial"/>
          <w:szCs w:val="22"/>
        </w:rPr>
        <w:t>Besonderheiten der Baumaßnahme:</w:t>
      </w:r>
    </w:p>
    <w:p w14:paraId="142115AA" w14:textId="77777777" w:rsidR="00BF3211" w:rsidRPr="00CD5D0A" w:rsidRDefault="00BF3211" w:rsidP="00BF3211">
      <w:pPr>
        <w:ind w:left="567"/>
        <w:rPr>
          <w:szCs w:val="22"/>
        </w:rPr>
      </w:pPr>
      <w:r w:rsidRPr="00CD5D0A">
        <w:rPr>
          <w:szCs w:val="22"/>
        </w:rPr>
        <w:t xml:space="preserve">   siehe Leistungsbeschreibung</w:t>
      </w:r>
    </w:p>
    <w:p w14:paraId="5448CC5C" w14:textId="77777777" w:rsidR="00BF3211" w:rsidRPr="00952EF5" w:rsidRDefault="00BF3211" w:rsidP="00BF3211">
      <w:pPr>
        <w:ind w:left="567"/>
        <w:rPr>
          <w:sz w:val="20"/>
        </w:rPr>
      </w:pPr>
    </w:p>
    <w:p w14:paraId="07D4C8B5" w14:textId="77777777" w:rsidR="00BF3211" w:rsidRPr="005B11E7"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hanging="28"/>
        <w:jc w:val="center"/>
        <w:outlineLvl w:val="1"/>
        <w:rPr>
          <w:rFonts w:cs="Arial"/>
          <w:b/>
          <w:bCs/>
          <w:iCs/>
          <w:sz w:val="24"/>
          <w:szCs w:val="24"/>
        </w:rPr>
      </w:pPr>
      <w:bookmarkStart w:id="3" w:name="_Toc381856957"/>
      <w:bookmarkStart w:id="4" w:name="_Toc381856998"/>
      <w:bookmarkStart w:id="5" w:name="_Toc381857055"/>
      <w:bookmarkStart w:id="6" w:name="_Toc458077266"/>
      <w:r w:rsidRPr="005B11E7">
        <w:rPr>
          <w:rFonts w:cs="Arial"/>
          <w:b/>
          <w:bCs/>
          <w:iCs/>
          <w:sz w:val="24"/>
          <w:szCs w:val="24"/>
        </w:rPr>
        <w:t>§ 2</w:t>
      </w:r>
      <w:bookmarkStart w:id="7" w:name="_Toc381856958"/>
      <w:bookmarkStart w:id="8" w:name="_Toc381856999"/>
      <w:bookmarkStart w:id="9" w:name="_Toc381857056"/>
      <w:bookmarkEnd w:id="3"/>
      <w:bookmarkEnd w:id="4"/>
      <w:bookmarkEnd w:id="5"/>
      <w:r w:rsidRPr="005B11E7">
        <w:rPr>
          <w:rFonts w:cs="Arial"/>
          <w:b/>
          <w:bCs/>
          <w:iCs/>
          <w:sz w:val="24"/>
          <w:szCs w:val="24"/>
        </w:rPr>
        <w:br/>
        <w:t>Bestandteile und Grundlagen des Vertrages</w:t>
      </w:r>
      <w:bookmarkEnd w:id="6"/>
      <w:bookmarkEnd w:id="7"/>
      <w:bookmarkEnd w:id="8"/>
      <w:bookmarkEnd w:id="9"/>
    </w:p>
    <w:p w14:paraId="09246EB8" w14:textId="77777777" w:rsidR="00BF3211" w:rsidRPr="00EC1F20" w:rsidRDefault="00BF3211" w:rsidP="00BF3211">
      <w:pPr>
        <w:rPr>
          <w:szCs w:val="22"/>
        </w:rPr>
      </w:pPr>
    </w:p>
    <w:p w14:paraId="55B84DB4" w14:textId="77777777" w:rsidR="00BF3211" w:rsidRPr="00EC1F20" w:rsidRDefault="00BF3211" w:rsidP="00BF3211">
      <w:pPr>
        <w:tabs>
          <w:tab w:val="left" w:pos="567"/>
        </w:tabs>
        <w:autoSpaceDE w:val="0"/>
        <w:autoSpaceDN w:val="0"/>
        <w:adjustRightInd w:val="0"/>
        <w:spacing w:line="360" w:lineRule="auto"/>
        <w:rPr>
          <w:rFonts w:cs="Arial"/>
          <w:szCs w:val="22"/>
        </w:rPr>
      </w:pPr>
      <w:r w:rsidRPr="00EC1F20">
        <w:rPr>
          <w:rFonts w:cs="Arial"/>
          <w:b/>
          <w:szCs w:val="22"/>
        </w:rPr>
        <w:t>2.1</w:t>
      </w:r>
      <w:r w:rsidRPr="00EC1F20">
        <w:rPr>
          <w:rFonts w:cs="Arial"/>
          <w:szCs w:val="22"/>
        </w:rPr>
        <w:tab/>
        <w:t>Folgende Anlagen sind Vertragsbestandteile:</w:t>
      </w:r>
    </w:p>
    <w:p w14:paraId="1A89C976" w14:textId="77777777" w:rsidR="00BF3211" w:rsidRPr="00EC1F20" w:rsidRDefault="00BF3211" w:rsidP="00BF3211">
      <w:pPr>
        <w:tabs>
          <w:tab w:val="left" w:pos="567"/>
        </w:tabs>
        <w:autoSpaceDE w:val="0"/>
        <w:autoSpaceDN w:val="0"/>
        <w:adjustRightInd w:val="0"/>
        <w:spacing w:line="360" w:lineRule="auto"/>
        <w:rPr>
          <w:rFonts w:cs="Arial"/>
          <w:szCs w:val="22"/>
        </w:rPr>
      </w:pPr>
      <w:r w:rsidRPr="00EC1F20">
        <w:rPr>
          <w:rFonts w:cs="Arial"/>
          <w:szCs w:val="22"/>
        </w:rPr>
        <w:tab/>
        <w:t>- Allgemeine Vertragsbestimmungen der RBBau (AVB)</w:t>
      </w:r>
    </w:p>
    <w:p w14:paraId="330269E4" w14:textId="77777777" w:rsidR="00BF3211" w:rsidRPr="00EC1F20" w:rsidRDefault="00BF3211" w:rsidP="00BF3211">
      <w:pPr>
        <w:tabs>
          <w:tab w:val="left" w:pos="567"/>
        </w:tabs>
        <w:autoSpaceDE w:val="0"/>
        <w:autoSpaceDN w:val="0"/>
        <w:adjustRightInd w:val="0"/>
        <w:spacing w:line="360" w:lineRule="auto"/>
        <w:rPr>
          <w:rFonts w:cs="Arial"/>
          <w:szCs w:val="22"/>
        </w:rPr>
      </w:pPr>
      <w:r w:rsidRPr="00EC1F20">
        <w:rPr>
          <w:rFonts w:cs="Arial"/>
          <w:szCs w:val="22"/>
        </w:rPr>
        <w:tab/>
        <w:t xml:space="preserve">  Bei Widersprüchen zum Vertragstext ist dieser vorrangig.</w:t>
      </w:r>
    </w:p>
    <w:p w14:paraId="7EA5283D" w14:textId="74B10196" w:rsidR="00BF3211" w:rsidRPr="00EC1F20" w:rsidRDefault="00BF3211" w:rsidP="00BF3211">
      <w:pPr>
        <w:tabs>
          <w:tab w:val="left" w:pos="567"/>
        </w:tabs>
        <w:autoSpaceDE w:val="0"/>
        <w:autoSpaceDN w:val="0"/>
        <w:adjustRightInd w:val="0"/>
        <w:spacing w:line="360" w:lineRule="auto"/>
        <w:ind w:left="709" w:hanging="709"/>
        <w:rPr>
          <w:rFonts w:cs="Arial"/>
          <w:szCs w:val="22"/>
        </w:rPr>
      </w:pPr>
      <w:r w:rsidRPr="00EC1F20">
        <w:rPr>
          <w:rFonts w:cs="Arial"/>
          <w:szCs w:val="22"/>
        </w:rPr>
        <w:tab/>
        <w:t xml:space="preserve">- Anlage zu § 6 spezifische Leistungspflichten zum Vertrag </w:t>
      </w:r>
      <w:r w:rsidR="00EC1F20" w:rsidRPr="00EC1F20">
        <w:rPr>
          <w:rFonts w:cs="Arial"/>
          <w:szCs w:val="22"/>
        </w:rPr>
        <w:t>Objektplanung</w:t>
      </w:r>
      <w:r w:rsidR="00CE2487">
        <w:rPr>
          <w:rFonts w:cs="Arial"/>
          <w:szCs w:val="22"/>
        </w:rPr>
        <w:t>-</w:t>
      </w:r>
      <w:r w:rsidR="00F92553">
        <w:rPr>
          <w:rFonts w:cs="Arial"/>
          <w:szCs w:val="22"/>
        </w:rPr>
        <w:t>Gebäude und Innenräume</w:t>
      </w:r>
    </w:p>
    <w:p w14:paraId="2105B941" w14:textId="77777777" w:rsidR="00BF3211" w:rsidRPr="00EC1F20" w:rsidRDefault="00BF3211" w:rsidP="00BF3211">
      <w:pPr>
        <w:tabs>
          <w:tab w:val="left" w:pos="567"/>
        </w:tabs>
        <w:autoSpaceDE w:val="0"/>
        <w:autoSpaceDN w:val="0"/>
        <w:adjustRightInd w:val="0"/>
        <w:spacing w:line="360" w:lineRule="auto"/>
        <w:ind w:left="709" w:hanging="709"/>
        <w:rPr>
          <w:rFonts w:cs="Arial"/>
          <w:szCs w:val="22"/>
        </w:rPr>
      </w:pPr>
      <w:r w:rsidRPr="00EC1F20">
        <w:rPr>
          <w:rFonts w:cs="Arial"/>
          <w:szCs w:val="22"/>
        </w:rPr>
        <w:tab/>
        <w:t xml:space="preserve">- Das geprüfte Angebot des Auftragnehmers vom </w:t>
      </w:r>
      <w:r w:rsidR="00CF4D66"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CF4D66" w:rsidRPr="002759C5">
        <w:rPr>
          <w:rFonts w:ascii="Calibri" w:hAnsi="Calibri" w:cs="Arial"/>
          <w:color w:val="000000"/>
          <w:szCs w:val="22"/>
          <w:highlight w:val="lightGray"/>
        </w:rPr>
        <w:instrText xml:space="preserve"> FORMTEXT </w:instrText>
      </w:r>
      <w:r w:rsidR="00CF4D66" w:rsidRPr="002759C5">
        <w:rPr>
          <w:rFonts w:ascii="Calibri" w:hAnsi="Calibri" w:cs="Arial"/>
          <w:color w:val="000000"/>
          <w:szCs w:val="22"/>
          <w:highlight w:val="lightGray"/>
        </w:rPr>
      </w:r>
      <w:r w:rsidR="00CF4D66" w:rsidRPr="002759C5">
        <w:rPr>
          <w:rFonts w:ascii="Calibri" w:hAnsi="Calibri" w:cs="Arial"/>
          <w:color w:val="000000"/>
          <w:szCs w:val="22"/>
          <w:highlight w:val="lightGray"/>
        </w:rPr>
        <w:fldChar w:fldCharType="separate"/>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fldChar w:fldCharType="end"/>
      </w:r>
    </w:p>
    <w:p w14:paraId="73A0A749" w14:textId="0B6DAB29" w:rsidR="00BF3211" w:rsidRPr="00EC1F20" w:rsidRDefault="00BF3211" w:rsidP="00BF3211">
      <w:pPr>
        <w:tabs>
          <w:tab w:val="left" w:pos="567"/>
        </w:tabs>
        <w:autoSpaceDE w:val="0"/>
        <w:autoSpaceDN w:val="0"/>
        <w:adjustRightInd w:val="0"/>
        <w:spacing w:line="360" w:lineRule="auto"/>
        <w:ind w:left="709" w:hanging="709"/>
        <w:rPr>
          <w:rFonts w:cs="Arial"/>
          <w:szCs w:val="22"/>
        </w:rPr>
      </w:pPr>
      <w:r w:rsidRPr="00EC1F20">
        <w:rPr>
          <w:rFonts w:cs="Arial"/>
          <w:szCs w:val="22"/>
        </w:rPr>
        <w:tab/>
      </w:r>
      <w:r w:rsidRPr="00EC1F20">
        <w:rPr>
          <w:rFonts w:cs="Arial"/>
          <w:szCs w:val="22"/>
        </w:rPr>
        <w:tab/>
        <w:t xml:space="preserve">einschl. ggfs. Aufklärungs- Schriftverkehr vom </w:t>
      </w:r>
      <w:r w:rsidR="00CF4D66"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CF4D66" w:rsidRPr="002759C5">
        <w:rPr>
          <w:rFonts w:ascii="Calibri" w:hAnsi="Calibri" w:cs="Arial"/>
          <w:color w:val="000000"/>
          <w:szCs w:val="22"/>
          <w:highlight w:val="lightGray"/>
        </w:rPr>
        <w:instrText xml:space="preserve"> FORMTEXT </w:instrText>
      </w:r>
      <w:r w:rsidR="00CF4D66" w:rsidRPr="002759C5">
        <w:rPr>
          <w:rFonts w:ascii="Calibri" w:hAnsi="Calibri" w:cs="Arial"/>
          <w:color w:val="000000"/>
          <w:szCs w:val="22"/>
          <w:highlight w:val="lightGray"/>
        </w:rPr>
      </w:r>
      <w:r w:rsidR="00CF4D66" w:rsidRPr="002759C5">
        <w:rPr>
          <w:rFonts w:ascii="Calibri" w:hAnsi="Calibri" w:cs="Arial"/>
          <w:color w:val="000000"/>
          <w:szCs w:val="22"/>
          <w:highlight w:val="lightGray"/>
        </w:rPr>
        <w:fldChar w:fldCharType="separate"/>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t> </w:t>
      </w:r>
      <w:r w:rsidR="00CF4D66" w:rsidRPr="002759C5">
        <w:rPr>
          <w:rFonts w:ascii="Calibri" w:hAnsi="Calibri" w:cs="Arial"/>
          <w:color w:val="000000"/>
          <w:szCs w:val="22"/>
          <w:highlight w:val="lightGray"/>
        </w:rPr>
        <w:fldChar w:fldCharType="end"/>
      </w:r>
    </w:p>
    <w:p w14:paraId="753E8FF5" w14:textId="474C1E7A" w:rsidR="00BF3211" w:rsidRPr="00EC1F20" w:rsidRDefault="00BF3211" w:rsidP="00BF3211">
      <w:pPr>
        <w:tabs>
          <w:tab w:val="left" w:pos="567"/>
        </w:tabs>
        <w:autoSpaceDE w:val="0"/>
        <w:autoSpaceDN w:val="0"/>
        <w:adjustRightInd w:val="0"/>
        <w:spacing w:line="360" w:lineRule="auto"/>
        <w:ind w:left="709" w:hanging="709"/>
        <w:rPr>
          <w:rFonts w:cs="Arial"/>
          <w:szCs w:val="22"/>
        </w:rPr>
      </w:pPr>
      <w:r w:rsidRPr="00EC1F20">
        <w:rPr>
          <w:rFonts w:cs="Arial"/>
          <w:szCs w:val="22"/>
        </w:rPr>
        <w:tab/>
        <w:t xml:space="preserve">- Alle zum Vergabeverfahren </w:t>
      </w:r>
      <w:r w:rsidRPr="00EC1F20">
        <w:rPr>
          <w:rFonts w:cs="Arial"/>
          <w:bCs/>
          <w:szCs w:val="22"/>
        </w:rPr>
        <w:t>61/</w:t>
      </w:r>
      <w:r w:rsidR="00EC1F20" w:rsidRPr="00EC1F20">
        <w:rPr>
          <w:rFonts w:cs="Arial"/>
          <w:bCs/>
          <w:szCs w:val="22"/>
        </w:rPr>
        <w:t>26000</w:t>
      </w:r>
      <w:r w:rsidR="00F92553">
        <w:rPr>
          <w:rFonts w:cs="Arial"/>
          <w:bCs/>
          <w:szCs w:val="22"/>
        </w:rPr>
        <w:t>38914</w:t>
      </w:r>
      <w:r w:rsidRPr="00EC1F20">
        <w:rPr>
          <w:rFonts w:cs="Arial"/>
          <w:szCs w:val="22"/>
        </w:rPr>
        <w:t xml:space="preserve"> veröffentlichten Vergabeunterlagen</w:t>
      </w:r>
    </w:p>
    <w:p w14:paraId="7C258E54" w14:textId="77777777" w:rsidR="00BF3211" w:rsidRPr="00EC1F20" w:rsidRDefault="00BF3211" w:rsidP="00BF3211">
      <w:pPr>
        <w:tabs>
          <w:tab w:val="left" w:pos="567"/>
        </w:tabs>
        <w:autoSpaceDE w:val="0"/>
        <w:autoSpaceDN w:val="0"/>
        <w:adjustRightInd w:val="0"/>
        <w:spacing w:line="360" w:lineRule="auto"/>
        <w:ind w:left="709" w:hanging="709"/>
        <w:rPr>
          <w:rFonts w:cs="Arial"/>
          <w:szCs w:val="22"/>
        </w:rPr>
      </w:pPr>
      <w:r w:rsidRPr="00EC1F20">
        <w:rPr>
          <w:rFonts w:cs="Arial"/>
          <w:szCs w:val="22"/>
        </w:rPr>
        <w:tab/>
        <w:t>- Alle weiteren Anlagen zum Vertrag</w:t>
      </w:r>
    </w:p>
    <w:p w14:paraId="47D2351C" w14:textId="77777777" w:rsidR="00BF3211" w:rsidRPr="00EC1F20" w:rsidRDefault="00BF3211" w:rsidP="00BF3211">
      <w:pPr>
        <w:tabs>
          <w:tab w:val="left" w:pos="567"/>
        </w:tabs>
        <w:autoSpaceDE w:val="0"/>
        <w:autoSpaceDN w:val="0"/>
        <w:adjustRightInd w:val="0"/>
        <w:spacing w:line="360" w:lineRule="auto"/>
        <w:rPr>
          <w:rFonts w:cs="Arial"/>
          <w:szCs w:val="22"/>
        </w:rPr>
      </w:pPr>
    </w:p>
    <w:p w14:paraId="664C521B" w14:textId="77777777" w:rsidR="00BF3211" w:rsidRPr="00EC1F20" w:rsidRDefault="00BF3211" w:rsidP="00BF3211">
      <w:pPr>
        <w:tabs>
          <w:tab w:val="left" w:pos="567"/>
        </w:tabs>
        <w:autoSpaceDE w:val="0"/>
        <w:autoSpaceDN w:val="0"/>
        <w:adjustRightInd w:val="0"/>
        <w:spacing w:line="360" w:lineRule="auto"/>
        <w:ind w:left="567" w:hanging="567"/>
        <w:rPr>
          <w:rFonts w:cs="Arial"/>
          <w:szCs w:val="22"/>
        </w:rPr>
      </w:pPr>
      <w:r w:rsidRPr="00EC1F20">
        <w:rPr>
          <w:rFonts w:cs="Arial"/>
          <w:b/>
          <w:bCs/>
          <w:szCs w:val="22"/>
        </w:rPr>
        <w:t>2.2</w:t>
      </w:r>
      <w:r w:rsidRPr="00EC1F20">
        <w:rPr>
          <w:rFonts w:cs="Arial"/>
          <w:b/>
          <w:bCs/>
          <w:szCs w:val="22"/>
        </w:rPr>
        <w:tab/>
      </w:r>
      <w:r w:rsidRPr="00EC1F20">
        <w:rPr>
          <w:rFonts w:cs="Arial"/>
          <w:szCs w:val="22"/>
        </w:rPr>
        <w:t>Der Auftragnehmer hat über § 1 AVB hinaus folgende technische und sonstige Vorschriften, Regelwerke und Erlasse zu beachten:</w:t>
      </w:r>
    </w:p>
    <w:p w14:paraId="18F6B4F8" w14:textId="77777777" w:rsidR="00BF3211" w:rsidRPr="00EC1F20" w:rsidRDefault="00BF3211" w:rsidP="00BF3211">
      <w:pPr>
        <w:tabs>
          <w:tab w:val="left" w:pos="567"/>
        </w:tabs>
        <w:autoSpaceDE w:val="0"/>
        <w:autoSpaceDN w:val="0"/>
        <w:adjustRightInd w:val="0"/>
        <w:spacing w:line="360" w:lineRule="auto"/>
        <w:ind w:left="567"/>
        <w:rPr>
          <w:rFonts w:cs="Arial"/>
          <w:szCs w:val="22"/>
        </w:rPr>
      </w:pPr>
      <w:r w:rsidRPr="00EC1F20">
        <w:rPr>
          <w:rFonts w:cs="Arial"/>
          <w:szCs w:val="22"/>
        </w:rPr>
        <w:t>- Richtlinien für die Durchführung von Bauaufgaben des Bundes (RBBau)</w:t>
      </w:r>
    </w:p>
    <w:p w14:paraId="4B895BCB" w14:textId="77777777" w:rsidR="00BF3211" w:rsidRPr="00EC1F20" w:rsidRDefault="00BF3211" w:rsidP="00BF3211">
      <w:pPr>
        <w:tabs>
          <w:tab w:val="left" w:pos="567"/>
        </w:tabs>
        <w:autoSpaceDE w:val="0"/>
        <w:autoSpaceDN w:val="0"/>
        <w:adjustRightInd w:val="0"/>
        <w:spacing w:line="360" w:lineRule="auto"/>
        <w:ind w:left="567"/>
        <w:rPr>
          <w:rFonts w:cs="Arial"/>
          <w:szCs w:val="22"/>
        </w:rPr>
      </w:pPr>
      <w:r w:rsidRPr="00EC1F20">
        <w:rPr>
          <w:rFonts w:cs="Arial"/>
          <w:szCs w:val="22"/>
        </w:rPr>
        <w:lastRenderedPageBreak/>
        <w:t>- AMEV-Richtlinien</w:t>
      </w:r>
    </w:p>
    <w:p w14:paraId="6F936272" w14:textId="77777777" w:rsidR="00BF3211" w:rsidRPr="00EC1F20" w:rsidRDefault="00BF3211" w:rsidP="00BF3211">
      <w:pPr>
        <w:tabs>
          <w:tab w:val="left" w:pos="567"/>
        </w:tabs>
        <w:autoSpaceDE w:val="0"/>
        <w:autoSpaceDN w:val="0"/>
        <w:adjustRightInd w:val="0"/>
        <w:spacing w:line="360" w:lineRule="auto"/>
        <w:ind w:left="567"/>
        <w:rPr>
          <w:rFonts w:cs="Arial"/>
          <w:szCs w:val="22"/>
        </w:rPr>
      </w:pPr>
      <w:r w:rsidRPr="00EC1F20">
        <w:rPr>
          <w:rFonts w:cs="Arial"/>
          <w:szCs w:val="22"/>
        </w:rPr>
        <w:t xml:space="preserve">- </w:t>
      </w:r>
      <w:r w:rsidRPr="00E93F80">
        <w:rPr>
          <w:rFonts w:cs="Arial"/>
          <w:szCs w:val="22"/>
        </w:rPr>
        <w:t>Vorgaben für CAD: die CAFM-Richtlinie der GSI</w:t>
      </w:r>
    </w:p>
    <w:p w14:paraId="0434983E" w14:textId="77777777" w:rsidR="00BF3211" w:rsidRPr="00EC1F20" w:rsidRDefault="00BF3211" w:rsidP="00BF3211">
      <w:pPr>
        <w:tabs>
          <w:tab w:val="left" w:pos="567"/>
        </w:tabs>
        <w:autoSpaceDE w:val="0"/>
        <w:autoSpaceDN w:val="0"/>
        <w:adjustRightInd w:val="0"/>
        <w:spacing w:line="360" w:lineRule="auto"/>
        <w:ind w:left="567"/>
        <w:rPr>
          <w:rFonts w:cs="Arial"/>
          <w:szCs w:val="22"/>
        </w:rPr>
      </w:pPr>
      <w:r w:rsidRPr="00EC1F20">
        <w:rPr>
          <w:rFonts w:cs="Arial"/>
          <w:szCs w:val="22"/>
        </w:rPr>
        <w:t>- alle in der Leistungsbeschreibung genannten Vorgaben</w:t>
      </w:r>
    </w:p>
    <w:p w14:paraId="70C13A7E" w14:textId="77777777" w:rsidR="00BF3211" w:rsidRPr="00EC1F20" w:rsidRDefault="00BF3211" w:rsidP="00BF3211">
      <w:pPr>
        <w:tabs>
          <w:tab w:val="left" w:pos="567"/>
        </w:tabs>
        <w:spacing w:line="360" w:lineRule="auto"/>
        <w:rPr>
          <w:szCs w:val="22"/>
        </w:rPr>
      </w:pPr>
    </w:p>
    <w:p w14:paraId="3FEDE7EA" w14:textId="77777777" w:rsidR="00BF3211" w:rsidRPr="00EC1F20" w:rsidRDefault="00BF3211" w:rsidP="00BF3211">
      <w:pPr>
        <w:tabs>
          <w:tab w:val="left" w:pos="567"/>
        </w:tabs>
        <w:spacing w:line="360" w:lineRule="auto"/>
        <w:ind w:left="567"/>
        <w:rPr>
          <w:szCs w:val="22"/>
        </w:rPr>
      </w:pPr>
      <w:r w:rsidRPr="00EC1F20">
        <w:rPr>
          <w:szCs w:val="22"/>
        </w:rPr>
        <w:t>Soweit der Auftragnehmer im Rahmen seiner Leistungserbringung Widersprüche aus den Vorgaben des Auftragnehmers erkennt, hat er auf diese hinzuweisen.</w:t>
      </w:r>
    </w:p>
    <w:p w14:paraId="24E6C477" w14:textId="77777777" w:rsidR="00BF3211" w:rsidRPr="00EC1F20" w:rsidRDefault="00BF3211" w:rsidP="00BF3211">
      <w:pPr>
        <w:tabs>
          <w:tab w:val="left" w:pos="567"/>
        </w:tabs>
        <w:spacing w:line="360" w:lineRule="auto"/>
        <w:rPr>
          <w:szCs w:val="22"/>
        </w:rPr>
      </w:pPr>
    </w:p>
    <w:p w14:paraId="440BD582" w14:textId="77777777" w:rsidR="00BF3211" w:rsidRPr="00EC1F20" w:rsidRDefault="00BF3211" w:rsidP="00BF3211">
      <w:pPr>
        <w:tabs>
          <w:tab w:val="left" w:pos="567"/>
        </w:tabs>
        <w:autoSpaceDE w:val="0"/>
        <w:autoSpaceDN w:val="0"/>
        <w:adjustRightInd w:val="0"/>
        <w:spacing w:line="360" w:lineRule="auto"/>
        <w:rPr>
          <w:rFonts w:cs="Arial"/>
          <w:szCs w:val="22"/>
        </w:rPr>
      </w:pPr>
      <w:r w:rsidRPr="00EC1F20">
        <w:rPr>
          <w:rFonts w:cs="Arial"/>
          <w:b/>
          <w:bCs/>
          <w:szCs w:val="22"/>
        </w:rPr>
        <w:t xml:space="preserve">2.3 </w:t>
      </w:r>
      <w:r w:rsidRPr="00EC1F20">
        <w:rPr>
          <w:rFonts w:cs="Arial"/>
          <w:b/>
          <w:bCs/>
          <w:szCs w:val="22"/>
        </w:rPr>
        <w:tab/>
      </w:r>
      <w:r w:rsidRPr="00EC1F20">
        <w:rPr>
          <w:rFonts w:cs="Arial"/>
          <w:szCs w:val="22"/>
        </w:rPr>
        <w:t>Der Auftragnehmer hat seinen Leistungen zu Grunde zu legen:</w:t>
      </w:r>
    </w:p>
    <w:p w14:paraId="150AB29F" w14:textId="77777777" w:rsidR="00BF3211" w:rsidRPr="00EC1F20" w:rsidRDefault="00BF3211" w:rsidP="00BF3211">
      <w:pPr>
        <w:autoSpaceDE w:val="0"/>
        <w:autoSpaceDN w:val="0"/>
        <w:adjustRightInd w:val="0"/>
        <w:spacing w:line="360" w:lineRule="auto"/>
        <w:ind w:left="567"/>
        <w:rPr>
          <w:rFonts w:cs="Arial"/>
          <w:szCs w:val="22"/>
        </w:rPr>
      </w:pPr>
      <w:r w:rsidRPr="00EC1F20">
        <w:rPr>
          <w:rFonts w:cs="Arial"/>
          <w:szCs w:val="22"/>
        </w:rPr>
        <w:t>- von der GSI zur Verfügung gestellte Unterlagen wie in den Vergabeunterlagen beschrieben</w:t>
      </w:r>
    </w:p>
    <w:p w14:paraId="567341CC" w14:textId="77777777" w:rsidR="00BF3211" w:rsidRPr="00EC1F20" w:rsidRDefault="00BF3211" w:rsidP="00BF3211">
      <w:pPr>
        <w:autoSpaceDE w:val="0"/>
        <w:autoSpaceDN w:val="0"/>
        <w:adjustRightInd w:val="0"/>
        <w:spacing w:line="360" w:lineRule="auto"/>
        <w:ind w:left="567"/>
        <w:rPr>
          <w:rFonts w:cs="Arial"/>
          <w:szCs w:val="22"/>
        </w:rPr>
      </w:pPr>
    </w:p>
    <w:p w14:paraId="1EB00641" w14:textId="77777777" w:rsidR="00BF3211" w:rsidRPr="00EC1F20" w:rsidRDefault="00BF3211" w:rsidP="00BF3211">
      <w:pPr>
        <w:tabs>
          <w:tab w:val="left" w:pos="567"/>
          <w:tab w:val="left" w:pos="993"/>
        </w:tabs>
        <w:spacing w:line="360" w:lineRule="auto"/>
        <w:ind w:left="567"/>
        <w:rPr>
          <w:szCs w:val="22"/>
        </w:rPr>
      </w:pPr>
      <w:r w:rsidRPr="00EC1F20">
        <w:rPr>
          <w:szCs w:val="22"/>
        </w:rPr>
        <w:t>Für die weitere fortgeschrittene Bearbeitung sind zugrunde zu legen:</w:t>
      </w:r>
    </w:p>
    <w:p w14:paraId="61ECA89A" w14:textId="77777777" w:rsidR="00BF3211" w:rsidRPr="00EC1F20" w:rsidRDefault="00BF3211" w:rsidP="00BF3211">
      <w:pPr>
        <w:tabs>
          <w:tab w:val="left" w:pos="567"/>
          <w:tab w:val="left" w:pos="993"/>
        </w:tabs>
        <w:spacing w:line="360" w:lineRule="auto"/>
        <w:ind w:left="567"/>
        <w:rPr>
          <w:szCs w:val="22"/>
        </w:rPr>
      </w:pPr>
      <w:r w:rsidRPr="00EC1F20">
        <w:rPr>
          <w:szCs w:val="22"/>
        </w:rPr>
        <w:t>Die vom Auftraggeber gebilligte und mit der Einverständniserklärung des Auftraggebers versehene Bauunterlage.</w:t>
      </w:r>
    </w:p>
    <w:p w14:paraId="4F0D169A" w14:textId="77777777" w:rsidR="00BF3211" w:rsidRPr="00EC1F20" w:rsidRDefault="00BF3211" w:rsidP="00BF3211">
      <w:pPr>
        <w:autoSpaceDE w:val="0"/>
        <w:autoSpaceDN w:val="0"/>
        <w:adjustRightInd w:val="0"/>
        <w:spacing w:line="360" w:lineRule="auto"/>
        <w:ind w:left="567"/>
        <w:rPr>
          <w:rFonts w:cs="Arial"/>
          <w:szCs w:val="22"/>
        </w:rPr>
      </w:pPr>
    </w:p>
    <w:p w14:paraId="4428F90C" w14:textId="77777777" w:rsidR="00BF3211" w:rsidRPr="006A3E5A" w:rsidRDefault="00BF3211" w:rsidP="00BF3211">
      <w:pPr>
        <w:tabs>
          <w:tab w:val="left" w:pos="567"/>
        </w:tabs>
        <w:autoSpaceDE w:val="0"/>
        <w:autoSpaceDN w:val="0"/>
        <w:adjustRightInd w:val="0"/>
        <w:spacing w:line="360" w:lineRule="auto"/>
        <w:rPr>
          <w:rFonts w:cs="Arial"/>
          <w:szCs w:val="22"/>
        </w:rPr>
      </w:pPr>
      <w:r w:rsidRPr="006A3E5A">
        <w:rPr>
          <w:rFonts w:cs="Arial"/>
          <w:b/>
          <w:bCs/>
          <w:szCs w:val="22"/>
        </w:rPr>
        <w:t xml:space="preserve">2.4 </w:t>
      </w:r>
      <w:r w:rsidRPr="006A3E5A">
        <w:rPr>
          <w:rFonts w:cs="Arial"/>
          <w:b/>
          <w:bCs/>
          <w:szCs w:val="22"/>
        </w:rPr>
        <w:tab/>
      </w:r>
      <w:r w:rsidRPr="006A3E5A">
        <w:rPr>
          <w:rFonts w:cs="Arial"/>
          <w:szCs w:val="22"/>
        </w:rPr>
        <w:t>Die Planungsleistungen unterliegen</w:t>
      </w:r>
    </w:p>
    <w:p w14:paraId="72E718CC" w14:textId="77777777" w:rsidR="00BF3211" w:rsidRPr="006A3E5A" w:rsidRDefault="00BF3211" w:rsidP="00BF3211">
      <w:pPr>
        <w:autoSpaceDE w:val="0"/>
        <w:autoSpaceDN w:val="0"/>
        <w:adjustRightInd w:val="0"/>
        <w:spacing w:line="360" w:lineRule="auto"/>
        <w:ind w:left="709" w:hanging="142"/>
        <w:rPr>
          <w:rFonts w:cs="Arial"/>
          <w:szCs w:val="22"/>
        </w:rPr>
      </w:pPr>
      <w:r w:rsidRPr="006A3E5A">
        <w:rPr>
          <w:rFonts w:cs="Arial"/>
          <w:szCs w:val="22"/>
        </w:rPr>
        <w:t>- dem Baugenehmigungsverfahren                                                                                                      gem. den öffentlich-rechtlichen Bestimmungen des Landes Hessen</w:t>
      </w:r>
    </w:p>
    <w:p w14:paraId="26AF4957" w14:textId="77777777" w:rsidR="00BF3211" w:rsidRDefault="00BF3211" w:rsidP="00BF3211">
      <w:pPr>
        <w:autoSpaceDE w:val="0"/>
        <w:autoSpaceDN w:val="0"/>
        <w:adjustRightInd w:val="0"/>
        <w:spacing w:line="360" w:lineRule="auto"/>
        <w:ind w:left="567"/>
        <w:rPr>
          <w:rFonts w:cs="Arial"/>
          <w:szCs w:val="22"/>
        </w:rPr>
      </w:pPr>
      <w:r w:rsidRPr="006A3E5A">
        <w:rPr>
          <w:rFonts w:cs="Arial"/>
          <w:szCs w:val="22"/>
        </w:rPr>
        <w:t>- dem ZBau-Verfahren gem. RZBau</w:t>
      </w:r>
    </w:p>
    <w:p w14:paraId="2D9D5291" w14:textId="77777777" w:rsidR="00EC1F20" w:rsidRPr="00EC1F20" w:rsidRDefault="00EC1F20" w:rsidP="00BF3211">
      <w:pPr>
        <w:autoSpaceDE w:val="0"/>
        <w:autoSpaceDN w:val="0"/>
        <w:adjustRightInd w:val="0"/>
        <w:spacing w:line="360" w:lineRule="auto"/>
        <w:ind w:left="567"/>
        <w:rPr>
          <w:rFonts w:cs="Arial"/>
          <w:szCs w:val="22"/>
        </w:rPr>
      </w:pPr>
    </w:p>
    <w:p w14:paraId="077554DA" w14:textId="77777777" w:rsidR="00BF3211" w:rsidRPr="005B11E7"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bookmarkStart w:id="10" w:name="_Toc458077267"/>
      <w:r w:rsidRPr="005B11E7">
        <w:rPr>
          <w:rFonts w:cs="Arial"/>
          <w:b/>
          <w:bCs/>
          <w:iCs/>
          <w:sz w:val="24"/>
          <w:szCs w:val="24"/>
        </w:rPr>
        <w:t>§ 3</w:t>
      </w:r>
      <w:r w:rsidRPr="005B11E7">
        <w:rPr>
          <w:rFonts w:cs="Arial"/>
          <w:b/>
          <w:bCs/>
          <w:iCs/>
          <w:sz w:val="24"/>
          <w:szCs w:val="24"/>
        </w:rPr>
        <w:br/>
        <w:t>Übergabe von Vertragsunterlagen</w:t>
      </w:r>
      <w:bookmarkEnd w:id="10"/>
    </w:p>
    <w:p w14:paraId="3B44F04F" w14:textId="77777777" w:rsidR="00BF3211" w:rsidRDefault="00BF3211" w:rsidP="00BF3211">
      <w:pPr>
        <w:spacing w:line="360" w:lineRule="auto"/>
      </w:pPr>
    </w:p>
    <w:p w14:paraId="5EC3DA9E" w14:textId="77777777" w:rsidR="00BF3211" w:rsidRPr="00EC1F20" w:rsidRDefault="00BF3211" w:rsidP="00BF3211">
      <w:pPr>
        <w:spacing w:line="360" w:lineRule="auto"/>
        <w:ind w:left="567" w:hanging="567"/>
        <w:rPr>
          <w:szCs w:val="22"/>
        </w:rPr>
      </w:pPr>
      <w:r w:rsidRPr="00EC1F20">
        <w:rPr>
          <w:b/>
          <w:szCs w:val="22"/>
        </w:rPr>
        <w:t>3.1</w:t>
      </w:r>
      <w:r w:rsidRPr="00EC1F20">
        <w:rPr>
          <w:szCs w:val="22"/>
        </w:rPr>
        <w:tab/>
        <w:t>Dem Auftragnehmer werden mit Vertragsabschluss folgende vertragliche Unterlagen in einfacher Ausfertigung übergeben:</w:t>
      </w:r>
    </w:p>
    <w:p w14:paraId="1AA6CA06" w14:textId="77777777" w:rsidR="00BF3211" w:rsidRPr="00151C50" w:rsidRDefault="00BF3211" w:rsidP="00BF3211">
      <w:pPr>
        <w:spacing w:line="360" w:lineRule="auto"/>
        <w:ind w:left="567"/>
        <w:rPr>
          <w:sz w:val="20"/>
        </w:rPr>
      </w:pPr>
    </w:p>
    <w:p w14:paraId="0BA10DDE" w14:textId="77777777" w:rsidR="00BF3211" w:rsidRPr="00CF4D66" w:rsidRDefault="00BF3211" w:rsidP="00BF3211">
      <w:pPr>
        <w:spacing w:line="360" w:lineRule="auto"/>
        <w:ind w:left="567"/>
        <w:rPr>
          <w:szCs w:val="22"/>
        </w:rPr>
      </w:pPr>
      <w:r w:rsidRPr="00CF4D66">
        <w:rPr>
          <w:szCs w:val="22"/>
        </w:rPr>
        <w:t>- Anlage(n) zu § 10 vorläufige Honorarermittlung (endgültiges Angebot des Bieters)</w:t>
      </w:r>
    </w:p>
    <w:p w14:paraId="3C9DAE47" w14:textId="77777777" w:rsidR="00BF3211" w:rsidRPr="00CF4D66" w:rsidRDefault="00BF3211" w:rsidP="00BF3211">
      <w:pPr>
        <w:spacing w:line="360" w:lineRule="auto"/>
        <w:ind w:left="709" w:hanging="142"/>
        <w:rPr>
          <w:szCs w:val="22"/>
        </w:rPr>
      </w:pPr>
      <w:r w:rsidRPr="00CF4D66">
        <w:rPr>
          <w:szCs w:val="22"/>
        </w:rPr>
        <w:t>- Anlage zu § 7 Projektkontaktliste gem. Leistungsbeschreibung (sofern noch nicht alle fachlich Beteiligten zum Zeitpunkt des Vertragsschlusses feststehen, wird diese Liste laufend ergänzt)</w:t>
      </w:r>
    </w:p>
    <w:p w14:paraId="0833AF37" w14:textId="77777777" w:rsidR="00BF3211" w:rsidRPr="00CF4D66" w:rsidRDefault="00BF3211" w:rsidP="00BF3211">
      <w:pPr>
        <w:spacing w:line="360" w:lineRule="auto"/>
        <w:ind w:left="567"/>
        <w:rPr>
          <w:szCs w:val="22"/>
        </w:rPr>
      </w:pPr>
      <w:r w:rsidRPr="00CF4D66">
        <w:rPr>
          <w:szCs w:val="22"/>
        </w:rPr>
        <w:t>- Bestandspläne, falls erforderlich</w:t>
      </w:r>
    </w:p>
    <w:p w14:paraId="41D58727" w14:textId="77777777" w:rsidR="00BF3211" w:rsidRPr="00CF4D66" w:rsidRDefault="00BF3211" w:rsidP="00BF3211">
      <w:pPr>
        <w:spacing w:line="360" w:lineRule="auto"/>
        <w:ind w:left="567"/>
        <w:rPr>
          <w:szCs w:val="22"/>
        </w:rPr>
      </w:pPr>
      <w:r w:rsidRPr="00CF4D66">
        <w:rPr>
          <w:szCs w:val="22"/>
        </w:rPr>
        <w:t>- Sonstige Unterlagen wie in den Vergabeunterlagen erwähnt</w:t>
      </w:r>
    </w:p>
    <w:p w14:paraId="37AEC985" w14:textId="77777777" w:rsidR="00BF3211" w:rsidRDefault="00BF3211" w:rsidP="00BF3211">
      <w:pPr>
        <w:spacing w:line="360" w:lineRule="auto"/>
      </w:pPr>
    </w:p>
    <w:p w14:paraId="4775D1CD" w14:textId="77777777" w:rsidR="00BF3211" w:rsidRDefault="00BF3211" w:rsidP="00BF3211"/>
    <w:p w14:paraId="0DFE8130" w14:textId="77777777" w:rsidR="00BF3211" w:rsidRPr="005B11E7"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r>
        <w:rPr>
          <w:rFonts w:cs="Arial"/>
          <w:b/>
          <w:bCs/>
          <w:iCs/>
          <w:sz w:val="24"/>
          <w:szCs w:val="24"/>
        </w:rPr>
        <w:t>§</w:t>
      </w:r>
      <w:r w:rsidRPr="005B11E7">
        <w:rPr>
          <w:rFonts w:cs="Arial"/>
          <w:b/>
          <w:bCs/>
          <w:iCs/>
          <w:sz w:val="24"/>
          <w:szCs w:val="24"/>
        </w:rPr>
        <w:t xml:space="preserve"> </w:t>
      </w:r>
      <w:bookmarkStart w:id="11" w:name="_Toc458077268"/>
      <w:r w:rsidRPr="005B11E7">
        <w:rPr>
          <w:rFonts w:cs="Arial"/>
          <w:b/>
          <w:bCs/>
          <w:iCs/>
          <w:sz w:val="24"/>
          <w:szCs w:val="24"/>
        </w:rPr>
        <w:t>4</w:t>
      </w:r>
      <w:r w:rsidRPr="005B11E7">
        <w:rPr>
          <w:rFonts w:cs="Arial"/>
          <w:b/>
          <w:bCs/>
          <w:iCs/>
          <w:sz w:val="24"/>
          <w:szCs w:val="24"/>
        </w:rPr>
        <w:br/>
        <w:t>Leistungspflichten des Auftragnehmers, stufenweise Beauftragung</w:t>
      </w:r>
      <w:bookmarkEnd w:id="11"/>
    </w:p>
    <w:p w14:paraId="77AECE80" w14:textId="77777777" w:rsidR="00BF3211" w:rsidRPr="00F24A99" w:rsidRDefault="00BF3211" w:rsidP="00BF3211">
      <w:pPr>
        <w:spacing w:line="360" w:lineRule="auto"/>
        <w:rPr>
          <w:szCs w:val="22"/>
        </w:rPr>
      </w:pPr>
    </w:p>
    <w:p w14:paraId="0834E9F5" w14:textId="77777777" w:rsidR="00BF3211" w:rsidRPr="00F24A99" w:rsidRDefault="00BF3211" w:rsidP="00BF3211">
      <w:pPr>
        <w:tabs>
          <w:tab w:val="left" w:pos="567"/>
        </w:tabs>
        <w:autoSpaceDE w:val="0"/>
        <w:autoSpaceDN w:val="0"/>
        <w:adjustRightInd w:val="0"/>
        <w:spacing w:line="360" w:lineRule="auto"/>
        <w:rPr>
          <w:rFonts w:cs="Arial"/>
          <w:szCs w:val="22"/>
        </w:rPr>
      </w:pPr>
      <w:r w:rsidRPr="00F24A99">
        <w:rPr>
          <w:rFonts w:cs="Arial"/>
          <w:b/>
          <w:bCs/>
          <w:szCs w:val="22"/>
        </w:rPr>
        <w:t>4.1</w:t>
      </w:r>
      <w:r w:rsidRPr="00F24A99">
        <w:rPr>
          <w:rFonts w:cs="Arial"/>
          <w:b/>
          <w:bCs/>
          <w:szCs w:val="22"/>
        </w:rPr>
        <w:tab/>
      </w:r>
      <w:r w:rsidRPr="00F24A99">
        <w:rPr>
          <w:rFonts w:cs="Arial"/>
          <w:szCs w:val="22"/>
        </w:rPr>
        <w:t>Allgemeine und spezifische Leistungspflichten</w:t>
      </w:r>
    </w:p>
    <w:p w14:paraId="71000D61" w14:textId="77777777" w:rsidR="00BF3211" w:rsidRPr="00F24A99" w:rsidRDefault="00BF3211" w:rsidP="00BF3211">
      <w:pPr>
        <w:autoSpaceDE w:val="0"/>
        <w:autoSpaceDN w:val="0"/>
        <w:adjustRightInd w:val="0"/>
        <w:spacing w:line="360" w:lineRule="auto"/>
        <w:ind w:left="567"/>
        <w:rPr>
          <w:rFonts w:cs="Arial"/>
          <w:szCs w:val="22"/>
        </w:rPr>
      </w:pPr>
      <w:r w:rsidRPr="00F24A99">
        <w:rPr>
          <w:rFonts w:cs="Arial"/>
          <w:szCs w:val="22"/>
        </w:rPr>
        <w:t>Die Leistungspflichten des Auftragnehmers gliedern sich in allgemeine und spezifische Leistungspflichten:</w:t>
      </w:r>
    </w:p>
    <w:p w14:paraId="2A0E36FA" w14:textId="77777777" w:rsidR="00BF3211" w:rsidRPr="00F24A99" w:rsidRDefault="00BF3211" w:rsidP="00BF3211">
      <w:pPr>
        <w:autoSpaceDE w:val="0"/>
        <w:autoSpaceDN w:val="0"/>
        <w:adjustRightInd w:val="0"/>
        <w:spacing w:line="360" w:lineRule="auto"/>
        <w:ind w:left="709" w:hanging="142"/>
        <w:rPr>
          <w:rFonts w:cs="Arial"/>
          <w:szCs w:val="22"/>
        </w:rPr>
      </w:pPr>
      <w:r w:rsidRPr="00F24A99">
        <w:rPr>
          <w:rFonts w:cs="Arial"/>
          <w:szCs w:val="22"/>
        </w:rPr>
        <w:t>- Die allgemeinen Leistungspflichten (§ 5) sind in jeder Stufe der Beauftragung zu beachten und zu erfüllen.</w:t>
      </w:r>
    </w:p>
    <w:p w14:paraId="7E5FEEA8" w14:textId="77777777" w:rsidR="00BF3211" w:rsidRPr="00F24A99" w:rsidRDefault="00BF3211" w:rsidP="00BF3211">
      <w:pPr>
        <w:autoSpaceDE w:val="0"/>
        <w:autoSpaceDN w:val="0"/>
        <w:adjustRightInd w:val="0"/>
        <w:spacing w:line="360" w:lineRule="auto"/>
        <w:ind w:left="567"/>
        <w:rPr>
          <w:rFonts w:cs="Arial"/>
          <w:szCs w:val="22"/>
        </w:rPr>
      </w:pPr>
      <w:r w:rsidRPr="00F24A99">
        <w:rPr>
          <w:rFonts w:cs="Arial"/>
          <w:szCs w:val="22"/>
        </w:rPr>
        <w:lastRenderedPageBreak/>
        <w:t>- Die spezifischen Leistungspflichten (§ 6) sind in der jeweils beauftragten Stufe zu erbringen.</w:t>
      </w:r>
    </w:p>
    <w:p w14:paraId="41539B11" w14:textId="77777777" w:rsidR="00BF3211" w:rsidRPr="00F24A99" w:rsidRDefault="00BF3211" w:rsidP="00BF3211">
      <w:pPr>
        <w:autoSpaceDE w:val="0"/>
        <w:autoSpaceDN w:val="0"/>
        <w:adjustRightInd w:val="0"/>
        <w:spacing w:line="360" w:lineRule="auto"/>
        <w:ind w:left="567"/>
        <w:rPr>
          <w:rFonts w:cs="Arial"/>
          <w:szCs w:val="22"/>
        </w:rPr>
      </w:pPr>
    </w:p>
    <w:p w14:paraId="3F70B4B7" w14:textId="77777777" w:rsidR="00BF3211" w:rsidRPr="00F24A99" w:rsidRDefault="00BF3211" w:rsidP="00BF3211">
      <w:pPr>
        <w:tabs>
          <w:tab w:val="left" w:pos="567"/>
        </w:tabs>
        <w:autoSpaceDE w:val="0"/>
        <w:autoSpaceDN w:val="0"/>
        <w:adjustRightInd w:val="0"/>
        <w:spacing w:line="360" w:lineRule="auto"/>
        <w:rPr>
          <w:rFonts w:cs="Arial"/>
          <w:szCs w:val="22"/>
        </w:rPr>
      </w:pPr>
      <w:r w:rsidRPr="00F24A99">
        <w:rPr>
          <w:rFonts w:cs="Arial"/>
          <w:b/>
          <w:bCs/>
          <w:szCs w:val="22"/>
        </w:rPr>
        <w:t>4.2</w:t>
      </w:r>
      <w:r w:rsidRPr="00F24A99">
        <w:rPr>
          <w:rFonts w:cs="Arial"/>
          <w:b/>
          <w:bCs/>
          <w:szCs w:val="22"/>
        </w:rPr>
        <w:tab/>
      </w:r>
      <w:r w:rsidRPr="00F24A99">
        <w:rPr>
          <w:rFonts w:cs="Arial"/>
          <w:szCs w:val="22"/>
        </w:rPr>
        <w:t>Stufenweise Beauftragung</w:t>
      </w:r>
    </w:p>
    <w:p w14:paraId="61D1ACA4" w14:textId="77777777" w:rsidR="00BF3211" w:rsidRPr="00F24A99" w:rsidRDefault="00BF3211" w:rsidP="00BF3211">
      <w:pPr>
        <w:autoSpaceDE w:val="0"/>
        <w:autoSpaceDN w:val="0"/>
        <w:adjustRightInd w:val="0"/>
        <w:spacing w:line="360" w:lineRule="auto"/>
        <w:ind w:left="567"/>
        <w:rPr>
          <w:rFonts w:cs="Arial"/>
          <w:szCs w:val="22"/>
        </w:rPr>
      </w:pPr>
      <w:r w:rsidRPr="00F24A99">
        <w:rPr>
          <w:rFonts w:cs="Arial"/>
          <w:szCs w:val="22"/>
        </w:rPr>
        <w:t>Die Beauftragung erfolgt in Leistungsstufen. Leistungsstufen, die der Auftraggeber nicht nach Nummer 4.2.1 mit Vertragsabschluss beauftragt, stehen unter der aufschiebenden Bedingung, dass der Auftraggeber sie gemäß Nummer 4.2.2 abruft.</w:t>
      </w:r>
    </w:p>
    <w:p w14:paraId="43D8F974" w14:textId="77777777" w:rsidR="00BF3211" w:rsidRPr="00F24A99" w:rsidRDefault="00BF3211" w:rsidP="00BF3211">
      <w:pPr>
        <w:autoSpaceDE w:val="0"/>
        <w:autoSpaceDN w:val="0"/>
        <w:adjustRightInd w:val="0"/>
        <w:spacing w:line="360" w:lineRule="auto"/>
        <w:ind w:left="567"/>
        <w:rPr>
          <w:rFonts w:cs="Arial"/>
          <w:szCs w:val="22"/>
        </w:rPr>
      </w:pPr>
      <w:r w:rsidRPr="00F24A99">
        <w:rPr>
          <w:rFonts w:cs="Arial"/>
          <w:szCs w:val="22"/>
        </w:rPr>
        <w:t>Der Auftraggeber behält sich vor, die Beauftragung auf Teilleistungen einzelner Leistungsstufen oder auf einzelne Abschnitte der Baumaßnahme zu beschränken.</w:t>
      </w:r>
    </w:p>
    <w:p w14:paraId="75E6A3DD" w14:textId="77777777" w:rsidR="00BF3211" w:rsidRPr="00F24A99" w:rsidRDefault="00BF3211" w:rsidP="00BF3211">
      <w:pPr>
        <w:autoSpaceDE w:val="0"/>
        <w:autoSpaceDN w:val="0"/>
        <w:adjustRightInd w:val="0"/>
        <w:spacing w:line="360" w:lineRule="auto"/>
        <w:ind w:left="567"/>
        <w:rPr>
          <w:rFonts w:cs="Arial"/>
          <w:szCs w:val="22"/>
        </w:rPr>
      </w:pPr>
    </w:p>
    <w:p w14:paraId="2C29557D" w14:textId="77777777" w:rsidR="00BF3211" w:rsidRPr="00F24A99" w:rsidRDefault="00BF3211" w:rsidP="00BF3211">
      <w:pPr>
        <w:tabs>
          <w:tab w:val="left" w:pos="567"/>
        </w:tabs>
        <w:autoSpaceDE w:val="0"/>
        <w:autoSpaceDN w:val="0"/>
        <w:adjustRightInd w:val="0"/>
        <w:spacing w:line="360" w:lineRule="auto"/>
        <w:rPr>
          <w:rFonts w:cs="Arial"/>
          <w:szCs w:val="22"/>
        </w:rPr>
      </w:pPr>
      <w:r w:rsidRPr="00F24A99">
        <w:rPr>
          <w:rFonts w:cs="Arial"/>
          <w:b/>
          <w:bCs/>
          <w:szCs w:val="22"/>
        </w:rPr>
        <w:t>4.2.1</w:t>
      </w:r>
      <w:r w:rsidRPr="00F24A99">
        <w:rPr>
          <w:rFonts w:cs="Arial"/>
          <w:b/>
          <w:bCs/>
          <w:szCs w:val="22"/>
        </w:rPr>
        <w:tab/>
      </w:r>
      <w:r w:rsidRPr="00F24A99">
        <w:rPr>
          <w:rFonts w:cs="Arial"/>
          <w:szCs w:val="22"/>
        </w:rPr>
        <w:t>Der Auftraggeber beauftragt den Auftragnehmer mit Vertragsschluss</w:t>
      </w:r>
    </w:p>
    <w:p w14:paraId="48C16E28" w14:textId="77777777" w:rsidR="00BF3211" w:rsidRPr="00F24A99" w:rsidRDefault="00BF3211" w:rsidP="00BF3211">
      <w:pPr>
        <w:autoSpaceDE w:val="0"/>
        <w:autoSpaceDN w:val="0"/>
        <w:adjustRightInd w:val="0"/>
        <w:spacing w:line="360" w:lineRule="auto"/>
        <w:ind w:left="567"/>
        <w:rPr>
          <w:rFonts w:cs="Arial"/>
          <w:szCs w:val="22"/>
        </w:rPr>
      </w:pPr>
      <w:r w:rsidRPr="00F24A99">
        <w:rPr>
          <w:rFonts w:cs="Arial"/>
          <w:szCs w:val="22"/>
        </w:rPr>
        <w:t>- mit der Erbringung der Leistungsstufe 1 gemäß § 6 Nummer 6.1</w:t>
      </w:r>
    </w:p>
    <w:p w14:paraId="3FABD4E4" w14:textId="77777777" w:rsidR="00BF3211" w:rsidRPr="00F24A99" w:rsidRDefault="00BF3211" w:rsidP="00BF3211">
      <w:pPr>
        <w:autoSpaceDE w:val="0"/>
        <w:autoSpaceDN w:val="0"/>
        <w:adjustRightInd w:val="0"/>
        <w:spacing w:line="360" w:lineRule="auto"/>
        <w:ind w:left="567"/>
        <w:rPr>
          <w:rFonts w:cs="Arial"/>
          <w:szCs w:val="22"/>
        </w:rPr>
      </w:pPr>
      <w:r w:rsidRPr="00F24A99">
        <w:rPr>
          <w:rFonts w:cs="Arial"/>
          <w:szCs w:val="22"/>
        </w:rPr>
        <w:t>- mit der Erbringung der Leistungsstufe 1 gemäß § 6 Nummer 6.1.1 gemäß den vertraglichen Bestimmungen</w:t>
      </w:r>
    </w:p>
    <w:p w14:paraId="3E12F8EF" w14:textId="77777777" w:rsidR="00BF3211" w:rsidRPr="00F24A99" w:rsidRDefault="00BF3211" w:rsidP="00BF3211">
      <w:pPr>
        <w:spacing w:line="360" w:lineRule="auto"/>
        <w:rPr>
          <w:szCs w:val="22"/>
        </w:rPr>
      </w:pPr>
    </w:p>
    <w:p w14:paraId="78E4B4F3" w14:textId="77777777" w:rsidR="00BF3211" w:rsidRPr="00F24A99" w:rsidRDefault="00BF3211" w:rsidP="00BF3211">
      <w:pPr>
        <w:tabs>
          <w:tab w:val="left" w:pos="567"/>
        </w:tabs>
        <w:autoSpaceDE w:val="0"/>
        <w:autoSpaceDN w:val="0"/>
        <w:adjustRightInd w:val="0"/>
        <w:spacing w:line="360" w:lineRule="auto"/>
        <w:ind w:left="567" w:hanging="567"/>
        <w:rPr>
          <w:rFonts w:cs="Arial"/>
          <w:szCs w:val="22"/>
        </w:rPr>
      </w:pPr>
      <w:r w:rsidRPr="00F24A99">
        <w:rPr>
          <w:rFonts w:cs="Arial"/>
          <w:b/>
          <w:bCs/>
          <w:szCs w:val="22"/>
        </w:rPr>
        <w:t>4.2.2</w:t>
      </w:r>
      <w:r w:rsidRPr="00F24A99">
        <w:rPr>
          <w:rFonts w:cs="Arial"/>
          <w:b/>
          <w:bCs/>
          <w:szCs w:val="22"/>
        </w:rPr>
        <w:tab/>
      </w:r>
      <w:r w:rsidRPr="00F24A99">
        <w:rPr>
          <w:rFonts w:cs="Arial"/>
          <w:szCs w:val="22"/>
        </w:rPr>
        <w:t xml:space="preserve">Der Auftraggeber beabsichtigt, bei Fortsetzung der Planung und Ausführung der Baumaßnahme weitere Leistungen nach § 6 Nummern </w:t>
      </w:r>
      <w:r w:rsidRPr="00B20C3A">
        <w:rPr>
          <w:rFonts w:cs="Arial"/>
          <w:szCs w:val="22"/>
        </w:rPr>
        <w:t>6.2 bis 6.5</w:t>
      </w:r>
      <w:r w:rsidRPr="00F24A99">
        <w:rPr>
          <w:rFonts w:cs="Arial"/>
          <w:szCs w:val="22"/>
        </w:rPr>
        <w:t xml:space="preserve"> – einzeln oder im Ganzen – abzurufen. Der Abruf erfolgt schriftlich.</w:t>
      </w:r>
    </w:p>
    <w:p w14:paraId="78FEBD18" w14:textId="77777777" w:rsidR="00BF3211" w:rsidRPr="00F24A99" w:rsidRDefault="00BF3211" w:rsidP="00BF3211">
      <w:pPr>
        <w:tabs>
          <w:tab w:val="left" w:pos="567"/>
        </w:tabs>
        <w:autoSpaceDE w:val="0"/>
        <w:autoSpaceDN w:val="0"/>
        <w:adjustRightInd w:val="0"/>
        <w:spacing w:line="360" w:lineRule="auto"/>
        <w:ind w:left="567"/>
        <w:rPr>
          <w:rFonts w:cs="Arial"/>
          <w:szCs w:val="22"/>
        </w:rPr>
      </w:pPr>
      <w:r w:rsidRPr="00F24A99">
        <w:rPr>
          <w:rFonts w:cs="Arial"/>
          <w:szCs w:val="22"/>
        </w:rPr>
        <w:t>Der Auftragnehmer hat den Auftraggeber rechtzeitig auf die Notwendigkeit des Anschlussabrufs hinzuweisen.</w:t>
      </w:r>
    </w:p>
    <w:p w14:paraId="5FA9346F" w14:textId="18269DD4" w:rsidR="00BF3211" w:rsidRPr="00F24A99" w:rsidRDefault="00BF3211" w:rsidP="00BF3211">
      <w:pPr>
        <w:tabs>
          <w:tab w:val="left" w:pos="567"/>
        </w:tabs>
        <w:autoSpaceDE w:val="0"/>
        <w:autoSpaceDN w:val="0"/>
        <w:adjustRightInd w:val="0"/>
        <w:spacing w:line="360" w:lineRule="auto"/>
        <w:ind w:left="567"/>
        <w:rPr>
          <w:rFonts w:cs="Arial"/>
          <w:szCs w:val="22"/>
        </w:rPr>
      </w:pPr>
      <w:r w:rsidRPr="00F24A99">
        <w:rPr>
          <w:rFonts w:cs="Arial"/>
          <w:szCs w:val="22"/>
        </w:rPr>
        <w:t xml:space="preserve">Bei der Entscheidung über den Abruf der weiteren Leistungsstufen </w:t>
      </w:r>
      <w:r w:rsidR="002C4B2E">
        <w:rPr>
          <w:rFonts w:cs="Arial"/>
          <w:szCs w:val="22"/>
        </w:rPr>
        <w:t>kann der Auftraggeber berücksichtigen, ob nach Maßgabe der bisherigen Planungsergebnisse die Einhaltung der Kostenobergrenze gem. §5 Nummer 5.3.1 gewährleistet ist.</w:t>
      </w:r>
    </w:p>
    <w:p w14:paraId="794D63C2" w14:textId="77777777" w:rsidR="00BF3211" w:rsidRPr="00F24A99" w:rsidRDefault="00BF3211" w:rsidP="00BF3211">
      <w:pPr>
        <w:tabs>
          <w:tab w:val="left" w:pos="567"/>
        </w:tabs>
        <w:autoSpaceDE w:val="0"/>
        <w:autoSpaceDN w:val="0"/>
        <w:adjustRightInd w:val="0"/>
        <w:spacing w:line="360" w:lineRule="auto"/>
        <w:ind w:left="567"/>
        <w:rPr>
          <w:rFonts w:cs="Arial"/>
          <w:szCs w:val="22"/>
        </w:rPr>
      </w:pPr>
      <w:r w:rsidRPr="00F24A99">
        <w:rPr>
          <w:rFonts w:cs="Arial"/>
          <w:szCs w:val="22"/>
        </w:rPr>
        <w:t>Für die weiteren Leistungen werden die Termine bzw. Fristen jeweils schriftlich bei Abruf vereinbart.</w:t>
      </w:r>
    </w:p>
    <w:p w14:paraId="28F8F6B9" w14:textId="77777777" w:rsidR="00BF3211" w:rsidRPr="00F24A99" w:rsidRDefault="00BF3211" w:rsidP="00BF3211">
      <w:pPr>
        <w:tabs>
          <w:tab w:val="left" w:pos="567"/>
        </w:tabs>
        <w:autoSpaceDE w:val="0"/>
        <w:autoSpaceDN w:val="0"/>
        <w:adjustRightInd w:val="0"/>
        <w:spacing w:line="360" w:lineRule="auto"/>
        <w:ind w:left="567"/>
        <w:rPr>
          <w:rFonts w:cs="Arial"/>
          <w:szCs w:val="22"/>
        </w:rPr>
      </w:pPr>
    </w:p>
    <w:p w14:paraId="721DEAC0" w14:textId="77777777" w:rsidR="00BF3211" w:rsidRPr="00F24A99" w:rsidRDefault="00BF3211" w:rsidP="00BF3211">
      <w:pPr>
        <w:tabs>
          <w:tab w:val="left" w:pos="567"/>
        </w:tabs>
        <w:autoSpaceDE w:val="0"/>
        <w:autoSpaceDN w:val="0"/>
        <w:adjustRightInd w:val="0"/>
        <w:spacing w:line="360" w:lineRule="auto"/>
        <w:ind w:left="567" w:hanging="567"/>
        <w:rPr>
          <w:rFonts w:cs="Arial"/>
          <w:szCs w:val="22"/>
        </w:rPr>
      </w:pPr>
      <w:r w:rsidRPr="00F24A99">
        <w:rPr>
          <w:rFonts w:cs="Arial"/>
          <w:b/>
          <w:bCs/>
          <w:szCs w:val="22"/>
        </w:rPr>
        <w:t>4.2.3</w:t>
      </w:r>
      <w:r w:rsidRPr="00F24A99">
        <w:rPr>
          <w:rFonts w:cs="Arial"/>
          <w:b/>
          <w:bCs/>
          <w:szCs w:val="22"/>
        </w:rPr>
        <w:tab/>
      </w:r>
      <w:r w:rsidRPr="00F24A99">
        <w:rPr>
          <w:rFonts w:cs="Arial"/>
          <w:szCs w:val="22"/>
        </w:rPr>
        <w:t>Ein Rechtsanspruch auf Beauftragung weiterer Leistungsstufen besteht nicht. Der Auftragnehmer ist verpflichtet, die Leistungen der weiteren Leistungsstufen zu erbringen, wenn der Auftraggeber sie ihm überträgt;</w:t>
      </w:r>
    </w:p>
    <w:p w14:paraId="00C3B5E6" w14:textId="77777777" w:rsidR="00BF3211" w:rsidRPr="00F24A99" w:rsidRDefault="00BF3211" w:rsidP="00BF3211">
      <w:pPr>
        <w:tabs>
          <w:tab w:val="left" w:pos="567"/>
        </w:tabs>
        <w:autoSpaceDE w:val="0"/>
        <w:autoSpaceDN w:val="0"/>
        <w:adjustRightInd w:val="0"/>
        <w:spacing w:line="360" w:lineRule="auto"/>
        <w:ind w:left="567"/>
        <w:rPr>
          <w:rFonts w:cs="Arial"/>
          <w:szCs w:val="22"/>
        </w:rPr>
      </w:pPr>
      <w:r w:rsidRPr="00F24A99">
        <w:rPr>
          <w:rFonts w:cs="Arial"/>
          <w:szCs w:val="22"/>
        </w:rPr>
        <w:t>§ 14 Nummer 14.1 AVB bleibt unberührt. Aus der stufenweisen Beauftragung kann der Auftragnehmer keine Erhöhung seines Honorars ableiten.</w:t>
      </w:r>
    </w:p>
    <w:p w14:paraId="6F25ECA1" w14:textId="77777777" w:rsidR="00BF3211" w:rsidRDefault="00BF3211" w:rsidP="00BF3211">
      <w:pPr>
        <w:spacing w:line="360" w:lineRule="auto"/>
      </w:pPr>
    </w:p>
    <w:tbl>
      <w:tblPr>
        <w:tblW w:w="0" w:type="auto"/>
        <w:tblCellMar>
          <w:top w:w="85" w:type="dxa"/>
          <w:bottom w:w="85" w:type="dxa"/>
        </w:tblCellMar>
        <w:tblLook w:val="04A0" w:firstRow="1" w:lastRow="0" w:firstColumn="1" w:lastColumn="0" w:noHBand="0" w:noVBand="1"/>
      </w:tblPr>
      <w:tblGrid>
        <w:gridCol w:w="958"/>
        <w:gridCol w:w="8839"/>
      </w:tblGrid>
      <w:tr w:rsidR="00BF3211" w:rsidRPr="005B11E7" w14:paraId="29064577" w14:textId="77777777" w:rsidTr="00671546">
        <w:tc>
          <w:tcPr>
            <w:tcW w:w="958" w:type="dxa"/>
            <w:shd w:val="clear" w:color="auto" w:fill="auto"/>
          </w:tcPr>
          <w:p w14:paraId="1CF3BF8C" w14:textId="77777777" w:rsidR="00BF3211" w:rsidRPr="005B11E7" w:rsidRDefault="00BF3211" w:rsidP="00671546">
            <w:pPr>
              <w:rPr>
                <w:rFonts w:cs="Arial"/>
                <w:b/>
                <w:sz w:val="8"/>
                <w:szCs w:val="8"/>
              </w:rPr>
            </w:pPr>
            <w:r>
              <w:br w:type="page"/>
            </w:r>
          </w:p>
        </w:tc>
        <w:tc>
          <w:tcPr>
            <w:tcW w:w="8839" w:type="dxa"/>
            <w:shd w:val="clear" w:color="auto" w:fill="auto"/>
          </w:tcPr>
          <w:p w14:paraId="4E0821D2" w14:textId="77777777" w:rsidR="00BF3211" w:rsidRPr="005B11E7" w:rsidRDefault="00BF3211" w:rsidP="00671546">
            <w:pPr>
              <w:rPr>
                <w:rFonts w:cs="Arial"/>
                <w:sz w:val="8"/>
                <w:szCs w:val="8"/>
              </w:rPr>
            </w:pPr>
          </w:p>
        </w:tc>
      </w:tr>
    </w:tbl>
    <w:p w14:paraId="70A3A757" w14:textId="77777777" w:rsidR="00BF3211" w:rsidRPr="005B11E7"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bookmarkStart w:id="12" w:name="_Toc458077269"/>
      <w:r w:rsidRPr="005B11E7">
        <w:rPr>
          <w:rFonts w:cs="Arial"/>
          <w:b/>
          <w:bCs/>
          <w:iCs/>
          <w:sz w:val="24"/>
          <w:szCs w:val="24"/>
        </w:rPr>
        <w:t>§ 5</w:t>
      </w:r>
      <w:r w:rsidRPr="005B11E7">
        <w:rPr>
          <w:rFonts w:cs="Arial"/>
          <w:b/>
          <w:bCs/>
          <w:iCs/>
          <w:sz w:val="24"/>
          <w:szCs w:val="24"/>
        </w:rPr>
        <w:br/>
        <w:t>Allgemeine Leistungspflichten</w:t>
      </w:r>
      <w:bookmarkEnd w:id="12"/>
    </w:p>
    <w:p w14:paraId="5157AEE3" w14:textId="77777777" w:rsidR="00BF3211" w:rsidRPr="00A47BF3" w:rsidRDefault="00BF3211" w:rsidP="00BF3211">
      <w:pPr>
        <w:spacing w:line="360" w:lineRule="auto"/>
        <w:rPr>
          <w:rFonts w:asciiTheme="majorHAnsi" w:hAnsiTheme="majorHAnsi" w:cstheme="majorHAnsi"/>
          <w:szCs w:val="22"/>
        </w:rPr>
      </w:pPr>
    </w:p>
    <w:p w14:paraId="2BDD2517" w14:textId="48CB506D"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A47BF3">
        <w:rPr>
          <w:rFonts w:asciiTheme="majorHAnsi" w:hAnsiTheme="majorHAnsi" w:cstheme="majorHAnsi"/>
          <w:b/>
          <w:bCs/>
          <w:szCs w:val="22"/>
        </w:rPr>
        <w:t>5.1</w:t>
      </w:r>
      <w:r w:rsidRPr="00A47BF3">
        <w:rPr>
          <w:rFonts w:asciiTheme="majorHAnsi" w:hAnsiTheme="majorHAnsi" w:cstheme="majorHAnsi"/>
          <w:b/>
          <w:bCs/>
          <w:szCs w:val="22"/>
        </w:rPr>
        <w:tab/>
      </w:r>
      <w:r w:rsidRPr="00A47BF3">
        <w:rPr>
          <w:rFonts w:asciiTheme="majorHAnsi" w:hAnsiTheme="majorHAnsi" w:cstheme="majorHAnsi"/>
          <w:szCs w:val="22"/>
        </w:rPr>
        <w:t>P</w:t>
      </w:r>
      <w:r w:rsidR="00343141">
        <w:rPr>
          <w:rFonts w:asciiTheme="majorHAnsi" w:hAnsiTheme="majorHAnsi" w:cstheme="majorHAnsi"/>
          <w:szCs w:val="22"/>
        </w:rPr>
        <w:t>lanungs- und Überwachungsziele</w:t>
      </w:r>
      <w:r w:rsidR="00065C6B">
        <w:rPr>
          <w:rFonts w:asciiTheme="majorHAnsi" w:hAnsiTheme="majorHAnsi" w:cstheme="majorHAnsi"/>
          <w:szCs w:val="22"/>
        </w:rPr>
        <w:t xml:space="preserve"> (Projektziele)</w:t>
      </w:r>
    </w:p>
    <w:p w14:paraId="5DE4A90A" w14:textId="5BB2B042" w:rsidR="00BF3211" w:rsidRPr="00A47BF3"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t xml:space="preserve">Der Auftragnehmer ist verpflichtet, auf der Grundlage der §§ 2 und 3 seine Leistungen in allen Leistungsstufen so zu erbringen, dass die bauliche Anlage/die Baumaßnahme (s. § 1 Nummer </w:t>
      </w:r>
      <w:r w:rsidRPr="00A47BF3">
        <w:rPr>
          <w:rFonts w:asciiTheme="majorHAnsi" w:hAnsiTheme="majorHAnsi" w:cstheme="majorHAnsi"/>
          <w:szCs w:val="22"/>
        </w:rPr>
        <w:lastRenderedPageBreak/>
        <w:t>1.1) gemäß den Vorgaben nach § 5 Nummern 5.2 bis 5.4 (P</w:t>
      </w:r>
      <w:r w:rsidR="00343141">
        <w:rPr>
          <w:rFonts w:asciiTheme="majorHAnsi" w:hAnsiTheme="majorHAnsi" w:cstheme="majorHAnsi"/>
          <w:szCs w:val="22"/>
        </w:rPr>
        <w:t>lanungs- und Überwachungsziele</w:t>
      </w:r>
      <w:r w:rsidRPr="00A47BF3">
        <w:rPr>
          <w:rFonts w:asciiTheme="majorHAnsi" w:hAnsiTheme="majorHAnsi" w:cstheme="majorHAnsi"/>
          <w:szCs w:val="22"/>
        </w:rPr>
        <w:t>) mangelfrei hergestellt werden kann.</w:t>
      </w:r>
    </w:p>
    <w:p w14:paraId="2835BBA0"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306BBE8B"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A47BF3">
        <w:rPr>
          <w:rFonts w:asciiTheme="majorHAnsi" w:hAnsiTheme="majorHAnsi" w:cstheme="majorHAnsi"/>
          <w:b/>
          <w:bCs/>
          <w:szCs w:val="22"/>
        </w:rPr>
        <w:t>5.2</w:t>
      </w:r>
      <w:r w:rsidRPr="00A47BF3">
        <w:rPr>
          <w:rFonts w:asciiTheme="majorHAnsi" w:hAnsiTheme="majorHAnsi" w:cstheme="majorHAnsi"/>
          <w:b/>
          <w:bCs/>
          <w:szCs w:val="22"/>
        </w:rPr>
        <w:tab/>
      </w:r>
      <w:r w:rsidRPr="00A47BF3">
        <w:rPr>
          <w:rFonts w:asciiTheme="majorHAnsi" w:hAnsiTheme="majorHAnsi" w:cstheme="majorHAnsi"/>
          <w:szCs w:val="22"/>
        </w:rPr>
        <w:t>Quantitäten/Qualitäten</w:t>
      </w:r>
    </w:p>
    <w:p w14:paraId="3079B709" w14:textId="77777777" w:rsidR="00BF3211" w:rsidRPr="00A47BF3" w:rsidRDefault="00BF3211" w:rsidP="00BF3211">
      <w:pPr>
        <w:tabs>
          <w:tab w:val="left" w:pos="567"/>
        </w:tabs>
        <w:autoSpaceDE w:val="0"/>
        <w:autoSpaceDN w:val="0"/>
        <w:adjustRightInd w:val="0"/>
        <w:spacing w:line="360" w:lineRule="auto"/>
        <w:ind w:left="567"/>
        <w:rPr>
          <w:rFonts w:asciiTheme="majorHAnsi" w:hAnsiTheme="majorHAnsi" w:cstheme="majorHAnsi"/>
          <w:szCs w:val="22"/>
          <w:highlight w:val="yellow"/>
        </w:rPr>
      </w:pPr>
      <w:r w:rsidRPr="00A47BF3">
        <w:rPr>
          <w:rFonts w:asciiTheme="majorHAnsi" w:hAnsiTheme="majorHAnsi" w:cstheme="majorHAnsi"/>
          <w:szCs w:val="22"/>
        </w:rPr>
        <w:t>Der Auftragnehmer ist verpflichtet, die in der veröffentlichten Leistungsbeschreibung vorgegebenen Quantitäts- und Qualitätsziele umzusetzen. Diese hat der Auftragnehmer für die Grundflächen und Bauteile nach Kostenkennwerten (Euro/Bezugseinheit) zu belegen und bei Bedarf in Abstimmung mit dem Auftraggeber zu präzisieren. Die vom Auftraggeber vorgegebenen Quantitäten (Flächen, Raum- und Nutzungseinheiten) sind vom Auftragnehmer als Teil der Planung in Form einer Berechnung nachzuweisen.</w:t>
      </w:r>
    </w:p>
    <w:p w14:paraId="486F9442" w14:textId="77777777" w:rsidR="00BF3211" w:rsidRPr="00A47BF3"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t>Die Vorgaben von genehmigten Haushaltsunterlagen sind verbindlich; Abweichungen bedürfen der vorherigen schriftlichen Zustimmung des Auftraggebers (§§ 24 und 54 BHO).</w:t>
      </w:r>
    </w:p>
    <w:p w14:paraId="7B978675"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7F0E3893"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A47BF3">
        <w:rPr>
          <w:rFonts w:asciiTheme="majorHAnsi" w:hAnsiTheme="majorHAnsi" w:cstheme="majorHAnsi"/>
          <w:b/>
          <w:bCs/>
          <w:szCs w:val="22"/>
        </w:rPr>
        <w:t>5.3</w:t>
      </w:r>
      <w:r w:rsidRPr="00A47BF3">
        <w:rPr>
          <w:rFonts w:asciiTheme="majorHAnsi" w:hAnsiTheme="majorHAnsi" w:cstheme="majorHAnsi"/>
          <w:b/>
          <w:bCs/>
          <w:szCs w:val="22"/>
        </w:rPr>
        <w:tab/>
      </w:r>
      <w:r w:rsidRPr="00A47BF3">
        <w:rPr>
          <w:rFonts w:asciiTheme="majorHAnsi" w:hAnsiTheme="majorHAnsi" w:cstheme="majorHAnsi"/>
          <w:szCs w:val="22"/>
        </w:rPr>
        <w:t>Kosten</w:t>
      </w:r>
    </w:p>
    <w:p w14:paraId="5F9D6C31"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354C7954" w14:textId="762D0E8B" w:rsidR="00BF3211"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5.3.1</w:t>
      </w:r>
      <w:r w:rsidRPr="00A47BF3">
        <w:rPr>
          <w:rFonts w:asciiTheme="majorHAnsi" w:hAnsiTheme="majorHAnsi" w:cstheme="majorHAnsi"/>
          <w:b/>
          <w:bCs/>
          <w:szCs w:val="22"/>
        </w:rPr>
        <w:tab/>
      </w:r>
      <w:r w:rsidRPr="00A47BF3">
        <w:rPr>
          <w:rFonts w:asciiTheme="majorHAnsi" w:hAnsiTheme="majorHAnsi" w:cstheme="majorHAnsi"/>
          <w:szCs w:val="22"/>
        </w:rPr>
        <w:t>Die Baukosten für die Baumaßnahme dürfen die jeweils bewilligten und freigegebenen Kosten nicht überschreiten. Die genannten Kosten umfassen die Kostengruppen 200 bis 600 nach DIN 276- 2018-12. Der Auftragnehmer hat seine Leistungen so zu erbringen, dass der bewilligte Kostenrahmen eingehalten wird.</w:t>
      </w:r>
    </w:p>
    <w:p w14:paraId="3993F304" w14:textId="715999C5" w:rsidR="00483D72" w:rsidRPr="00A47BF3" w:rsidRDefault="00483D72" w:rsidP="00483D72">
      <w:pPr>
        <w:tabs>
          <w:tab w:val="left" w:pos="567"/>
        </w:tabs>
        <w:autoSpaceDE w:val="0"/>
        <w:autoSpaceDN w:val="0"/>
        <w:adjustRightInd w:val="0"/>
        <w:spacing w:line="360" w:lineRule="auto"/>
        <w:ind w:left="567"/>
        <w:rPr>
          <w:rFonts w:asciiTheme="majorHAnsi" w:hAnsiTheme="majorHAnsi" w:cstheme="majorHAnsi"/>
          <w:szCs w:val="22"/>
        </w:rPr>
      </w:pPr>
      <w:r w:rsidRPr="00483D72">
        <w:rPr>
          <w:rFonts w:asciiTheme="majorHAnsi" w:hAnsiTheme="majorHAnsi" w:cstheme="majorHAnsi"/>
          <w:szCs w:val="22"/>
        </w:rPr>
        <w:t>Der Auftragnehmer übernimmt dabei keine Kostengarantie.</w:t>
      </w:r>
    </w:p>
    <w:p w14:paraId="51D76A13" w14:textId="6FD22D79" w:rsidR="00BF3211" w:rsidRPr="00A47BF3"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t>Unabhängig von der Beachtung der P</w:t>
      </w:r>
      <w:r w:rsidR="00F76097">
        <w:rPr>
          <w:rFonts w:asciiTheme="majorHAnsi" w:hAnsiTheme="majorHAnsi" w:cstheme="majorHAnsi"/>
          <w:szCs w:val="22"/>
        </w:rPr>
        <w:t>lanungs- und Überwachungsziele</w:t>
      </w:r>
      <w:r w:rsidRPr="00A47BF3">
        <w:rPr>
          <w:rFonts w:asciiTheme="majorHAnsi" w:hAnsiTheme="majorHAnsi" w:cstheme="majorHAnsi"/>
          <w:szCs w:val="22"/>
        </w:rPr>
        <w:t xml:space="preserve"> hat der Auftragnehmer bei allen Leistungen die Grundsätze der Wirtschaftlichkeit und Sparsamkeit nicht nur in Bezug auf die Baukosten, sondern auch im Hinblick auf den Betrieb des Gebäudes zu beachten. Unter Wahrung der Vorgaben des Auftraggebers sind die künftigen Bau- und Nutzungskosten möglichst gering zu halten; Baukosten dürfen nicht mit der Folge eingespart werden, dass die Einsparungen durch absehbare höhere Nutzungskosten (insbesondere Betriebs- und Instandsetzungskosten) aufgezehrt werden.</w:t>
      </w:r>
    </w:p>
    <w:p w14:paraId="500D3D95"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27005F70"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5.3.2</w:t>
      </w:r>
      <w:r w:rsidRPr="00A47BF3">
        <w:rPr>
          <w:rFonts w:asciiTheme="majorHAnsi" w:hAnsiTheme="majorHAnsi" w:cstheme="majorHAnsi"/>
          <w:b/>
          <w:bCs/>
          <w:szCs w:val="22"/>
        </w:rPr>
        <w:tab/>
      </w:r>
      <w:r w:rsidRPr="00A47BF3">
        <w:rPr>
          <w:rFonts w:asciiTheme="majorHAnsi" w:hAnsiTheme="majorHAnsi" w:cstheme="majorHAnsi"/>
          <w:szCs w:val="22"/>
        </w:rPr>
        <w:t>Im Rahmen der fortlaufenden Kostensteuerung und Kostenkontrolle ist der Auftragnehmer verpflichtet, die Kosten bis zum Abschluss der Entwurfsplanung in der Gliederung gemäß DIN 276-2018-12 und ab der Ausführungsplanung parallel auch nach Vergabeeinheiten/vergabeorientierten Kostenkontrolleinheiten (KKE), – zu erfassen und kontinuierlich fortzuschreiben. Muster 16 RBBau ist vom Auftragnehmer nach Aufstellung der Kostenberechnung im Rahmen der Ausführungsplanung anzulegen; hinsichtlich Muster 17 und 18 RBBau gelten die Vorgaben nach Abschnitt G 2.2 RBBau. Statt der Muster 16 bis18 RBBau kann der Auftragnehmer in Abstimmung mit dem Auftraggeber gleichwertige Formulare oder Kostenkontrollinstrumente einsetzen.</w:t>
      </w:r>
    </w:p>
    <w:p w14:paraId="545A0B27" w14:textId="1506CC3D" w:rsidR="00BF3211"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40D609BD" w14:textId="77777777" w:rsidR="007F4A6A" w:rsidRPr="00A47BF3" w:rsidRDefault="007F4A6A" w:rsidP="00BF3211">
      <w:pPr>
        <w:tabs>
          <w:tab w:val="left" w:pos="567"/>
        </w:tabs>
        <w:autoSpaceDE w:val="0"/>
        <w:autoSpaceDN w:val="0"/>
        <w:adjustRightInd w:val="0"/>
        <w:spacing w:line="360" w:lineRule="auto"/>
        <w:rPr>
          <w:rFonts w:asciiTheme="majorHAnsi" w:hAnsiTheme="majorHAnsi" w:cstheme="majorHAnsi"/>
          <w:szCs w:val="22"/>
        </w:rPr>
      </w:pPr>
    </w:p>
    <w:p w14:paraId="1D6AAB3D"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A47BF3">
        <w:rPr>
          <w:rFonts w:asciiTheme="majorHAnsi" w:hAnsiTheme="majorHAnsi" w:cstheme="majorHAnsi"/>
          <w:b/>
          <w:bCs/>
          <w:szCs w:val="22"/>
        </w:rPr>
        <w:lastRenderedPageBreak/>
        <w:t xml:space="preserve">5.4 </w:t>
      </w:r>
      <w:r w:rsidRPr="00A47BF3">
        <w:rPr>
          <w:rFonts w:asciiTheme="majorHAnsi" w:hAnsiTheme="majorHAnsi" w:cstheme="majorHAnsi"/>
          <w:b/>
          <w:bCs/>
          <w:szCs w:val="22"/>
        </w:rPr>
        <w:tab/>
      </w:r>
      <w:r w:rsidRPr="00A47BF3">
        <w:rPr>
          <w:rFonts w:asciiTheme="majorHAnsi" w:hAnsiTheme="majorHAnsi" w:cstheme="majorHAnsi"/>
          <w:szCs w:val="22"/>
        </w:rPr>
        <w:t>Termine</w:t>
      </w:r>
    </w:p>
    <w:p w14:paraId="2038155C"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229827DD"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5.4.1</w:t>
      </w:r>
      <w:r w:rsidRPr="00A47BF3">
        <w:rPr>
          <w:rFonts w:asciiTheme="majorHAnsi" w:hAnsiTheme="majorHAnsi" w:cstheme="majorHAnsi"/>
          <w:b/>
          <w:bCs/>
          <w:szCs w:val="22"/>
        </w:rPr>
        <w:tab/>
      </w:r>
      <w:r w:rsidRPr="00A47BF3">
        <w:rPr>
          <w:rFonts w:asciiTheme="majorHAnsi" w:hAnsiTheme="majorHAnsi" w:cstheme="majorHAnsi"/>
          <w:szCs w:val="22"/>
        </w:rPr>
        <w:t>Der Auftragnehmer hat seine Leistungen so zu erbringen, dass folgende Termine eingehalten werden können:</w:t>
      </w:r>
    </w:p>
    <w:p w14:paraId="423E2107" w14:textId="7C9BAA50" w:rsidR="00BF3211"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t>gem. Rahmenterminplan der Leistungsbeschreibung</w:t>
      </w:r>
    </w:p>
    <w:p w14:paraId="6485D7EB"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7DB92C0F"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A47BF3">
        <w:rPr>
          <w:rFonts w:asciiTheme="majorHAnsi" w:hAnsiTheme="majorHAnsi" w:cstheme="majorHAnsi"/>
          <w:b/>
          <w:bCs/>
          <w:szCs w:val="22"/>
        </w:rPr>
        <w:t>5.4.2</w:t>
      </w:r>
      <w:r w:rsidRPr="00A47BF3">
        <w:rPr>
          <w:rFonts w:asciiTheme="majorHAnsi" w:hAnsiTheme="majorHAnsi" w:cstheme="majorHAnsi"/>
          <w:b/>
          <w:bCs/>
          <w:szCs w:val="22"/>
        </w:rPr>
        <w:tab/>
      </w:r>
      <w:r w:rsidRPr="00A47BF3">
        <w:rPr>
          <w:rFonts w:asciiTheme="majorHAnsi" w:hAnsiTheme="majorHAnsi" w:cstheme="majorHAnsi"/>
          <w:szCs w:val="22"/>
        </w:rPr>
        <w:t>Auf der Grundlage der Termine gemäß Nummer 5.4.1 erarbeitet</w:t>
      </w:r>
    </w:p>
    <w:p w14:paraId="43DC258C" w14:textId="77777777" w:rsidR="00BF3211" w:rsidRPr="00A47BF3"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fldChar w:fldCharType="begin">
          <w:ffData>
            <w:name w:val=""/>
            <w:enabled/>
            <w:calcOnExit w:val="0"/>
            <w:checkBox>
              <w:size w:val="20"/>
              <w:default w:val="0"/>
            </w:checkBox>
          </w:ffData>
        </w:fldChar>
      </w:r>
      <w:r w:rsidRPr="00A47BF3">
        <w:rPr>
          <w:rFonts w:asciiTheme="majorHAnsi" w:hAnsiTheme="majorHAnsi" w:cstheme="majorHAnsi"/>
          <w:szCs w:val="22"/>
        </w:rPr>
        <w:instrText xml:space="preserve"> FORMCHECKBOX </w:instrText>
      </w:r>
      <w:r w:rsidR="006A3E5A">
        <w:rPr>
          <w:rFonts w:asciiTheme="majorHAnsi" w:hAnsiTheme="majorHAnsi" w:cstheme="majorHAnsi"/>
          <w:szCs w:val="22"/>
        </w:rPr>
      </w:r>
      <w:r w:rsidR="006A3E5A">
        <w:rPr>
          <w:rFonts w:asciiTheme="majorHAnsi" w:hAnsiTheme="majorHAnsi" w:cstheme="majorHAnsi"/>
          <w:szCs w:val="22"/>
        </w:rPr>
        <w:fldChar w:fldCharType="separate"/>
      </w:r>
      <w:r w:rsidRPr="00A47BF3">
        <w:rPr>
          <w:rFonts w:asciiTheme="majorHAnsi" w:hAnsiTheme="majorHAnsi" w:cstheme="majorHAnsi"/>
          <w:szCs w:val="22"/>
        </w:rPr>
        <w:fldChar w:fldCharType="end"/>
      </w:r>
      <w:r w:rsidRPr="00A47BF3">
        <w:rPr>
          <w:rFonts w:asciiTheme="majorHAnsi" w:hAnsiTheme="majorHAnsi" w:cstheme="majorHAnsi"/>
          <w:szCs w:val="22"/>
        </w:rPr>
        <w:t xml:space="preserve"> der Auftraggeber oder der von ihm beauftragte Dritte</w:t>
      </w:r>
    </w:p>
    <w:p w14:paraId="6F994D7D" w14:textId="77777777" w:rsidR="00BF3211" w:rsidRPr="00A47BF3"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fldChar w:fldCharType="begin">
          <w:ffData>
            <w:name w:val=""/>
            <w:enabled/>
            <w:calcOnExit w:val="0"/>
            <w:checkBox>
              <w:size w:val="20"/>
              <w:default w:val="1"/>
            </w:checkBox>
          </w:ffData>
        </w:fldChar>
      </w:r>
      <w:r w:rsidRPr="00A47BF3">
        <w:rPr>
          <w:rFonts w:asciiTheme="majorHAnsi" w:hAnsiTheme="majorHAnsi" w:cstheme="majorHAnsi"/>
          <w:szCs w:val="22"/>
        </w:rPr>
        <w:instrText xml:space="preserve"> FORMCHECKBOX </w:instrText>
      </w:r>
      <w:r w:rsidR="006A3E5A">
        <w:rPr>
          <w:rFonts w:asciiTheme="majorHAnsi" w:hAnsiTheme="majorHAnsi" w:cstheme="majorHAnsi"/>
          <w:szCs w:val="22"/>
        </w:rPr>
      </w:r>
      <w:r w:rsidR="006A3E5A">
        <w:rPr>
          <w:rFonts w:asciiTheme="majorHAnsi" w:hAnsiTheme="majorHAnsi" w:cstheme="majorHAnsi"/>
          <w:szCs w:val="22"/>
        </w:rPr>
        <w:fldChar w:fldCharType="separate"/>
      </w:r>
      <w:r w:rsidRPr="00A47BF3">
        <w:rPr>
          <w:rFonts w:asciiTheme="majorHAnsi" w:hAnsiTheme="majorHAnsi" w:cstheme="majorHAnsi"/>
          <w:szCs w:val="22"/>
        </w:rPr>
        <w:fldChar w:fldCharType="end"/>
      </w:r>
      <w:r w:rsidRPr="00A47BF3">
        <w:rPr>
          <w:rFonts w:asciiTheme="majorHAnsi" w:hAnsiTheme="majorHAnsi" w:cstheme="majorHAnsi"/>
          <w:szCs w:val="22"/>
        </w:rPr>
        <w:t xml:space="preserve"> der Auftragnehmer</w:t>
      </w:r>
    </w:p>
    <w:p w14:paraId="673EA83F" w14:textId="77777777" w:rsidR="00BF3211" w:rsidRPr="00A47BF3"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t>in Abstimmung mit seinem Vertragspartner unverzüglich nach Vertragsschluss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p w14:paraId="69C97232" w14:textId="77777777" w:rsidR="00BF3211" w:rsidRPr="00A47BF3" w:rsidRDefault="00BF3211" w:rsidP="00BF3211">
      <w:pPr>
        <w:spacing w:line="360" w:lineRule="auto"/>
        <w:rPr>
          <w:rFonts w:asciiTheme="majorHAnsi" w:hAnsiTheme="majorHAnsi" w:cstheme="majorHAnsi"/>
          <w:szCs w:val="22"/>
        </w:rPr>
      </w:pPr>
    </w:p>
    <w:p w14:paraId="702EC4EC" w14:textId="34407769"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A47BF3">
        <w:rPr>
          <w:rFonts w:asciiTheme="majorHAnsi" w:hAnsiTheme="majorHAnsi" w:cstheme="majorHAnsi"/>
          <w:b/>
          <w:bCs/>
          <w:szCs w:val="22"/>
        </w:rPr>
        <w:t>5.5</w:t>
      </w:r>
      <w:r w:rsidRPr="00A47BF3">
        <w:rPr>
          <w:rFonts w:asciiTheme="majorHAnsi" w:hAnsiTheme="majorHAnsi" w:cstheme="majorHAnsi"/>
          <w:b/>
          <w:bCs/>
          <w:szCs w:val="22"/>
        </w:rPr>
        <w:tab/>
      </w:r>
      <w:r w:rsidRPr="00A47BF3">
        <w:rPr>
          <w:rFonts w:asciiTheme="majorHAnsi" w:hAnsiTheme="majorHAnsi" w:cstheme="majorHAnsi"/>
          <w:szCs w:val="22"/>
        </w:rPr>
        <w:t>Erreichen der Projektziele</w:t>
      </w:r>
      <w:r w:rsidR="007F4A6A">
        <w:rPr>
          <w:rFonts w:asciiTheme="majorHAnsi" w:hAnsiTheme="majorHAnsi" w:cstheme="majorHAnsi"/>
          <w:szCs w:val="22"/>
        </w:rPr>
        <w:t xml:space="preserve"> (Planungs- und Überwachungsziele)</w:t>
      </w:r>
    </w:p>
    <w:p w14:paraId="4D458CFE"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003EBE79"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5.5.1</w:t>
      </w:r>
      <w:r w:rsidRPr="00A47BF3">
        <w:rPr>
          <w:rFonts w:asciiTheme="majorHAnsi" w:hAnsiTheme="majorHAnsi" w:cstheme="majorHAnsi"/>
          <w:b/>
          <w:bCs/>
          <w:szCs w:val="22"/>
        </w:rPr>
        <w:tab/>
      </w:r>
      <w:r w:rsidRPr="00A47BF3">
        <w:rPr>
          <w:rFonts w:asciiTheme="majorHAnsi" w:hAnsiTheme="majorHAnsi" w:cstheme="majorHAnsi"/>
          <w:szCs w:val="22"/>
        </w:rPr>
        <w:t>Der Auftragnehmer hat Anordnungen des Auftraggebers unverzüglich daraufhin zu überprüfen, ob sie die vertraglich vereinbarten Projektziele gefährden. Hat der Auftragnehmer insoweit Bedenken, ist er verpflichtet, sie anzuzeigen und schriftlich zu begründen.</w:t>
      </w:r>
    </w:p>
    <w:p w14:paraId="021DE567"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4FF651CC"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5.5.2</w:t>
      </w:r>
      <w:r w:rsidRPr="00A47BF3">
        <w:rPr>
          <w:rFonts w:asciiTheme="majorHAnsi" w:hAnsiTheme="majorHAnsi" w:cstheme="majorHAnsi"/>
          <w:b/>
          <w:bCs/>
          <w:szCs w:val="22"/>
        </w:rPr>
        <w:tab/>
      </w:r>
      <w:r w:rsidRPr="00A47BF3">
        <w:rPr>
          <w:rFonts w:asciiTheme="majorHAnsi" w:hAnsiTheme="majorHAnsi" w:cstheme="majorHAnsi"/>
          <w:szCs w:val="22"/>
        </w:rPr>
        <w:t>Wird erkennbar, dass die Projektziele mit der bisherigen Planung, nach dem Ergebnis der Ausschreibung von Leistungen oder dem bisher vorgesehenen Bauablauf nicht erreicht werden können, hat der Auftragnehmer den Auftraggeber unverzüglich schriftlich zu unterrichten und die aus seiner Sicht möglichen Handlungsvarianten und deren Auswirkungen auf die Projektziele darzulegen, so dass diese Ziele und insbesondere die Kostenobergrenze eingehalten werden können.</w:t>
      </w:r>
    </w:p>
    <w:p w14:paraId="37ACDBDC"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7D7B5BE3"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5.5.3</w:t>
      </w:r>
      <w:r w:rsidRPr="00A47BF3">
        <w:rPr>
          <w:rFonts w:asciiTheme="majorHAnsi" w:hAnsiTheme="majorHAnsi" w:cstheme="majorHAnsi"/>
          <w:b/>
          <w:bCs/>
          <w:szCs w:val="22"/>
        </w:rPr>
        <w:tab/>
      </w:r>
      <w:r w:rsidRPr="00A47BF3">
        <w:rPr>
          <w:rFonts w:asciiTheme="majorHAnsi" w:hAnsiTheme="majorHAnsi" w:cstheme="majorHAnsi"/>
          <w:szCs w:val="22"/>
        </w:rPr>
        <w:t>Billigt der Auftraggeber Planungsergebnisse des Auftragnehmers im Rahmen einer Leistungsstufe für die weitere Bearbeitung, ist der Auftragnehmer verpflichtet, seine weiterführenden Arbeiten auf den darin enthaltenen gestalterischen, wirtschaftlichen und funktionalen Anforderungen aufzubauen. Die Billigung von Planungsergebnissen durch den Auftraggeber befreit den Auftragnehmer jedoch nicht von seiner Verantwortung für die Einhaltung der Kostenobergrenze, vertragsgerechte Qualität seiner Planungen und die Mangelfreiheit der sie realisierenden Bauleistungen.</w:t>
      </w:r>
    </w:p>
    <w:p w14:paraId="008112EC"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72BF9A29" w14:textId="0A9014E6"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5.5.4</w:t>
      </w:r>
      <w:r w:rsidRPr="00A47BF3">
        <w:rPr>
          <w:rFonts w:asciiTheme="majorHAnsi" w:hAnsiTheme="majorHAnsi" w:cstheme="majorHAnsi"/>
          <w:b/>
          <w:bCs/>
          <w:szCs w:val="22"/>
        </w:rPr>
        <w:tab/>
      </w:r>
      <w:r w:rsidRPr="00A47BF3">
        <w:rPr>
          <w:rFonts w:asciiTheme="majorHAnsi" w:hAnsiTheme="majorHAnsi" w:cstheme="majorHAnsi"/>
          <w:szCs w:val="22"/>
        </w:rPr>
        <w:t>Die Verantwortung des Auftragnehmers für die Erreichung der Projektziele</w:t>
      </w:r>
      <w:r w:rsidR="00F93952">
        <w:rPr>
          <w:rFonts w:asciiTheme="majorHAnsi" w:hAnsiTheme="majorHAnsi" w:cstheme="majorHAnsi"/>
          <w:szCs w:val="22"/>
        </w:rPr>
        <w:t xml:space="preserve"> (Planungs- und Überwachungsziele)</w:t>
      </w:r>
      <w:r w:rsidRPr="00A47BF3">
        <w:rPr>
          <w:rFonts w:asciiTheme="majorHAnsi" w:hAnsiTheme="majorHAnsi" w:cstheme="majorHAnsi"/>
          <w:szCs w:val="22"/>
        </w:rPr>
        <w:t xml:space="preserve"> bleibt durch die Beauftragung eines Projektsteuerers unberührt.</w:t>
      </w:r>
    </w:p>
    <w:p w14:paraId="3B89FA1A"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374C8958" w14:textId="77777777" w:rsidR="00BF3211" w:rsidRPr="00A47BF3" w:rsidRDefault="00BF3211" w:rsidP="00BF3211">
      <w:pPr>
        <w:tabs>
          <w:tab w:val="left" w:pos="426"/>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lastRenderedPageBreak/>
        <w:t>5.6</w:t>
      </w:r>
      <w:r w:rsidRPr="00A47BF3">
        <w:rPr>
          <w:rFonts w:asciiTheme="majorHAnsi" w:hAnsiTheme="majorHAnsi" w:cstheme="majorHAnsi"/>
          <w:b/>
          <w:bCs/>
          <w:szCs w:val="22"/>
        </w:rPr>
        <w:tab/>
      </w:r>
      <w:r w:rsidRPr="00A47BF3">
        <w:rPr>
          <w:rFonts w:asciiTheme="majorHAnsi" w:hAnsiTheme="majorHAnsi" w:cstheme="majorHAnsi"/>
          <w:b/>
          <w:bCs/>
          <w:szCs w:val="22"/>
        </w:rPr>
        <w:tab/>
      </w:r>
      <w:r w:rsidRPr="00A47BF3">
        <w:rPr>
          <w:rFonts w:asciiTheme="majorHAnsi" w:hAnsiTheme="majorHAnsi" w:cstheme="majorHAnsi"/>
          <w:szCs w:val="22"/>
        </w:rPr>
        <w:t>Besprechungen</w:t>
      </w:r>
    </w:p>
    <w:p w14:paraId="0E3DBCE7" w14:textId="77777777" w:rsidR="00BF3211" w:rsidRPr="00A47BF3"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7184ABC7"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5.6.1</w:t>
      </w:r>
      <w:r w:rsidRPr="00A47BF3">
        <w:rPr>
          <w:rFonts w:asciiTheme="majorHAnsi" w:hAnsiTheme="majorHAnsi" w:cstheme="majorHAnsi"/>
          <w:b/>
          <w:bCs/>
          <w:szCs w:val="22"/>
        </w:rPr>
        <w:tab/>
      </w:r>
      <w:r w:rsidRPr="00A47BF3">
        <w:rPr>
          <w:rFonts w:asciiTheme="majorHAnsi" w:hAnsiTheme="majorHAnsi" w:cstheme="majorHAnsi"/>
          <w:szCs w:val="22"/>
        </w:rPr>
        <w:t>Der Auftragnehmer ist verpflichtet, auf Einladung des Auftraggebers an Projekt bezogenen Besprechungen teilzunehmen und an Verhandlungen mit Behörden mitzuwirken. Diese Termine sind rechtzeitig abzustimmen. Die Besprechungen sind durch rechtzeitige Übersendung von Unterlagen durch den Auftragnehmer zu unterstützen.</w:t>
      </w:r>
    </w:p>
    <w:p w14:paraId="09BEE489" w14:textId="77777777" w:rsidR="00BF3211" w:rsidRPr="00A47BF3" w:rsidRDefault="00BF3211" w:rsidP="00BF3211">
      <w:pPr>
        <w:spacing w:line="360" w:lineRule="auto"/>
        <w:rPr>
          <w:rFonts w:asciiTheme="majorHAnsi" w:hAnsiTheme="majorHAnsi" w:cstheme="majorHAnsi"/>
          <w:szCs w:val="22"/>
        </w:rPr>
      </w:pPr>
    </w:p>
    <w:p w14:paraId="7B521D54"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5.6.2</w:t>
      </w:r>
      <w:r w:rsidRPr="00A47BF3">
        <w:rPr>
          <w:rFonts w:asciiTheme="majorHAnsi" w:hAnsiTheme="majorHAnsi" w:cstheme="majorHAnsi"/>
          <w:b/>
          <w:bCs/>
          <w:szCs w:val="22"/>
        </w:rPr>
        <w:tab/>
      </w:r>
      <w:r w:rsidRPr="00A47BF3">
        <w:rPr>
          <w:rFonts w:asciiTheme="majorHAnsi" w:hAnsiTheme="majorHAnsi" w:cstheme="majorHAnsi"/>
          <w:szCs w:val="22"/>
        </w:rPr>
        <w:t>Der Auftragnehmer fertigt über die von ihm geführten Planungs- und Baubesprechungen Niederschriften. Diese legt er dem Auftraggeber zur Kenntnis vor.</w:t>
      </w:r>
    </w:p>
    <w:p w14:paraId="183C1D40"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553ACBEF"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5.7</w:t>
      </w:r>
      <w:r w:rsidRPr="00A47BF3">
        <w:rPr>
          <w:rFonts w:asciiTheme="majorHAnsi" w:hAnsiTheme="majorHAnsi" w:cstheme="majorHAnsi"/>
          <w:b/>
          <w:bCs/>
          <w:szCs w:val="22"/>
        </w:rPr>
        <w:tab/>
      </w:r>
      <w:r w:rsidRPr="00A47BF3">
        <w:rPr>
          <w:rFonts w:asciiTheme="majorHAnsi" w:hAnsiTheme="majorHAnsi" w:cstheme="majorHAnsi"/>
          <w:szCs w:val="22"/>
        </w:rPr>
        <w:t>Leistungsänderungen</w:t>
      </w:r>
    </w:p>
    <w:p w14:paraId="4BAE65B1"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7C801748"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5.7.1</w:t>
      </w:r>
      <w:r w:rsidRPr="00A47BF3">
        <w:rPr>
          <w:rFonts w:asciiTheme="majorHAnsi" w:hAnsiTheme="majorHAnsi" w:cstheme="majorHAnsi"/>
          <w:b/>
          <w:bCs/>
          <w:szCs w:val="22"/>
        </w:rPr>
        <w:tab/>
      </w:r>
      <w:r w:rsidRPr="00A47BF3">
        <w:rPr>
          <w:rFonts w:asciiTheme="majorHAnsi" w:hAnsiTheme="majorHAnsi" w:cstheme="majorHAnsi"/>
          <w:szCs w:val="22"/>
        </w:rPr>
        <w:t>Der Auftraggeber ist berechtigt, die Projektziele zu ändern. Sofern hierdurch geänderte oder zusätzliche Leistungen erforderlich werden, gilt Nummer 5.7.2.</w:t>
      </w:r>
    </w:p>
    <w:p w14:paraId="590A1925"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7373812C"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5.7.2</w:t>
      </w:r>
      <w:r w:rsidRPr="00A47BF3">
        <w:rPr>
          <w:rFonts w:asciiTheme="majorHAnsi" w:hAnsiTheme="majorHAnsi" w:cstheme="majorHAnsi"/>
          <w:b/>
          <w:bCs/>
          <w:szCs w:val="22"/>
        </w:rPr>
        <w:tab/>
      </w:r>
      <w:r w:rsidRPr="00A47BF3">
        <w:rPr>
          <w:rFonts w:asciiTheme="majorHAnsi" w:hAnsiTheme="majorHAnsi" w:cstheme="majorHAnsi"/>
          <w:szCs w:val="22"/>
        </w:rPr>
        <w:t>Der Auftraggeber ist zudem berechtigt, die Ausführung geänderter oder zusätzlicher Planungsleistungen zu verlangen, soweit diese der Umsetzung des Bauvorhabens nach §1 Nummer 1.1 dienlich sind, es sei denn, der Auftragnehmer ist auf derartige Leistungen nicht eingerichtet. Für einen etwaigen Honoraranspruch des Auftragnehmers gilt § 10 Nummer 10.10.</w:t>
      </w:r>
    </w:p>
    <w:p w14:paraId="312F61EE"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01CCC580"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5.8</w:t>
      </w:r>
      <w:r w:rsidRPr="00A47BF3">
        <w:rPr>
          <w:rFonts w:asciiTheme="majorHAnsi" w:hAnsiTheme="majorHAnsi" w:cstheme="majorHAnsi"/>
          <w:b/>
          <w:bCs/>
          <w:szCs w:val="22"/>
        </w:rPr>
        <w:tab/>
      </w:r>
      <w:r w:rsidRPr="00A47BF3">
        <w:rPr>
          <w:rFonts w:asciiTheme="majorHAnsi" w:hAnsiTheme="majorHAnsi" w:cstheme="majorHAnsi"/>
          <w:szCs w:val="22"/>
        </w:rPr>
        <w:t>Behandlung von Unterlagen</w:t>
      </w:r>
    </w:p>
    <w:p w14:paraId="27C17167"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43285536"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5.8.1</w:t>
      </w:r>
      <w:r w:rsidRPr="00A47BF3">
        <w:rPr>
          <w:rFonts w:asciiTheme="majorHAnsi" w:hAnsiTheme="majorHAnsi" w:cstheme="majorHAnsi"/>
          <w:b/>
          <w:bCs/>
          <w:szCs w:val="22"/>
        </w:rPr>
        <w:tab/>
      </w:r>
      <w:r w:rsidRPr="00A47BF3">
        <w:rPr>
          <w:rFonts w:asciiTheme="majorHAnsi" w:hAnsiTheme="majorHAnsi" w:cstheme="majorHAnsi"/>
          <w:szCs w:val="22"/>
        </w:rPr>
        <w:t>Der Auftragnehmer hat sämtliche ihm vom Auftraggeber zur Verfügung gestellten Unterlagen unverzüglich zu sichten und ihn schriftlich zu unterrichten, wenn er feststellt, dass sie unvollständig oder unzutreffend sind oder ihre Beachtung als Grundlage der Planung und Ausführung mit den Projektzielen nicht vereinbar ist.</w:t>
      </w:r>
    </w:p>
    <w:p w14:paraId="7D59CC75" w14:textId="77777777" w:rsidR="00BF3211" w:rsidRPr="00A47BF3" w:rsidRDefault="00BF3211" w:rsidP="00C86C50">
      <w:pPr>
        <w:tabs>
          <w:tab w:val="left" w:pos="567"/>
        </w:tabs>
        <w:autoSpaceDE w:val="0"/>
        <w:autoSpaceDN w:val="0"/>
        <w:adjustRightInd w:val="0"/>
        <w:spacing w:line="360" w:lineRule="auto"/>
        <w:rPr>
          <w:rFonts w:asciiTheme="majorHAnsi" w:hAnsiTheme="majorHAnsi" w:cstheme="majorHAnsi"/>
          <w:szCs w:val="22"/>
        </w:rPr>
      </w:pPr>
    </w:p>
    <w:p w14:paraId="7905AE85" w14:textId="59056BFE"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t>5.8.2</w:t>
      </w:r>
      <w:r w:rsidRPr="00A47BF3">
        <w:rPr>
          <w:rFonts w:asciiTheme="majorHAnsi" w:hAnsiTheme="majorHAnsi" w:cstheme="majorHAnsi"/>
          <w:b/>
          <w:bCs/>
          <w:szCs w:val="22"/>
        </w:rPr>
        <w:tab/>
      </w:r>
      <w:r w:rsidRPr="00A47BF3">
        <w:rPr>
          <w:rFonts w:asciiTheme="majorHAnsi" w:hAnsiTheme="majorHAnsi" w:cstheme="majorHAnsi"/>
          <w:szCs w:val="22"/>
        </w:rPr>
        <w:t>Die vom Auftragnehmer vorzulegenden Zeichnungen, Beschreibungen einschließlich der Leistungsverzeichnisse und der Berechnungen sind dem Auftraggeber in kopier- und pausfähiger Ausführung sowie in digitaler Form auf Datenträger/n zu übergeben.</w:t>
      </w:r>
    </w:p>
    <w:p w14:paraId="6A0514A2" w14:textId="77777777" w:rsidR="00BF3211" w:rsidRPr="00A47BF3"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t>Die von den Zeichnungen angefertigten Vervielfältigungen sind vom Auftragnehmer im nötigen Umfang weiter zu bearbeiten, normengerecht farbig oder mit Symbolen anzulegen, DIN-gemäß zu falten und in Ordnern vorzulegen. Werden Unterlagen in digitaler Form vorgelegt, sind diese in einem allgemein lesbaren Format gemäß den Vorgaben des Auftraggebers zu erstellen und zu übermitteln. Insbesondere Leistungsverzeichnisse, sind sowohl in pdf-Format als auch in gaeb-Format für die jeweiligen Veröffentlichungen zur Verfügung zu stellen.</w:t>
      </w:r>
    </w:p>
    <w:p w14:paraId="5FF56F7B" w14:textId="5C5CDF9A" w:rsidR="00BF3211"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p>
    <w:p w14:paraId="71FB0743" w14:textId="465279E5" w:rsidR="00860DF3" w:rsidRDefault="00860DF3" w:rsidP="00BF3211">
      <w:pPr>
        <w:tabs>
          <w:tab w:val="left" w:pos="567"/>
        </w:tabs>
        <w:autoSpaceDE w:val="0"/>
        <w:autoSpaceDN w:val="0"/>
        <w:adjustRightInd w:val="0"/>
        <w:spacing w:line="360" w:lineRule="auto"/>
        <w:ind w:left="567"/>
        <w:rPr>
          <w:rFonts w:asciiTheme="majorHAnsi" w:hAnsiTheme="majorHAnsi" w:cstheme="majorHAnsi"/>
          <w:szCs w:val="22"/>
        </w:rPr>
      </w:pPr>
    </w:p>
    <w:p w14:paraId="651B1709" w14:textId="77777777" w:rsidR="00860DF3" w:rsidRPr="00A47BF3" w:rsidRDefault="00860DF3" w:rsidP="00BF3211">
      <w:pPr>
        <w:tabs>
          <w:tab w:val="left" w:pos="567"/>
        </w:tabs>
        <w:autoSpaceDE w:val="0"/>
        <w:autoSpaceDN w:val="0"/>
        <w:adjustRightInd w:val="0"/>
        <w:spacing w:line="360" w:lineRule="auto"/>
        <w:ind w:left="567"/>
        <w:rPr>
          <w:rFonts w:asciiTheme="majorHAnsi" w:hAnsiTheme="majorHAnsi" w:cstheme="majorHAnsi"/>
          <w:szCs w:val="22"/>
        </w:rPr>
      </w:pPr>
    </w:p>
    <w:p w14:paraId="65C29959" w14:textId="77777777" w:rsidR="00BF3211" w:rsidRPr="00A47BF3"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A47BF3">
        <w:rPr>
          <w:rFonts w:asciiTheme="majorHAnsi" w:hAnsiTheme="majorHAnsi" w:cstheme="majorHAnsi"/>
          <w:b/>
          <w:bCs/>
          <w:szCs w:val="22"/>
        </w:rPr>
        <w:lastRenderedPageBreak/>
        <w:t>5.9</w:t>
      </w:r>
      <w:r w:rsidRPr="00A47BF3">
        <w:rPr>
          <w:rFonts w:asciiTheme="majorHAnsi" w:hAnsiTheme="majorHAnsi" w:cstheme="majorHAnsi"/>
          <w:b/>
          <w:bCs/>
          <w:szCs w:val="22"/>
        </w:rPr>
        <w:tab/>
      </w:r>
      <w:r w:rsidRPr="00A47BF3">
        <w:rPr>
          <w:rFonts w:asciiTheme="majorHAnsi" w:hAnsiTheme="majorHAnsi" w:cstheme="majorHAnsi"/>
          <w:szCs w:val="22"/>
        </w:rPr>
        <w:t>Abstimmung mit Projektbeteiligten</w:t>
      </w:r>
    </w:p>
    <w:p w14:paraId="7581D919" w14:textId="77777777" w:rsidR="00BF3211" w:rsidRPr="00A47BF3" w:rsidRDefault="00BF3211" w:rsidP="00BF3211">
      <w:pPr>
        <w:autoSpaceDE w:val="0"/>
        <w:autoSpaceDN w:val="0"/>
        <w:adjustRightInd w:val="0"/>
        <w:spacing w:line="360" w:lineRule="auto"/>
        <w:ind w:left="567"/>
        <w:rPr>
          <w:rFonts w:asciiTheme="majorHAnsi" w:hAnsiTheme="majorHAnsi" w:cstheme="majorHAnsi"/>
          <w:szCs w:val="22"/>
        </w:rPr>
      </w:pPr>
      <w:r w:rsidRPr="00A47BF3">
        <w:rPr>
          <w:rFonts w:asciiTheme="majorHAnsi" w:hAnsiTheme="majorHAnsi" w:cstheme="majorHAnsi"/>
          <w:szCs w:val="22"/>
        </w:rPr>
        <w:t>Der Auftragnehmer hat sich mit den weiteren fachlich Beteiligten in jeder Leistungsstufe zeitlich und sachlich so abzustimmen und seine Beiträge rechtzeitig und ordnungsgemäß zur Integration in die Objektplanung bereitzustellen, dass die vereinbarten Projektziele eingehalten werden.</w:t>
      </w:r>
    </w:p>
    <w:p w14:paraId="11729842" w14:textId="77777777" w:rsidR="00BF3211" w:rsidRDefault="00BF3211" w:rsidP="00BF3211">
      <w:pPr>
        <w:rPr>
          <w:sz w:val="20"/>
        </w:rPr>
      </w:pPr>
    </w:p>
    <w:p w14:paraId="7447DF56" w14:textId="77777777" w:rsidR="00BF3211" w:rsidRDefault="00BF3211" w:rsidP="00BF3211"/>
    <w:p w14:paraId="044FCB66" w14:textId="77777777" w:rsidR="00BF3211"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bookmarkStart w:id="13" w:name="_Toc458077270"/>
      <w:r w:rsidRPr="005B11E7">
        <w:rPr>
          <w:rFonts w:cs="Arial"/>
          <w:b/>
          <w:bCs/>
          <w:iCs/>
          <w:sz w:val="24"/>
          <w:szCs w:val="24"/>
        </w:rPr>
        <w:t>§ 6</w:t>
      </w:r>
      <w:r w:rsidRPr="005B11E7">
        <w:rPr>
          <w:rFonts w:cs="Arial"/>
          <w:b/>
          <w:bCs/>
          <w:iCs/>
          <w:sz w:val="24"/>
          <w:szCs w:val="24"/>
        </w:rPr>
        <w:br/>
        <w:t>Spezifische Leistungspflichten</w:t>
      </w:r>
      <w:bookmarkEnd w:id="13"/>
    </w:p>
    <w:p w14:paraId="043AC3ED" w14:textId="77777777" w:rsidR="00BF3211" w:rsidRPr="003D0758" w:rsidRDefault="00BF3211" w:rsidP="00BF3211">
      <w:pPr>
        <w:spacing w:line="360" w:lineRule="auto"/>
        <w:rPr>
          <w:rFonts w:asciiTheme="majorHAnsi" w:hAnsiTheme="majorHAnsi" w:cstheme="majorHAnsi"/>
          <w:szCs w:val="22"/>
        </w:rPr>
      </w:pPr>
    </w:p>
    <w:p w14:paraId="5D7B1398" w14:textId="77777777" w:rsidR="00BF3211" w:rsidRPr="003D0758"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Die zu erbringenden Grundleistungen ergeben sich aus den jeweiligen Anlagen der HOAI. Die in der HOAI aufgelisteten Bestandteile der Grundleistungen müssen insoweit erbracht werden, als diese zur Zielerreichung erforderlich sind.</w:t>
      </w:r>
    </w:p>
    <w:p w14:paraId="55AB8669"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Die spezifischen Leistungspflichten des Auftragnehmers umfassen die in der Anlage zu § 6 enthaltenen Leistungen und gliedern sich in folgende Leistungsstufen:</w:t>
      </w:r>
    </w:p>
    <w:p w14:paraId="30503BF8" w14:textId="77777777" w:rsidR="00BF3211" w:rsidRPr="003D0758" w:rsidRDefault="00BF3211" w:rsidP="00BF3211">
      <w:pPr>
        <w:tabs>
          <w:tab w:val="left" w:pos="567"/>
        </w:tabs>
        <w:spacing w:line="360" w:lineRule="auto"/>
        <w:ind w:left="567"/>
        <w:rPr>
          <w:rFonts w:asciiTheme="majorHAnsi" w:hAnsiTheme="majorHAnsi" w:cstheme="majorHAnsi"/>
          <w:szCs w:val="22"/>
        </w:rPr>
      </w:pPr>
    </w:p>
    <w:p w14:paraId="11195A0F" w14:textId="77777777" w:rsidR="00BF3211" w:rsidRPr="003D0758" w:rsidRDefault="00BF3211" w:rsidP="00BF3211">
      <w:pPr>
        <w:tabs>
          <w:tab w:val="left" w:pos="567"/>
        </w:tabs>
        <w:spacing w:line="360" w:lineRule="auto"/>
        <w:ind w:left="567" w:hanging="567"/>
        <w:rPr>
          <w:rFonts w:asciiTheme="majorHAnsi" w:hAnsiTheme="majorHAnsi" w:cstheme="majorHAnsi"/>
          <w:szCs w:val="22"/>
        </w:rPr>
      </w:pPr>
      <w:r w:rsidRPr="003D0758">
        <w:rPr>
          <w:rFonts w:asciiTheme="majorHAnsi" w:hAnsiTheme="majorHAnsi" w:cstheme="majorHAnsi"/>
          <w:b/>
          <w:szCs w:val="22"/>
        </w:rPr>
        <w:t>6.1</w:t>
      </w:r>
      <w:r w:rsidRPr="003D0758">
        <w:rPr>
          <w:rFonts w:asciiTheme="majorHAnsi" w:hAnsiTheme="majorHAnsi" w:cstheme="majorHAnsi"/>
          <w:szCs w:val="22"/>
        </w:rPr>
        <w:tab/>
        <w:t>Leistungsstufe 1</w:t>
      </w:r>
    </w:p>
    <w:p w14:paraId="14A0B76F" w14:textId="77777777" w:rsidR="00BF3211" w:rsidRPr="003D0758" w:rsidRDefault="00BF3211" w:rsidP="00BF3211">
      <w:pPr>
        <w:tabs>
          <w:tab w:val="left" w:pos="567"/>
        </w:tabs>
        <w:spacing w:line="360" w:lineRule="auto"/>
        <w:ind w:left="567" w:hanging="567"/>
        <w:rPr>
          <w:rFonts w:asciiTheme="majorHAnsi" w:hAnsiTheme="majorHAnsi" w:cstheme="majorHAnsi"/>
          <w:szCs w:val="22"/>
        </w:rPr>
      </w:pPr>
    </w:p>
    <w:p w14:paraId="74A9E9D3" w14:textId="77777777" w:rsidR="00BF3211" w:rsidRPr="003D0758" w:rsidRDefault="00BF3211" w:rsidP="00BF3211">
      <w:pPr>
        <w:tabs>
          <w:tab w:val="left" w:pos="567"/>
        </w:tabs>
        <w:spacing w:line="360" w:lineRule="auto"/>
        <w:ind w:left="567" w:hanging="567"/>
        <w:rPr>
          <w:rFonts w:asciiTheme="majorHAnsi" w:hAnsiTheme="majorHAnsi" w:cstheme="majorHAnsi"/>
          <w:szCs w:val="22"/>
        </w:rPr>
      </w:pPr>
      <w:r w:rsidRPr="003D0758">
        <w:rPr>
          <w:rFonts w:asciiTheme="majorHAnsi" w:hAnsiTheme="majorHAnsi" w:cstheme="majorHAnsi"/>
          <w:b/>
          <w:szCs w:val="22"/>
        </w:rPr>
        <w:t>6.1.1</w:t>
      </w:r>
      <w:r w:rsidRPr="003D0758">
        <w:rPr>
          <w:rFonts w:asciiTheme="majorHAnsi" w:hAnsiTheme="majorHAnsi" w:cstheme="majorHAnsi"/>
          <w:b/>
          <w:szCs w:val="22"/>
        </w:rPr>
        <w:tab/>
      </w:r>
      <w:r w:rsidRPr="003D0758">
        <w:rPr>
          <w:rFonts w:asciiTheme="majorHAnsi" w:hAnsiTheme="majorHAnsi" w:cstheme="majorHAnsi"/>
          <w:szCs w:val="22"/>
        </w:rPr>
        <w:t>Die Leistungsstufe 1 umfasst</w:t>
      </w:r>
    </w:p>
    <w:p w14:paraId="357C2EF3" w14:textId="6D85D9DB" w:rsidR="00BF3211" w:rsidRPr="003D0758"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 xml:space="preserve">alle in der Anlage zu § 6 zu dieser Leistungsstufe gekennzeichneten/aufgeführten Leistungen, sowie die HOAI-Leistungsphasen </w:t>
      </w:r>
      <w:r w:rsidR="00671546">
        <w:rPr>
          <w:rFonts w:asciiTheme="majorHAnsi" w:hAnsiTheme="majorHAnsi" w:cstheme="majorHAnsi"/>
          <w:szCs w:val="22"/>
        </w:rPr>
        <w:t>1</w:t>
      </w:r>
      <w:r w:rsidR="00671546" w:rsidRPr="003D0758">
        <w:rPr>
          <w:rFonts w:asciiTheme="majorHAnsi" w:hAnsiTheme="majorHAnsi" w:cstheme="majorHAnsi"/>
          <w:szCs w:val="22"/>
        </w:rPr>
        <w:t xml:space="preserve"> </w:t>
      </w:r>
      <w:r w:rsidRPr="003D0758">
        <w:rPr>
          <w:rFonts w:asciiTheme="majorHAnsi" w:hAnsiTheme="majorHAnsi" w:cstheme="majorHAnsi"/>
          <w:szCs w:val="22"/>
        </w:rPr>
        <w:t>bis 4 der jeweiligen Planungsdisziplinen gemäß Leistungsbeschreibung.</w:t>
      </w:r>
    </w:p>
    <w:p w14:paraId="7821FE4F" w14:textId="77777777" w:rsidR="00BF3211" w:rsidRPr="003D0758" w:rsidRDefault="00BF3211" w:rsidP="00BF3211">
      <w:pPr>
        <w:tabs>
          <w:tab w:val="left" w:pos="567"/>
        </w:tabs>
        <w:spacing w:line="360" w:lineRule="auto"/>
        <w:ind w:left="567"/>
        <w:rPr>
          <w:rFonts w:asciiTheme="majorHAnsi" w:hAnsiTheme="majorHAnsi" w:cstheme="majorHAnsi"/>
          <w:szCs w:val="22"/>
        </w:rPr>
      </w:pPr>
    </w:p>
    <w:p w14:paraId="4B261B54" w14:textId="430D4608" w:rsidR="00BF3211" w:rsidRPr="003D0758"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 xml:space="preserve">Der Auftragnehmer hat in der Leistungsstufe 1 alle in der HOAI zu Leistungsphase </w:t>
      </w:r>
      <w:r w:rsidR="00671546">
        <w:rPr>
          <w:rFonts w:asciiTheme="majorHAnsi" w:hAnsiTheme="majorHAnsi" w:cstheme="majorHAnsi"/>
          <w:szCs w:val="22"/>
        </w:rPr>
        <w:t>1</w:t>
      </w:r>
      <w:r w:rsidRPr="003D0758">
        <w:rPr>
          <w:rFonts w:asciiTheme="majorHAnsi" w:hAnsiTheme="majorHAnsi" w:cstheme="majorHAnsi"/>
          <w:szCs w:val="22"/>
        </w:rPr>
        <w:t xml:space="preserve"> bis 4 gem. Leistungsbeschreibung genannten Leistungen zu erbringen.</w:t>
      </w:r>
    </w:p>
    <w:p w14:paraId="0FF33E75" w14:textId="77777777" w:rsidR="00BF3211" w:rsidRPr="003D0758" w:rsidRDefault="00BF3211" w:rsidP="00BF3211">
      <w:pPr>
        <w:tabs>
          <w:tab w:val="left" w:pos="567"/>
        </w:tabs>
        <w:spacing w:line="360" w:lineRule="auto"/>
        <w:ind w:left="567"/>
        <w:rPr>
          <w:rFonts w:asciiTheme="majorHAnsi" w:hAnsiTheme="majorHAnsi" w:cstheme="majorHAnsi"/>
          <w:szCs w:val="22"/>
        </w:rPr>
      </w:pPr>
    </w:p>
    <w:p w14:paraId="01AFD949"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Dem Auftraggeber obliegt im Rahmen des Genehmigungsverfahrens die Federführung für das</w:t>
      </w:r>
    </w:p>
    <w:p w14:paraId="522F83A2"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Führen von Verhandlungen mit den Behörden über die Genehmigungsfähigkeit und</w:t>
      </w:r>
    </w:p>
    <w:p w14:paraId="03D9CDF3"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Einreichen dieser Unterlagen einschließlich der noch notwendigen Verhandlungen mit Behörden.</w:t>
      </w:r>
    </w:p>
    <w:p w14:paraId="0D95C5AC" w14:textId="77777777" w:rsidR="00BF3211" w:rsidRPr="003D0758" w:rsidRDefault="00BF3211" w:rsidP="00BF3211">
      <w:pPr>
        <w:autoSpaceDE w:val="0"/>
        <w:autoSpaceDN w:val="0"/>
        <w:adjustRightInd w:val="0"/>
        <w:spacing w:line="360" w:lineRule="auto"/>
        <w:rPr>
          <w:rFonts w:asciiTheme="majorHAnsi" w:hAnsiTheme="majorHAnsi" w:cstheme="majorHAnsi"/>
          <w:szCs w:val="22"/>
        </w:rPr>
      </w:pPr>
    </w:p>
    <w:p w14:paraId="45CD22B6"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3D0758">
        <w:rPr>
          <w:rFonts w:asciiTheme="majorHAnsi" w:hAnsiTheme="majorHAnsi" w:cstheme="majorHAnsi"/>
          <w:b/>
          <w:bCs/>
          <w:szCs w:val="22"/>
        </w:rPr>
        <w:t>6.1.2</w:t>
      </w:r>
      <w:r w:rsidRPr="003D0758">
        <w:rPr>
          <w:rFonts w:asciiTheme="majorHAnsi" w:hAnsiTheme="majorHAnsi" w:cstheme="majorHAnsi"/>
          <w:b/>
          <w:bCs/>
          <w:szCs w:val="22"/>
        </w:rPr>
        <w:tab/>
      </w:r>
      <w:r w:rsidRPr="003D0758">
        <w:rPr>
          <w:rFonts w:asciiTheme="majorHAnsi" w:hAnsiTheme="majorHAnsi" w:cstheme="majorHAnsi"/>
          <w:szCs w:val="22"/>
        </w:rPr>
        <w:t>Die Leistungen der Leistungsstufe 1 sind erbracht, wenn</w:t>
      </w:r>
    </w:p>
    <w:p w14:paraId="69B9880A" w14:textId="77777777" w:rsidR="00BF3211" w:rsidRPr="003D0758" w:rsidRDefault="00BF3211" w:rsidP="00BF3211">
      <w:pPr>
        <w:autoSpaceDE w:val="0"/>
        <w:autoSpaceDN w:val="0"/>
        <w:adjustRightInd w:val="0"/>
        <w:spacing w:line="360" w:lineRule="auto"/>
        <w:ind w:left="709" w:hanging="142"/>
        <w:rPr>
          <w:rFonts w:asciiTheme="majorHAnsi" w:hAnsiTheme="majorHAnsi" w:cstheme="majorHAnsi"/>
          <w:szCs w:val="22"/>
        </w:rPr>
      </w:pPr>
      <w:r w:rsidRPr="003D0758">
        <w:rPr>
          <w:rFonts w:asciiTheme="majorHAnsi" w:hAnsiTheme="majorHAnsi" w:cstheme="majorHAnsi"/>
          <w:szCs w:val="22"/>
        </w:rPr>
        <w:t>- sämtliche in der Anlage zu § 6 zur Leistungsstufe 1 gekennzeichneten/aufgeführten Leistungen erbracht sind,</w:t>
      </w:r>
    </w:p>
    <w:p w14:paraId="0DA4E55E" w14:textId="77777777" w:rsidR="00BF3211" w:rsidRPr="003D0758" w:rsidRDefault="00BF3211" w:rsidP="00BF3211">
      <w:pPr>
        <w:autoSpaceDE w:val="0"/>
        <w:autoSpaceDN w:val="0"/>
        <w:adjustRightInd w:val="0"/>
        <w:spacing w:line="360" w:lineRule="auto"/>
        <w:ind w:left="709" w:hanging="142"/>
        <w:rPr>
          <w:rFonts w:asciiTheme="majorHAnsi" w:hAnsiTheme="majorHAnsi" w:cstheme="majorHAnsi"/>
          <w:szCs w:val="22"/>
        </w:rPr>
      </w:pPr>
      <w:r w:rsidRPr="003D0758">
        <w:rPr>
          <w:rFonts w:asciiTheme="majorHAnsi" w:hAnsiTheme="majorHAnsi" w:cstheme="majorHAnsi"/>
          <w:szCs w:val="22"/>
        </w:rPr>
        <w:t>- die endgültige Lösung der Planungsaufgabe in einer Weise erarbeitet ist, dass die vereinbarten Projektziele nachweislich eingehalten werden können,</w:t>
      </w:r>
    </w:p>
    <w:p w14:paraId="09FFF2AF"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auf ihrer Grundlage die Ausführung geplant werden kann und</w:t>
      </w:r>
    </w:p>
    <w:p w14:paraId="3B0DEB82" w14:textId="77777777" w:rsidR="00BF3211" w:rsidRPr="003D0758" w:rsidRDefault="00BF3211" w:rsidP="00BF3211">
      <w:pPr>
        <w:autoSpaceDE w:val="0"/>
        <w:autoSpaceDN w:val="0"/>
        <w:adjustRightInd w:val="0"/>
        <w:spacing w:line="360" w:lineRule="auto"/>
        <w:ind w:left="709" w:hanging="142"/>
        <w:rPr>
          <w:rFonts w:asciiTheme="majorHAnsi" w:hAnsiTheme="majorHAnsi" w:cstheme="majorHAnsi"/>
          <w:szCs w:val="22"/>
        </w:rPr>
      </w:pPr>
      <w:r w:rsidRPr="003D0758">
        <w:rPr>
          <w:rFonts w:asciiTheme="majorHAnsi" w:hAnsiTheme="majorHAnsi" w:cstheme="majorHAnsi"/>
          <w:szCs w:val="22"/>
        </w:rPr>
        <w:t>- der Auftragnehmer die für die öffentlich-rechtlichen Genehmigungen und Zustimmungen erforderlichen Unterlagen genehmigungs- und zustimmungsfähig übergeben hat.</w:t>
      </w:r>
    </w:p>
    <w:p w14:paraId="20109C17" w14:textId="77777777" w:rsidR="00BF3211" w:rsidRPr="003D0758" w:rsidRDefault="00BF3211" w:rsidP="00BF3211">
      <w:pPr>
        <w:autoSpaceDE w:val="0"/>
        <w:autoSpaceDN w:val="0"/>
        <w:adjustRightInd w:val="0"/>
        <w:spacing w:line="360" w:lineRule="auto"/>
        <w:ind w:left="709" w:hanging="142"/>
        <w:rPr>
          <w:rFonts w:asciiTheme="majorHAnsi" w:hAnsiTheme="majorHAnsi" w:cstheme="majorHAnsi"/>
          <w:szCs w:val="22"/>
        </w:rPr>
      </w:pPr>
      <w:r w:rsidRPr="003D0758">
        <w:rPr>
          <w:rFonts w:asciiTheme="majorHAnsi" w:hAnsiTheme="majorHAnsi" w:cstheme="majorHAnsi"/>
          <w:szCs w:val="22"/>
        </w:rPr>
        <w:t>- die Prüfbemerkungen (Review Comments) des Auftraggebers vollständig eingearbeitet und die Leistungen vom Auftraggeber anerkannt sind.</w:t>
      </w:r>
    </w:p>
    <w:p w14:paraId="3840EB3C" w14:textId="77777777" w:rsidR="00BF3211" w:rsidRPr="003D0758" w:rsidRDefault="00BF3211" w:rsidP="00BF3211">
      <w:pPr>
        <w:autoSpaceDE w:val="0"/>
        <w:autoSpaceDN w:val="0"/>
        <w:adjustRightInd w:val="0"/>
        <w:spacing w:line="360" w:lineRule="auto"/>
        <w:ind w:left="709" w:hanging="142"/>
        <w:rPr>
          <w:rFonts w:asciiTheme="majorHAnsi" w:hAnsiTheme="majorHAnsi" w:cstheme="majorHAnsi"/>
          <w:szCs w:val="22"/>
        </w:rPr>
      </w:pPr>
    </w:p>
    <w:p w14:paraId="2D8D1E36"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3D0758">
        <w:rPr>
          <w:rFonts w:asciiTheme="majorHAnsi" w:hAnsiTheme="majorHAnsi" w:cstheme="majorHAnsi"/>
          <w:b/>
          <w:bCs/>
          <w:szCs w:val="22"/>
        </w:rPr>
        <w:t>6.2</w:t>
      </w:r>
      <w:r w:rsidRPr="003D0758">
        <w:rPr>
          <w:rFonts w:asciiTheme="majorHAnsi" w:hAnsiTheme="majorHAnsi" w:cstheme="majorHAnsi"/>
          <w:b/>
          <w:bCs/>
          <w:szCs w:val="22"/>
        </w:rPr>
        <w:tab/>
      </w:r>
      <w:r w:rsidRPr="003D0758">
        <w:rPr>
          <w:rFonts w:asciiTheme="majorHAnsi" w:hAnsiTheme="majorHAnsi" w:cstheme="majorHAnsi"/>
          <w:szCs w:val="22"/>
        </w:rPr>
        <w:t>Leistungsstufe 2 – Ausführungsplanung</w:t>
      </w:r>
    </w:p>
    <w:p w14:paraId="19CCC70D" w14:textId="77777777" w:rsidR="00BF3211" w:rsidRPr="003D0758" w:rsidRDefault="00BF3211" w:rsidP="00BF3211">
      <w:pPr>
        <w:autoSpaceDE w:val="0"/>
        <w:autoSpaceDN w:val="0"/>
        <w:adjustRightInd w:val="0"/>
        <w:spacing w:line="360" w:lineRule="auto"/>
        <w:rPr>
          <w:rFonts w:asciiTheme="majorHAnsi" w:hAnsiTheme="majorHAnsi" w:cstheme="majorHAnsi"/>
          <w:szCs w:val="22"/>
        </w:rPr>
      </w:pPr>
    </w:p>
    <w:p w14:paraId="5FFCF17F" w14:textId="77777777" w:rsidR="00BF3211" w:rsidRPr="003D0758" w:rsidRDefault="00BF3211" w:rsidP="00BF3211">
      <w:pPr>
        <w:tabs>
          <w:tab w:val="left" w:pos="567"/>
        </w:tabs>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t>6.2.1</w:t>
      </w:r>
      <w:r w:rsidRPr="003D0758">
        <w:rPr>
          <w:rFonts w:asciiTheme="majorHAnsi" w:hAnsiTheme="majorHAnsi" w:cstheme="majorHAnsi"/>
          <w:b/>
          <w:bCs/>
          <w:szCs w:val="22"/>
        </w:rPr>
        <w:tab/>
      </w:r>
      <w:r w:rsidRPr="003D0758">
        <w:rPr>
          <w:rFonts w:asciiTheme="majorHAnsi" w:hAnsiTheme="majorHAnsi" w:cstheme="majorHAnsi"/>
          <w:szCs w:val="22"/>
        </w:rPr>
        <w:t>Die Leistungsstufe 2 umfasst</w:t>
      </w:r>
    </w:p>
    <w:p w14:paraId="05C982B0" w14:textId="77777777" w:rsidR="00BF3211" w:rsidRPr="003D0758"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alle in der Anlage zu § 6 zu dieser Leistungsstufe gekennzeichneten/aufgeführten Leistungen, die zur Erstellung der Ausführungsplanung erforderlich sind, sowie die HOAI-Leistungsphase 5 der jeweiligen Planungsdisziplinen gemäß Leistungsbeschreibung.</w:t>
      </w:r>
    </w:p>
    <w:p w14:paraId="1EA73C7B" w14:textId="77777777" w:rsidR="00BF3211" w:rsidRPr="003D0758" w:rsidRDefault="00BF3211" w:rsidP="00BF3211">
      <w:pPr>
        <w:tabs>
          <w:tab w:val="left" w:pos="567"/>
        </w:tabs>
        <w:spacing w:line="360" w:lineRule="auto"/>
        <w:ind w:left="567" w:hanging="567"/>
        <w:rPr>
          <w:rFonts w:asciiTheme="majorHAnsi" w:hAnsiTheme="majorHAnsi" w:cstheme="majorHAnsi"/>
          <w:szCs w:val="22"/>
        </w:rPr>
      </w:pPr>
    </w:p>
    <w:p w14:paraId="10C80A69" w14:textId="77777777" w:rsidR="00BF3211" w:rsidRPr="003D0758"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Der Auftragnehmer hat in der Leistungsstufe 2 alle in der HOAI zu Leistungsphase 5 gem. Leistungsbeschreibung genannten Leistungen zu erbringen.</w:t>
      </w:r>
    </w:p>
    <w:p w14:paraId="65441BCF" w14:textId="77777777" w:rsidR="00BF3211" w:rsidRPr="003D0758"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Alle Ausführungsunterlagen sind dem Auftraggeber in geeignetem digitalem Austausch-Format (einlesbar und bearbeitbar für AutoCAD), sowie mind. 2-fach in Papier zu übergeben.</w:t>
      </w:r>
    </w:p>
    <w:p w14:paraId="00EBC0D9" w14:textId="77777777" w:rsidR="00BE5051"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Die Ausführungsunterlagen sind mind. im M= 1:50 für alle Grundrisse, Schnitte und Ansichten vollständig zu erstellen, sowie nach erforderlichem Bedar</w:t>
      </w:r>
      <w:r w:rsidR="00BE5051">
        <w:rPr>
          <w:rFonts w:asciiTheme="majorHAnsi" w:hAnsiTheme="majorHAnsi" w:cstheme="majorHAnsi"/>
          <w:szCs w:val="22"/>
        </w:rPr>
        <w:t>f alle Details mind. im M= 1:20</w:t>
      </w:r>
    </w:p>
    <w:p w14:paraId="6F5206D7" w14:textId="77777777" w:rsidR="00BF3211" w:rsidRPr="003D0758"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bis M= 1:5.</w:t>
      </w:r>
    </w:p>
    <w:p w14:paraId="38DD6749" w14:textId="77777777" w:rsidR="00BF3211" w:rsidRPr="003D0758" w:rsidRDefault="00BF3211" w:rsidP="00BF3211">
      <w:pPr>
        <w:tabs>
          <w:tab w:val="left" w:pos="567"/>
        </w:tabs>
        <w:spacing w:line="360" w:lineRule="auto"/>
        <w:ind w:left="567"/>
        <w:rPr>
          <w:rFonts w:asciiTheme="majorHAnsi" w:hAnsiTheme="majorHAnsi" w:cstheme="majorHAnsi"/>
          <w:szCs w:val="22"/>
        </w:rPr>
      </w:pPr>
      <w:r w:rsidRPr="003D0758">
        <w:rPr>
          <w:rFonts w:asciiTheme="majorHAnsi" w:hAnsiTheme="majorHAnsi" w:cstheme="majorHAnsi"/>
          <w:szCs w:val="22"/>
        </w:rPr>
        <w:t>Die Ausführungsunterlagen müssen alle für die Ausführung erforderlichen Angaben enthalten.</w:t>
      </w:r>
    </w:p>
    <w:p w14:paraId="20D0203B"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6B714090"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3D0758">
        <w:rPr>
          <w:rFonts w:asciiTheme="majorHAnsi" w:hAnsiTheme="majorHAnsi" w:cstheme="majorHAnsi"/>
          <w:b/>
          <w:bCs/>
          <w:szCs w:val="22"/>
        </w:rPr>
        <w:t>6.2.2</w:t>
      </w:r>
      <w:r w:rsidRPr="003D0758">
        <w:rPr>
          <w:rFonts w:asciiTheme="majorHAnsi" w:hAnsiTheme="majorHAnsi" w:cstheme="majorHAnsi"/>
          <w:b/>
          <w:bCs/>
          <w:szCs w:val="22"/>
        </w:rPr>
        <w:tab/>
      </w:r>
      <w:r w:rsidRPr="003D0758">
        <w:rPr>
          <w:rFonts w:asciiTheme="majorHAnsi" w:hAnsiTheme="majorHAnsi" w:cstheme="majorHAnsi"/>
          <w:szCs w:val="22"/>
        </w:rPr>
        <w:t>Die Leistungen der Leistungsstufe 2 sind erbracht, wenn</w:t>
      </w:r>
    </w:p>
    <w:p w14:paraId="72C6B8F0"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sämtliche in der Anlage zu § 6 zur Leitungsstufe 2 gekennzeichneten/aufgeführten Leistungen erbracht sind,</w:t>
      </w:r>
    </w:p>
    <w:p w14:paraId="5C1D84B2" w14:textId="1BBCF847" w:rsidR="00BF3211" w:rsidRPr="003D0758" w:rsidRDefault="00BF3211" w:rsidP="00860DF3">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in Leistungsstufe 1 erarbeitete Lösung der Planungsaufgabe nach Maßgabe des beschriebenen</w:t>
      </w:r>
      <w:r w:rsidR="00860DF3">
        <w:rPr>
          <w:rFonts w:asciiTheme="majorHAnsi" w:hAnsiTheme="majorHAnsi" w:cstheme="majorHAnsi"/>
          <w:szCs w:val="22"/>
        </w:rPr>
        <w:t xml:space="preserve"> </w:t>
      </w:r>
      <w:r w:rsidRPr="003D0758">
        <w:rPr>
          <w:rFonts w:asciiTheme="majorHAnsi" w:hAnsiTheme="majorHAnsi" w:cstheme="majorHAnsi"/>
          <w:szCs w:val="22"/>
        </w:rPr>
        <w:t>Leistungsumfanges ausführungsreif durchgeplant und dargestellt ist,</w:t>
      </w:r>
    </w:p>
    <w:p w14:paraId="73788152"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zur Vorbereitung der Vergabe für die Ausschreibung notwendigen zeichnerischen Details einschließlich der Planvorgaben DIN-gerecht und so vollständig erstellt sind, dass auf dieser Grundlage eindeutige und erschöpfende Leistungsbeschreibungen aufgestellt werden können,</w:t>
      </w:r>
    </w:p>
    <w:p w14:paraId="71060CC4"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Ausführungsplanung die Kostenobergrenze gemäß § 5 Nummer 5.3.1 nachweislich einhält (Muster 6 RBBau),</w:t>
      </w:r>
    </w:p>
    <w:p w14:paraId="10249D4A" w14:textId="77777777" w:rsidR="00BF3211" w:rsidRPr="003D0758" w:rsidRDefault="00BF3211" w:rsidP="003D0758">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das Fortschreiben der Ausführungsplanung auf den Stand der Au</w:t>
      </w:r>
      <w:r w:rsidR="003D0758">
        <w:rPr>
          <w:rFonts w:asciiTheme="majorHAnsi" w:hAnsiTheme="majorHAnsi" w:cstheme="majorHAnsi"/>
          <w:szCs w:val="22"/>
        </w:rPr>
        <w:t xml:space="preserve">sschreibungsergebnisse der dann </w:t>
      </w:r>
      <w:r w:rsidRPr="003D0758">
        <w:rPr>
          <w:rFonts w:asciiTheme="majorHAnsi" w:hAnsiTheme="majorHAnsi" w:cstheme="majorHAnsi"/>
          <w:szCs w:val="22"/>
        </w:rPr>
        <w:t>vorliegenden Ausführungsplanung des Objektplaners abgeschlossen ist und die fortgeschriebene Ausführungsplanung an die ausführenden Unternehmen übergeben wurde.</w:t>
      </w:r>
    </w:p>
    <w:p w14:paraId="67B2CA84"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p>
    <w:p w14:paraId="5110115A"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t>6.3</w:t>
      </w:r>
      <w:r w:rsidRPr="003D0758">
        <w:rPr>
          <w:rFonts w:asciiTheme="majorHAnsi" w:hAnsiTheme="majorHAnsi" w:cstheme="majorHAnsi"/>
          <w:b/>
          <w:bCs/>
          <w:szCs w:val="22"/>
        </w:rPr>
        <w:tab/>
      </w:r>
      <w:r w:rsidRPr="003D0758">
        <w:rPr>
          <w:rFonts w:asciiTheme="majorHAnsi" w:hAnsiTheme="majorHAnsi" w:cstheme="majorHAnsi"/>
          <w:szCs w:val="22"/>
        </w:rPr>
        <w:t>Leistungsstufe 3 – Leistungen für die Vorbereitung und Mitwirkung bei der Vergabe</w:t>
      </w:r>
    </w:p>
    <w:p w14:paraId="70769D02"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11724479"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t>6.3.1</w:t>
      </w:r>
      <w:r w:rsidRPr="003D0758">
        <w:rPr>
          <w:rFonts w:asciiTheme="majorHAnsi" w:hAnsiTheme="majorHAnsi" w:cstheme="majorHAnsi"/>
          <w:b/>
          <w:bCs/>
          <w:szCs w:val="22"/>
        </w:rPr>
        <w:tab/>
      </w:r>
      <w:r w:rsidRPr="003D0758">
        <w:rPr>
          <w:rFonts w:asciiTheme="majorHAnsi" w:hAnsiTheme="majorHAnsi" w:cstheme="majorHAnsi"/>
          <w:szCs w:val="22"/>
        </w:rPr>
        <w:t>Die Leistungsstufe 3 umfasst alle in der Anlage zu § 6 zu dieser Leistungsstufe gekennzeichneten/aufgeführten Leistungen, sowie die HOAI-Leistungsphasen 6 bis 7 der jeweiligen Planungsdisziplinen gemäß Leistungsbeschreibung.</w:t>
      </w:r>
    </w:p>
    <w:p w14:paraId="67B99B6A"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p>
    <w:p w14:paraId="568C19F5"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t>6.3.2</w:t>
      </w:r>
      <w:r w:rsidRPr="003D0758">
        <w:rPr>
          <w:rFonts w:asciiTheme="majorHAnsi" w:hAnsiTheme="majorHAnsi" w:cstheme="majorHAnsi"/>
          <w:b/>
          <w:bCs/>
          <w:szCs w:val="22"/>
        </w:rPr>
        <w:tab/>
      </w:r>
      <w:r w:rsidRPr="003D0758">
        <w:rPr>
          <w:rFonts w:asciiTheme="majorHAnsi" w:hAnsiTheme="majorHAnsi" w:cstheme="majorHAnsi"/>
          <w:szCs w:val="22"/>
        </w:rPr>
        <w:t>Der Auftraggeber erbringt im Rahmen der Vergabe folgende Leistungen:</w:t>
      </w:r>
    </w:p>
    <w:p w14:paraId="57CCADC9"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Veröffentlichung der Vergabeverfahren</w:t>
      </w:r>
    </w:p>
    <w:p w14:paraId="6233D36E"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lastRenderedPageBreak/>
        <w:t>- Versenden der Vergabe- und Vertragsunterlagen an die Bewerber und Bieter einschl. Führen der Bewerber- und Bieterliste</w:t>
      </w:r>
    </w:p>
    <w:p w14:paraId="794313E0"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Auskunftserteilung gegenüber Bewerbern und Bietern nach fachlicher Abstimmung mit dem Auftragnehmer (Planer)</w:t>
      </w:r>
    </w:p>
    <w:p w14:paraId="1D5E6E51"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Einholen von Angeboten</w:t>
      </w:r>
    </w:p>
    <w:p w14:paraId="4ABAC94E"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Auftragserteilung</w:t>
      </w:r>
    </w:p>
    <w:p w14:paraId="7AC991CB" w14:textId="77777777" w:rsidR="00BF3211" w:rsidRPr="003D0758" w:rsidRDefault="00BF3211" w:rsidP="00BF3211">
      <w:pPr>
        <w:autoSpaceDE w:val="0"/>
        <w:autoSpaceDN w:val="0"/>
        <w:adjustRightInd w:val="0"/>
        <w:spacing w:line="360" w:lineRule="auto"/>
        <w:ind w:left="709" w:hanging="142"/>
        <w:rPr>
          <w:rFonts w:asciiTheme="majorHAnsi" w:hAnsiTheme="majorHAnsi" w:cstheme="majorHAnsi"/>
          <w:szCs w:val="22"/>
        </w:rPr>
      </w:pPr>
    </w:p>
    <w:p w14:paraId="21EB1E7F"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t>6.3.3</w:t>
      </w:r>
      <w:r w:rsidRPr="003D0758">
        <w:rPr>
          <w:rFonts w:asciiTheme="majorHAnsi" w:hAnsiTheme="majorHAnsi" w:cstheme="majorHAnsi"/>
          <w:b/>
          <w:bCs/>
          <w:szCs w:val="22"/>
        </w:rPr>
        <w:tab/>
      </w:r>
      <w:r w:rsidRPr="003D0758">
        <w:rPr>
          <w:rFonts w:asciiTheme="majorHAnsi" w:hAnsiTheme="majorHAnsi" w:cstheme="majorHAnsi"/>
          <w:szCs w:val="22"/>
        </w:rPr>
        <w:t>Unverzüglich nach der ersten maßgeblichen Ausschreibungsrunde ist durch den Auftragnehmer ein Vergleich der Ausschreibungsergebnisse mit den vom Planer bepreisten Leistungsverzeichnissen vorzulegen; der Kostenvergleich bedarf der Anerkennung durch den Auftraggeber. Die Fortschreibung ist durch den Auftragnehmer im Rahmen der Kostensteuerung und Kostenkontrolle nach § 5 Nummer 5.3.2 vorzunehmen.</w:t>
      </w:r>
    </w:p>
    <w:p w14:paraId="53FDAA74" w14:textId="77777777" w:rsidR="00BF3211" w:rsidRPr="003D0758" w:rsidRDefault="00BF3211" w:rsidP="00BF3211">
      <w:pPr>
        <w:autoSpaceDE w:val="0"/>
        <w:autoSpaceDN w:val="0"/>
        <w:adjustRightInd w:val="0"/>
        <w:spacing w:line="360" w:lineRule="auto"/>
        <w:rPr>
          <w:rFonts w:asciiTheme="majorHAnsi" w:hAnsiTheme="majorHAnsi" w:cstheme="majorHAnsi"/>
          <w:szCs w:val="22"/>
        </w:rPr>
      </w:pPr>
    </w:p>
    <w:p w14:paraId="45810672"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3D0758">
        <w:rPr>
          <w:rFonts w:asciiTheme="majorHAnsi" w:hAnsiTheme="majorHAnsi" w:cstheme="majorHAnsi"/>
          <w:b/>
          <w:bCs/>
          <w:szCs w:val="22"/>
        </w:rPr>
        <w:t>6.3.4</w:t>
      </w:r>
      <w:r w:rsidRPr="003D0758">
        <w:rPr>
          <w:rFonts w:asciiTheme="majorHAnsi" w:hAnsiTheme="majorHAnsi" w:cstheme="majorHAnsi"/>
          <w:b/>
          <w:bCs/>
          <w:szCs w:val="22"/>
        </w:rPr>
        <w:tab/>
      </w:r>
      <w:r w:rsidRPr="003D0758">
        <w:rPr>
          <w:rFonts w:asciiTheme="majorHAnsi" w:hAnsiTheme="majorHAnsi" w:cstheme="majorHAnsi"/>
          <w:szCs w:val="22"/>
        </w:rPr>
        <w:t>Die Leistungen der Leistungsstufe 3 sind erbracht, wenn</w:t>
      </w:r>
    </w:p>
    <w:p w14:paraId="01E1293F"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sämtliche in der Anlage zu § 6 zur Leistungsstufe 3 gekennzeichneten/aufgeführten Leistungen erbracht sind,</w:t>
      </w:r>
    </w:p>
    <w:p w14:paraId="35F80398"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zur Realisierung der ausführungsreifen Planungen erforderlichen Mengen nachvollziehbar ermittelt sind,</w:t>
      </w:r>
    </w:p>
    <w:p w14:paraId="06AEB06C"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erforderlichen Leistungsbeschreibungen eindeutig und erschöpfend aufgestellt sind,</w:t>
      </w:r>
    </w:p>
    <w:p w14:paraId="76B2CD50"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der Auftraggeber hinsichtlich der zu berücksichtigenden fachlichen Eignungs- und Zuschlagskriterien bis zur Vergabereife beraten wurde (Beratung zu erforderlichen fachlichen Eignungs- und Zuschlagskriterien ist Bestandteil der Grundleistung),</w:t>
      </w:r>
    </w:p>
    <w:p w14:paraId="447B6B1A"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Prüfung und Wertung der eingereichten Angebote fachlich zuschlagsreif abgeschlossen sind, einschl. Erstellung der erforderlichen Preisspiegel,</w:t>
      </w:r>
    </w:p>
    <w:p w14:paraId="4DC893CB"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Kosten auf der Grundlage vom Planer bepreister Leistungsverzeichnisse ermittelt und vom Auftraggeber anerkannt sind,</w:t>
      </w:r>
    </w:p>
    <w:p w14:paraId="22DABA4D"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Prüfbemerkungen (Review Comments) des Auftraggebers vollständig eingearbeitet und die Leistungen vom Auftraggeber anerkannt sind,</w:t>
      </w:r>
    </w:p>
    <w:p w14:paraId="3C29D07F"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alle vom Auftragnehmer erstellten Vergabeunterlagen für die Veröffentlichung anonymisiert zur Verfügung gestellt wurden.</w:t>
      </w:r>
    </w:p>
    <w:p w14:paraId="7E771FA2" w14:textId="3EEEE4F3" w:rsidR="00BF3211" w:rsidRPr="003D0758" w:rsidRDefault="00BF3211" w:rsidP="005566EA">
      <w:pPr>
        <w:autoSpaceDE w:val="0"/>
        <w:autoSpaceDN w:val="0"/>
        <w:adjustRightInd w:val="0"/>
        <w:spacing w:line="360" w:lineRule="auto"/>
        <w:rPr>
          <w:rFonts w:asciiTheme="majorHAnsi" w:hAnsiTheme="majorHAnsi" w:cstheme="majorHAnsi"/>
          <w:szCs w:val="22"/>
        </w:rPr>
      </w:pPr>
    </w:p>
    <w:p w14:paraId="3B0583B0"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3D0758">
        <w:rPr>
          <w:rFonts w:asciiTheme="majorHAnsi" w:hAnsiTheme="majorHAnsi" w:cstheme="majorHAnsi"/>
          <w:b/>
          <w:bCs/>
          <w:szCs w:val="22"/>
        </w:rPr>
        <w:t>6.4</w:t>
      </w:r>
      <w:r w:rsidRPr="003D0758">
        <w:rPr>
          <w:rFonts w:asciiTheme="majorHAnsi" w:hAnsiTheme="majorHAnsi" w:cstheme="majorHAnsi"/>
          <w:b/>
          <w:bCs/>
          <w:szCs w:val="22"/>
        </w:rPr>
        <w:tab/>
      </w:r>
      <w:r w:rsidRPr="003D0758">
        <w:rPr>
          <w:rFonts w:asciiTheme="majorHAnsi" w:hAnsiTheme="majorHAnsi" w:cstheme="majorHAnsi"/>
          <w:szCs w:val="22"/>
        </w:rPr>
        <w:t>Leistungsstufe 4 – Objektüberwachung und Dokumentation</w:t>
      </w:r>
    </w:p>
    <w:p w14:paraId="5D99B7E6"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6D30DEE6"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t>6.4.1</w:t>
      </w:r>
      <w:r w:rsidRPr="003D0758">
        <w:rPr>
          <w:rFonts w:asciiTheme="majorHAnsi" w:hAnsiTheme="majorHAnsi" w:cstheme="majorHAnsi"/>
          <w:b/>
          <w:bCs/>
          <w:szCs w:val="22"/>
        </w:rPr>
        <w:tab/>
      </w:r>
      <w:r w:rsidRPr="003D0758">
        <w:rPr>
          <w:rFonts w:asciiTheme="majorHAnsi" w:hAnsiTheme="majorHAnsi" w:cstheme="majorHAnsi"/>
          <w:szCs w:val="22"/>
        </w:rPr>
        <w:t>Die Leistungsstufe 4 umfasst alle in der Anlage zu § 6 zu dieser Leistungsstufe gekennzeichneten/aufgeführten Leistungen, sowie die HOAI-Leistungsphase 8 der jeweiligen Planungsdisziplinen gemäß Leistungsbeschreibung.</w:t>
      </w:r>
    </w:p>
    <w:p w14:paraId="06E4106C"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7656C43E"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lastRenderedPageBreak/>
        <w:t>6.4.2</w:t>
      </w:r>
      <w:r w:rsidRPr="003D0758">
        <w:rPr>
          <w:rFonts w:asciiTheme="majorHAnsi" w:hAnsiTheme="majorHAnsi" w:cstheme="majorHAnsi"/>
          <w:b/>
          <w:bCs/>
          <w:szCs w:val="22"/>
        </w:rPr>
        <w:tab/>
      </w:r>
      <w:r w:rsidRPr="003D0758">
        <w:rPr>
          <w:rFonts w:asciiTheme="majorHAnsi" w:hAnsiTheme="majorHAnsi" w:cstheme="majorHAnsi"/>
          <w:szCs w:val="22"/>
        </w:rPr>
        <w:t>Der Auftragnehmer hat seine für die Bauausführung erforderlichen Leistungen so zu erbringen, dass der mit den ausführenden Firmen und dem Auftraggeber vereinbarte Bauablauf störungsfrei verläuft.</w:t>
      </w:r>
    </w:p>
    <w:p w14:paraId="79B36386" w14:textId="77777777" w:rsidR="00BF3211" w:rsidRPr="003D0758" w:rsidRDefault="00BF3211" w:rsidP="00BF3211">
      <w:pPr>
        <w:autoSpaceDE w:val="0"/>
        <w:autoSpaceDN w:val="0"/>
        <w:adjustRightInd w:val="0"/>
        <w:spacing w:line="360" w:lineRule="auto"/>
        <w:rPr>
          <w:rFonts w:asciiTheme="majorHAnsi" w:hAnsiTheme="majorHAnsi" w:cstheme="majorHAnsi"/>
          <w:szCs w:val="22"/>
        </w:rPr>
      </w:pPr>
    </w:p>
    <w:p w14:paraId="71FE062F"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3D0758">
        <w:rPr>
          <w:rFonts w:asciiTheme="majorHAnsi" w:hAnsiTheme="majorHAnsi" w:cstheme="majorHAnsi"/>
          <w:b/>
          <w:bCs/>
          <w:szCs w:val="22"/>
        </w:rPr>
        <w:t>6.4.3</w:t>
      </w:r>
      <w:r w:rsidRPr="003D0758">
        <w:rPr>
          <w:rFonts w:asciiTheme="majorHAnsi" w:hAnsiTheme="majorHAnsi" w:cstheme="majorHAnsi"/>
          <w:b/>
          <w:bCs/>
          <w:szCs w:val="22"/>
        </w:rPr>
        <w:tab/>
      </w:r>
      <w:r w:rsidRPr="003D0758">
        <w:rPr>
          <w:rFonts w:asciiTheme="majorHAnsi" w:hAnsiTheme="majorHAnsi" w:cstheme="majorHAnsi"/>
          <w:szCs w:val="22"/>
        </w:rPr>
        <w:t>Eingehende Rechnungen sind unverzüglich auf ihre Prüffähigkeit zu prüfen und wenn prüffähig,</w:t>
      </w:r>
    </w:p>
    <w:p w14:paraId="394038AE"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fldChar w:fldCharType="begin">
          <w:ffData>
            <w:name w:val=""/>
            <w:enabled/>
            <w:calcOnExit w:val="0"/>
            <w:checkBox>
              <w:size w:val="20"/>
              <w:default w:val="1"/>
            </w:checkBox>
          </w:ffData>
        </w:fldChar>
      </w:r>
      <w:r w:rsidRPr="003D0758">
        <w:rPr>
          <w:rFonts w:asciiTheme="majorHAnsi" w:hAnsiTheme="majorHAnsi" w:cstheme="majorHAnsi"/>
          <w:szCs w:val="22"/>
        </w:rPr>
        <w:instrText xml:space="preserve"> FORMCHECKBOX </w:instrText>
      </w:r>
      <w:r w:rsidR="006A3E5A">
        <w:rPr>
          <w:rFonts w:asciiTheme="majorHAnsi" w:hAnsiTheme="majorHAnsi" w:cstheme="majorHAnsi"/>
          <w:szCs w:val="22"/>
        </w:rPr>
      </w:r>
      <w:r w:rsidR="006A3E5A">
        <w:rPr>
          <w:rFonts w:asciiTheme="majorHAnsi" w:hAnsiTheme="majorHAnsi" w:cstheme="majorHAnsi"/>
          <w:szCs w:val="22"/>
        </w:rPr>
        <w:fldChar w:fldCharType="separate"/>
      </w:r>
      <w:r w:rsidRPr="003D0758">
        <w:rPr>
          <w:rFonts w:asciiTheme="majorHAnsi" w:hAnsiTheme="majorHAnsi" w:cstheme="majorHAnsi"/>
          <w:szCs w:val="22"/>
        </w:rPr>
        <w:fldChar w:fldCharType="end"/>
      </w:r>
      <w:r w:rsidRPr="003D0758">
        <w:rPr>
          <w:rFonts w:asciiTheme="majorHAnsi" w:hAnsiTheme="majorHAnsi" w:cstheme="majorHAnsi"/>
          <w:szCs w:val="22"/>
        </w:rPr>
        <w:t xml:space="preserve"> fachtechnisch und rechnerisch</w:t>
      </w:r>
    </w:p>
    <w:p w14:paraId="6FCB2B92" w14:textId="114FDB0D" w:rsidR="00BF3211" w:rsidRPr="003D0758" w:rsidRDefault="00FF125D" w:rsidP="00BF3211">
      <w:pPr>
        <w:autoSpaceDE w:val="0"/>
        <w:autoSpaceDN w:val="0"/>
        <w:adjustRightInd w:val="0"/>
        <w:spacing w:line="360" w:lineRule="auto"/>
        <w:ind w:left="567"/>
        <w:rPr>
          <w:rFonts w:asciiTheme="majorHAnsi" w:hAnsiTheme="majorHAnsi" w:cstheme="majorHAnsi"/>
          <w:szCs w:val="22"/>
        </w:rPr>
      </w:pPr>
      <w:r>
        <w:rPr>
          <w:rFonts w:asciiTheme="majorHAnsi" w:hAnsiTheme="majorHAnsi" w:cstheme="majorHAnsi"/>
          <w:szCs w:val="22"/>
        </w:rPr>
        <w:fldChar w:fldCharType="begin">
          <w:ffData>
            <w:name w:val=""/>
            <w:enabled/>
            <w:calcOnExit w:val="0"/>
            <w:checkBox>
              <w:size w:val="20"/>
              <w:default w:val="0"/>
            </w:checkBox>
          </w:ffData>
        </w:fldChar>
      </w:r>
      <w:r>
        <w:rPr>
          <w:rFonts w:asciiTheme="majorHAnsi" w:hAnsiTheme="majorHAnsi" w:cstheme="majorHAnsi"/>
          <w:szCs w:val="22"/>
        </w:rPr>
        <w:instrText xml:space="preserve"> FORMCHECKBOX </w:instrText>
      </w:r>
      <w:r w:rsidR="006A3E5A">
        <w:rPr>
          <w:rFonts w:asciiTheme="majorHAnsi" w:hAnsiTheme="majorHAnsi" w:cstheme="majorHAnsi"/>
          <w:szCs w:val="22"/>
        </w:rPr>
      </w:r>
      <w:r w:rsidR="006A3E5A">
        <w:rPr>
          <w:rFonts w:asciiTheme="majorHAnsi" w:hAnsiTheme="majorHAnsi" w:cstheme="majorHAnsi"/>
          <w:szCs w:val="22"/>
        </w:rPr>
        <w:fldChar w:fldCharType="separate"/>
      </w:r>
      <w:r>
        <w:rPr>
          <w:rFonts w:asciiTheme="majorHAnsi" w:hAnsiTheme="majorHAnsi" w:cstheme="majorHAnsi"/>
          <w:szCs w:val="22"/>
        </w:rPr>
        <w:fldChar w:fldCharType="end"/>
      </w:r>
      <w:r w:rsidR="00BF3211" w:rsidRPr="003D0758">
        <w:rPr>
          <w:rFonts w:asciiTheme="majorHAnsi" w:hAnsiTheme="majorHAnsi" w:cstheme="majorHAnsi"/>
          <w:szCs w:val="22"/>
        </w:rPr>
        <w:t xml:space="preserve"> sachlich (schließt die fachtechnische Prüfung ein) und rechnerisch</w:t>
      </w:r>
    </w:p>
    <w:p w14:paraId="6053815D"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zu prüfen und mit den entsprechenden Feststellungsvermerken festzustellen. Nicht prüffähige Rechnungen sind unverzüglich zurück zu geben.</w:t>
      </w:r>
    </w:p>
    <w:p w14:paraId="7E96BA67" w14:textId="77777777" w:rsidR="00BF3211" w:rsidRPr="003D0758" w:rsidRDefault="00BF3211" w:rsidP="00BF3211">
      <w:pPr>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Bei der Behandlung der Rechnungen und der diese begründenden Unterlagen sind die Abschnitte B und J der RBBau und – Merkblatt Feststellungsbescheinigungen Fachtechnisch richtig – sowie ggf. – Merkblatt Feststellungsbescheinigung Sachlich richtig – zu beachten.</w:t>
      </w:r>
    </w:p>
    <w:p w14:paraId="7779F7A7" w14:textId="77777777" w:rsidR="00BF3211" w:rsidRPr="003D0758" w:rsidRDefault="00BF3211" w:rsidP="00BF3211">
      <w:pPr>
        <w:autoSpaceDE w:val="0"/>
        <w:autoSpaceDN w:val="0"/>
        <w:adjustRightInd w:val="0"/>
        <w:spacing w:line="360" w:lineRule="auto"/>
        <w:ind w:left="709" w:hanging="142"/>
        <w:rPr>
          <w:rFonts w:asciiTheme="majorHAnsi" w:hAnsiTheme="majorHAnsi" w:cstheme="majorHAnsi"/>
          <w:szCs w:val="22"/>
        </w:rPr>
      </w:pPr>
    </w:p>
    <w:p w14:paraId="1D1EB3C9"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t>6.4.4</w:t>
      </w:r>
      <w:r w:rsidRPr="003D0758">
        <w:rPr>
          <w:rFonts w:asciiTheme="majorHAnsi" w:hAnsiTheme="majorHAnsi" w:cstheme="majorHAnsi"/>
          <w:b/>
          <w:bCs/>
          <w:szCs w:val="22"/>
        </w:rPr>
        <w:tab/>
      </w:r>
      <w:r w:rsidRPr="003D0758">
        <w:rPr>
          <w:rFonts w:asciiTheme="majorHAnsi" w:hAnsiTheme="majorHAnsi" w:cstheme="majorHAnsi"/>
          <w:szCs w:val="22"/>
        </w:rPr>
        <w:t>Der Auftragnehmer hat bei der Vorlage von Rechnungen der ausführenden Unternehmen beim Auftraggeber folgende Fristen einzuhalten:</w:t>
      </w:r>
    </w:p>
    <w:p w14:paraId="3DE3F212"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Abschlagsrechnungen: 10 Kalendertage</w:t>
      </w:r>
    </w:p>
    <w:p w14:paraId="6CCA8463"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Teil-/Schlussrechnungen: 14 Kalendertage</w:t>
      </w:r>
    </w:p>
    <w:p w14:paraId="3045C0BA"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p>
    <w:p w14:paraId="7EFF75A9" w14:textId="77777777" w:rsidR="00BF3211" w:rsidRPr="003D0758" w:rsidRDefault="00BF3211" w:rsidP="00BF3211">
      <w:pPr>
        <w:tabs>
          <w:tab w:val="left" w:pos="567"/>
        </w:tabs>
        <w:autoSpaceDE w:val="0"/>
        <w:autoSpaceDN w:val="0"/>
        <w:adjustRightInd w:val="0"/>
        <w:spacing w:line="360" w:lineRule="auto"/>
        <w:ind w:left="567" w:hanging="567"/>
        <w:rPr>
          <w:rFonts w:asciiTheme="majorHAnsi" w:hAnsiTheme="majorHAnsi" w:cstheme="majorHAnsi"/>
          <w:szCs w:val="22"/>
        </w:rPr>
      </w:pPr>
      <w:r w:rsidRPr="003D0758">
        <w:rPr>
          <w:rFonts w:asciiTheme="majorHAnsi" w:hAnsiTheme="majorHAnsi" w:cstheme="majorHAnsi"/>
          <w:b/>
          <w:bCs/>
          <w:szCs w:val="22"/>
        </w:rPr>
        <w:t>6.4.5</w:t>
      </w:r>
      <w:r w:rsidRPr="003D0758">
        <w:rPr>
          <w:rFonts w:asciiTheme="majorHAnsi" w:hAnsiTheme="majorHAnsi" w:cstheme="majorHAnsi"/>
          <w:b/>
          <w:bCs/>
          <w:szCs w:val="22"/>
        </w:rPr>
        <w:tab/>
      </w:r>
      <w:r w:rsidRPr="003D0758">
        <w:rPr>
          <w:rFonts w:asciiTheme="majorHAnsi" w:hAnsiTheme="majorHAnsi" w:cstheme="majorHAnsi"/>
          <w:szCs w:val="22"/>
        </w:rPr>
        <w:t>Der mit der örtlichen Bauüberwachung Beauftragte hat während der Bauzeit zum Nachweis aller Leistungen – ausgenommen solcher, die durch fachlich Beteiligte überwacht werden – die Ausführungszeichnungen entsprechend der tatsächlichen Ausführung während der Objektausführung fortzuschreiben bzw. ihre Fortschreibung durch die jeweiligen Ausführungsplanenden zu veranlassen.</w:t>
      </w:r>
    </w:p>
    <w:p w14:paraId="2951C949"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p>
    <w:p w14:paraId="41A3B6C8"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3D0758">
        <w:rPr>
          <w:rFonts w:asciiTheme="majorHAnsi" w:hAnsiTheme="majorHAnsi" w:cstheme="majorHAnsi"/>
          <w:b/>
          <w:bCs/>
          <w:szCs w:val="22"/>
        </w:rPr>
        <w:t>6.4.6</w:t>
      </w:r>
      <w:r w:rsidRPr="003D0758">
        <w:rPr>
          <w:rFonts w:asciiTheme="majorHAnsi" w:hAnsiTheme="majorHAnsi" w:cstheme="majorHAnsi"/>
          <w:b/>
          <w:bCs/>
          <w:szCs w:val="22"/>
        </w:rPr>
        <w:tab/>
      </w:r>
      <w:r w:rsidRPr="003D0758">
        <w:rPr>
          <w:rFonts w:asciiTheme="majorHAnsi" w:hAnsiTheme="majorHAnsi" w:cstheme="majorHAnsi"/>
          <w:szCs w:val="22"/>
        </w:rPr>
        <w:t>Die Leistungen der Leistungsstufe 4 sind erbracht, wenn</w:t>
      </w:r>
    </w:p>
    <w:p w14:paraId="40A7F883"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sämtliche in der Anlage zu § 6 zur Leistungsstufe 4 gekennzeichneten/aufgeführten Leistungen erbracht sind,</w:t>
      </w:r>
    </w:p>
    <w:p w14:paraId="06F59BF9"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alle Leistungen der ausführenden Unternehmen zur Realisierung der genehmigten Planung und zur Erfüllung der Projektziele vollständig erbracht, abgenommen und schlussgerechnet sind,</w:t>
      </w:r>
    </w:p>
    <w:p w14:paraId="176D65E4"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alle bei der Abnahme der Bauleistungen festgestellten Mängel beseitigt sind,</w:t>
      </w:r>
    </w:p>
    <w:p w14:paraId="5AEAABC6"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 die Kostenkontrolle gemäß § 6 Leistungsstufe 4 durchgeführt ist,</w:t>
      </w:r>
    </w:p>
    <w:p w14:paraId="77CCC3DC"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r w:rsidRPr="003D0758">
        <w:rPr>
          <w:rFonts w:asciiTheme="majorHAnsi" w:hAnsiTheme="majorHAnsi" w:cstheme="majorHAnsi"/>
          <w:szCs w:val="22"/>
        </w:rPr>
        <w:t>die Kostenfeststellung nach Muster 6 RBBau vorliegt.</w:t>
      </w:r>
    </w:p>
    <w:p w14:paraId="0582D592" w14:textId="77777777" w:rsidR="00BF3211" w:rsidRPr="003D0758" w:rsidRDefault="00BF3211" w:rsidP="00BF3211">
      <w:pPr>
        <w:tabs>
          <w:tab w:val="left" w:pos="567"/>
        </w:tabs>
        <w:autoSpaceDE w:val="0"/>
        <w:autoSpaceDN w:val="0"/>
        <w:adjustRightInd w:val="0"/>
        <w:spacing w:line="360" w:lineRule="auto"/>
        <w:ind w:left="567"/>
        <w:rPr>
          <w:rFonts w:asciiTheme="majorHAnsi" w:hAnsiTheme="majorHAnsi" w:cstheme="majorHAnsi"/>
          <w:szCs w:val="22"/>
        </w:rPr>
      </w:pPr>
    </w:p>
    <w:p w14:paraId="07480541" w14:textId="77777777" w:rsidR="00BF3211" w:rsidRPr="003D0758" w:rsidRDefault="00BF3211" w:rsidP="00BF3211">
      <w:pPr>
        <w:tabs>
          <w:tab w:val="left" w:pos="567"/>
        </w:tabs>
        <w:autoSpaceDE w:val="0"/>
        <w:autoSpaceDN w:val="0"/>
        <w:adjustRightInd w:val="0"/>
        <w:spacing w:line="360" w:lineRule="auto"/>
        <w:rPr>
          <w:rFonts w:asciiTheme="majorHAnsi" w:hAnsiTheme="majorHAnsi" w:cstheme="majorHAnsi"/>
          <w:szCs w:val="22"/>
        </w:rPr>
      </w:pPr>
      <w:r w:rsidRPr="003D0758">
        <w:rPr>
          <w:rFonts w:asciiTheme="majorHAnsi" w:hAnsiTheme="majorHAnsi" w:cstheme="majorHAnsi"/>
          <w:b/>
          <w:bCs/>
          <w:szCs w:val="22"/>
        </w:rPr>
        <w:t>6.5</w:t>
      </w:r>
      <w:r w:rsidRPr="003D0758">
        <w:rPr>
          <w:rFonts w:asciiTheme="majorHAnsi" w:hAnsiTheme="majorHAnsi" w:cstheme="majorHAnsi"/>
          <w:b/>
          <w:bCs/>
          <w:szCs w:val="22"/>
        </w:rPr>
        <w:tab/>
      </w:r>
      <w:r w:rsidRPr="003D0758">
        <w:rPr>
          <w:rFonts w:asciiTheme="majorHAnsi" w:hAnsiTheme="majorHAnsi" w:cstheme="majorHAnsi"/>
          <w:szCs w:val="22"/>
        </w:rPr>
        <w:t>Leistungsstufe 5 – Objektbetreuung</w:t>
      </w:r>
    </w:p>
    <w:p w14:paraId="70FE3F77" w14:textId="77777777" w:rsidR="00BF3211" w:rsidRPr="003D0758" w:rsidRDefault="00BF3211" w:rsidP="004A6FF0">
      <w:pPr>
        <w:tabs>
          <w:tab w:val="left" w:pos="567"/>
        </w:tabs>
        <w:autoSpaceDE w:val="0"/>
        <w:autoSpaceDN w:val="0"/>
        <w:adjustRightInd w:val="0"/>
        <w:rPr>
          <w:rFonts w:asciiTheme="majorHAnsi" w:hAnsiTheme="majorHAnsi" w:cstheme="majorHAnsi"/>
          <w:szCs w:val="22"/>
        </w:rPr>
      </w:pPr>
    </w:p>
    <w:tbl>
      <w:tblPr>
        <w:tblW w:w="0" w:type="auto"/>
        <w:tblInd w:w="-34" w:type="dxa"/>
        <w:tblLayout w:type="fixed"/>
        <w:tblCellMar>
          <w:top w:w="85" w:type="dxa"/>
          <w:bottom w:w="85" w:type="dxa"/>
        </w:tblCellMar>
        <w:tblLook w:val="04A0" w:firstRow="1" w:lastRow="0" w:firstColumn="1" w:lastColumn="0" w:noHBand="0" w:noVBand="1"/>
      </w:tblPr>
      <w:tblGrid>
        <w:gridCol w:w="817"/>
        <w:gridCol w:w="8930"/>
      </w:tblGrid>
      <w:tr w:rsidR="00BF3211" w:rsidRPr="003D0758" w14:paraId="484F66D3" w14:textId="77777777" w:rsidTr="00671546">
        <w:tc>
          <w:tcPr>
            <w:tcW w:w="817" w:type="dxa"/>
            <w:hideMark/>
          </w:tcPr>
          <w:p w14:paraId="64D5A28D" w14:textId="77777777" w:rsidR="00BF3211" w:rsidRPr="003D0758" w:rsidRDefault="00BF3211" w:rsidP="00671546">
            <w:pPr>
              <w:rPr>
                <w:rFonts w:asciiTheme="majorHAnsi" w:hAnsiTheme="majorHAnsi" w:cstheme="majorHAnsi"/>
                <w:b/>
                <w:szCs w:val="22"/>
              </w:rPr>
            </w:pPr>
            <w:r w:rsidRPr="003D0758">
              <w:rPr>
                <w:rFonts w:asciiTheme="majorHAnsi" w:hAnsiTheme="majorHAnsi" w:cstheme="majorHAnsi"/>
                <w:b/>
                <w:szCs w:val="22"/>
              </w:rPr>
              <w:t>6.5.1</w:t>
            </w:r>
          </w:p>
        </w:tc>
        <w:tc>
          <w:tcPr>
            <w:tcW w:w="8930" w:type="dxa"/>
            <w:hideMark/>
          </w:tcPr>
          <w:p w14:paraId="72C9F1D5" w14:textId="77777777" w:rsidR="00BF3211" w:rsidRPr="003D0758" w:rsidRDefault="00BF3211" w:rsidP="00671546">
            <w:pPr>
              <w:rPr>
                <w:rFonts w:asciiTheme="majorHAnsi" w:hAnsiTheme="majorHAnsi" w:cstheme="majorHAnsi"/>
                <w:szCs w:val="22"/>
              </w:rPr>
            </w:pPr>
            <w:r w:rsidRPr="003D0758">
              <w:rPr>
                <w:rFonts w:asciiTheme="majorHAnsi" w:hAnsiTheme="majorHAnsi" w:cstheme="majorHAnsi"/>
                <w:szCs w:val="22"/>
              </w:rPr>
              <w:t>Die Leistungsstufe 5 umfasst alle in der Anlage zu § 6 zu dieser Leistungsstufe gekennzeichneten /aufgeführten Leistungen</w:t>
            </w:r>
            <w:r w:rsidRPr="003D0758">
              <w:rPr>
                <w:rFonts w:asciiTheme="majorHAnsi" w:hAnsiTheme="majorHAnsi" w:cstheme="majorHAnsi"/>
                <w:color w:val="FF0000"/>
                <w:szCs w:val="22"/>
              </w:rPr>
              <w:t xml:space="preserve"> </w:t>
            </w:r>
          </w:p>
        </w:tc>
      </w:tr>
      <w:tr w:rsidR="00BF3211" w:rsidRPr="003D0758" w14:paraId="7C57C0DB" w14:textId="77777777" w:rsidTr="00671546">
        <w:tc>
          <w:tcPr>
            <w:tcW w:w="817" w:type="dxa"/>
            <w:hideMark/>
          </w:tcPr>
          <w:p w14:paraId="29287C9A" w14:textId="77777777" w:rsidR="00BF3211" w:rsidRPr="003D0758" w:rsidRDefault="00BF3211" w:rsidP="00671546">
            <w:pPr>
              <w:rPr>
                <w:rFonts w:asciiTheme="majorHAnsi" w:hAnsiTheme="majorHAnsi" w:cstheme="majorHAnsi"/>
                <w:b/>
                <w:szCs w:val="22"/>
              </w:rPr>
            </w:pPr>
            <w:r w:rsidRPr="003D0758">
              <w:rPr>
                <w:rFonts w:asciiTheme="majorHAnsi" w:hAnsiTheme="majorHAnsi" w:cstheme="majorHAnsi"/>
                <w:b/>
                <w:szCs w:val="22"/>
              </w:rPr>
              <w:t>6.5.2</w:t>
            </w:r>
          </w:p>
        </w:tc>
        <w:tc>
          <w:tcPr>
            <w:tcW w:w="8930" w:type="dxa"/>
            <w:hideMark/>
          </w:tcPr>
          <w:p w14:paraId="1140F285" w14:textId="77777777" w:rsidR="00BF3211" w:rsidRPr="003D0758" w:rsidRDefault="00BF3211" w:rsidP="00671546">
            <w:pPr>
              <w:rPr>
                <w:rFonts w:asciiTheme="majorHAnsi" w:hAnsiTheme="majorHAnsi" w:cstheme="majorHAnsi"/>
                <w:szCs w:val="22"/>
              </w:rPr>
            </w:pPr>
            <w:r w:rsidRPr="003D0758">
              <w:rPr>
                <w:rFonts w:asciiTheme="majorHAnsi" w:hAnsiTheme="majorHAnsi" w:cstheme="majorHAnsi"/>
                <w:szCs w:val="22"/>
              </w:rPr>
              <w:t>Die Leistungen der Leistungsstufe 5 sind erbracht, wenn sämtliche in der Anlage zu § 6 zur Leistungsstufe 5 gekennzeichneten/aufgeführten Leistungen erbracht sind.</w:t>
            </w:r>
          </w:p>
          <w:p w14:paraId="03A4923D" w14:textId="77777777" w:rsidR="00BF3211" w:rsidRPr="003D0758" w:rsidRDefault="00BF3211" w:rsidP="00671546">
            <w:pPr>
              <w:rPr>
                <w:rFonts w:asciiTheme="majorHAnsi" w:hAnsiTheme="majorHAnsi" w:cstheme="majorHAnsi"/>
                <w:szCs w:val="22"/>
              </w:rPr>
            </w:pPr>
          </w:p>
          <w:p w14:paraId="5B8AF14B" w14:textId="77777777" w:rsidR="00BF3211" w:rsidRPr="003D0758" w:rsidRDefault="00BF3211" w:rsidP="00671546">
            <w:pPr>
              <w:rPr>
                <w:rFonts w:asciiTheme="majorHAnsi" w:hAnsiTheme="majorHAnsi" w:cstheme="majorHAnsi"/>
                <w:szCs w:val="22"/>
              </w:rPr>
            </w:pPr>
          </w:p>
        </w:tc>
      </w:tr>
    </w:tbl>
    <w:p w14:paraId="4D8E8001" w14:textId="77777777" w:rsidR="00BF3211"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r>
        <w:rPr>
          <w:rFonts w:cs="Arial"/>
          <w:b/>
          <w:bCs/>
          <w:iCs/>
          <w:sz w:val="24"/>
          <w:szCs w:val="24"/>
        </w:rPr>
        <w:lastRenderedPageBreak/>
        <w:t>§ 7</w:t>
      </w:r>
      <w:r>
        <w:rPr>
          <w:rFonts w:cs="Arial"/>
          <w:b/>
          <w:bCs/>
          <w:iCs/>
          <w:sz w:val="24"/>
          <w:szCs w:val="24"/>
        </w:rPr>
        <w:br/>
        <w:t>Fachlich Beteiligte</w:t>
      </w:r>
    </w:p>
    <w:p w14:paraId="6ED1764F" w14:textId="77777777" w:rsidR="00BF3211" w:rsidRDefault="00BF3211" w:rsidP="00BF3211">
      <w:pPr>
        <w:spacing w:line="360" w:lineRule="auto"/>
        <w:rPr>
          <w:sz w:val="20"/>
        </w:rPr>
      </w:pPr>
    </w:p>
    <w:p w14:paraId="74B4ADA1" w14:textId="77777777" w:rsidR="00BF3211" w:rsidRPr="004A6FF0" w:rsidRDefault="00BF3211" w:rsidP="00BF3211">
      <w:pPr>
        <w:tabs>
          <w:tab w:val="left" w:pos="567"/>
        </w:tabs>
        <w:autoSpaceDE w:val="0"/>
        <w:autoSpaceDN w:val="0"/>
        <w:adjustRightInd w:val="0"/>
        <w:spacing w:line="360" w:lineRule="auto"/>
        <w:rPr>
          <w:rFonts w:cs="Arial"/>
          <w:szCs w:val="22"/>
        </w:rPr>
      </w:pPr>
      <w:r w:rsidRPr="004A6FF0">
        <w:rPr>
          <w:rFonts w:cs="Arial"/>
          <w:b/>
          <w:bCs/>
          <w:szCs w:val="22"/>
        </w:rPr>
        <w:t>7.1</w:t>
      </w:r>
      <w:r w:rsidRPr="004A6FF0">
        <w:rPr>
          <w:rFonts w:cs="Arial"/>
          <w:b/>
          <w:bCs/>
          <w:szCs w:val="22"/>
        </w:rPr>
        <w:tab/>
      </w:r>
      <w:r w:rsidRPr="004A6FF0">
        <w:rPr>
          <w:rFonts w:cs="Arial"/>
          <w:szCs w:val="22"/>
        </w:rPr>
        <w:t>Die für die Erbringung der übrigen Planungs- und Überwachungs- sowie der Beratungs- und</w:t>
      </w:r>
    </w:p>
    <w:p w14:paraId="52760049" w14:textId="77777777" w:rsidR="00BF3211" w:rsidRP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Gutachterleistungen vorgesehenen Unternehmen (fachlich Beteiligte) ergeben sich aus der als Anlage zu § 7 beigefügten Liste. Änderungen und Ergänzungen zu dieser Liste wird der Auftraggeber zeitnah dem Auftragnehmer mitteilen.</w:t>
      </w:r>
    </w:p>
    <w:p w14:paraId="13F5C1AB" w14:textId="77777777" w:rsidR="00BF3211" w:rsidRDefault="00BF3211" w:rsidP="00BF3211"/>
    <w:p w14:paraId="56138C18" w14:textId="77777777" w:rsidR="00B20C3A" w:rsidRDefault="00B20C3A" w:rsidP="00BF3211"/>
    <w:p w14:paraId="46F25FCB" w14:textId="77777777" w:rsidR="00BF3211"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r>
        <w:rPr>
          <w:rFonts w:cs="Arial"/>
          <w:b/>
          <w:bCs/>
          <w:iCs/>
          <w:sz w:val="24"/>
          <w:szCs w:val="24"/>
        </w:rPr>
        <w:t>§ 8</w:t>
      </w:r>
      <w:r>
        <w:rPr>
          <w:rFonts w:cs="Arial"/>
          <w:b/>
          <w:bCs/>
          <w:iCs/>
          <w:sz w:val="24"/>
          <w:szCs w:val="24"/>
        </w:rPr>
        <w:br/>
        <w:t>Personaleinsatz des Auftragnehmers</w:t>
      </w:r>
    </w:p>
    <w:p w14:paraId="5B51B7E0" w14:textId="77777777" w:rsidR="00BF3211" w:rsidRPr="004A6FF0" w:rsidRDefault="00BF3211" w:rsidP="00BF3211">
      <w:pPr>
        <w:spacing w:line="360" w:lineRule="auto"/>
        <w:rPr>
          <w:szCs w:val="22"/>
        </w:rPr>
      </w:pPr>
    </w:p>
    <w:p w14:paraId="6907F100" w14:textId="77777777" w:rsidR="00BF3211" w:rsidRPr="004A6FF0" w:rsidRDefault="00BF3211" w:rsidP="004A6FF0">
      <w:pPr>
        <w:tabs>
          <w:tab w:val="left" w:pos="567"/>
        </w:tabs>
        <w:autoSpaceDE w:val="0"/>
        <w:autoSpaceDN w:val="0"/>
        <w:adjustRightInd w:val="0"/>
        <w:spacing w:line="360" w:lineRule="auto"/>
        <w:ind w:left="566" w:hanging="566"/>
        <w:rPr>
          <w:rFonts w:cs="Arial"/>
          <w:szCs w:val="22"/>
        </w:rPr>
      </w:pPr>
      <w:r w:rsidRPr="004A6FF0">
        <w:rPr>
          <w:rFonts w:cs="Arial"/>
          <w:b/>
          <w:bCs/>
          <w:szCs w:val="22"/>
        </w:rPr>
        <w:t>8.1</w:t>
      </w:r>
      <w:r w:rsidRPr="004A6FF0">
        <w:rPr>
          <w:rFonts w:cs="Arial"/>
          <w:b/>
          <w:bCs/>
          <w:szCs w:val="22"/>
        </w:rPr>
        <w:tab/>
      </w:r>
      <w:r w:rsidRPr="004A6FF0">
        <w:rPr>
          <w:rFonts w:cs="Arial"/>
          <w:szCs w:val="22"/>
        </w:rPr>
        <w:t>Als fachlich Verantwortliche für die Erbringung der vertraglichen L</w:t>
      </w:r>
      <w:r w:rsidR="004A6FF0">
        <w:rPr>
          <w:rFonts w:cs="Arial"/>
          <w:szCs w:val="22"/>
        </w:rPr>
        <w:t xml:space="preserve">eistungen werden benannt (Name, </w:t>
      </w:r>
      <w:r w:rsidRPr="004A6FF0">
        <w:rPr>
          <w:rFonts w:cs="Arial"/>
          <w:szCs w:val="22"/>
        </w:rPr>
        <w:t>Qualifikation):</w:t>
      </w:r>
    </w:p>
    <w:p w14:paraId="70B58B07" w14:textId="77777777" w:rsidR="00BF3211" w:rsidRP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 xml:space="preserve">für Leistungsstufe 1: </w:t>
      </w:r>
      <w:r w:rsidR="00B20C3A"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B20C3A" w:rsidRPr="002759C5">
        <w:rPr>
          <w:rFonts w:ascii="Calibri" w:hAnsi="Calibri" w:cs="Arial"/>
          <w:color w:val="000000"/>
          <w:szCs w:val="22"/>
          <w:highlight w:val="lightGray"/>
        </w:rPr>
        <w:instrText xml:space="preserve"> FORMTEXT </w:instrText>
      </w:r>
      <w:r w:rsidR="00B20C3A" w:rsidRPr="002759C5">
        <w:rPr>
          <w:rFonts w:ascii="Calibri" w:hAnsi="Calibri" w:cs="Arial"/>
          <w:color w:val="000000"/>
          <w:szCs w:val="22"/>
          <w:highlight w:val="lightGray"/>
        </w:rPr>
      </w:r>
      <w:r w:rsidR="00B20C3A" w:rsidRPr="002759C5">
        <w:rPr>
          <w:rFonts w:ascii="Calibri" w:hAnsi="Calibri" w:cs="Arial"/>
          <w:color w:val="000000"/>
          <w:szCs w:val="22"/>
          <w:highlight w:val="lightGray"/>
        </w:rPr>
        <w:fldChar w:fldCharType="separate"/>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fldChar w:fldCharType="end"/>
      </w:r>
    </w:p>
    <w:p w14:paraId="7FA3794F" w14:textId="77777777" w:rsidR="00BF3211" w:rsidRP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 xml:space="preserve">für Leistungsstufe 2: </w:t>
      </w:r>
      <w:r w:rsidR="00B20C3A"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B20C3A" w:rsidRPr="002759C5">
        <w:rPr>
          <w:rFonts w:ascii="Calibri" w:hAnsi="Calibri" w:cs="Arial"/>
          <w:color w:val="000000"/>
          <w:szCs w:val="22"/>
          <w:highlight w:val="lightGray"/>
        </w:rPr>
        <w:instrText xml:space="preserve"> FORMTEXT </w:instrText>
      </w:r>
      <w:r w:rsidR="00B20C3A" w:rsidRPr="002759C5">
        <w:rPr>
          <w:rFonts w:ascii="Calibri" w:hAnsi="Calibri" w:cs="Arial"/>
          <w:color w:val="000000"/>
          <w:szCs w:val="22"/>
          <w:highlight w:val="lightGray"/>
        </w:rPr>
      </w:r>
      <w:r w:rsidR="00B20C3A" w:rsidRPr="002759C5">
        <w:rPr>
          <w:rFonts w:ascii="Calibri" w:hAnsi="Calibri" w:cs="Arial"/>
          <w:color w:val="000000"/>
          <w:szCs w:val="22"/>
          <w:highlight w:val="lightGray"/>
        </w:rPr>
        <w:fldChar w:fldCharType="separate"/>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fldChar w:fldCharType="end"/>
      </w:r>
    </w:p>
    <w:p w14:paraId="3D71CFF3" w14:textId="77777777" w:rsidR="00BF3211" w:rsidRP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 xml:space="preserve">für Leistungsstufe 3: </w:t>
      </w:r>
      <w:r w:rsidR="00B20C3A"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B20C3A" w:rsidRPr="002759C5">
        <w:rPr>
          <w:rFonts w:ascii="Calibri" w:hAnsi="Calibri" w:cs="Arial"/>
          <w:color w:val="000000"/>
          <w:szCs w:val="22"/>
          <w:highlight w:val="lightGray"/>
        </w:rPr>
        <w:instrText xml:space="preserve"> FORMTEXT </w:instrText>
      </w:r>
      <w:r w:rsidR="00B20C3A" w:rsidRPr="002759C5">
        <w:rPr>
          <w:rFonts w:ascii="Calibri" w:hAnsi="Calibri" w:cs="Arial"/>
          <w:color w:val="000000"/>
          <w:szCs w:val="22"/>
          <w:highlight w:val="lightGray"/>
        </w:rPr>
      </w:r>
      <w:r w:rsidR="00B20C3A" w:rsidRPr="002759C5">
        <w:rPr>
          <w:rFonts w:ascii="Calibri" w:hAnsi="Calibri" w:cs="Arial"/>
          <w:color w:val="000000"/>
          <w:szCs w:val="22"/>
          <w:highlight w:val="lightGray"/>
        </w:rPr>
        <w:fldChar w:fldCharType="separate"/>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fldChar w:fldCharType="end"/>
      </w:r>
    </w:p>
    <w:p w14:paraId="524367AE" w14:textId="77777777" w:rsidR="00BF3211" w:rsidRP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 xml:space="preserve">für Leistungsstufe 4: </w:t>
      </w:r>
      <w:r w:rsidR="00B20C3A"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B20C3A" w:rsidRPr="002759C5">
        <w:rPr>
          <w:rFonts w:ascii="Calibri" w:hAnsi="Calibri" w:cs="Arial"/>
          <w:color w:val="000000"/>
          <w:szCs w:val="22"/>
          <w:highlight w:val="lightGray"/>
        </w:rPr>
        <w:instrText xml:space="preserve"> FORMTEXT </w:instrText>
      </w:r>
      <w:r w:rsidR="00B20C3A" w:rsidRPr="002759C5">
        <w:rPr>
          <w:rFonts w:ascii="Calibri" w:hAnsi="Calibri" w:cs="Arial"/>
          <w:color w:val="000000"/>
          <w:szCs w:val="22"/>
          <w:highlight w:val="lightGray"/>
        </w:rPr>
      </w:r>
      <w:r w:rsidR="00B20C3A" w:rsidRPr="002759C5">
        <w:rPr>
          <w:rFonts w:ascii="Calibri" w:hAnsi="Calibri" w:cs="Arial"/>
          <w:color w:val="000000"/>
          <w:szCs w:val="22"/>
          <w:highlight w:val="lightGray"/>
        </w:rPr>
        <w:fldChar w:fldCharType="separate"/>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fldChar w:fldCharType="end"/>
      </w:r>
    </w:p>
    <w:p w14:paraId="7EED6635" w14:textId="77777777" w:rsidR="00BF3211" w:rsidRP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 xml:space="preserve">für Leistungsstufe 5: </w:t>
      </w:r>
      <w:r w:rsidR="00B20C3A"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00B20C3A" w:rsidRPr="002759C5">
        <w:rPr>
          <w:rFonts w:ascii="Calibri" w:hAnsi="Calibri" w:cs="Arial"/>
          <w:color w:val="000000"/>
          <w:szCs w:val="22"/>
          <w:highlight w:val="lightGray"/>
        </w:rPr>
        <w:instrText xml:space="preserve"> FORMTEXT </w:instrText>
      </w:r>
      <w:r w:rsidR="00B20C3A" w:rsidRPr="002759C5">
        <w:rPr>
          <w:rFonts w:ascii="Calibri" w:hAnsi="Calibri" w:cs="Arial"/>
          <w:color w:val="000000"/>
          <w:szCs w:val="22"/>
          <w:highlight w:val="lightGray"/>
        </w:rPr>
      </w:r>
      <w:r w:rsidR="00B20C3A" w:rsidRPr="002759C5">
        <w:rPr>
          <w:rFonts w:ascii="Calibri" w:hAnsi="Calibri" w:cs="Arial"/>
          <w:color w:val="000000"/>
          <w:szCs w:val="22"/>
          <w:highlight w:val="lightGray"/>
        </w:rPr>
        <w:fldChar w:fldCharType="separate"/>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t> </w:t>
      </w:r>
      <w:r w:rsidR="00B20C3A" w:rsidRPr="002759C5">
        <w:rPr>
          <w:rFonts w:ascii="Calibri" w:hAnsi="Calibri" w:cs="Arial"/>
          <w:color w:val="000000"/>
          <w:szCs w:val="22"/>
          <w:highlight w:val="lightGray"/>
        </w:rPr>
        <w:fldChar w:fldCharType="end"/>
      </w:r>
    </w:p>
    <w:p w14:paraId="747703F3" w14:textId="77777777" w:rsid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Der für die Leistungss</w:t>
      </w:r>
      <w:r w:rsidR="004A6FF0">
        <w:rPr>
          <w:rFonts w:cs="Arial"/>
          <w:szCs w:val="22"/>
        </w:rPr>
        <w:t>tufe 4 Benannte ist berechtigt,</w:t>
      </w:r>
    </w:p>
    <w:p w14:paraId="14DF757E" w14:textId="77777777" w:rsidR="00BF3211" w:rsidRP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die nach § 6 Nummer 6.4.3 und Anlage zu § 6,</w:t>
      </w:r>
    </w:p>
    <w:p w14:paraId="5BAB321F" w14:textId="77777777" w:rsidR="00BF3211" w:rsidRPr="004A6FF0" w:rsidRDefault="004A6FF0" w:rsidP="00BF3211">
      <w:pPr>
        <w:tabs>
          <w:tab w:val="left" w:pos="567"/>
        </w:tabs>
        <w:autoSpaceDE w:val="0"/>
        <w:autoSpaceDN w:val="0"/>
        <w:adjustRightInd w:val="0"/>
        <w:spacing w:line="360" w:lineRule="auto"/>
        <w:ind w:left="567"/>
        <w:rPr>
          <w:rFonts w:cs="Arial"/>
          <w:szCs w:val="22"/>
        </w:rPr>
      </w:pPr>
      <w:r>
        <w:rPr>
          <w:rFonts w:cs="Arial"/>
          <w:szCs w:val="22"/>
        </w:rPr>
        <w:t xml:space="preserve">in </w:t>
      </w:r>
      <w:r w:rsidR="00BF3211" w:rsidRPr="004A6FF0">
        <w:rPr>
          <w:rFonts w:cs="Arial"/>
          <w:szCs w:val="22"/>
        </w:rPr>
        <w:t>Leistungsstufe 4 auszustellenden Bescheinigungen für den Auftragnehmer zu vollziehen.</w:t>
      </w:r>
    </w:p>
    <w:p w14:paraId="51AEB6D0" w14:textId="77777777" w:rsidR="00BF3211" w:rsidRPr="004A6FF0" w:rsidRDefault="00BF3211" w:rsidP="00BF3211">
      <w:pPr>
        <w:tabs>
          <w:tab w:val="left" w:pos="567"/>
        </w:tabs>
        <w:autoSpaceDE w:val="0"/>
        <w:autoSpaceDN w:val="0"/>
        <w:adjustRightInd w:val="0"/>
        <w:spacing w:line="360" w:lineRule="auto"/>
        <w:ind w:left="567"/>
        <w:rPr>
          <w:rFonts w:cs="Arial"/>
          <w:szCs w:val="22"/>
        </w:rPr>
      </w:pPr>
    </w:p>
    <w:p w14:paraId="36A82474" w14:textId="77777777" w:rsidR="00BF3211" w:rsidRPr="004A6FF0" w:rsidRDefault="00BF3211" w:rsidP="00BF3211">
      <w:pPr>
        <w:tabs>
          <w:tab w:val="left" w:pos="567"/>
        </w:tabs>
        <w:autoSpaceDE w:val="0"/>
        <w:autoSpaceDN w:val="0"/>
        <w:adjustRightInd w:val="0"/>
        <w:spacing w:line="360" w:lineRule="auto"/>
        <w:rPr>
          <w:rFonts w:cs="Arial"/>
          <w:szCs w:val="22"/>
        </w:rPr>
      </w:pPr>
      <w:r w:rsidRPr="004A6FF0">
        <w:rPr>
          <w:rFonts w:cs="Arial"/>
          <w:b/>
          <w:bCs/>
          <w:szCs w:val="22"/>
        </w:rPr>
        <w:t>8.2</w:t>
      </w:r>
      <w:r w:rsidRPr="004A6FF0">
        <w:rPr>
          <w:rFonts w:cs="Arial"/>
          <w:b/>
          <w:bCs/>
          <w:szCs w:val="22"/>
        </w:rPr>
        <w:tab/>
      </w:r>
      <w:r w:rsidRPr="004A6FF0">
        <w:rPr>
          <w:rFonts w:cs="Arial"/>
          <w:szCs w:val="22"/>
        </w:rPr>
        <w:t>Durchgängiger Mitarbeitereinsatz</w:t>
      </w:r>
    </w:p>
    <w:p w14:paraId="6B8B3647" w14:textId="77777777" w:rsidR="00BF3211" w:rsidRPr="004A6FF0" w:rsidRDefault="00BF3211" w:rsidP="00BF3211">
      <w:pPr>
        <w:tabs>
          <w:tab w:val="left" w:pos="567"/>
        </w:tabs>
        <w:autoSpaceDE w:val="0"/>
        <w:autoSpaceDN w:val="0"/>
        <w:adjustRightInd w:val="0"/>
        <w:spacing w:line="360" w:lineRule="auto"/>
        <w:ind w:left="567"/>
        <w:rPr>
          <w:rFonts w:cs="Arial"/>
          <w:szCs w:val="22"/>
        </w:rPr>
      </w:pPr>
      <w:r w:rsidRPr="004A6FF0">
        <w:rPr>
          <w:rFonts w:cs="Arial"/>
          <w:szCs w:val="22"/>
        </w:rPr>
        <w:t>Der Auftragnehmer hat darauf hinzuwirken, dass die benannten Mitarbeiter über die gesamte Vertragsdauer bzw. während der jeweiligen Leistungsstufe eingesetzt werden.</w:t>
      </w:r>
    </w:p>
    <w:p w14:paraId="56AE2E37" w14:textId="77777777" w:rsidR="00BF3211" w:rsidRDefault="00BF3211" w:rsidP="00BF3211"/>
    <w:p w14:paraId="732FC786" w14:textId="77777777" w:rsidR="00BF3211" w:rsidRDefault="00BF3211" w:rsidP="00BF3211"/>
    <w:p w14:paraId="0B064DD4" w14:textId="77777777" w:rsidR="00BF3211"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r>
        <w:rPr>
          <w:rFonts w:cs="Arial"/>
          <w:b/>
          <w:bCs/>
          <w:iCs/>
          <w:sz w:val="24"/>
          <w:szCs w:val="24"/>
        </w:rPr>
        <w:t>§ 9</w:t>
      </w:r>
      <w:r>
        <w:rPr>
          <w:rFonts w:cs="Arial"/>
          <w:b/>
          <w:bCs/>
          <w:iCs/>
          <w:sz w:val="24"/>
          <w:szCs w:val="24"/>
        </w:rPr>
        <w:br/>
        <w:t>Baustellenbüro</w:t>
      </w:r>
    </w:p>
    <w:p w14:paraId="0BE47218" w14:textId="77777777" w:rsidR="00BF3211" w:rsidRPr="00B20C3A" w:rsidRDefault="00BF3211" w:rsidP="00BF3211">
      <w:pPr>
        <w:spacing w:line="360" w:lineRule="auto"/>
        <w:rPr>
          <w:szCs w:val="22"/>
        </w:rPr>
      </w:pPr>
    </w:p>
    <w:p w14:paraId="55F9BF69" w14:textId="77777777" w:rsidR="00BF3211" w:rsidRPr="00B20C3A" w:rsidRDefault="00BF3211" w:rsidP="00A566BF">
      <w:pPr>
        <w:tabs>
          <w:tab w:val="left" w:pos="567"/>
        </w:tabs>
        <w:autoSpaceDE w:val="0"/>
        <w:autoSpaceDN w:val="0"/>
        <w:adjustRightInd w:val="0"/>
        <w:spacing w:line="360" w:lineRule="auto"/>
        <w:ind w:left="567" w:hanging="567"/>
        <w:rPr>
          <w:rFonts w:cs="Arial"/>
          <w:szCs w:val="22"/>
        </w:rPr>
      </w:pPr>
      <w:r w:rsidRPr="00B20C3A">
        <w:rPr>
          <w:rFonts w:cs="Arial"/>
          <w:b/>
          <w:bCs/>
          <w:szCs w:val="22"/>
        </w:rPr>
        <w:t>9.1</w:t>
      </w:r>
      <w:r w:rsidR="00A566BF">
        <w:rPr>
          <w:rFonts w:cs="Arial"/>
          <w:b/>
          <w:bCs/>
          <w:szCs w:val="22"/>
        </w:rPr>
        <w:tab/>
      </w:r>
      <w:r w:rsidRPr="00B20C3A">
        <w:rPr>
          <w:rFonts w:cs="Arial"/>
          <w:szCs w:val="22"/>
        </w:rPr>
        <w:t>Der Auftragnehmer ist nicht verpflichtet, an der Baustelle ein Bauste</w:t>
      </w:r>
      <w:r w:rsidR="00A566BF">
        <w:rPr>
          <w:rFonts w:cs="Arial"/>
          <w:szCs w:val="22"/>
        </w:rPr>
        <w:t xml:space="preserve">llenbüro zu unterhalten. Er hat </w:t>
      </w:r>
      <w:r w:rsidRPr="00B20C3A">
        <w:rPr>
          <w:rFonts w:cs="Arial"/>
          <w:szCs w:val="22"/>
        </w:rPr>
        <w:t>ausreichende Kontrollen vorzunehmen, deren Häufigkeit sich nach ihrer Notwendigkeit und nach dem Fortgang der Arbeiten richtet. Die Notwendigkeit der Kontrollen erfolgt in Absprache mit dem Auftraggeber.</w:t>
      </w:r>
    </w:p>
    <w:p w14:paraId="6930FDED" w14:textId="2A7A15AF" w:rsidR="00BF3211" w:rsidRDefault="00BF3211" w:rsidP="00BF3211"/>
    <w:p w14:paraId="289EA701" w14:textId="69798F54" w:rsidR="003055E0" w:rsidRDefault="003055E0" w:rsidP="00BF3211"/>
    <w:p w14:paraId="777C6BAB" w14:textId="7B3B7D5F" w:rsidR="003055E0" w:rsidRDefault="003055E0" w:rsidP="00BF3211"/>
    <w:p w14:paraId="178A64B0" w14:textId="77777777" w:rsidR="00BF3211" w:rsidRDefault="00BF3211" w:rsidP="00BF3211"/>
    <w:p w14:paraId="33456385" w14:textId="77777777" w:rsidR="00BF3211"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r>
        <w:rPr>
          <w:rFonts w:cs="Arial"/>
          <w:b/>
          <w:bCs/>
          <w:iCs/>
          <w:sz w:val="24"/>
          <w:szCs w:val="24"/>
        </w:rPr>
        <w:lastRenderedPageBreak/>
        <w:t>§ 10</w:t>
      </w:r>
      <w:r>
        <w:rPr>
          <w:rFonts w:cs="Arial"/>
          <w:b/>
          <w:bCs/>
          <w:iCs/>
          <w:sz w:val="24"/>
          <w:szCs w:val="24"/>
        </w:rPr>
        <w:br/>
        <w:t>Honorar</w:t>
      </w:r>
    </w:p>
    <w:p w14:paraId="0807A5E9" w14:textId="77777777" w:rsidR="00BF3211" w:rsidRPr="00C72855" w:rsidRDefault="00BF3211" w:rsidP="00BF3211">
      <w:pPr>
        <w:spacing w:line="360" w:lineRule="auto"/>
        <w:rPr>
          <w:szCs w:val="22"/>
        </w:rPr>
      </w:pPr>
    </w:p>
    <w:p w14:paraId="28747ECA" w14:textId="0D38CDB3" w:rsidR="00684F66" w:rsidRDefault="00C72855" w:rsidP="00684F66">
      <w:pPr>
        <w:tabs>
          <w:tab w:val="left" w:pos="567"/>
        </w:tabs>
        <w:autoSpaceDE w:val="0"/>
        <w:autoSpaceDN w:val="0"/>
        <w:adjustRightInd w:val="0"/>
        <w:spacing w:line="360" w:lineRule="auto"/>
        <w:ind w:left="567"/>
        <w:rPr>
          <w:rFonts w:cs="Arial"/>
          <w:szCs w:val="22"/>
        </w:rPr>
      </w:pPr>
      <w:r w:rsidRPr="00C72855">
        <w:rPr>
          <w:rFonts w:cs="Arial"/>
          <w:szCs w:val="22"/>
        </w:rPr>
        <w:t xml:space="preserve">Die Ermittlung der Vergütung richtet sich nach der Verordnung über die Honorare für Architekten- und Ingenieurleistungen (HOAI) in der Fassung der Bekanntmachung vom 10. Juli 2013 (BGBl. I S. 2276), zuletzt geändert durch </w:t>
      </w:r>
      <w:r w:rsidR="00860DF3">
        <w:rPr>
          <w:rFonts w:cs="Arial"/>
          <w:szCs w:val="22"/>
        </w:rPr>
        <w:t>die erste Verordnung zur Änderung der HOAI vom 2. Dezember 2020 (BGBI, I S.2636)</w:t>
      </w:r>
      <w:r w:rsidRPr="00C72855">
        <w:rPr>
          <w:rFonts w:cs="Arial"/>
          <w:szCs w:val="22"/>
        </w:rPr>
        <w:t>, insbesondere nach Teil 1 Allgemeine Vorschriften (§§ 1-16 HOAI und nach Teil 3 Objektplanung, Abschnitt</w:t>
      </w:r>
      <w:r>
        <w:rPr>
          <w:rFonts w:cs="Arial"/>
          <w:szCs w:val="22"/>
        </w:rPr>
        <w:t xml:space="preserve"> </w:t>
      </w:r>
      <w:r w:rsidR="00860DF3">
        <w:rPr>
          <w:rFonts w:cs="Arial"/>
          <w:szCs w:val="22"/>
        </w:rPr>
        <w:t>1</w:t>
      </w:r>
      <w:r w:rsidR="00227991">
        <w:rPr>
          <w:rFonts w:cs="Arial"/>
          <w:szCs w:val="22"/>
        </w:rPr>
        <w:t xml:space="preserve"> </w:t>
      </w:r>
      <w:r w:rsidR="00860DF3">
        <w:rPr>
          <w:rFonts w:cs="Arial"/>
          <w:szCs w:val="22"/>
        </w:rPr>
        <w:t>Gebäude und Innenräume</w:t>
      </w:r>
      <w:r w:rsidR="00227991">
        <w:rPr>
          <w:rFonts w:cs="Arial"/>
          <w:szCs w:val="22"/>
        </w:rPr>
        <w:t xml:space="preserve"> (§§ </w:t>
      </w:r>
      <w:r w:rsidR="00860DF3">
        <w:rPr>
          <w:rFonts w:cs="Arial"/>
          <w:szCs w:val="22"/>
        </w:rPr>
        <w:t>33</w:t>
      </w:r>
      <w:r w:rsidR="00227991">
        <w:rPr>
          <w:rFonts w:cs="Arial"/>
          <w:szCs w:val="22"/>
        </w:rPr>
        <w:t xml:space="preserve"> – </w:t>
      </w:r>
      <w:r w:rsidR="00860DF3">
        <w:rPr>
          <w:rFonts w:cs="Arial"/>
          <w:szCs w:val="22"/>
        </w:rPr>
        <w:t>37</w:t>
      </w:r>
      <w:r w:rsidR="00227991">
        <w:rPr>
          <w:rFonts w:cs="Arial"/>
          <w:szCs w:val="22"/>
        </w:rPr>
        <w:t xml:space="preserve"> HOAI)</w:t>
      </w:r>
      <w:r w:rsidR="00684F66" w:rsidRPr="00684F66">
        <w:rPr>
          <w:rFonts w:cs="Arial"/>
          <w:szCs w:val="22"/>
        </w:rPr>
        <w:t xml:space="preserve"> sowie nach dem gegebenenfalls in diesem Vertrag vereinbarten Zu- ode</w:t>
      </w:r>
      <w:r w:rsidR="00684F66">
        <w:rPr>
          <w:rFonts w:cs="Arial"/>
          <w:szCs w:val="22"/>
        </w:rPr>
        <w:t>r Abschlag (siehe Nummer 10.7).</w:t>
      </w:r>
    </w:p>
    <w:p w14:paraId="1830C621" w14:textId="77777777" w:rsidR="00684F66" w:rsidRPr="00684F66" w:rsidRDefault="00684F66" w:rsidP="00684F66">
      <w:pPr>
        <w:tabs>
          <w:tab w:val="left" w:pos="567"/>
        </w:tabs>
        <w:autoSpaceDE w:val="0"/>
        <w:autoSpaceDN w:val="0"/>
        <w:adjustRightInd w:val="0"/>
        <w:spacing w:line="360" w:lineRule="auto"/>
        <w:ind w:left="567"/>
        <w:rPr>
          <w:rFonts w:cs="Arial"/>
          <w:szCs w:val="22"/>
        </w:rPr>
      </w:pPr>
    </w:p>
    <w:p w14:paraId="222DA30D" w14:textId="77777777" w:rsidR="00C72855" w:rsidRDefault="00684F66" w:rsidP="00684F66">
      <w:pPr>
        <w:tabs>
          <w:tab w:val="left" w:pos="567"/>
        </w:tabs>
        <w:autoSpaceDE w:val="0"/>
        <w:autoSpaceDN w:val="0"/>
        <w:adjustRightInd w:val="0"/>
        <w:spacing w:line="360" w:lineRule="auto"/>
        <w:ind w:left="567"/>
        <w:rPr>
          <w:rFonts w:cs="Arial"/>
          <w:szCs w:val="22"/>
        </w:rPr>
      </w:pPr>
      <w:r w:rsidRPr="00684F66">
        <w:rPr>
          <w:rFonts w:cs="Arial"/>
          <w:szCs w:val="22"/>
        </w:rPr>
        <w:t>Der Auftragnehmer erhält für seine Leistungen ein Honorar, das wie folgt vereinbart wird:</w:t>
      </w:r>
    </w:p>
    <w:p w14:paraId="4BD4F301" w14:textId="77777777" w:rsidR="00C72855" w:rsidRPr="00C72855" w:rsidRDefault="00C72855" w:rsidP="00BF3211">
      <w:pPr>
        <w:tabs>
          <w:tab w:val="left" w:pos="567"/>
        </w:tabs>
        <w:autoSpaceDE w:val="0"/>
        <w:autoSpaceDN w:val="0"/>
        <w:adjustRightInd w:val="0"/>
        <w:spacing w:line="360" w:lineRule="auto"/>
        <w:ind w:left="567"/>
        <w:rPr>
          <w:rFonts w:cs="Arial"/>
          <w:szCs w:val="22"/>
        </w:rPr>
      </w:pPr>
    </w:p>
    <w:p w14:paraId="437B3991" w14:textId="77777777" w:rsidR="00BF3211" w:rsidRPr="00684F66" w:rsidRDefault="00BF3211" w:rsidP="00BF3211">
      <w:pPr>
        <w:tabs>
          <w:tab w:val="left" w:pos="567"/>
        </w:tabs>
        <w:autoSpaceDE w:val="0"/>
        <w:autoSpaceDN w:val="0"/>
        <w:adjustRightInd w:val="0"/>
        <w:spacing w:line="360" w:lineRule="auto"/>
        <w:ind w:left="567" w:hanging="567"/>
        <w:rPr>
          <w:rFonts w:cs="Arial"/>
          <w:szCs w:val="22"/>
        </w:rPr>
      </w:pPr>
      <w:r w:rsidRPr="00684F66">
        <w:rPr>
          <w:rFonts w:cs="Arial"/>
          <w:b/>
          <w:bCs/>
          <w:szCs w:val="22"/>
        </w:rPr>
        <w:t>10.1</w:t>
      </w:r>
      <w:r w:rsidRPr="00684F66">
        <w:rPr>
          <w:rFonts w:cs="Arial"/>
          <w:b/>
          <w:bCs/>
          <w:szCs w:val="22"/>
        </w:rPr>
        <w:tab/>
      </w:r>
      <w:r w:rsidRPr="00684F66">
        <w:rPr>
          <w:rFonts w:cs="Arial"/>
          <w:szCs w:val="22"/>
        </w:rPr>
        <w:t>Anrechenbare Kosten</w:t>
      </w:r>
    </w:p>
    <w:p w14:paraId="695C3F19" w14:textId="16C8C749" w:rsidR="00BF3211" w:rsidRPr="00684F66" w:rsidRDefault="00BF3211" w:rsidP="00BF3211">
      <w:pPr>
        <w:tabs>
          <w:tab w:val="left" w:pos="567"/>
        </w:tabs>
        <w:autoSpaceDE w:val="0"/>
        <w:autoSpaceDN w:val="0"/>
        <w:adjustRightInd w:val="0"/>
        <w:spacing w:line="360" w:lineRule="auto"/>
        <w:ind w:left="567"/>
        <w:rPr>
          <w:rFonts w:cs="Arial"/>
          <w:szCs w:val="22"/>
        </w:rPr>
      </w:pPr>
      <w:r w:rsidRPr="00684F66">
        <w:rPr>
          <w:rFonts w:cs="Arial"/>
          <w:szCs w:val="22"/>
        </w:rPr>
        <w:t xml:space="preserve">Die anrechenbaren Kosten nach § 4 in Verbindung mit </w:t>
      </w:r>
      <w:r w:rsidR="0042105A">
        <w:rPr>
          <w:rFonts w:cs="Arial"/>
          <w:szCs w:val="22"/>
        </w:rPr>
        <w:t xml:space="preserve">§ </w:t>
      </w:r>
      <w:r w:rsidR="00FC2C53">
        <w:rPr>
          <w:rFonts w:cs="Arial"/>
          <w:szCs w:val="22"/>
        </w:rPr>
        <w:t>33 und ggfs. §37</w:t>
      </w:r>
      <w:r w:rsidRPr="00684F66">
        <w:rPr>
          <w:rFonts w:cs="Arial"/>
          <w:szCs w:val="22"/>
        </w:rPr>
        <w:t xml:space="preserve"> HOAI werden für die Leistun</w:t>
      </w:r>
      <w:r w:rsidR="00AB188D">
        <w:rPr>
          <w:rFonts w:cs="Arial"/>
          <w:szCs w:val="22"/>
        </w:rPr>
        <w:t>gen nach § 6 Nummern 6.1 bis 6.5</w:t>
      </w:r>
      <w:r w:rsidRPr="00684F66">
        <w:rPr>
          <w:rFonts w:cs="Arial"/>
          <w:szCs w:val="22"/>
        </w:rPr>
        <w:t xml:space="preserve"> auf der Grundlage der seitens des Auftraggebers bestätigten Kostenberechnung, ohne Umsatzsteuer, nach Abschluss der Leistungsphase 3 (HOAI) ermittelt.</w:t>
      </w:r>
    </w:p>
    <w:p w14:paraId="12ED909B" w14:textId="77777777" w:rsidR="00BF3211" w:rsidRPr="00684F66" w:rsidRDefault="00BF3211" w:rsidP="00BF3211">
      <w:pPr>
        <w:tabs>
          <w:tab w:val="left" w:pos="567"/>
        </w:tabs>
        <w:autoSpaceDE w:val="0"/>
        <w:autoSpaceDN w:val="0"/>
        <w:adjustRightInd w:val="0"/>
        <w:spacing w:line="360" w:lineRule="auto"/>
        <w:ind w:left="567"/>
        <w:rPr>
          <w:rFonts w:cs="Arial"/>
          <w:szCs w:val="22"/>
        </w:rPr>
      </w:pPr>
      <w:r w:rsidRPr="00684F66">
        <w:rPr>
          <w:rFonts w:cs="Arial"/>
          <w:szCs w:val="22"/>
        </w:rPr>
        <w:t>Solange diese nicht vorliegt, ist die baufachlich genehmigte und haushaltsmäßig anerkannte Kostenermittlung ohne Umsatzsteuer, zugrunde zu legen.</w:t>
      </w:r>
    </w:p>
    <w:p w14:paraId="3ED13AB6" w14:textId="77777777" w:rsidR="00BF3211" w:rsidRPr="00684F66" w:rsidRDefault="00BF3211" w:rsidP="00E463EB">
      <w:pPr>
        <w:tabs>
          <w:tab w:val="left" w:pos="567"/>
        </w:tabs>
        <w:autoSpaceDE w:val="0"/>
        <w:autoSpaceDN w:val="0"/>
        <w:adjustRightInd w:val="0"/>
        <w:ind w:left="567"/>
        <w:rPr>
          <w:rFonts w:cs="Arial"/>
          <w:szCs w:val="22"/>
        </w:rPr>
      </w:pPr>
    </w:p>
    <w:p w14:paraId="7BC63EFE" w14:textId="2D8E60A6" w:rsidR="00BF3211" w:rsidRPr="006A3E5A" w:rsidRDefault="005566EA" w:rsidP="0052792C">
      <w:pPr>
        <w:tabs>
          <w:tab w:val="left" w:pos="567"/>
        </w:tabs>
        <w:autoSpaceDE w:val="0"/>
        <w:autoSpaceDN w:val="0"/>
        <w:adjustRightInd w:val="0"/>
        <w:spacing w:line="360" w:lineRule="auto"/>
        <w:ind w:left="567"/>
        <w:rPr>
          <w:rFonts w:cs="Arial"/>
          <w:szCs w:val="22"/>
        </w:rPr>
      </w:pPr>
      <w:r w:rsidRPr="006A3E5A">
        <w:rPr>
          <w:rFonts w:cs="Arial"/>
          <w:szCs w:val="22"/>
        </w:rPr>
        <w:t>Hinweis zur</w:t>
      </w:r>
      <w:r w:rsidR="00BF3211" w:rsidRPr="006A3E5A">
        <w:rPr>
          <w:rFonts w:cs="Arial"/>
          <w:szCs w:val="22"/>
        </w:rPr>
        <w:t xml:space="preserve"> mitzuverarbeitenden Bausubstan</w:t>
      </w:r>
      <w:r w:rsidR="0052792C" w:rsidRPr="006A3E5A">
        <w:rPr>
          <w:rFonts w:cs="Arial"/>
          <w:szCs w:val="22"/>
        </w:rPr>
        <w:t>z (mvB)</w:t>
      </w:r>
      <w:r w:rsidRPr="006A3E5A">
        <w:rPr>
          <w:rFonts w:cs="Arial"/>
          <w:szCs w:val="22"/>
        </w:rPr>
        <w:t>:</w:t>
      </w:r>
      <w:r w:rsidR="0052792C" w:rsidRPr="006A3E5A">
        <w:rPr>
          <w:rFonts w:cs="Arial"/>
          <w:szCs w:val="22"/>
        </w:rPr>
        <w:t xml:space="preserve"> </w:t>
      </w:r>
    </w:p>
    <w:p w14:paraId="2AF571DB" w14:textId="77777777" w:rsidR="006A3E5A" w:rsidRDefault="006A3E5A" w:rsidP="006A3E5A">
      <w:pPr>
        <w:spacing w:line="360" w:lineRule="auto"/>
        <w:ind w:left="567"/>
        <w:rPr>
          <w:rFonts w:ascii="Calibri" w:hAnsi="Calibri"/>
          <w:lang w:eastAsia="zh-CN"/>
        </w:rPr>
      </w:pPr>
      <w:r w:rsidRPr="006A3E5A">
        <w:t>Die anrechenbaren Kosten der mitzuverarbeitenden Bausubstanz (</w:t>
      </w:r>
      <w:proofErr w:type="spellStart"/>
      <w:r w:rsidRPr="006A3E5A">
        <w:t>mvB</w:t>
      </w:r>
      <w:proofErr w:type="spellEnd"/>
      <w:r w:rsidRPr="006A3E5A">
        <w:t>) gem. §4 Abs. 3 HOAI sind in der Kostenberechnung auszuweisen.</w:t>
      </w:r>
    </w:p>
    <w:p w14:paraId="4DD60495" w14:textId="374D030A" w:rsidR="00AB188D" w:rsidRDefault="00AB188D" w:rsidP="005566EA">
      <w:pPr>
        <w:spacing w:line="360" w:lineRule="auto"/>
        <w:rPr>
          <w:sz w:val="20"/>
        </w:rPr>
      </w:pPr>
    </w:p>
    <w:p w14:paraId="267AA3FE" w14:textId="77777777" w:rsidR="00BF3211" w:rsidRPr="00AB188D" w:rsidRDefault="00BF3211" w:rsidP="00BF3211">
      <w:pPr>
        <w:tabs>
          <w:tab w:val="left" w:pos="567"/>
        </w:tabs>
        <w:autoSpaceDE w:val="0"/>
        <w:autoSpaceDN w:val="0"/>
        <w:adjustRightInd w:val="0"/>
        <w:spacing w:line="360" w:lineRule="auto"/>
        <w:rPr>
          <w:rFonts w:cs="Arial"/>
          <w:szCs w:val="22"/>
        </w:rPr>
      </w:pPr>
      <w:r w:rsidRPr="00AB188D">
        <w:rPr>
          <w:rFonts w:cs="Arial"/>
          <w:b/>
          <w:bCs/>
          <w:szCs w:val="22"/>
        </w:rPr>
        <w:t>10.2</w:t>
      </w:r>
      <w:r w:rsidRPr="00AB188D">
        <w:rPr>
          <w:rFonts w:cs="Arial"/>
          <w:b/>
          <w:bCs/>
          <w:szCs w:val="22"/>
        </w:rPr>
        <w:tab/>
      </w:r>
      <w:r w:rsidRPr="00AB188D">
        <w:rPr>
          <w:rFonts w:cs="Arial"/>
          <w:szCs w:val="22"/>
        </w:rPr>
        <w:t>Honorarzonen</w:t>
      </w:r>
    </w:p>
    <w:p w14:paraId="49F21546" w14:textId="061B43F9" w:rsidR="00BF3211" w:rsidRDefault="00BF3211" w:rsidP="00BF3211">
      <w:pPr>
        <w:tabs>
          <w:tab w:val="left" w:pos="567"/>
        </w:tabs>
        <w:autoSpaceDE w:val="0"/>
        <w:autoSpaceDN w:val="0"/>
        <w:adjustRightInd w:val="0"/>
        <w:spacing w:line="360" w:lineRule="auto"/>
        <w:ind w:left="567"/>
        <w:rPr>
          <w:rFonts w:cs="Arial"/>
          <w:szCs w:val="22"/>
        </w:rPr>
      </w:pPr>
      <w:r w:rsidRPr="00AB188D">
        <w:rPr>
          <w:rFonts w:cs="Arial"/>
          <w:szCs w:val="22"/>
        </w:rPr>
        <w:t>Folgende Honorarzonen werden der Honorarermittlung zugrunde gelegt:</w:t>
      </w:r>
    </w:p>
    <w:p w14:paraId="5F0B6B44" w14:textId="77777777" w:rsidR="00007FB4" w:rsidRPr="00AB188D" w:rsidRDefault="00007FB4" w:rsidP="00BF3211">
      <w:pPr>
        <w:tabs>
          <w:tab w:val="left" w:pos="567"/>
        </w:tabs>
        <w:autoSpaceDE w:val="0"/>
        <w:autoSpaceDN w:val="0"/>
        <w:adjustRightInd w:val="0"/>
        <w:spacing w:line="360" w:lineRule="auto"/>
        <w:ind w:left="567"/>
        <w:rPr>
          <w:rFonts w:cs="Arial"/>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601"/>
      </w:tblGrid>
      <w:tr w:rsidR="00BF3211" w:rsidRPr="006642E7" w14:paraId="0F940922" w14:textId="77777777" w:rsidTr="00671546">
        <w:tc>
          <w:tcPr>
            <w:tcW w:w="6629" w:type="dxa"/>
            <w:shd w:val="clear" w:color="auto" w:fill="auto"/>
          </w:tcPr>
          <w:p w14:paraId="6726FBA3" w14:textId="758BFE3E" w:rsidR="00BF3211" w:rsidRPr="006642E7" w:rsidRDefault="005F5D3E" w:rsidP="00671546">
            <w:pPr>
              <w:tabs>
                <w:tab w:val="left" w:pos="567"/>
              </w:tabs>
              <w:autoSpaceDE w:val="0"/>
              <w:autoSpaceDN w:val="0"/>
              <w:adjustRightInd w:val="0"/>
              <w:spacing w:line="360" w:lineRule="auto"/>
              <w:rPr>
                <w:rFonts w:cs="Arial"/>
                <w:sz w:val="20"/>
              </w:rPr>
            </w:pPr>
            <w:r>
              <w:rPr>
                <w:rFonts w:cs="Arial"/>
                <w:sz w:val="20"/>
              </w:rPr>
              <w:t>Objektplanung</w:t>
            </w:r>
          </w:p>
        </w:tc>
        <w:tc>
          <w:tcPr>
            <w:tcW w:w="2601" w:type="dxa"/>
            <w:shd w:val="clear" w:color="auto" w:fill="auto"/>
          </w:tcPr>
          <w:p w14:paraId="5D909AEB" w14:textId="77777777" w:rsidR="00BF3211" w:rsidRPr="006642E7" w:rsidRDefault="00BF3211" w:rsidP="00671546">
            <w:pPr>
              <w:tabs>
                <w:tab w:val="left" w:pos="567"/>
              </w:tabs>
              <w:autoSpaceDE w:val="0"/>
              <w:autoSpaceDN w:val="0"/>
              <w:adjustRightInd w:val="0"/>
              <w:spacing w:line="360" w:lineRule="auto"/>
              <w:rPr>
                <w:rFonts w:cs="Arial"/>
                <w:sz w:val="20"/>
              </w:rPr>
            </w:pPr>
            <w:r w:rsidRPr="006642E7">
              <w:rPr>
                <w:rFonts w:cs="Arial"/>
                <w:sz w:val="20"/>
              </w:rPr>
              <w:t>Honorarzone</w:t>
            </w:r>
          </w:p>
        </w:tc>
      </w:tr>
      <w:tr w:rsidR="00BF3211" w:rsidRPr="006642E7" w14:paraId="78A23BAC" w14:textId="77777777" w:rsidTr="00671546">
        <w:tc>
          <w:tcPr>
            <w:tcW w:w="6629" w:type="dxa"/>
            <w:shd w:val="clear" w:color="auto" w:fill="auto"/>
          </w:tcPr>
          <w:p w14:paraId="3D2F1613" w14:textId="195020EA" w:rsidR="00BF3211" w:rsidRPr="006642E7" w:rsidRDefault="00FC2C53" w:rsidP="00671546">
            <w:pPr>
              <w:tabs>
                <w:tab w:val="left" w:pos="567"/>
              </w:tabs>
              <w:autoSpaceDE w:val="0"/>
              <w:autoSpaceDN w:val="0"/>
              <w:adjustRightInd w:val="0"/>
              <w:spacing w:line="360" w:lineRule="auto"/>
              <w:rPr>
                <w:rFonts w:cs="Arial"/>
                <w:sz w:val="20"/>
              </w:rPr>
            </w:pPr>
            <w:r>
              <w:rPr>
                <w:rFonts w:cs="Arial"/>
                <w:sz w:val="20"/>
              </w:rPr>
              <w:t>Gebäude und Innenräume</w:t>
            </w:r>
          </w:p>
        </w:tc>
        <w:tc>
          <w:tcPr>
            <w:tcW w:w="2601" w:type="dxa"/>
            <w:shd w:val="clear" w:color="auto" w:fill="auto"/>
          </w:tcPr>
          <w:p w14:paraId="526E9DA2" w14:textId="320B6CF4" w:rsidR="00BF3211" w:rsidRPr="006642E7" w:rsidRDefault="005F5D3E" w:rsidP="00671546">
            <w:pPr>
              <w:tabs>
                <w:tab w:val="left" w:pos="567"/>
              </w:tabs>
              <w:autoSpaceDE w:val="0"/>
              <w:autoSpaceDN w:val="0"/>
              <w:adjustRightInd w:val="0"/>
              <w:spacing w:line="360" w:lineRule="auto"/>
              <w:rPr>
                <w:rFonts w:cs="Arial"/>
                <w:sz w:val="20"/>
              </w:rPr>
            </w:pPr>
            <w:r>
              <w:rPr>
                <w:rFonts w:cs="Arial"/>
                <w:sz w:val="20"/>
              </w:rPr>
              <w:t>II</w:t>
            </w:r>
          </w:p>
        </w:tc>
      </w:tr>
    </w:tbl>
    <w:p w14:paraId="432891B1" w14:textId="77777777" w:rsidR="00007FB4" w:rsidRPr="00BE5051" w:rsidRDefault="00007FB4" w:rsidP="00BF3211">
      <w:pPr>
        <w:tabs>
          <w:tab w:val="left" w:pos="567"/>
        </w:tabs>
        <w:autoSpaceDE w:val="0"/>
        <w:autoSpaceDN w:val="0"/>
        <w:adjustRightInd w:val="0"/>
        <w:spacing w:line="360" w:lineRule="auto"/>
        <w:rPr>
          <w:rFonts w:cs="Arial"/>
          <w:sz w:val="20"/>
        </w:rPr>
      </w:pPr>
    </w:p>
    <w:p w14:paraId="38013BC2" w14:textId="77777777" w:rsidR="00BF3211" w:rsidRPr="00005F5F" w:rsidRDefault="00BF3211" w:rsidP="00BF3211">
      <w:pPr>
        <w:tabs>
          <w:tab w:val="left" w:pos="567"/>
        </w:tabs>
        <w:autoSpaceDE w:val="0"/>
        <w:autoSpaceDN w:val="0"/>
        <w:adjustRightInd w:val="0"/>
        <w:spacing w:line="360" w:lineRule="auto"/>
        <w:rPr>
          <w:rFonts w:cs="Arial"/>
          <w:szCs w:val="22"/>
        </w:rPr>
      </w:pPr>
      <w:r w:rsidRPr="00005F5F">
        <w:rPr>
          <w:rFonts w:cs="Arial"/>
          <w:b/>
          <w:bCs/>
          <w:szCs w:val="22"/>
        </w:rPr>
        <w:t>10.3</w:t>
      </w:r>
      <w:r w:rsidRPr="00005F5F">
        <w:rPr>
          <w:rFonts w:cs="Arial"/>
          <w:b/>
          <w:bCs/>
          <w:szCs w:val="22"/>
        </w:rPr>
        <w:tab/>
      </w:r>
      <w:r w:rsidRPr="00005F5F">
        <w:rPr>
          <w:rFonts w:cs="Arial"/>
          <w:szCs w:val="22"/>
        </w:rPr>
        <w:t>Honorarsatz</w:t>
      </w:r>
    </w:p>
    <w:p w14:paraId="225E4478" w14:textId="79271774" w:rsidR="00BF3211" w:rsidRPr="00005F5F" w:rsidRDefault="00BF3211" w:rsidP="00BF3211">
      <w:pPr>
        <w:tabs>
          <w:tab w:val="left" w:pos="567"/>
        </w:tabs>
        <w:autoSpaceDE w:val="0"/>
        <w:autoSpaceDN w:val="0"/>
        <w:adjustRightInd w:val="0"/>
        <w:spacing w:line="360" w:lineRule="auto"/>
        <w:ind w:left="567"/>
        <w:rPr>
          <w:rFonts w:cs="Arial"/>
          <w:szCs w:val="22"/>
        </w:rPr>
      </w:pPr>
      <w:r w:rsidRPr="00005F5F">
        <w:rPr>
          <w:rFonts w:cs="Arial"/>
          <w:szCs w:val="22"/>
        </w:rPr>
        <w:t>Als Honorarsatz wird der Basis-S</w:t>
      </w:r>
      <w:r w:rsidR="00BE5051" w:rsidRPr="00005F5F">
        <w:rPr>
          <w:rFonts w:cs="Arial"/>
          <w:szCs w:val="22"/>
        </w:rPr>
        <w:t xml:space="preserve">atz der Honorartafel nach § </w:t>
      </w:r>
      <w:r w:rsidR="00C96B93">
        <w:rPr>
          <w:rFonts w:cs="Arial"/>
          <w:szCs w:val="22"/>
        </w:rPr>
        <w:t>35</w:t>
      </w:r>
      <w:r w:rsidRPr="00005F5F">
        <w:rPr>
          <w:rFonts w:cs="Arial"/>
          <w:szCs w:val="22"/>
        </w:rPr>
        <w:t xml:space="preserve"> HOAI vereinbart.</w:t>
      </w:r>
    </w:p>
    <w:p w14:paraId="5F9E0988" w14:textId="77777777" w:rsidR="00BF3211" w:rsidRDefault="00BF3211" w:rsidP="00BE5051">
      <w:pPr>
        <w:tabs>
          <w:tab w:val="left" w:pos="567"/>
        </w:tabs>
        <w:autoSpaceDE w:val="0"/>
        <w:autoSpaceDN w:val="0"/>
        <w:adjustRightInd w:val="0"/>
        <w:spacing w:line="360" w:lineRule="auto"/>
        <w:rPr>
          <w:rFonts w:cs="Arial"/>
          <w:sz w:val="20"/>
        </w:rPr>
      </w:pPr>
    </w:p>
    <w:p w14:paraId="4CE08ACF" w14:textId="77777777" w:rsidR="00BF3211" w:rsidRPr="00B909CE" w:rsidRDefault="00BF3211" w:rsidP="00BF3211">
      <w:pPr>
        <w:tabs>
          <w:tab w:val="left" w:pos="567"/>
        </w:tabs>
        <w:autoSpaceDE w:val="0"/>
        <w:autoSpaceDN w:val="0"/>
        <w:adjustRightInd w:val="0"/>
        <w:spacing w:line="360" w:lineRule="auto"/>
        <w:rPr>
          <w:rFonts w:cs="Arial"/>
          <w:szCs w:val="22"/>
        </w:rPr>
      </w:pPr>
      <w:r w:rsidRPr="00B909CE">
        <w:rPr>
          <w:rFonts w:cs="Arial"/>
          <w:b/>
          <w:bCs/>
          <w:szCs w:val="22"/>
        </w:rPr>
        <w:t>10.4</w:t>
      </w:r>
      <w:r w:rsidRPr="00B909CE">
        <w:rPr>
          <w:rFonts w:cs="Arial"/>
          <w:b/>
          <w:bCs/>
          <w:szCs w:val="22"/>
        </w:rPr>
        <w:tab/>
      </w:r>
      <w:r w:rsidRPr="00B909CE">
        <w:rPr>
          <w:rFonts w:cs="Arial"/>
          <w:szCs w:val="22"/>
        </w:rPr>
        <w:t>Vom-Hundert-Sätze</w:t>
      </w:r>
    </w:p>
    <w:p w14:paraId="5D3A1052" w14:textId="77777777" w:rsidR="00BF3211" w:rsidRPr="00B909CE" w:rsidRDefault="00BF3211" w:rsidP="00BF3211">
      <w:pPr>
        <w:tabs>
          <w:tab w:val="left" w:pos="567"/>
        </w:tabs>
        <w:autoSpaceDE w:val="0"/>
        <w:autoSpaceDN w:val="0"/>
        <w:adjustRightInd w:val="0"/>
        <w:spacing w:line="360" w:lineRule="auto"/>
        <w:ind w:left="567"/>
        <w:rPr>
          <w:rFonts w:cs="Arial"/>
          <w:szCs w:val="22"/>
        </w:rPr>
      </w:pPr>
      <w:r w:rsidRPr="00B909CE">
        <w:rPr>
          <w:rFonts w:cs="Arial"/>
          <w:szCs w:val="22"/>
        </w:rPr>
        <w:t>Die Leistungen gemäß Anlage zu § 6 des Vertrages werden wie folgt bewertet:</w:t>
      </w:r>
    </w:p>
    <w:p w14:paraId="179113ED" w14:textId="76C8FAA0" w:rsidR="00BF3211" w:rsidRPr="00B909CE" w:rsidRDefault="00D1533B" w:rsidP="00BF3211">
      <w:pPr>
        <w:tabs>
          <w:tab w:val="left" w:pos="567"/>
        </w:tabs>
        <w:autoSpaceDE w:val="0"/>
        <w:autoSpaceDN w:val="0"/>
        <w:adjustRightInd w:val="0"/>
        <w:spacing w:line="360" w:lineRule="auto"/>
        <w:ind w:left="567"/>
        <w:rPr>
          <w:rFonts w:cs="Arial"/>
          <w:szCs w:val="22"/>
        </w:rPr>
      </w:pPr>
      <w:r w:rsidRPr="00B909CE">
        <w:rPr>
          <w:rFonts w:cs="Arial"/>
          <w:szCs w:val="22"/>
        </w:rPr>
        <w:t>Objektplanung</w:t>
      </w:r>
      <w:r w:rsidR="00BF3211" w:rsidRPr="00B909CE">
        <w:rPr>
          <w:rFonts w:cs="Arial"/>
          <w:szCs w:val="22"/>
        </w:rPr>
        <w:t xml:space="preserve"> </w:t>
      </w:r>
      <w:r w:rsidR="00C96B93">
        <w:rPr>
          <w:rFonts w:cs="Arial"/>
          <w:szCs w:val="22"/>
        </w:rPr>
        <w:t>Gebäude und Innenräume</w:t>
      </w:r>
      <w:r w:rsidR="00227991">
        <w:rPr>
          <w:rFonts w:cs="Arial"/>
          <w:szCs w:val="22"/>
        </w:rPr>
        <w:t xml:space="preserve"> </w:t>
      </w:r>
      <w:r w:rsidR="00BF3211" w:rsidRPr="00B909CE">
        <w:rPr>
          <w:rFonts w:cs="Arial"/>
          <w:szCs w:val="22"/>
        </w:rPr>
        <w:t>(Grundleistungen)</w:t>
      </w:r>
    </w:p>
    <w:p w14:paraId="33B6216C" w14:textId="77777777" w:rsidR="00BF3211" w:rsidRDefault="00BF3211" w:rsidP="00BF3211">
      <w:pPr>
        <w:tabs>
          <w:tab w:val="left" w:pos="567"/>
        </w:tabs>
        <w:autoSpaceDE w:val="0"/>
        <w:autoSpaceDN w:val="0"/>
        <w:adjustRightInd w:val="0"/>
        <w:spacing w:line="360" w:lineRule="auto"/>
        <w:ind w:left="567"/>
        <w:rPr>
          <w:rFonts w:cs="Arial"/>
          <w:sz w:val="20"/>
        </w:rPr>
      </w:pPr>
    </w:p>
    <w:tbl>
      <w:tblPr>
        <w:tblStyle w:val="Tabellenraster"/>
        <w:tblW w:w="0" w:type="auto"/>
        <w:tblInd w:w="426" w:type="dxa"/>
        <w:tblLook w:val="04A0" w:firstRow="1" w:lastRow="0" w:firstColumn="1" w:lastColumn="0" w:noHBand="0" w:noVBand="1"/>
      </w:tblPr>
      <w:tblGrid>
        <w:gridCol w:w="4795"/>
        <w:gridCol w:w="4821"/>
      </w:tblGrid>
      <w:tr w:rsidR="00D1533B" w14:paraId="351B9441" w14:textId="77777777" w:rsidTr="00D1533B">
        <w:tc>
          <w:tcPr>
            <w:tcW w:w="5021" w:type="dxa"/>
          </w:tcPr>
          <w:p w14:paraId="6D2CFA28" w14:textId="77777777" w:rsidR="00D1533B" w:rsidRDefault="00D1533B" w:rsidP="00BF3211">
            <w:pPr>
              <w:autoSpaceDE w:val="0"/>
              <w:autoSpaceDN w:val="0"/>
              <w:adjustRightInd w:val="0"/>
              <w:spacing w:line="360" w:lineRule="auto"/>
              <w:rPr>
                <w:rFonts w:cs="Arial"/>
              </w:rPr>
            </w:pPr>
            <w:r>
              <w:rPr>
                <w:rFonts w:cs="Arial"/>
              </w:rPr>
              <w:t>Leistungen</w:t>
            </w:r>
          </w:p>
        </w:tc>
        <w:tc>
          <w:tcPr>
            <w:tcW w:w="5021" w:type="dxa"/>
          </w:tcPr>
          <w:p w14:paraId="7185CD22" w14:textId="066A067A" w:rsidR="00D1533B" w:rsidRDefault="00227991" w:rsidP="00007FB4">
            <w:pPr>
              <w:autoSpaceDE w:val="0"/>
              <w:autoSpaceDN w:val="0"/>
              <w:adjustRightInd w:val="0"/>
              <w:spacing w:line="360" w:lineRule="auto"/>
              <w:jc w:val="right"/>
              <w:rPr>
                <w:rFonts w:cs="Arial"/>
              </w:rPr>
            </w:pPr>
            <w:r>
              <w:rPr>
                <w:rFonts w:cs="Arial"/>
              </w:rPr>
              <w:t>Ingenieurbauwerke</w:t>
            </w:r>
          </w:p>
        </w:tc>
      </w:tr>
      <w:tr w:rsidR="00D1533B" w14:paraId="6E79B4B6" w14:textId="77777777" w:rsidTr="00D1533B">
        <w:tc>
          <w:tcPr>
            <w:tcW w:w="5021" w:type="dxa"/>
          </w:tcPr>
          <w:p w14:paraId="7E1341AC" w14:textId="77777777" w:rsidR="00D1533B" w:rsidRDefault="00D1533B" w:rsidP="00BF3211">
            <w:pPr>
              <w:autoSpaceDE w:val="0"/>
              <w:autoSpaceDN w:val="0"/>
              <w:adjustRightInd w:val="0"/>
              <w:spacing w:line="360" w:lineRule="auto"/>
              <w:rPr>
                <w:rFonts w:cs="Arial"/>
              </w:rPr>
            </w:pPr>
            <w:r>
              <w:rPr>
                <w:rFonts w:cs="Arial"/>
              </w:rPr>
              <w:t>Leistungsstufe 1</w:t>
            </w:r>
          </w:p>
        </w:tc>
        <w:tc>
          <w:tcPr>
            <w:tcW w:w="5021" w:type="dxa"/>
          </w:tcPr>
          <w:p w14:paraId="43CB6F4D" w14:textId="0CBEF5E3" w:rsidR="00D1533B" w:rsidRDefault="005722C6" w:rsidP="00D1533B">
            <w:pPr>
              <w:autoSpaceDE w:val="0"/>
              <w:autoSpaceDN w:val="0"/>
              <w:adjustRightInd w:val="0"/>
              <w:spacing w:line="360" w:lineRule="auto"/>
              <w:jc w:val="right"/>
              <w:rPr>
                <w:rFonts w:cs="Arial"/>
              </w:rPr>
            </w:pPr>
            <w:r>
              <w:rPr>
                <w:rFonts w:cs="Arial"/>
              </w:rPr>
              <w:t>21,15</w:t>
            </w:r>
            <w:r w:rsidR="00D51307">
              <w:rPr>
                <w:rFonts w:cs="Arial"/>
              </w:rPr>
              <w:t xml:space="preserve"> </w:t>
            </w:r>
            <w:r w:rsidR="00F07AF0">
              <w:rPr>
                <w:rFonts w:cs="Arial"/>
              </w:rPr>
              <w:t>v. H.</w:t>
            </w:r>
          </w:p>
        </w:tc>
      </w:tr>
      <w:tr w:rsidR="00D1533B" w14:paraId="267D47BA" w14:textId="77777777" w:rsidTr="00D1533B">
        <w:tc>
          <w:tcPr>
            <w:tcW w:w="5021" w:type="dxa"/>
          </w:tcPr>
          <w:p w14:paraId="4E169EDB" w14:textId="77777777" w:rsidR="00D1533B" w:rsidRDefault="00D1533B" w:rsidP="00BF3211">
            <w:pPr>
              <w:autoSpaceDE w:val="0"/>
              <w:autoSpaceDN w:val="0"/>
              <w:adjustRightInd w:val="0"/>
              <w:spacing w:line="360" w:lineRule="auto"/>
              <w:rPr>
                <w:rFonts w:cs="Arial"/>
              </w:rPr>
            </w:pPr>
            <w:r>
              <w:rPr>
                <w:rFonts w:cs="Arial"/>
              </w:rPr>
              <w:t>Leistungsstufe 2</w:t>
            </w:r>
          </w:p>
        </w:tc>
        <w:tc>
          <w:tcPr>
            <w:tcW w:w="5021" w:type="dxa"/>
          </w:tcPr>
          <w:p w14:paraId="54D91166" w14:textId="3D652B1E" w:rsidR="00D1533B" w:rsidRDefault="00946DC1" w:rsidP="00D1533B">
            <w:pPr>
              <w:autoSpaceDE w:val="0"/>
              <w:autoSpaceDN w:val="0"/>
              <w:adjustRightInd w:val="0"/>
              <w:spacing w:line="360" w:lineRule="auto"/>
              <w:jc w:val="right"/>
              <w:rPr>
                <w:rFonts w:cs="Arial"/>
              </w:rPr>
            </w:pPr>
            <w:r>
              <w:rPr>
                <w:rFonts w:cs="Arial"/>
              </w:rPr>
              <w:t>2</w:t>
            </w:r>
            <w:r w:rsidR="00D51307">
              <w:rPr>
                <w:rFonts w:cs="Arial"/>
              </w:rPr>
              <w:t xml:space="preserve">5,00 </w:t>
            </w:r>
            <w:r w:rsidR="00726954">
              <w:rPr>
                <w:rFonts w:cs="Arial"/>
              </w:rPr>
              <w:t>v. H.</w:t>
            </w:r>
          </w:p>
        </w:tc>
      </w:tr>
      <w:tr w:rsidR="00D1533B" w14:paraId="2B4B8CF9" w14:textId="77777777" w:rsidTr="00D1533B">
        <w:tc>
          <w:tcPr>
            <w:tcW w:w="5021" w:type="dxa"/>
          </w:tcPr>
          <w:p w14:paraId="2F3583F6" w14:textId="77777777" w:rsidR="00D1533B" w:rsidRDefault="00D1533B" w:rsidP="00BF3211">
            <w:pPr>
              <w:autoSpaceDE w:val="0"/>
              <w:autoSpaceDN w:val="0"/>
              <w:adjustRightInd w:val="0"/>
              <w:spacing w:line="360" w:lineRule="auto"/>
              <w:rPr>
                <w:rFonts w:cs="Arial"/>
              </w:rPr>
            </w:pPr>
            <w:r>
              <w:rPr>
                <w:rFonts w:cs="Arial"/>
              </w:rPr>
              <w:lastRenderedPageBreak/>
              <w:t>Leistungsstufe 3</w:t>
            </w:r>
          </w:p>
        </w:tc>
        <w:tc>
          <w:tcPr>
            <w:tcW w:w="5021" w:type="dxa"/>
          </w:tcPr>
          <w:p w14:paraId="33144298" w14:textId="61429C78" w:rsidR="00D1533B" w:rsidRDefault="00D51307" w:rsidP="00D1533B">
            <w:pPr>
              <w:autoSpaceDE w:val="0"/>
              <w:autoSpaceDN w:val="0"/>
              <w:adjustRightInd w:val="0"/>
              <w:spacing w:line="360" w:lineRule="auto"/>
              <w:jc w:val="right"/>
              <w:rPr>
                <w:rFonts w:cs="Arial"/>
              </w:rPr>
            </w:pPr>
            <w:r>
              <w:rPr>
                <w:rFonts w:cs="Arial"/>
              </w:rPr>
              <w:t>1</w:t>
            </w:r>
            <w:r w:rsidR="000F7124">
              <w:rPr>
                <w:rFonts w:cs="Arial"/>
              </w:rPr>
              <w:t>3,40</w:t>
            </w:r>
            <w:r>
              <w:rPr>
                <w:rFonts w:cs="Arial"/>
              </w:rPr>
              <w:t xml:space="preserve"> </w:t>
            </w:r>
            <w:r w:rsidR="00726954">
              <w:rPr>
                <w:rFonts w:cs="Arial"/>
              </w:rPr>
              <w:t>v. H.</w:t>
            </w:r>
          </w:p>
        </w:tc>
      </w:tr>
      <w:tr w:rsidR="00D1533B" w14:paraId="551D14C6" w14:textId="77777777" w:rsidTr="00D1533B">
        <w:tc>
          <w:tcPr>
            <w:tcW w:w="5021" w:type="dxa"/>
          </w:tcPr>
          <w:p w14:paraId="0C6BF870" w14:textId="77777777" w:rsidR="00D1533B" w:rsidRDefault="00D1533B" w:rsidP="00BF3211">
            <w:pPr>
              <w:autoSpaceDE w:val="0"/>
              <w:autoSpaceDN w:val="0"/>
              <w:adjustRightInd w:val="0"/>
              <w:spacing w:line="360" w:lineRule="auto"/>
              <w:rPr>
                <w:rFonts w:cs="Arial"/>
              </w:rPr>
            </w:pPr>
            <w:r>
              <w:rPr>
                <w:rFonts w:cs="Arial"/>
              </w:rPr>
              <w:t>Leistungsstufe 4</w:t>
            </w:r>
          </w:p>
        </w:tc>
        <w:tc>
          <w:tcPr>
            <w:tcW w:w="5021" w:type="dxa"/>
          </w:tcPr>
          <w:p w14:paraId="25269B35" w14:textId="7B4F0300" w:rsidR="00D1533B" w:rsidRDefault="00727849" w:rsidP="00D1533B">
            <w:pPr>
              <w:autoSpaceDE w:val="0"/>
              <w:autoSpaceDN w:val="0"/>
              <w:adjustRightInd w:val="0"/>
              <w:spacing w:line="360" w:lineRule="auto"/>
              <w:jc w:val="right"/>
              <w:rPr>
                <w:rFonts w:cs="Arial"/>
              </w:rPr>
            </w:pPr>
            <w:r>
              <w:rPr>
                <w:rFonts w:cs="Arial"/>
              </w:rPr>
              <w:t>32,00</w:t>
            </w:r>
            <w:r w:rsidR="00D51307">
              <w:rPr>
                <w:rFonts w:cs="Arial"/>
              </w:rPr>
              <w:t xml:space="preserve"> </w:t>
            </w:r>
            <w:r w:rsidR="00A346DE">
              <w:rPr>
                <w:rFonts w:cs="Arial"/>
              </w:rPr>
              <w:t>v. H.</w:t>
            </w:r>
          </w:p>
        </w:tc>
      </w:tr>
      <w:tr w:rsidR="00D1533B" w14:paraId="73BF3FAB" w14:textId="77777777" w:rsidTr="00D1533B">
        <w:tc>
          <w:tcPr>
            <w:tcW w:w="5021" w:type="dxa"/>
          </w:tcPr>
          <w:p w14:paraId="57B2C592" w14:textId="77777777" w:rsidR="00D1533B" w:rsidRDefault="00D1533B" w:rsidP="00BF3211">
            <w:pPr>
              <w:autoSpaceDE w:val="0"/>
              <w:autoSpaceDN w:val="0"/>
              <w:adjustRightInd w:val="0"/>
              <w:spacing w:line="360" w:lineRule="auto"/>
              <w:rPr>
                <w:rFonts w:cs="Arial"/>
              </w:rPr>
            </w:pPr>
            <w:r>
              <w:rPr>
                <w:rFonts w:cs="Arial"/>
              </w:rPr>
              <w:t>Leistungsstufe 5</w:t>
            </w:r>
          </w:p>
        </w:tc>
        <w:tc>
          <w:tcPr>
            <w:tcW w:w="5021" w:type="dxa"/>
          </w:tcPr>
          <w:p w14:paraId="0052637C" w14:textId="66A97FAA" w:rsidR="00D1533B" w:rsidRDefault="00AC3A5A" w:rsidP="00D1533B">
            <w:pPr>
              <w:autoSpaceDE w:val="0"/>
              <w:autoSpaceDN w:val="0"/>
              <w:adjustRightInd w:val="0"/>
              <w:spacing w:line="360" w:lineRule="auto"/>
              <w:jc w:val="right"/>
              <w:rPr>
                <w:rFonts w:cs="Arial"/>
              </w:rPr>
            </w:pPr>
            <w:r>
              <w:rPr>
                <w:rFonts w:cs="Arial"/>
              </w:rPr>
              <w:t>2,00</w:t>
            </w:r>
            <w:r w:rsidR="00D51307">
              <w:rPr>
                <w:rFonts w:cs="Arial"/>
              </w:rPr>
              <w:t xml:space="preserve"> </w:t>
            </w:r>
            <w:r w:rsidR="00A346DE">
              <w:rPr>
                <w:rFonts w:cs="Arial"/>
              </w:rPr>
              <w:t>v. H.</w:t>
            </w:r>
          </w:p>
        </w:tc>
      </w:tr>
      <w:tr w:rsidR="00D1533B" w14:paraId="2EBCB0CB" w14:textId="77777777" w:rsidTr="00D1533B">
        <w:tc>
          <w:tcPr>
            <w:tcW w:w="5021" w:type="dxa"/>
          </w:tcPr>
          <w:p w14:paraId="0AFA8919" w14:textId="77777777" w:rsidR="00D1533B" w:rsidRDefault="00D1533B" w:rsidP="00BF3211">
            <w:pPr>
              <w:autoSpaceDE w:val="0"/>
              <w:autoSpaceDN w:val="0"/>
              <w:adjustRightInd w:val="0"/>
              <w:spacing w:line="360" w:lineRule="auto"/>
              <w:rPr>
                <w:rFonts w:cs="Arial"/>
              </w:rPr>
            </w:pPr>
            <w:r>
              <w:rPr>
                <w:rFonts w:cs="Arial"/>
              </w:rPr>
              <w:t>Gesamt</w:t>
            </w:r>
          </w:p>
        </w:tc>
        <w:tc>
          <w:tcPr>
            <w:tcW w:w="5021" w:type="dxa"/>
          </w:tcPr>
          <w:p w14:paraId="486A3D41" w14:textId="563AFB79" w:rsidR="00D1533B" w:rsidRDefault="00737E21" w:rsidP="00D1533B">
            <w:pPr>
              <w:autoSpaceDE w:val="0"/>
              <w:autoSpaceDN w:val="0"/>
              <w:adjustRightInd w:val="0"/>
              <w:spacing w:line="360" w:lineRule="auto"/>
              <w:jc w:val="right"/>
              <w:rPr>
                <w:rFonts w:cs="Arial"/>
              </w:rPr>
            </w:pPr>
            <w:r>
              <w:rPr>
                <w:rFonts w:cs="Arial"/>
              </w:rPr>
              <w:t>93,55</w:t>
            </w:r>
            <w:r w:rsidR="00A346DE">
              <w:rPr>
                <w:rFonts w:cs="Arial"/>
              </w:rPr>
              <w:t xml:space="preserve"> v. H.</w:t>
            </w:r>
          </w:p>
        </w:tc>
      </w:tr>
    </w:tbl>
    <w:p w14:paraId="17D72ED8" w14:textId="77777777" w:rsidR="00BF3211" w:rsidRPr="007001BB" w:rsidRDefault="00BF3211" w:rsidP="00A346DE">
      <w:pPr>
        <w:tabs>
          <w:tab w:val="left" w:pos="567"/>
        </w:tabs>
        <w:autoSpaceDE w:val="0"/>
        <w:autoSpaceDN w:val="0"/>
        <w:adjustRightInd w:val="0"/>
        <w:spacing w:line="360" w:lineRule="auto"/>
        <w:rPr>
          <w:rFonts w:cs="Arial"/>
          <w:sz w:val="20"/>
          <w:highlight w:val="yellow"/>
        </w:rPr>
      </w:pPr>
    </w:p>
    <w:p w14:paraId="352CD8CE" w14:textId="77777777" w:rsidR="00BF3211" w:rsidRPr="00140C0C" w:rsidRDefault="00BF3211" w:rsidP="00BF3211">
      <w:pPr>
        <w:tabs>
          <w:tab w:val="left" w:pos="567"/>
        </w:tabs>
        <w:autoSpaceDE w:val="0"/>
        <w:autoSpaceDN w:val="0"/>
        <w:adjustRightInd w:val="0"/>
        <w:spacing w:line="360" w:lineRule="auto"/>
        <w:rPr>
          <w:rFonts w:cs="Arial"/>
          <w:szCs w:val="22"/>
        </w:rPr>
      </w:pPr>
      <w:r w:rsidRPr="00140C0C">
        <w:rPr>
          <w:rFonts w:cs="Arial"/>
          <w:b/>
          <w:szCs w:val="22"/>
        </w:rPr>
        <w:t>10.5.</w:t>
      </w:r>
      <w:r w:rsidRPr="00140C0C">
        <w:rPr>
          <w:rFonts w:cs="Arial"/>
          <w:b/>
          <w:szCs w:val="22"/>
        </w:rPr>
        <w:tab/>
      </w:r>
      <w:r w:rsidRPr="00140C0C">
        <w:rPr>
          <w:rFonts w:cs="Arial"/>
          <w:szCs w:val="22"/>
        </w:rPr>
        <w:t>Honorarzuschläge</w:t>
      </w:r>
    </w:p>
    <w:p w14:paraId="1486237E" w14:textId="77777777" w:rsidR="00BF3211" w:rsidRPr="00140C0C" w:rsidRDefault="00BF3211" w:rsidP="00BF3211">
      <w:pPr>
        <w:tabs>
          <w:tab w:val="left" w:pos="567"/>
        </w:tabs>
        <w:autoSpaceDE w:val="0"/>
        <w:autoSpaceDN w:val="0"/>
        <w:adjustRightInd w:val="0"/>
        <w:spacing w:line="360" w:lineRule="auto"/>
        <w:rPr>
          <w:rFonts w:cs="Arial"/>
          <w:b/>
          <w:szCs w:val="22"/>
        </w:rPr>
      </w:pPr>
      <w:r w:rsidRPr="00140C0C">
        <w:rPr>
          <w:rFonts w:cs="Arial"/>
          <w:szCs w:val="22"/>
        </w:rPr>
        <w:tab/>
        <w:t>Folgende Honorarzuschläge werden vereinbart:</w:t>
      </w:r>
    </w:p>
    <w:p w14:paraId="790C4547" w14:textId="541F01B0" w:rsidR="00BF3211" w:rsidRPr="00140C0C" w:rsidRDefault="00007FB4" w:rsidP="00BF3211">
      <w:pPr>
        <w:tabs>
          <w:tab w:val="left" w:pos="567"/>
        </w:tabs>
        <w:autoSpaceDE w:val="0"/>
        <w:autoSpaceDN w:val="0"/>
        <w:adjustRightInd w:val="0"/>
        <w:spacing w:line="360" w:lineRule="auto"/>
        <w:ind w:left="567"/>
        <w:rPr>
          <w:rFonts w:cs="Arial"/>
          <w:szCs w:val="22"/>
        </w:rPr>
      </w:pPr>
      <w:r>
        <w:rPr>
          <w:szCs w:val="22"/>
        </w:rPr>
        <w:fldChar w:fldCharType="begin">
          <w:ffData>
            <w:name w:val=""/>
            <w:enabled/>
            <w:calcOnExit w:val="0"/>
            <w:checkBox>
              <w:size w:val="20"/>
              <w:default w:val="1"/>
            </w:checkBox>
          </w:ffData>
        </w:fldChar>
      </w:r>
      <w:r>
        <w:rPr>
          <w:szCs w:val="22"/>
        </w:rPr>
        <w:instrText xml:space="preserve"> FORMCHECKBOX </w:instrText>
      </w:r>
      <w:r w:rsidR="006A3E5A">
        <w:rPr>
          <w:szCs w:val="22"/>
        </w:rPr>
      </w:r>
      <w:r w:rsidR="006A3E5A">
        <w:rPr>
          <w:szCs w:val="22"/>
        </w:rPr>
        <w:fldChar w:fldCharType="separate"/>
      </w:r>
      <w:r>
        <w:rPr>
          <w:szCs w:val="22"/>
        </w:rPr>
        <w:fldChar w:fldCharType="end"/>
      </w:r>
      <w:r w:rsidR="00BF3211" w:rsidRPr="00140C0C">
        <w:rPr>
          <w:szCs w:val="22"/>
        </w:rPr>
        <w:t xml:space="preserve"> </w:t>
      </w:r>
      <w:r w:rsidR="00BF3211" w:rsidRPr="00140C0C">
        <w:rPr>
          <w:rFonts w:cs="Arial"/>
          <w:szCs w:val="22"/>
        </w:rPr>
        <w:t>Für Umbauten und Modernisierungen wird das Honorar aller Leistungsstufen gemäß</w:t>
      </w:r>
      <w:r w:rsidR="00B6695A" w:rsidRPr="00140C0C">
        <w:rPr>
          <w:rFonts w:cs="Arial"/>
          <w:szCs w:val="22"/>
        </w:rPr>
        <w:t xml:space="preserve"> § </w:t>
      </w:r>
      <w:r w:rsidR="001E1B53">
        <w:rPr>
          <w:rFonts w:cs="Arial"/>
          <w:szCs w:val="22"/>
        </w:rPr>
        <w:t>36</w:t>
      </w:r>
      <w:r w:rsidR="00D51307">
        <w:rPr>
          <w:rFonts w:cs="Arial"/>
          <w:szCs w:val="22"/>
        </w:rPr>
        <w:t xml:space="preserve"> Absatz 6</w:t>
      </w:r>
      <w:r w:rsidR="00140C0C" w:rsidRPr="00140C0C">
        <w:rPr>
          <w:rFonts w:cs="Arial"/>
          <w:szCs w:val="22"/>
        </w:rPr>
        <w:t xml:space="preserve"> </w:t>
      </w:r>
      <w:r w:rsidR="00BF3211" w:rsidRPr="00140C0C">
        <w:rPr>
          <w:rFonts w:cs="Arial"/>
          <w:szCs w:val="22"/>
        </w:rPr>
        <w:t>wie folgt erhöht</w:t>
      </w:r>
      <w:r w:rsidR="00140C0C" w:rsidRPr="00140C0C">
        <w:rPr>
          <w:rFonts w:cs="Arial"/>
          <w:szCs w:val="22"/>
        </w:rPr>
        <w:t xml:space="preserve"> (Umbauzuschlag)</w:t>
      </w:r>
      <w:r w:rsidR="00BF3211" w:rsidRPr="00140C0C">
        <w:rPr>
          <w:rFonts w:cs="Arial"/>
          <w:szCs w:val="22"/>
        </w:rPr>
        <w:t>:</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601"/>
      </w:tblGrid>
      <w:tr w:rsidR="00BF3211" w:rsidRPr="00140C0C" w14:paraId="750675DC" w14:textId="77777777" w:rsidTr="00671546">
        <w:tc>
          <w:tcPr>
            <w:tcW w:w="6629" w:type="dxa"/>
            <w:shd w:val="clear" w:color="auto" w:fill="auto"/>
          </w:tcPr>
          <w:p w14:paraId="66CAB0F2" w14:textId="6FBD8C7F" w:rsidR="00BF3211" w:rsidRPr="00140C0C" w:rsidRDefault="001E1B53" w:rsidP="00671546">
            <w:pPr>
              <w:tabs>
                <w:tab w:val="left" w:pos="567"/>
              </w:tabs>
              <w:autoSpaceDE w:val="0"/>
              <w:autoSpaceDN w:val="0"/>
              <w:adjustRightInd w:val="0"/>
              <w:spacing w:line="360" w:lineRule="auto"/>
              <w:rPr>
                <w:rFonts w:cs="Arial"/>
                <w:szCs w:val="22"/>
              </w:rPr>
            </w:pPr>
            <w:r>
              <w:rPr>
                <w:rFonts w:cs="Arial"/>
                <w:szCs w:val="22"/>
              </w:rPr>
              <w:t>Gebäude und Innenräume</w:t>
            </w:r>
          </w:p>
        </w:tc>
        <w:tc>
          <w:tcPr>
            <w:tcW w:w="2601" w:type="dxa"/>
            <w:shd w:val="clear" w:color="auto" w:fill="auto"/>
          </w:tcPr>
          <w:p w14:paraId="08F3335F" w14:textId="77777777" w:rsidR="00BF3211" w:rsidRPr="00140C0C" w:rsidRDefault="00BF3211" w:rsidP="00671546">
            <w:pPr>
              <w:tabs>
                <w:tab w:val="left" w:pos="567"/>
              </w:tabs>
              <w:autoSpaceDE w:val="0"/>
              <w:autoSpaceDN w:val="0"/>
              <w:adjustRightInd w:val="0"/>
              <w:spacing w:line="360" w:lineRule="auto"/>
              <w:rPr>
                <w:rFonts w:cs="Arial"/>
                <w:szCs w:val="22"/>
              </w:rPr>
            </w:pPr>
            <w:r w:rsidRPr="00140C0C">
              <w:rPr>
                <w:rFonts w:cs="Arial"/>
                <w:szCs w:val="22"/>
              </w:rPr>
              <w:t>v.H.-Satz</w:t>
            </w:r>
          </w:p>
        </w:tc>
      </w:tr>
      <w:tr w:rsidR="00BF3211" w:rsidRPr="00140C0C" w14:paraId="6954635E" w14:textId="77777777" w:rsidTr="00671546">
        <w:tc>
          <w:tcPr>
            <w:tcW w:w="6629" w:type="dxa"/>
            <w:shd w:val="clear" w:color="auto" w:fill="auto"/>
          </w:tcPr>
          <w:p w14:paraId="13E47B86" w14:textId="77777777" w:rsidR="00BF3211" w:rsidRPr="00140C0C" w:rsidRDefault="00140C0C" w:rsidP="00671546">
            <w:pPr>
              <w:tabs>
                <w:tab w:val="left" w:pos="567"/>
              </w:tabs>
              <w:autoSpaceDE w:val="0"/>
              <w:autoSpaceDN w:val="0"/>
              <w:adjustRightInd w:val="0"/>
              <w:spacing w:line="360" w:lineRule="auto"/>
              <w:rPr>
                <w:rFonts w:cs="Arial"/>
                <w:szCs w:val="22"/>
              </w:rPr>
            </w:pPr>
            <w:r>
              <w:rPr>
                <w:rFonts w:cs="Arial"/>
                <w:szCs w:val="22"/>
              </w:rPr>
              <w:t>Umbauzuschlag auf sämtliche Grundleistungen</w:t>
            </w:r>
          </w:p>
        </w:tc>
        <w:tc>
          <w:tcPr>
            <w:tcW w:w="2601" w:type="dxa"/>
            <w:shd w:val="clear" w:color="auto" w:fill="auto"/>
          </w:tcPr>
          <w:p w14:paraId="3F638E3C" w14:textId="499F260B" w:rsidR="00143F75" w:rsidRPr="00140C0C" w:rsidRDefault="00143F75" w:rsidP="005566EA">
            <w:pPr>
              <w:tabs>
                <w:tab w:val="left" w:pos="567"/>
              </w:tabs>
              <w:autoSpaceDE w:val="0"/>
              <w:autoSpaceDN w:val="0"/>
              <w:adjustRightInd w:val="0"/>
              <w:spacing w:line="360" w:lineRule="auto"/>
              <w:jc w:val="right"/>
              <w:rPr>
                <w:rFonts w:cs="Arial"/>
                <w:szCs w:val="22"/>
              </w:rPr>
            </w:pPr>
            <w:r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Pr="002759C5">
              <w:rPr>
                <w:rFonts w:ascii="Calibri" w:hAnsi="Calibri" w:cs="Arial"/>
                <w:color w:val="000000"/>
                <w:szCs w:val="22"/>
                <w:highlight w:val="lightGray"/>
              </w:rPr>
              <w:instrText xml:space="preserve"> FORMTEXT </w:instrText>
            </w:r>
            <w:r w:rsidRPr="002759C5">
              <w:rPr>
                <w:rFonts w:ascii="Calibri" w:hAnsi="Calibri" w:cs="Arial"/>
                <w:color w:val="000000"/>
                <w:szCs w:val="22"/>
                <w:highlight w:val="lightGray"/>
              </w:rPr>
            </w:r>
            <w:r w:rsidRPr="002759C5">
              <w:rPr>
                <w:rFonts w:ascii="Calibri" w:hAnsi="Calibri" w:cs="Arial"/>
                <w:color w:val="000000"/>
                <w:szCs w:val="22"/>
                <w:highlight w:val="lightGray"/>
              </w:rPr>
              <w:fldChar w:fldCharType="separate"/>
            </w:r>
            <w:r w:rsidRPr="002759C5">
              <w:rPr>
                <w:rFonts w:ascii="Calibri" w:hAnsi="Calibri" w:cs="Arial"/>
                <w:color w:val="000000"/>
                <w:szCs w:val="22"/>
                <w:highlight w:val="lightGray"/>
              </w:rPr>
              <w:t> </w:t>
            </w:r>
            <w:r w:rsidRPr="002759C5">
              <w:rPr>
                <w:rFonts w:ascii="Calibri" w:hAnsi="Calibri" w:cs="Arial"/>
                <w:color w:val="000000"/>
                <w:szCs w:val="22"/>
                <w:highlight w:val="lightGray"/>
              </w:rPr>
              <w:t> </w:t>
            </w:r>
            <w:r w:rsidRPr="002759C5">
              <w:rPr>
                <w:rFonts w:ascii="Calibri" w:hAnsi="Calibri" w:cs="Arial"/>
                <w:color w:val="000000"/>
                <w:szCs w:val="22"/>
                <w:highlight w:val="lightGray"/>
              </w:rPr>
              <w:t> </w:t>
            </w:r>
            <w:r w:rsidRPr="002759C5">
              <w:rPr>
                <w:rFonts w:ascii="Calibri" w:hAnsi="Calibri" w:cs="Arial"/>
                <w:color w:val="000000"/>
                <w:szCs w:val="22"/>
                <w:highlight w:val="lightGray"/>
              </w:rPr>
              <w:t> </w:t>
            </w:r>
            <w:r w:rsidRPr="002759C5">
              <w:rPr>
                <w:rFonts w:ascii="Calibri" w:hAnsi="Calibri" w:cs="Arial"/>
                <w:color w:val="000000"/>
                <w:szCs w:val="22"/>
                <w:highlight w:val="lightGray"/>
              </w:rPr>
              <w:t> </w:t>
            </w:r>
            <w:r w:rsidRPr="002759C5">
              <w:rPr>
                <w:rFonts w:ascii="Calibri" w:hAnsi="Calibri" w:cs="Arial"/>
                <w:color w:val="000000"/>
                <w:szCs w:val="22"/>
                <w:highlight w:val="lightGray"/>
              </w:rPr>
              <w:fldChar w:fldCharType="end"/>
            </w:r>
            <w:r>
              <w:rPr>
                <w:rFonts w:ascii="Calibri" w:hAnsi="Calibri" w:cs="Arial"/>
                <w:color w:val="000000"/>
                <w:szCs w:val="22"/>
              </w:rPr>
              <w:t xml:space="preserve"> %</w:t>
            </w:r>
          </w:p>
        </w:tc>
      </w:tr>
    </w:tbl>
    <w:p w14:paraId="6575099A" w14:textId="77777777" w:rsidR="00BF3211" w:rsidRPr="0054350A" w:rsidRDefault="00BF3211" w:rsidP="00BF3211">
      <w:pPr>
        <w:tabs>
          <w:tab w:val="left" w:pos="567"/>
        </w:tabs>
        <w:autoSpaceDE w:val="0"/>
        <w:autoSpaceDN w:val="0"/>
        <w:adjustRightInd w:val="0"/>
        <w:spacing w:line="360" w:lineRule="auto"/>
        <w:rPr>
          <w:rFonts w:cs="Arial"/>
          <w:b/>
          <w:szCs w:val="22"/>
        </w:rPr>
      </w:pPr>
    </w:p>
    <w:p w14:paraId="55FE4DD5" w14:textId="77777777" w:rsidR="0054350A" w:rsidRPr="0054350A" w:rsidRDefault="00BF3211" w:rsidP="00BF3211">
      <w:pPr>
        <w:tabs>
          <w:tab w:val="left" w:pos="567"/>
        </w:tabs>
        <w:autoSpaceDE w:val="0"/>
        <w:autoSpaceDN w:val="0"/>
        <w:adjustRightInd w:val="0"/>
        <w:spacing w:line="360" w:lineRule="auto"/>
        <w:rPr>
          <w:rFonts w:cs="Arial"/>
          <w:szCs w:val="22"/>
        </w:rPr>
      </w:pPr>
      <w:r w:rsidRPr="0054350A">
        <w:rPr>
          <w:rFonts w:cs="Arial"/>
          <w:b/>
          <w:szCs w:val="22"/>
        </w:rPr>
        <w:t xml:space="preserve">10.6. </w:t>
      </w:r>
      <w:r w:rsidRPr="0054350A">
        <w:rPr>
          <w:rFonts w:cs="Arial"/>
          <w:b/>
          <w:szCs w:val="22"/>
        </w:rPr>
        <w:tab/>
      </w:r>
      <w:r w:rsidR="0054350A" w:rsidRPr="0054350A">
        <w:rPr>
          <w:rFonts w:cs="Arial"/>
          <w:szCs w:val="22"/>
        </w:rPr>
        <w:t>Mehrere Gebäude gemäß § 11 Absätze 3 bis 4 HOAI (Wiederholungsbauten)</w:t>
      </w:r>
    </w:p>
    <w:p w14:paraId="17FCCC02" w14:textId="77777777" w:rsidR="00BF3211" w:rsidRPr="0054350A" w:rsidRDefault="0054350A" w:rsidP="00BF3211">
      <w:pPr>
        <w:tabs>
          <w:tab w:val="left" w:pos="567"/>
        </w:tabs>
        <w:autoSpaceDE w:val="0"/>
        <w:autoSpaceDN w:val="0"/>
        <w:adjustRightInd w:val="0"/>
        <w:spacing w:line="360" w:lineRule="auto"/>
        <w:rPr>
          <w:rFonts w:cs="Arial"/>
          <w:szCs w:val="22"/>
        </w:rPr>
      </w:pPr>
      <w:r w:rsidRPr="0054350A">
        <w:rPr>
          <w:rFonts w:cs="Arial"/>
          <w:szCs w:val="22"/>
        </w:rPr>
        <w:tab/>
        <w:t>- ENTFÄLLT -</w:t>
      </w:r>
    </w:p>
    <w:p w14:paraId="582B2438" w14:textId="77777777" w:rsidR="00BF3211" w:rsidRPr="00336DD1" w:rsidRDefault="00BF3211" w:rsidP="00BF3211">
      <w:pPr>
        <w:tabs>
          <w:tab w:val="left" w:pos="567"/>
        </w:tabs>
        <w:autoSpaceDE w:val="0"/>
        <w:autoSpaceDN w:val="0"/>
        <w:adjustRightInd w:val="0"/>
        <w:spacing w:line="360" w:lineRule="auto"/>
        <w:rPr>
          <w:rFonts w:cs="Arial"/>
          <w:b/>
          <w:szCs w:val="22"/>
        </w:rPr>
      </w:pPr>
    </w:p>
    <w:p w14:paraId="0A195ABA" w14:textId="77777777" w:rsidR="00BF3211" w:rsidRPr="00336DD1" w:rsidRDefault="00BF3211" w:rsidP="00BF3211">
      <w:pPr>
        <w:tabs>
          <w:tab w:val="left" w:pos="567"/>
        </w:tabs>
        <w:autoSpaceDE w:val="0"/>
        <w:autoSpaceDN w:val="0"/>
        <w:adjustRightInd w:val="0"/>
        <w:spacing w:line="360" w:lineRule="auto"/>
        <w:ind w:left="567" w:hanging="567"/>
        <w:rPr>
          <w:rFonts w:cs="Arial"/>
          <w:szCs w:val="22"/>
        </w:rPr>
      </w:pPr>
      <w:r w:rsidRPr="00336DD1">
        <w:rPr>
          <w:rFonts w:cs="Arial"/>
          <w:b/>
          <w:szCs w:val="22"/>
        </w:rPr>
        <w:t>10.7</w:t>
      </w:r>
      <w:r w:rsidRPr="00336DD1">
        <w:rPr>
          <w:rFonts w:cs="Arial"/>
          <w:b/>
          <w:szCs w:val="22"/>
        </w:rPr>
        <w:tab/>
      </w:r>
      <w:r w:rsidRPr="00336DD1">
        <w:rPr>
          <w:rFonts w:cs="Arial"/>
          <w:szCs w:val="22"/>
        </w:rPr>
        <w:t>Auf das Gesamthonorar der Grundleistungen gem. Nummern</w:t>
      </w:r>
      <w:r w:rsidR="0006038C" w:rsidRPr="00336DD1">
        <w:rPr>
          <w:rFonts w:cs="Arial"/>
          <w:szCs w:val="22"/>
        </w:rPr>
        <w:t xml:space="preserve"> 10.1 bis 10.5</w:t>
      </w:r>
      <w:r w:rsidRPr="00336DD1">
        <w:rPr>
          <w:rFonts w:cs="Arial"/>
          <w:szCs w:val="22"/>
        </w:rPr>
        <w:t xml:space="preserve"> wird ein allgemeiner Zu- oder Abschlag vereinbart:</w:t>
      </w:r>
    </w:p>
    <w:p w14:paraId="09BA5802" w14:textId="77777777" w:rsidR="00BF3211" w:rsidRPr="00336DD1" w:rsidRDefault="00BF3211" w:rsidP="00BF3211">
      <w:pPr>
        <w:tabs>
          <w:tab w:val="left" w:pos="567"/>
        </w:tabs>
        <w:autoSpaceDE w:val="0"/>
        <w:autoSpaceDN w:val="0"/>
        <w:adjustRightInd w:val="0"/>
        <w:spacing w:line="360" w:lineRule="auto"/>
        <w:rPr>
          <w:rFonts w:cs="Arial"/>
          <w:b/>
          <w:szCs w:val="22"/>
        </w:rPr>
      </w:pPr>
      <w:r w:rsidRPr="00336DD1">
        <w:rPr>
          <w:rFonts w:cs="Arial"/>
          <w:b/>
          <w:szCs w:val="22"/>
        </w:rPr>
        <w:tab/>
      </w:r>
    </w:p>
    <w:tbl>
      <w:tblPr>
        <w:tblW w:w="924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152"/>
      </w:tblGrid>
      <w:tr w:rsidR="00BF3211" w:rsidRPr="00336DD1" w14:paraId="48113822" w14:textId="77777777" w:rsidTr="00336DD1">
        <w:trPr>
          <w:trHeight w:val="676"/>
        </w:trPr>
        <w:tc>
          <w:tcPr>
            <w:tcW w:w="6091" w:type="dxa"/>
            <w:shd w:val="clear" w:color="auto" w:fill="auto"/>
          </w:tcPr>
          <w:p w14:paraId="4CCEEE50" w14:textId="324CAEEA" w:rsidR="00BF3211" w:rsidRPr="00336DD1" w:rsidRDefault="00007FB4" w:rsidP="00671546">
            <w:pPr>
              <w:tabs>
                <w:tab w:val="left" w:pos="567"/>
              </w:tabs>
              <w:autoSpaceDE w:val="0"/>
              <w:autoSpaceDN w:val="0"/>
              <w:adjustRightInd w:val="0"/>
              <w:spacing w:line="360" w:lineRule="auto"/>
              <w:rPr>
                <w:rFonts w:cs="Arial"/>
                <w:szCs w:val="22"/>
              </w:rPr>
            </w:pPr>
            <w:r>
              <w:rPr>
                <w:rFonts w:cs="Arial"/>
                <w:szCs w:val="22"/>
              </w:rPr>
              <w:t>Allg. Zu- oder Abschlag</w:t>
            </w:r>
          </w:p>
        </w:tc>
        <w:tc>
          <w:tcPr>
            <w:tcW w:w="3152" w:type="dxa"/>
            <w:shd w:val="clear" w:color="auto" w:fill="auto"/>
          </w:tcPr>
          <w:p w14:paraId="399945A2" w14:textId="77777777" w:rsidR="00BF3211" w:rsidRPr="00336DD1" w:rsidRDefault="00BF3211" w:rsidP="00671546">
            <w:pPr>
              <w:tabs>
                <w:tab w:val="left" w:pos="567"/>
              </w:tabs>
              <w:autoSpaceDE w:val="0"/>
              <w:autoSpaceDN w:val="0"/>
              <w:adjustRightInd w:val="0"/>
              <w:spacing w:line="360" w:lineRule="auto"/>
              <w:rPr>
                <w:rFonts w:cs="Arial"/>
                <w:szCs w:val="22"/>
              </w:rPr>
            </w:pPr>
            <w:r w:rsidRPr="00336DD1">
              <w:rPr>
                <w:rFonts w:cs="Arial"/>
                <w:szCs w:val="22"/>
              </w:rPr>
              <w:t>zuzüglich (+) / abzüglich (-)</w:t>
            </w:r>
          </w:p>
        </w:tc>
      </w:tr>
      <w:tr w:rsidR="00BF3211" w:rsidRPr="00336DD1" w14:paraId="09DB6D80" w14:textId="77777777" w:rsidTr="00336DD1">
        <w:trPr>
          <w:trHeight w:val="345"/>
        </w:trPr>
        <w:tc>
          <w:tcPr>
            <w:tcW w:w="6091" w:type="dxa"/>
            <w:shd w:val="clear" w:color="auto" w:fill="auto"/>
          </w:tcPr>
          <w:p w14:paraId="57A359D9" w14:textId="77777777" w:rsidR="00BF3211" w:rsidRPr="00336DD1" w:rsidRDefault="00336DD1" w:rsidP="00671546">
            <w:pPr>
              <w:tabs>
                <w:tab w:val="left" w:pos="567"/>
              </w:tabs>
              <w:autoSpaceDE w:val="0"/>
              <w:autoSpaceDN w:val="0"/>
              <w:adjustRightInd w:val="0"/>
              <w:spacing w:line="360" w:lineRule="auto"/>
              <w:rPr>
                <w:rFonts w:cs="Arial"/>
                <w:szCs w:val="22"/>
              </w:rPr>
            </w:pPr>
            <w:r>
              <w:rPr>
                <w:rFonts w:cs="Arial"/>
                <w:szCs w:val="22"/>
              </w:rPr>
              <w:t>Gem. Angebot des Auftragnehmers</w:t>
            </w:r>
          </w:p>
        </w:tc>
        <w:tc>
          <w:tcPr>
            <w:tcW w:w="3152" w:type="dxa"/>
            <w:shd w:val="clear" w:color="auto" w:fill="auto"/>
          </w:tcPr>
          <w:p w14:paraId="30BAD072" w14:textId="77777777" w:rsidR="00BF3211" w:rsidRPr="00336DD1" w:rsidRDefault="00FC3BC2" w:rsidP="00336DD1">
            <w:pPr>
              <w:tabs>
                <w:tab w:val="left" w:pos="567"/>
              </w:tabs>
              <w:autoSpaceDE w:val="0"/>
              <w:autoSpaceDN w:val="0"/>
              <w:adjustRightInd w:val="0"/>
              <w:spacing w:line="360" w:lineRule="auto"/>
              <w:jc w:val="right"/>
              <w:rPr>
                <w:rFonts w:cs="Arial"/>
                <w:szCs w:val="22"/>
              </w:rPr>
            </w:pPr>
            <w:r w:rsidRPr="002759C5">
              <w:rPr>
                <w:rFonts w:ascii="Calibri" w:hAnsi="Calibri" w:cs="Arial"/>
                <w:color w:val="000000"/>
                <w:szCs w:val="22"/>
                <w:highlight w:val="lightGray"/>
              </w:rPr>
              <w:fldChar w:fldCharType="begin">
                <w:ffData>
                  <w:name w:val=""/>
                  <w:enabled/>
                  <w:calcOnExit w:val="0"/>
                  <w:textInput>
                    <w:type w:val="number"/>
                    <w:maxLength w:val="15"/>
                  </w:textInput>
                </w:ffData>
              </w:fldChar>
            </w:r>
            <w:r w:rsidRPr="002759C5">
              <w:rPr>
                <w:rFonts w:ascii="Calibri" w:hAnsi="Calibri" w:cs="Arial"/>
                <w:color w:val="000000"/>
                <w:szCs w:val="22"/>
                <w:highlight w:val="lightGray"/>
              </w:rPr>
              <w:instrText xml:space="preserve"> FORMTEXT </w:instrText>
            </w:r>
            <w:r w:rsidRPr="002759C5">
              <w:rPr>
                <w:rFonts w:ascii="Calibri" w:hAnsi="Calibri" w:cs="Arial"/>
                <w:color w:val="000000"/>
                <w:szCs w:val="22"/>
                <w:highlight w:val="lightGray"/>
              </w:rPr>
            </w:r>
            <w:r w:rsidRPr="002759C5">
              <w:rPr>
                <w:rFonts w:ascii="Calibri" w:hAnsi="Calibri" w:cs="Arial"/>
                <w:color w:val="000000"/>
                <w:szCs w:val="22"/>
                <w:highlight w:val="lightGray"/>
              </w:rPr>
              <w:fldChar w:fldCharType="separate"/>
            </w:r>
            <w:r w:rsidRPr="002759C5">
              <w:rPr>
                <w:rFonts w:ascii="Calibri" w:hAnsi="Calibri" w:cs="Arial"/>
                <w:color w:val="000000"/>
                <w:szCs w:val="22"/>
                <w:highlight w:val="lightGray"/>
              </w:rPr>
              <w:t> </w:t>
            </w:r>
            <w:r w:rsidRPr="002759C5">
              <w:rPr>
                <w:rFonts w:ascii="Calibri" w:hAnsi="Calibri" w:cs="Arial"/>
                <w:color w:val="000000"/>
                <w:szCs w:val="22"/>
                <w:highlight w:val="lightGray"/>
              </w:rPr>
              <w:t> </w:t>
            </w:r>
            <w:r w:rsidRPr="002759C5">
              <w:rPr>
                <w:rFonts w:ascii="Calibri" w:hAnsi="Calibri" w:cs="Arial"/>
                <w:color w:val="000000"/>
                <w:szCs w:val="22"/>
                <w:highlight w:val="lightGray"/>
              </w:rPr>
              <w:t> </w:t>
            </w:r>
            <w:r w:rsidRPr="002759C5">
              <w:rPr>
                <w:rFonts w:ascii="Calibri" w:hAnsi="Calibri" w:cs="Arial"/>
                <w:color w:val="000000"/>
                <w:szCs w:val="22"/>
                <w:highlight w:val="lightGray"/>
              </w:rPr>
              <w:t> </w:t>
            </w:r>
            <w:r w:rsidRPr="002759C5">
              <w:rPr>
                <w:rFonts w:ascii="Calibri" w:hAnsi="Calibri" w:cs="Arial"/>
                <w:color w:val="000000"/>
                <w:szCs w:val="22"/>
                <w:highlight w:val="lightGray"/>
              </w:rPr>
              <w:t> </w:t>
            </w:r>
            <w:r w:rsidRPr="002759C5">
              <w:rPr>
                <w:rFonts w:ascii="Calibri" w:hAnsi="Calibri" w:cs="Arial"/>
                <w:color w:val="000000"/>
                <w:szCs w:val="22"/>
                <w:highlight w:val="lightGray"/>
              </w:rPr>
              <w:fldChar w:fldCharType="end"/>
            </w:r>
            <w:r>
              <w:rPr>
                <w:rFonts w:ascii="Calibri" w:hAnsi="Calibri" w:cs="Arial"/>
                <w:color w:val="000000"/>
                <w:szCs w:val="22"/>
              </w:rPr>
              <w:t xml:space="preserve"> %</w:t>
            </w:r>
          </w:p>
        </w:tc>
      </w:tr>
    </w:tbl>
    <w:p w14:paraId="420470F0" w14:textId="77777777" w:rsidR="00BF3211" w:rsidRDefault="00BF3211" w:rsidP="00BF3211">
      <w:pPr>
        <w:tabs>
          <w:tab w:val="left" w:pos="567"/>
        </w:tabs>
        <w:autoSpaceDE w:val="0"/>
        <w:autoSpaceDN w:val="0"/>
        <w:adjustRightInd w:val="0"/>
        <w:spacing w:line="360" w:lineRule="auto"/>
        <w:rPr>
          <w:rFonts w:cs="Arial"/>
          <w:b/>
          <w:sz w:val="20"/>
        </w:rPr>
      </w:pPr>
    </w:p>
    <w:p w14:paraId="3F6D6BD2" w14:textId="77777777" w:rsidR="00BF3211" w:rsidRPr="00B711C3" w:rsidRDefault="00BF3211" w:rsidP="00BF3211">
      <w:pPr>
        <w:tabs>
          <w:tab w:val="left" w:pos="567"/>
        </w:tabs>
        <w:autoSpaceDE w:val="0"/>
        <w:autoSpaceDN w:val="0"/>
        <w:adjustRightInd w:val="0"/>
        <w:spacing w:line="360" w:lineRule="auto"/>
        <w:rPr>
          <w:rFonts w:cs="Arial"/>
          <w:szCs w:val="22"/>
        </w:rPr>
      </w:pPr>
    </w:p>
    <w:p w14:paraId="63CE3FD0" w14:textId="77777777" w:rsidR="00B711C3" w:rsidRPr="00B711C3" w:rsidRDefault="00BF3211" w:rsidP="00BF3211">
      <w:pPr>
        <w:tabs>
          <w:tab w:val="left" w:pos="567"/>
        </w:tabs>
        <w:autoSpaceDE w:val="0"/>
        <w:autoSpaceDN w:val="0"/>
        <w:adjustRightInd w:val="0"/>
        <w:spacing w:line="360" w:lineRule="auto"/>
        <w:rPr>
          <w:rFonts w:cs="Arial"/>
          <w:szCs w:val="22"/>
        </w:rPr>
      </w:pPr>
      <w:r w:rsidRPr="00B711C3">
        <w:rPr>
          <w:rFonts w:cs="Arial"/>
          <w:b/>
          <w:szCs w:val="22"/>
        </w:rPr>
        <w:t>10.8.</w:t>
      </w:r>
      <w:r w:rsidRPr="00B711C3">
        <w:rPr>
          <w:rFonts w:cs="Arial"/>
          <w:szCs w:val="22"/>
        </w:rPr>
        <w:tab/>
      </w:r>
      <w:r w:rsidR="00B711C3" w:rsidRPr="00B711C3">
        <w:rPr>
          <w:rFonts w:cs="Arial"/>
          <w:szCs w:val="22"/>
        </w:rPr>
        <w:t>Unterschreitung der Eingangstafelwerte der anrechenbaren Kosten</w:t>
      </w:r>
    </w:p>
    <w:p w14:paraId="7A72F74F" w14:textId="77777777" w:rsidR="00B711C3" w:rsidRPr="00B711C3" w:rsidRDefault="00B711C3" w:rsidP="00BF3211">
      <w:pPr>
        <w:tabs>
          <w:tab w:val="left" w:pos="567"/>
        </w:tabs>
        <w:autoSpaceDE w:val="0"/>
        <w:autoSpaceDN w:val="0"/>
        <w:adjustRightInd w:val="0"/>
        <w:spacing w:line="360" w:lineRule="auto"/>
        <w:rPr>
          <w:rFonts w:cs="Arial"/>
          <w:szCs w:val="22"/>
        </w:rPr>
      </w:pPr>
      <w:r w:rsidRPr="00B711C3">
        <w:rPr>
          <w:rFonts w:cs="Arial"/>
          <w:szCs w:val="22"/>
        </w:rPr>
        <w:tab/>
        <w:t>Überschreitung des maximalen Tafelwertes der anrechenbaren Kosten</w:t>
      </w:r>
    </w:p>
    <w:p w14:paraId="27868F5B" w14:textId="77777777" w:rsidR="00BF3211" w:rsidRPr="00B711C3" w:rsidRDefault="00B711C3" w:rsidP="00B711C3">
      <w:pPr>
        <w:pStyle w:val="Listenabsatz"/>
        <w:numPr>
          <w:ilvl w:val="0"/>
          <w:numId w:val="33"/>
        </w:numPr>
        <w:tabs>
          <w:tab w:val="left" w:pos="567"/>
        </w:tabs>
        <w:autoSpaceDE w:val="0"/>
        <w:autoSpaceDN w:val="0"/>
        <w:adjustRightInd w:val="0"/>
        <w:spacing w:line="360" w:lineRule="auto"/>
        <w:rPr>
          <w:rFonts w:cs="Arial"/>
          <w:szCs w:val="22"/>
        </w:rPr>
      </w:pPr>
      <w:r w:rsidRPr="00B711C3">
        <w:rPr>
          <w:rFonts w:cs="Arial"/>
          <w:szCs w:val="22"/>
        </w:rPr>
        <w:t>ENTFÄLLT -</w:t>
      </w:r>
    </w:p>
    <w:p w14:paraId="7036610F" w14:textId="77777777" w:rsidR="00BF3211" w:rsidRPr="00B711C3" w:rsidRDefault="00BF3211" w:rsidP="00BF3211">
      <w:pPr>
        <w:tabs>
          <w:tab w:val="left" w:pos="567"/>
        </w:tabs>
        <w:autoSpaceDE w:val="0"/>
        <w:autoSpaceDN w:val="0"/>
        <w:adjustRightInd w:val="0"/>
        <w:spacing w:line="360" w:lineRule="auto"/>
        <w:rPr>
          <w:rFonts w:cs="Arial"/>
          <w:szCs w:val="22"/>
        </w:rPr>
      </w:pPr>
    </w:p>
    <w:p w14:paraId="713675D5" w14:textId="77777777" w:rsidR="00BF3211" w:rsidRPr="00B711C3" w:rsidRDefault="00BF3211" w:rsidP="00BF3211">
      <w:pPr>
        <w:tabs>
          <w:tab w:val="left" w:pos="567"/>
        </w:tabs>
        <w:spacing w:line="360" w:lineRule="auto"/>
        <w:rPr>
          <w:szCs w:val="22"/>
        </w:rPr>
      </w:pPr>
      <w:r w:rsidRPr="00B711C3">
        <w:rPr>
          <w:rFonts w:cs="Arial"/>
          <w:b/>
          <w:bCs/>
          <w:szCs w:val="22"/>
        </w:rPr>
        <w:t>10.9</w:t>
      </w:r>
      <w:r w:rsidRPr="00B711C3">
        <w:rPr>
          <w:rFonts w:cs="Arial"/>
          <w:b/>
          <w:bCs/>
          <w:szCs w:val="22"/>
        </w:rPr>
        <w:tab/>
      </w:r>
      <w:r w:rsidRPr="00B711C3">
        <w:rPr>
          <w:rFonts w:cs="Arial"/>
          <w:szCs w:val="22"/>
        </w:rPr>
        <w:t>Besondere Leistungen</w:t>
      </w:r>
    </w:p>
    <w:p w14:paraId="5153501C" w14:textId="77777777" w:rsidR="00BF3211" w:rsidRPr="00B711C3" w:rsidRDefault="00BF3211" w:rsidP="00BF3211">
      <w:pPr>
        <w:autoSpaceDE w:val="0"/>
        <w:autoSpaceDN w:val="0"/>
        <w:adjustRightInd w:val="0"/>
        <w:spacing w:line="360" w:lineRule="auto"/>
        <w:ind w:left="567"/>
        <w:rPr>
          <w:rFonts w:cs="Arial"/>
          <w:szCs w:val="22"/>
        </w:rPr>
      </w:pPr>
      <w:r w:rsidRPr="00B711C3">
        <w:rPr>
          <w:rFonts w:cs="Arial"/>
          <w:szCs w:val="22"/>
        </w:rPr>
        <w:t>Die Besonderen Leistungen gemäß Anlage zu § 6 werden gem. Angebot pauschal honoriert</w:t>
      </w:r>
      <w:r w:rsidR="00B711C3" w:rsidRPr="00B711C3">
        <w:rPr>
          <w:rFonts w:cs="Arial"/>
          <w:szCs w:val="22"/>
        </w:rPr>
        <w:t xml:space="preserve"> (s. Honorarangebotsblatt)</w:t>
      </w:r>
    </w:p>
    <w:p w14:paraId="04351306" w14:textId="77777777" w:rsidR="00BF3211" w:rsidRPr="005D6CFF" w:rsidRDefault="00BF3211" w:rsidP="00BF3211">
      <w:pPr>
        <w:spacing w:line="360" w:lineRule="auto"/>
        <w:rPr>
          <w:szCs w:val="22"/>
        </w:rPr>
      </w:pPr>
    </w:p>
    <w:p w14:paraId="03278049" w14:textId="77777777" w:rsidR="00BF3211" w:rsidRPr="005D6CFF" w:rsidRDefault="00BF3211" w:rsidP="00BF3211">
      <w:pPr>
        <w:tabs>
          <w:tab w:val="left" w:pos="567"/>
        </w:tabs>
        <w:autoSpaceDE w:val="0"/>
        <w:autoSpaceDN w:val="0"/>
        <w:adjustRightInd w:val="0"/>
        <w:spacing w:line="360" w:lineRule="auto"/>
        <w:rPr>
          <w:rFonts w:cs="Arial"/>
          <w:szCs w:val="22"/>
        </w:rPr>
      </w:pPr>
      <w:r w:rsidRPr="005D6CFF">
        <w:rPr>
          <w:rFonts w:cs="Arial"/>
          <w:b/>
          <w:bCs/>
          <w:szCs w:val="22"/>
        </w:rPr>
        <w:t>10.10</w:t>
      </w:r>
      <w:r w:rsidRPr="005D6CFF">
        <w:rPr>
          <w:rFonts w:cs="Arial"/>
          <w:b/>
          <w:bCs/>
          <w:szCs w:val="22"/>
        </w:rPr>
        <w:tab/>
      </w:r>
      <w:r w:rsidRPr="005D6CFF">
        <w:rPr>
          <w:rFonts w:cs="Arial"/>
          <w:szCs w:val="22"/>
        </w:rPr>
        <w:t>Honorar bei Leistungsänderungen</w:t>
      </w:r>
    </w:p>
    <w:p w14:paraId="1D711F5A" w14:textId="77777777" w:rsidR="00BF3211" w:rsidRPr="005D6CFF" w:rsidRDefault="00BF3211" w:rsidP="00BF3211">
      <w:pPr>
        <w:tabs>
          <w:tab w:val="left" w:pos="567"/>
        </w:tabs>
        <w:autoSpaceDE w:val="0"/>
        <w:autoSpaceDN w:val="0"/>
        <w:adjustRightInd w:val="0"/>
        <w:spacing w:line="360" w:lineRule="auto"/>
        <w:ind w:left="567"/>
        <w:rPr>
          <w:rFonts w:cs="Arial"/>
          <w:szCs w:val="22"/>
        </w:rPr>
      </w:pPr>
      <w:r w:rsidRPr="005D6CFF">
        <w:rPr>
          <w:rFonts w:cs="Arial"/>
          <w:szCs w:val="22"/>
        </w:rPr>
        <w:t>Ordnet der Auftraggeber über die vereinbarten Leistungen hinaus gemäß § 5 Nummer 5.7.2 weitere Leistungen an, die nicht über die v.H.-Sätze honoriert werden können und die im Verhältnis zu den beauftragten Leistungen einen nicht unwesentlichen Arbeits- und Zeitaufwand erfordern, erhält der Auftragnehmer unter Zugrundelegung folgender Stundensätze</w:t>
      </w:r>
    </w:p>
    <w:p w14:paraId="17CC8755" w14:textId="77777777" w:rsidR="00BF3211" w:rsidRPr="005D6CFF" w:rsidRDefault="00BF3211" w:rsidP="00B711C3">
      <w:pPr>
        <w:tabs>
          <w:tab w:val="left" w:pos="567"/>
        </w:tabs>
        <w:autoSpaceDE w:val="0"/>
        <w:autoSpaceDN w:val="0"/>
        <w:adjustRightInd w:val="0"/>
        <w:spacing w:line="360" w:lineRule="auto"/>
        <w:rPr>
          <w:rFonts w:cs="Arial"/>
          <w:szCs w:val="22"/>
        </w:rPr>
      </w:pPr>
    </w:p>
    <w:p w14:paraId="1C7084DF" w14:textId="77777777" w:rsidR="00BF3211" w:rsidRPr="005D6CFF" w:rsidRDefault="00BF3211" w:rsidP="00BF3211">
      <w:pPr>
        <w:tabs>
          <w:tab w:val="right" w:pos="567"/>
          <w:tab w:val="right" w:pos="9356"/>
        </w:tabs>
        <w:autoSpaceDE w:val="0"/>
        <w:autoSpaceDN w:val="0"/>
        <w:adjustRightInd w:val="0"/>
        <w:spacing w:line="360" w:lineRule="auto"/>
        <w:ind w:left="567"/>
        <w:rPr>
          <w:rFonts w:cs="Arial"/>
          <w:szCs w:val="22"/>
        </w:rPr>
      </w:pPr>
      <w:r w:rsidRPr="005D6CFF">
        <w:rPr>
          <w:rFonts w:cs="Arial"/>
          <w:szCs w:val="22"/>
        </w:rPr>
        <w:t xml:space="preserve">für den Auftragnehmer </w:t>
      </w:r>
      <w:r w:rsidRPr="005D6CFF">
        <w:rPr>
          <w:rFonts w:cs="Arial"/>
          <w:szCs w:val="22"/>
        </w:rPr>
        <w:tab/>
      </w:r>
      <w:r w:rsidR="005D6CFF" w:rsidRPr="005D6CFF">
        <w:rPr>
          <w:rFonts w:ascii="Calibri" w:hAnsi="Calibri" w:cs="Arial"/>
          <w:color w:val="000000"/>
          <w:szCs w:val="22"/>
          <w:highlight w:val="lightGray"/>
        </w:rPr>
        <w:fldChar w:fldCharType="begin">
          <w:ffData>
            <w:name w:val=""/>
            <w:enabled/>
            <w:calcOnExit w:val="0"/>
            <w:textInput>
              <w:type w:val="number"/>
              <w:maxLength w:val="15"/>
            </w:textInput>
          </w:ffData>
        </w:fldChar>
      </w:r>
      <w:r w:rsidR="005D6CFF" w:rsidRPr="005D6CFF">
        <w:rPr>
          <w:rFonts w:ascii="Calibri" w:hAnsi="Calibri" w:cs="Arial"/>
          <w:color w:val="000000"/>
          <w:szCs w:val="22"/>
          <w:highlight w:val="lightGray"/>
        </w:rPr>
        <w:instrText xml:space="preserve"> FORMTEXT </w:instrText>
      </w:r>
      <w:r w:rsidR="005D6CFF" w:rsidRPr="005D6CFF">
        <w:rPr>
          <w:rFonts w:ascii="Calibri" w:hAnsi="Calibri" w:cs="Arial"/>
          <w:color w:val="000000"/>
          <w:szCs w:val="22"/>
          <w:highlight w:val="lightGray"/>
        </w:rPr>
      </w:r>
      <w:r w:rsidR="005D6CFF" w:rsidRPr="005D6CFF">
        <w:rPr>
          <w:rFonts w:ascii="Calibri" w:hAnsi="Calibri" w:cs="Arial"/>
          <w:color w:val="000000"/>
          <w:szCs w:val="22"/>
          <w:highlight w:val="lightGray"/>
        </w:rPr>
        <w:fldChar w:fldCharType="separate"/>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fldChar w:fldCharType="end"/>
      </w:r>
      <w:r w:rsidR="005D6CFF" w:rsidRPr="005D6CFF">
        <w:rPr>
          <w:rFonts w:ascii="Calibri" w:hAnsi="Calibri" w:cs="Arial"/>
          <w:color w:val="000000"/>
          <w:szCs w:val="22"/>
        </w:rPr>
        <w:t xml:space="preserve"> </w:t>
      </w:r>
      <w:r w:rsidRPr="005D6CFF">
        <w:rPr>
          <w:rFonts w:cs="Arial"/>
          <w:szCs w:val="22"/>
        </w:rPr>
        <w:t xml:space="preserve"> Euro/Stunde</w:t>
      </w:r>
    </w:p>
    <w:p w14:paraId="23A6334F" w14:textId="77777777" w:rsidR="00BF3211" w:rsidRPr="005D6CFF" w:rsidRDefault="00BF3211" w:rsidP="00BF3211">
      <w:pPr>
        <w:tabs>
          <w:tab w:val="left" w:pos="567"/>
          <w:tab w:val="right" w:pos="9356"/>
        </w:tabs>
        <w:autoSpaceDE w:val="0"/>
        <w:autoSpaceDN w:val="0"/>
        <w:adjustRightInd w:val="0"/>
        <w:spacing w:line="360" w:lineRule="auto"/>
        <w:ind w:left="567"/>
        <w:rPr>
          <w:rFonts w:cs="Arial"/>
          <w:szCs w:val="22"/>
        </w:rPr>
      </w:pPr>
      <w:r w:rsidRPr="005D6CFF">
        <w:rPr>
          <w:rFonts w:cs="Arial"/>
          <w:szCs w:val="22"/>
        </w:rPr>
        <w:t>für den Mitarbeiter</w:t>
      </w:r>
      <w:r w:rsidRPr="005D6CFF">
        <w:rPr>
          <w:rFonts w:cs="Arial"/>
          <w:szCs w:val="22"/>
        </w:rPr>
        <w:tab/>
      </w:r>
      <w:r w:rsidR="005D6CFF" w:rsidRPr="005D6CFF">
        <w:rPr>
          <w:rFonts w:ascii="Calibri" w:hAnsi="Calibri" w:cs="Arial"/>
          <w:color w:val="000000"/>
          <w:szCs w:val="22"/>
          <w:highlight w:val="lightGray"/>
        </w:rPr>
        <w:fldChar w:fldCharType="begin">
          <w:ffData>
            <w:name w:val=""/>
            <w:enabled/>
            <w:calcOnExit w:val="0"/>
            <w:textInput>
              <w:type w:val="number"/>
              <w:maxLength w:val="15"/>
            </w:textInput>
          </w:ffData>
        </w:fldChar>
      </w:r>
      <w:r w:rsidR="005D6CFF" w:rsidRPr="005D6CFF">
        <w:rPr>
          <w:rFonts w:ascii="Calibri" w:hAnsi="Calibri" w:cs="Arial"/>
          <w:color w:val="000000"/>
          <w:szCs w:val="22"/>
          <w:highlight w:val="lightGray"/>
        </w:rPr>
        <w:instrText xml:space="preserve"> FORMTEXT </w:instrText>
      </w:r>
      <w:r w:rsidR="005D6CFF" w:rsidRPr="005D6CFF">
        <w:rPr>
          <w:rFonts w:ascii="Calibri" w:hAnsi="Calibri" w:cs="Arial"/>
          <w:color w:val="000000"/>
          <w:szCs w:val="22"/>
          <w:highlight w:val="lightGray"/>
        </w:rPr>
      </w:r>
      <w:r w:rsidR="005D6CFF" w:rsidRPr="005D6CFF">
        <w:rPr>
          <w:rFonts w:ascii="Calibri" w:hAnsi="Calibri" w:cs="Arial"/>
          <w:color w:val="000000"/>
          <w:szCs w:val="22"/>
          <w:highlight w:val="lightGray"/>
        </w:rPr>
        <w:fldChar w:fldCharType="separate"/>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fldChar w:fldCharType="end"/>
      </w:r>
      <w:r w:rsidR="005D6CFF" w:rsidRPr="005D6CFF">
        <w:rPr>
          <w:rFonts w:ascii="Calibri" w:hAnsi="Calibri" w:cs="Arial"/>
          <w:color w:val="000000"/>
          <w:szCs w:val="22"/>
        </w:rPr>
        <w:t xml:space="preserve"> </w:t>
      </w:r>
      <w:r w:rsidRPr="005D6CFF">
        <w:rPr>
          <w:rFonts w:cs="Arial"/>
          <w:szCs w:val="22"/>
        </w:rPr>
        <w:t xml:space="preserve"> Euro/Stunde</w:t>
      </w:r>
    </w:p>
    <w:p w14:paraId="3A0B1E70" w14:textId="77777777" w:rsidR="00BF3211" w:rsidRPr="005D6CFF" w:rsidRDefault="00BF3211" w:rsidP="00BF3211">
      <w:pPr>
        <w:tabs>
          <w:tab w:val="left" w:pos="567"/>
          <w:tab w:val="right" w:pos="9356"/>
        </w:tabs>
        <w:autoSpaceDE w:val="0"/>
        <w:autoSpaceDN w:val="0"/>
        <w:adjustRightInd w:val="0"/>
        <w:spacing w:line="360" w:lineRule="auto"/>
        <w:ind w:left="567"/>
        <w:rPr>
          <w:rFonts w:cs="Arial"/>
          <w:szCs w:val="22"/>
        </w:rPr>
      </w:pPr>
      <w:r w:rsidRPr="005D6CFF">
        <w:rPr>
          <w:rFonts w:cs="Arial"/>
          <w:szCs w:val="22"/>
        </w:rPr>
        <w:lastRenderedPageBreak/>
        <w:t>für technische Zeichner und sonstige Mitarbeiter mit vergleichbarer</w:t>
      </w:r>
    </w:p>
    <w:p w14:paraId="579B8621" w14:textId="77777777" w:rsidR="00BF3211" w:rsidRPr="005D6CFF" w:rsidRDefault="00BF3211" w:rsidP="00BF3211">
      <w:pPr>
        <w:tabs>
          <w:tab w:val="left" w:pos="567"/>
          <w:tab w:val="right" w:pos="9356"/>
        </w:tabs>
        <w:autoSpaceDE w:val="0"/>
        <w:autoSpaceDN w:val="0"/>
        <w:adjustRightInd w:val="0"/>
        <w:spacing w:line="360" w:lineRule="auto"/>
        <w:ind w:left="567"/>
        <w:rPr>
          <w:rFonts w:cs="Arial"/>
          <w:szCs w:val="22"/>
        </w:rPr>
      </w:pPr>
      <w:r w:rsidRPr="005D6CFF">
        <w:rPr>
          <w:rFonts w:cs="Arial"/>
          <w:szCs w:val="22"/>
        </w:rPr>
        <w:t>Qualifikation, die technische oder wirtschaftliche Aufgaben erfüllen</w:t>
      </w:r>
      <w:r w:rsidRPr="005D6CFF">
        <w:rPr>
          <w:rFonts w:cs="Arial"/>
          <w:szCs w:val="22"/>
        </w:rPr>
        <w:tab/>
      </w:r>
      <w:r w:rsidR="005D6CFF" w:rsidRPr="005D6CFF">
        <w:rPr>
          <w:rFonts w:ascii="Calibri" w:hAnsi="Calibri" w:cs="Arial"/>
          <w:color w:val="000000"/>
          <w:szCs w:val="22"/>
          <w:highlight w:val="lightGray"/>
        </w:rPr>
        <w:fldChar w:fldCharType="begin">
          <w:ffData>
            <w:name w:val=""/>
            <w:enabled/>
            <w:calcOnExit w:val="0"/>
            <w:textInput>
              <w:type w:val="number"/>
              <w:maxLength w:val="15"/>
            </w:textInput>
          </w:ffData>
        </w:fldChar>
      </w:r>
      <w:r w:rsidR="005D6CFF" w:rsidRPr="005D6CFF">
        <w:rPr>
          <w:rFonts w:ascii="Calibri" w:hAnsi="Calibri" w:cs="Arial"/>
          <w:color w:val="000000"/>
          <w:szCs w:val="22"/>
          <w:highlight w:val="lightGray"/>
        </w:rPr>
        <w:instrText xml:space="preserve"> FORMTEXT </w:instrText>
      </w:r>
      <w:r w:rsidR="005D6CFF" w:rsidRPr="005D6CFF">
        <w:rPr>
          <w:rFonts w:ascii="Calibri" w:hAnsi="Calibri" w:cs="Arial"/>
          <w:color w:val="000000"/>
          <w:szCs w:val="22"/>
          <w:highlight w:val="lightGray"/>
        </w:rPr>
      </w:r>
      <w:r w:rsidR="005D6CFF" w:rsidRPr="005D6CFF">
        <w:rPr>
          <w:rFonts w:ascii="Calibri" w:hAnsi="Calibri" w:cs="Arial"/>
          <w:color w:val="000000"/>
          <w:szCs w:val="22"/>
          <w:highlight w:val="lightGray"/>
        </w:rPr>
        <w:fldChar w:fldCharType="separate"/>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t> </w:t>
      </w:r>
      <w:r w:rsidR="005D6CFF" w:rsidRPr="005D6CFF">
        <w:rPr>
          <w:rFonts w:ascii="Calibri" w:hAnsi="Calibri" w:cs="Arial"/>
          <w:color w:val="000000"/>
          <w:szCs w:val="22"/>
          <w:highlight w:val="lightGray"/>
        </w:rPr>
        <w:fldChar w:fldCharType="end"/>
      </w:r>
      <w:r w:rsidR="005D6CFF" w:rsidRPr="005D6CFF">
        <w:rPr>
          <w:rFonts w:ascii="Calibri" w:hAnsi="Calibri" w:cs="Arial"/>
          <w:color w:val="000000"/>
          <w:szCs w:val="22"/>
        </w:rPr>
        <w:t xml:space="preserve"> </w:t>
      </w:r>
      <w:r w:rsidRPr="005D6CFF">
        <w:rPr>
          <w:rFonts w:cs="Arial"/>
          <w:szCs w:val="22"/>
        </w:rPr>
        <w:t xml:space="preserve"> Euro/Stunde</w:t>
      </w:r>
    </w:p>
    <w:p w14:paraId="047578DB" w14:textId="77777777" w:rsidR="00BF3211" w:rsidRPr="005D6CFF" w:rsidRDefault="00BF3211" w:rsidP="00BF3211">
      <w:pPr>
        <w:tabs>
          <w:tab w:val="left" w:pos="567"/>
          <w:tab w:val="right" w:pos="9356"/>
        </w:tabs>
        <w:autoSpaceDE w:val="0"/>
        <w:autoSpaceDN w:val="0"/>
        <w:adjustRightInd w:val="0"/>
        <w:spacing w:line="360" w:lineRule="auto"/>
        <w:ind w:left="567"/>
        <w:rPr>
          <w:rFonts w:cs="Arial"/>
          <w:szCs w:val="22"/>
        </w:rPr>
      </w:pPr>
    </w:p>
    <w:p w14:paraId="29AA2D5F" w14:textId="77777777" w:rsidR="00BF3211" w:rsidRPr="005D6CFF" w:rsidRDefault="00BF3211" w:rsidP="00BF3211">
      <w:pPr>
        <w:tabs>
          <w:tab w:val="left" w:pos="567"/>
        </w:tabs>
        <w:autoSpaceDE w:val="0"/>
        <w:autoSpaceDN w:val="0"/>
        <w:adjustRightInd w:val="0"/>
        <w:spacing w:line="360" w:lineRule="auto"/>
        <w:ind w:left="567"/>
        <w:rPr>
          <w:rFonts w:cs="Arial"/>
          <w:szCs w:val="22"/>
        </w:rPr>
      </w:pPr>
      <w:r w:rsidRPr="005D6CFF">
        <w:rPr>
          <w:rFonts w:cs="Arial"/>
          <w:szCs w:val="22"/>
        </w:rPr>
        <w:t>ein zusätzliches Honorar.</w:t>
      </w:r>
    </w:p>
    <w:p w14:paraId="009B57C1" w14:textId="77777777" w:rsidR="00BF3211" w:rsidRPr="005D6CFF" w:rsidRDefault="00BF3211" w:rsidP="00BF3211">
      <w:pPr>
        <w:tabs>
          <w:tab w:val="left" w:pos="567"/>
        </w:tabs>
        <w:autoSpaceDE w:val="0"/>
        <w:autoSpaceDN w:val="0"/>
        <w:adjustRightInd w:val="0"/>
        <w:spacing w:line="360" w:lineRule="auto"/>
        <w:ind w:left="567"/>
        <w:rPr>
          <w:rFonts w:cs="Arial"/>
          <w:szCs w:val="22"/>
        </w:rPr>
      </w:pPr>
    </w:p>
    <w:p w14:paraId="62822A1A" w14:textId="77777777" w:rsidR="00BF3211" w:rsidRPr="005D6CFF" w:rsidRDefault="00BF3211" w:rsidP="00BF3211">
      <w:pPr>
        <w:tabs>
          <w:tab w:val="left" w:pos="567"/>
        </w:tabs>
        <w:autoSpaceDE w:val="0"/>
        <w:autoSpaceDN w:val="0"/>
        <w:adjustRightInd w:val="0"/>
        <w:spacing w:line="360" w:lineRule="auto"/>
        <w:ind w:left="567"/>
        <w:rPr>
          <w:rFonts w:cs="Arial"/>
          <w:szCs w:val="22"/>
        </w:rPr>
      </w:pPr>
      <w:r w:rsidRPr="005D6CFF">
        <w:rPr>
          <w:rFonts w:cs="Arial"/>
          <w:szCs w:val="22"/>
        </w:rPr>
        <w:t>Der Auftragnehmer ist verpflichtet, den Auftraggeber vor der Ausführung von Leistungen darauf hinzuweisen, dass es sich seiner Meinung nach um zusätzlich zu honorierende Leistungen nach dieser Vorschrift handelt, den voraussichtlichen Zeitaufwand zu benennen und die Entscheidung des Auftraggebers über die Anordnung entsprechender Leistungen abzuwarten. Soweit der Zeitaufwand hinreichend abschätzbar ist, hat der Auftragnehmer dem Auftraggeber auf dessen Verlangen ein Pauschalhonorar anzubieten.</w:t>
      </w:r>
    </w:p>
    <w:p w14:paraId="387C13F4" w14:textId="37021840" w:rsidR="00A0423B" w:rsidRDefault="00A0423B" w:rsidP="00BF3211"/>
    <w:p w14:paraId="0B163828" w14:textId="77777777" w:rsidR="00BF3211" w:rsidRDefault="00BF3211" w:rsidP="00BF3211"/>
    <w:p w14:paraId="6E751911" w14:textId="77777777" w:rsidR="00BF3211"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r>
        <w:rPr>
          <w:rFonts w:cs="Arial"/>
          <w:b/>
          <w:bCs/>
          <w:iCs/>
          <w:sz w:val="24"/>
          <w:szCs w:val="24"/>
        </w:rPr>
        <w:t>§ 11</w:t>
      </w:r>
      <w:r>
        <w:rPr>
          <w:rFonts w:cs="Arial"/>
          <w:b/>
          <w:bCs/>
          <w:iCs/>
          <w:sz w:val="24"/>
          <w:szCs w:val="24"/>
        </w:rPr>
        <w:br/>
        <w:t>Nebenkosten</w:t>
      </w:r>
    </w:p>
    <w:p w14:paraId="0EE4068C" w14:textId="4BE7AF3A" w:rsidR="00A0423B" w:rsidRDefault="00A0423B" w:rsidP="00BF3211">
      <w:pPr>
        <w:spacing w:line="360" w:lineRule="auto"/>
        <w:rPr>
          <w:szCs w:val="22"/>
        </w:rPr>
      </w:pPr>
    </w:p>
    <w:p w14:paraId="5CDBD644" w14:textId="77777777" w:rsidR="00BF3211" w:rsidRPr="00797C89" w:rsidRDefault="00BF3211" w:rsidP="00BF3211">
      <w:pPr>
        <w:tabs>
          <w:tab w:val="left" w:pos="567"/>
        </w:tabs>
        <w:autoSpaceDE w:val="0"/>
        <w:autoSpaceDN w:val="0"/>
        <w:adjustRightInd w:val="0"/>
        <w:spacing w:line="360" w:lineRule="auto"/>
        <w:rPr>
          <w:rFonts w:cs="Arial"/>
          <w:szCs w:val="22"/>
        </w:rPr>
      </w:pPr>
      <w:r w:rsidRPr="00797C89">
        <w:rPr>
          <w:rFonts w:cs="Arial"/>
          <w:b/>
          <w:bCs/>
          <w:szCs w:val="22"/>
        </w:rPr>
        <w:t>11.1</w:t>
      </w:r>
      <w:r w:rsidRPr="00797C89">
        <w:rPr>
          <w:rFonts w:cs="Arial"/>
          <w:b/>
          <w:bCs/>
          <w:szCs w:val="22"/>
        </w:rPr>
        <w:tab/>
      </w:r>
      <w:r w:rsidRPr="00797C89">
        <w:rPr>
          <w:rFonts w:cs="Arial"/>
          <w:szCs w:val="22"/>
        </w:rPr>
        <w:t>Erstattung von Nebenkosten (einschl. Reisekosten)</w:t>
      </w:r>
    </w:p>
    <w:p w14:paraId="78B7CB63" w14:textId="77777777" w:rsidR="00BF3211" w:rsidRPr="00797C89" w:rsidRDefault="00BF3211" w:rsidP="00BF3211">
      <w:pPr>
        <w:tabs>
          <w:tab w:val="left" w:pos="567"/>
        </w:tabs>
        <w:autoSpaceDE w:val="0"/>
        <w:autoSpaceDN w:val="0"/>
        <w:adjustRightInd w:val="0"/>
        <w:spacing w:line="360" w:lineRule="auto"/>
        <w:ind w:left="567"/>
        <w:rPr>
          <w:rFonts w:cs="Arial"/>
          <w:szCs w:val="22"/>
        </w:rPr>
      </w:pPr>
      <w:r w:rsidRPr="00797C89">
        <w:rPr>
          <w:rFonts w:cs="Arial"/>
          <w:szCs w:val="22"/>
        </w:rPr>
        <w:t>Die Nebenkosten nach § 14 HOAI werden</w:t>
      </w:r>
    </w:p>
    <w:p w14:paraId="3E028941" w14:textId="77777777" w:rsidR="00BF3211" w:rsidRPr="00797C89" w:rsidRDefault="00BF3211" w:rsidP="00BF3211">
      <w:pPr>
        <w:tabs>
          <w:tab w:val="left" w:pos="567"/>
        </w:tabs>
        <w:autoSpaceDE w:val="0"/>
        <w:autoSpaceDN w:val="0"/>
        <w:adjustRightInd w:val="0"/>
        <w:spacing w:line="360" w:lineRule="auto"/>
        <w:ind w:left="567"/>
        <w:rPr>
          <w:rFonts w:cs="Arial"/>
          <w:szCs w:val="22"/>
        </w:rPr>
      </w:pPr>
      <w:r w:rsidRPr="00797C89">
        <w:rPr>
          <w:rFonts w:cs="Arial"/>
          <w:szCs w:val="22"/>
        </w:rPr>
        <w:t xml:space="preserve">insgesamt pauschal mit </w:t>
      </w:r>
      <w:r w:rsidR="00797C89" w:rsidRPr="00797C89">
        <w:rPr>
          <w:rFonts w:ascii="Calibri" w:hAnsi="Calibri" w:cs="Arial"/>
          <w:color w:val="000000"/>
          <w:szCs w:val="22"/>
          <w:highlight w:val="lightGray"/>
        </w:rPr>
        <w:fldChar w:fldCharType="begin">
          <w:ffData>
            <w:name w:val=""/>
            <w:enabled/>
            <w:calcOnExit w:val="0"/>
            <w:textInput>
              <w:type w:val="number"/>
              <w:maxLength w:val="15"/>
            </w:textInput>
          </w:ffData>
        </w:fldChar>
      </w:r>
      <w:r w:rsidR="00797C89" w:rsidRPr="00797C89">
        <w:rPr>
          <w:rFonts w:ascii="Calibri" w:hAnsi="Calibri" w:cs="Arial"/>
          <w:color w:val="000000"/>
          <w:szCs w:val="22"/>
          <w:highlight w:val="lightGray"/>
        </w:rPr>
        <w:instrText xml:space="preserve"> FORMTEXT </w:instrText>
      </w:r>
      <w:r w:rsidR="00797C89" w:rsidRPr="00797C89">
        <w:rPr>
          <w:rFonts w:ascii="Calibri" w:hAnsi="Calibri" w:cs="Arial"/>
          <w:color w:val="000000"/>
          <w:szCs w:val="22"/>
          <w:highlight w:val="lightGray"/>
        </w:rPr>
      </w:r>
      <w:r w:rsidR="00797C89" w:rsidRPr="00797C89">
        <w:rPr>
          <w:rFonts w:ascii="Calibri" w:hAnsi="Calibri" w:cs="Arial"/>
          <w:color w:val="000000"/>
          <w:szCs w:val="22"/>
          <w:highlight w:val="lightGray"/>
        </w:rPr>
        <w:fldChar w:fldCharType="separate"/>
      </w:r>
      <w:r w:rsidR="00797C89" w:rsidRPr="00797C89">
        <w:rPr>
          <w:rFonts w:ascii="Calibri" w:hAnsi="Calibri" w:cs="Arial"/>
          <w:color w:val="000000"/>
          <w:szCs w:val="22"/>
          <w:highlight w:val="lightGray"/>
        </w:rPr>
        <w:t> </w:t>
      </w:r>
      <w:r w:rsidR="00797C89" w:rsidRPr="00797C89">
        <w:rPr>
          <w:rFonts w:ascii="Calibri" w:hAnsi="Calibri" w:cs="Arial"/>
          <w:color w:val="000000"/>
          <w:szCs w:val="22"/>
          <w:highlight w:val="lightGray"/>
        </w:rPr>
        <w:t> </w:t>
      </w:r>
      <w:r w:rsidR="00797C89" w:rsidRPr="00797C89">
        <w:rPr>
          <w:rFonts w:ascii="Calibri" w:hAnsi="Calibri" w:cs="Arial"/>
          <w:color w:val="000000"/>
          <w:szCs w:val="22"/>
          <w:highlight w:val="lightGray"/>
        </w:rPr>
        <w:t> </w:t>
      </w:r>
      <w:r w:rsidR="00797C89" w:rsidRPr="00797C89">
        <w:rPr>
          <w:rFonts w:ascii="Calibri" w:hAnsi="Calibri" w:cs="Arial"/>
          <w:color w:val="000000"/>
          <w:szCs w:val="22"/>
          <w:highlight w:val="lightGray"/>
        </w:rPr>
        <w:t> </w:t>
      </w:r>
      <w:r w:rsidR="00797C89" w:rsidRPr="00797C89">
        <w:rPr>
          <w:rFonts w:ascii="Calibri" w:hAnsi="Calibri" w:cs="Arial"/>
          <w:color w:val="000000"/>
          <w:szCs w:val="22"/>
          <w:highlight w:val="lightGray"/>
        </w:rPr>
        <w:t> </w:t>
      </w:r>
      <w:r w:rsidR="00797C89" w:rsidRPr="00797C89">
        <w:rPr>
          <w:rFonts w:ascii="Calibri" w:hAnsi="Calibri" w:cs="Arial"/>
          <w:color w:val="000000"/>
          <w:szCs w:val="22"/>
          <w:highlight w:val="lightGray"/>
        </w:rPr>
        <w:fldChar w:fldCharType="end"/>
      </w:r>
      <w:r w:rsidR="00797C89" w:rsidRPr="00797C89">
        <w:rPr>
          <w:rFonts w:ascii="Calibri" w:hAnsi="Calibri" w:cs="Arial"/>
          <w:color w:val="000000"/>
          <w:szCs w:val="22"/>
        </w:rPr>
        <w:t xml:space="preserve"> </w:t>
      </w:r>
      <w:r w:rsidRPr="00797C89">
        <w:rPr>
          <w:rFonts w:cs="Arial"/>
          <w:szCs w:val="22"/>
        </w:rPr>
        <w:t>v.H. / nach Leistungsstufen vom Nettohonorar erstattet.</w:t>
      </w:r>
    </w:p>
    <w:p w14:paraId="1255A606" w14:textId="5423FFED" w:rsidR="00A0423B" w:rsidRDefault="00A0423B" w:rsidP="00720C9A">
      <w:pPr>
        <w:tabs>
          <w:tab w:val="left" w:pos="567"/>
        </w:tabs>
        <w:autoSpaceDE w:val="0"/>
        <w:autoSpaceDN w:val="0"/>
        <w:adjustRightInd w:val="0"/>
        <w:spacing w:line="360" w:lineRule="auto"/>
        <w:rPr>
          <w:rFonts w:cs="Arial"/>
          <w:szCs w:val="22"/>
        </w:rPr>
      </w:pPr>
    </w:p>
    <w:p w14:paraId="7ACEED33" w14:textId="77777777" w:rsidR="00A0423B" w:rsidRPr="00797C89" w:rsidRDefault="00A0423B" w:rsidP="00A0423B">
      <w:pPr>
        <w:tabs>
          <w:tab w:val="left" w:pos="567"/>
        </w:tabs>
        <w:autoSpaceDE w:val="0"/>
        <w:autoSpaceDN w:val="0"/>
        <w:adjustRightInd w:val="0"/>
        <w:spacing w:line="360" w:lineRule="auto"/>
        <w:rPr>
          <w:rFonts w:cs="Arial"/>
          <w:szCs w:val="22"/>
        </w:rPr>
      </w:pPr>
      <w:r w:rsidRPr="00797C89">
        <w:rPr>
          <w:rFonts w:cs="Arial"/>
          <w:b/>
          <w:bCs/>
          <w:szCs w:val="22"/>
        </w:rPr>
        <w:t>11.2</w:t>
      </w:r>
      <w:r w:rsidRPr="00797C89">
        <w:rPr>
          <w:rFonts w:cs="Arial"/>
          <w:b/>
          <w:bCs/>
          <w:szCs w:val="22"/>
        </w:rPr>
        <w:tab/>
      </w:r>
      <w:r>
        <w:rPr>
          <w:rFonts w:cs="Arial"/>
          <w:szCs w:val="22"/>
        </w:rPr>
        <w:t>Reisekosten</w:t>
      </w:r>
    </w:p>
    <w:p w14:paraId="6F6EB722" w14:textId="77777777" w:rsidR="00A0423B" w:rsidRPr="00A0423B" w:rsidRDefault="00A0423B" w:rsidP="00A0423B">
      <w:pPr>
        <w:tabs>
          <w:tab w:val="left" w:pos="567"/>
        </w:tabs>
        <w:autoSpaceDE w:val="0"/>
        <w:autoSpaceDN w:val="0"/>
        <w:adjustRightInd w:val="0"/>
        <w:spacing w:line="360" w:lineRule="auto"/>
        <w:ind w:left="567"/>
        <w:rPr>
          <w:rFonts w:cs="Arial"/>
          <w:szCs w:val="22"/>
        </w:rPr>
      </w:pPr>
      <w:r w:rsidRPr="00A0423B">
        <w:rPr>
          <w:rFonts w:cs="Arial"/>
          <w:szCs w:val="22"/>
        </w:rPr>
        <w:t xml:space="preserve">Bei Erstattung von Reisekosten auf Einzelnachweis ist das Bundesreisekostengesetz anzuwenden. Reisen zu Lasten des Auftraggebers müssen vorher mit diesem abgestimmt werden. </w:t>
      </w:r>
    </w:p>
    <w:p w14:paraId="05748C11" w14:textId="04E4F51A" w:rsidR="00A0423B" w:rsidRPr="00A0423B" w:rsidRDefault="00A0423B" w:rsidP="00A0423B">
      <w:pPr>
        <w:tabs>
          <w:tab w:val="left" w:pos="567"/>
        </w:tabs>
        <w:autoSpaceDE w:val="0"/>
        <w:autoSpaceDN w:val="0"/>
        <w:adjustRightInd w:val="0"/>
        <w:spacing w:line="360" w:lineRule="auto"/>
        <w:ind w:left="567"/>
        <w:rPr>
          <w:rFonts w:cs="Arial"/>
          <w:szCs w:val="22"/>
        </w:rPr>
      </w:pPr>
      <w:r w:rsidRPr="00A0423B">
        <w:rPr>
          <w:rFonts w:cs="Arial"/>
          <w:szCs w:val="22"/>
        </w:rPr>
        <w:t>Der Antrag und die Einreichung der Unterlagen richte</w:t>
      </w:r>
      <w:r w:rsidR="00B05869">
        <w:rPr>
          <w:rFonts w:cs="Arial"/>
          <w:szCs w:val="22"/>
        </w:rPr>
        <w:t>n</w:t>
      </w:r>
      <w:r w:rsidRPr="00A0423B">
        <w:rPr>
          <w:rFonts w:cs="Arial"/>
          <w:szCs w:val="22"/>
        </w:rPr>
        <w:t xml:space="preserve"> sich </w:t>
      </w:r>
      <w:r w:rsidR="00B05869">
        <w:rPr>
          <w:rFonts w:cs="Arial"/>
          <w:szCs w:val="22"/>
        </w:rPr>
        <w:t xml:space="preserve">nach </w:t>
      </w:r>
      <w:r w:rsidRPr="00A0423B">
        <w:rPr>
          <w:rFonts w:cs="Arial"/>
          <w:szCs w:val="22"/>
        </w:rPr>
        <w:t xml:space="preserve">§ 3 BRKG. </w:t>
      </w:r>
    </w:p>
    <w:p w14:paraId="632E0D43" w14:textId="77777777" w:rsidR="00A0423B" w:rsidRDefault="00A0423B" w:rsidP="00A0423B">
      <w:pPr>
        <w:tabs>
          <w:tab w:val="left" w:pos="567"/>
        </w:tabs>
        <w:autoSpaceDE w:val="0"/>
        <w:autoSpaceDN w:val="0"/>
        <w:adjustRightInd w:val="0"/>
        <w:spacing w:line="360" w:lineRule="auto"/>
        <w:ind w:left="567"/>
        <w:rPr>
          <w:rFonts w:cs="Arial"/>
          <w:szCs w:val="22"/>
        </w:rPr>
      </w:pPr>
      <w:r w:rsidRPr="00A0423B">
        <w:rPr>
          <w:rFonts w:cs="Arial"/>
          <w:szCs w:val="22"/>
        </w:rPr>
        <w:t>Reiseunterlagen werden vom Auftragnehmer beschafft.</w:t>
      </w:r>
    </w:p>
    <w:p w14:paraId="78BFC02B" w14:textId="77777777" w:rsidR="00A0423B" w:rsidRPr="00797C89" w:rsidRDefault="00A0423B" w:rsidP="00A0423B">
      <w:pPr>
        <w:tabs>
          <w:tab w:val="left" w:pos="567"/>
        </w:tabs>
        <w:autoSpaceDE w:val="0"/>
        <w:autoSpaceDN w:val="0"/>
        <w:adjustRightInd w:val="0"/>
        <w:spacing w:line="360" w:lineRule="auto"/>
        <w:ind w:left="567"/>
        <w:rPr>
          <w:rFonts w:cs="Arial"/>
          <w:szCs w:val="22"/>
        </w:rPr>
      </w:pPr>
    </w:p>
    <w:p w14:paraId="6F3C22FC" w14:textId="77777777" w:rsidR="00BF3211" w:rsidRPr="00797C89" w:rsidRDefault="00BF3211" w:rsidP="00BF3211">
      <w:pPr>
        <w:tabs>
          <w:tab w:val="left" w:pos="567"/>
        </w:tabs>
        <w:autoSpaceDE w:val="0"/>
        <w:autoSpaceDN w:val="0"/>
        <w:adjustRightInd w:val="0"/>
        <w:spacing w:line="360" w:lineRule="auto"/>
        <w:rPr>
          <w:rFonts w:cs="Arial"/>
          <w:szCs w:val="22"/>
        </w:rPr>
      </w:pPr>
      <w:r w:rsidRPr="00797C89">
        <w:rPr>
          <w:rFonts w:cs="Arial"/>
          <w:b/>
          <w:bCs/>
          <w:szCs w:val="22"/>
        </w:rPr>
        <w:t>11.2</w:t>
      </w:r>
      <w:r w:rsidRPr="00797C89">
        <w:rPr>
          <w:rFonts w:cs="Arial"/>
          <w:b/>
          <w:bCs/>
          <w:szCs w:val="22"/>
        </w:rPr>
        <w:tab/>
      </w:r>
      <w:r w:rsidRPr="00797C89">
        <w:rPr>
          <w:rFonts w:cs="Arial"/>
          <w:szCs w:val="22"/>
        </w:rPr>
        <w:t>Vorsteuerabzug</w:t>
      </w:r>
    </w:p>
    <w:p w14:paraId="71171701" w14:textId="77777777" w:rsidR="00BF3211" w:rsidRPr="00797C89" w:rsidRDefault="00BF3211" w:rsidP="00BF3211">
      <w:pPr>
        <w:tabs>
          <w:tab w:val="left" w:pos="567"/>
        </w:tabs>
        <w:autoSpaceDE w:val="0"/>
        <w:autoSpaceDN w:val="0"/>
        <w:adjustRightInd w:val="0"/>
        <w:spacing w:line="360" w:lineRule="auto"/>
        <w:ind w:left="567"/>
        <w:rPr>
          <w:rFonts w:cs="Arial"/>
          <w:szCs w:val="22"/>
        </w:rPr>
      </w:pPr>
      <w:r w:rsidRPr="00797C89">
        <w:rPr>
          <w:rFonts w:cs="Arial"/>
          <w:szCs w:val="22"/>
        </w:rPr>
        <w:t>Soweit Nebenkosten erstattet werden, sind sie abzüglich der nach</w:t>
      </w:r>
    </w:p>
    <w:p w14:paraId="1DDA6C23" w14:textId="77777777" w:rsidR="00BF3211" w:rsidRPr="00797C89" w:rsidRDefault="00BF3211" w:rsidP="00BF3211">
      <w:pPr>
        <w:tabs>
          <w:tab w:val="left" w:pos="567"/>
        </w:tabs>
        <w:autoSpaceDE w:val="0"/>
        <w:autoSpaceDN w:val="0"/>
        <w:adjustRightInd w:val="0"/>
        <w:spacing w:line="360" w:lineRule="auto"/>
        <w:ind w:left="567"/>
        <w:rPr>
          <w:rFonts w:cs="Arial"/>
          <w:szCs w:val="22"/>
        </w:rPr>
      </w:pPr>
      <w:r w:rsidRPr="00797C89">
        <w:rPr>
          <w:rFonts w:cs="Arial"/>
          <w:szCs w:val="22"/>
        </w:rPr>
        <w:t>§ 15 Absatz 1 des Umsatzsteuergesetzes abziehbaren Vorsteuern anzusetzen.</w:t>
      </w:r>
    </w:p>
    <w:p w14:paraId="6593E7DC" w14:textId="77777777" w:rsidR="00BF3211" w:rsidRDefault="00BF3211" w:rsidP="00BF3211"/>
    <w:p w14:paraId="7632DB54" w14:textId="77777777" w:rsidR="00BF3211"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r>
        <w:rPr>
          <w:rFonts w:cs="Arial"/>
          <w:b/>
          <w:bCs/>
          <w:iCs/>
          <w:sz w:val="24"/>
          <w:szCs w:val="24"/>
        </w:rPr>
        <w:t>§ 12</w:t>
      </w:r>
      <w:r>
        <w:rPr>
          <w:rFonts w:cs="Arial"/>
          <w:b/>
          <w:bCs/>
          <w:iCs/>
          <w:sz w:val="24"/>
          <w:szCs w:val="24"/>
        </w:rPr>
        <w:br/>
        <w:t>Umsatzsteuer</w:t>
      </w:r>
    </w:p>
    <w:p w14:paraId="181521C0" w14:textId="77777777" w:rsidR="00BF3211" w:rsidRPr="00130A4F" w:rsidRDefault="00BF3211" w:rsidP="00BF3211">
      <w:pPr>
        <w:spacing w:line="360" w:lineRule="auto"/>
        <w:rPr>
          <w:szCs w:val="22"/>
        </w:rPr>
      </w:pPr>
    </w:p>
    <w:p w14:paraId="7DBC7C84" w14:textId="77777777" w:rsidR="00130A4F" w:rsidRDefault="00BF3211" w:rsidP="00BF3211">
      <w:pPr>
        <w:autoSpaceDE w:val="0"/>
        <w:autoSpaceDN w:val="0"/>
        <w:adjustRightInd w:val="0"/>
        <w:spacing w:line="360" w:lineRule="auto"/>
        <w:ind w:left="567"/>
        <w:rPr>
          <w:rFonts w:cs="Arial"/>
          <w:szCs w:val="22"/>
        </w:rPr>
      </w:pPr>
      <w:r w:rsidRPr="00130A4F">
        <w:rPr>
          <w:rFonts w:cs="Arial"/>
          <w:szCs w:val="22"/>
        </w:rPr>
        <w:t>Für das Honorar des Auftragnehmers gemäß § 1</w:t>
      </w:r>
      <w:r w:rsidR="00130A4F">
        <w:rPr>
          <w:rFonts w:cs="Arial"/>
          <w:szCs w:val="22"/>
        </w:rPr>
        <w:t>0 und die Nebenkostenerstattung</w:t>
      </w:r>
    </w:p>
    <w:p w14:paraId="4301D5E1" w14:textId="77777777" w:rsidR="00BF3211" w:rsidRPr="00130A4F" w:rsidRDefault="00BF3211" w:rsidP="00BF3211">
      <w:pPr>
        <w:autoSpaceDE w:val="0"/>
        <w:autoSpaceDN w:val="0"/>
        <w:adjustRightInd w:val="0"/>
        <w:spacing w:line="360" w:lineRule="auto"/>
        <w:ind w:left="567"/>
        <w:rPr>
          <w:rFonts w:cs="Arial"/>
          <w:szCs w:val="22"/>
        </w:rPr>
      </w:pPr>
      <w:r w:rsidRPr="00130A4F">
        <w:rPr>
          <w:rFonts w:cs="Arial"/>
          <w:szCs w:val="22"/>
        </w:rPr>
        <w:t>gemäß § 11 gilt:</w:t>
      </w:r>
    </w:p>
    <w:p w14:paraId="3876F161" w14:textId="77777777" w:rsidR="00BF3211" w:rsidRPr="00130A4F" w:rsidRDefault="00BF3211" w:rsidP="00BF3211">
      <w:pPr>
        <w:spacing w:line="360" w:lineRule="auto"/>
        <w:ind w:left="567"/>
        <w:rPr>
          <w:szCs w:val="22"/>
        </w:rPr>
      </w:pPr>
      <w:r w:rsidRPr="00130A4F">
        <w:rPr>
          <w:rFonts w:cs="Arial"/>
          <w:szCs w:val="22"/>
        </w:rPr>
        <w:t>Die Umsatzsteuer ist gesondert auszuweisen.</w:t>
      </w:r>
    </w:p>
    <w:p w14:paraId="4616EB82" w14:textId="77777777" w:rsidR="00BF3211" w:rsidRPr="00130A4F" w:rsidRDefault="00BF3211" w:rsidP="00BF3211">
      <w:pPr>
        <w:spacing w:line="360" w:lineRule="auto"/>
        <w:rPr>
          <w:szCs w:val="22"/>
        </w:rPr>
      </w:pPr>
    </w:p>
    <w:p w14:paraId="7855A8D3" w14:textId="77777777" w:rsidR="00BF3211" w:rsidRDefault="00BF3211" w:rsidP="00BF3211"/>
    <w:p w14:paraId="093A9540" w14:textId="77777777" w:rsidR="00BF3211"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r>
        <w:rPr>
          <w:rFonts w:cs="Arial"/>
          <w:b/>
          <w:bCs/>
          <w:iCs/>
          <w:sz w:val="24"/>
          <w:szCs w:val="24"/>
        </w:rPr>
        <w:lastRenderedPageBreak/>
        <w:t>§ 13</w:t>
      </w:r>
      <w:r>
        <w:rPr>
          <w:rFonts w:cs="Arial"/>
          <w:b/>
          <w:bCs/>
          <w:iCs/>
          <w:sz w:val="24"/>
          <w:szCs w:val="24"/>
        </w:rPr>
        <w:br/>
        <w:t>Haftpflichtversicherung des Auftragnehmers</w:t>
      </w:r>
    </w:p>
    <w:p w14:paraId="277C6FA0" w14:textId="77777777" w:rsidR="00BF3211" w:rsidRPr="00F44D37" w:rsidRDefault="00BF3211" w:rsidP="00BF3211">
      <w:pPr>
        <w:spacing w:line="360" w:lineRule="auto"/>
        <w:rPr>
          <w:szCs w:val="22"/>
        </w:rPr>
      </w:pPr>
    </w:p>
    <w:p w14:paraId="6BD30984" w14:textId="77777777" w:rsidR="00BF3211" w:rsidRPr="00F44D37" w:rsidRDefault="00BF3211" w:rsidP="00BF3211">
      <w:pPr>
        <w:autoSpaceDE w:val="0"/>
        <w:autoSpaceDN w:val="0"/>
        <w:adjustRightInd w:val="0"/>
        <w:spacing w:line="360" w:lineRule="auto"/>
        <w:ind w:left="567"/>
        <w:rPr>
          <w:rFonts w:cs="Arial"/>
          <w:szCs w:val="22"/>
        </w:rPr>
      </w:pPr>
      <w:r w:rsidRPr="00F44D37">
        <w:rPr>
          <w:rFonts w:cs="Arial"/>
          <w:szCs w:val="22"/>
        </w:rPr>
        <w:t>Die Deckungssummen der Berufshaftpflichtversicherung des Auftragnehmers nach § 16 AVB müssen</w:t>
      </w:r>
    </w:p>
    <w:p w14:paraId="1A20F63B" w14:textId="77777777" w:rsidR="00BF3211" w:rsidRPr="00F44D37" w:rsidRDefault="00BF3211" w:rsidP="00BF3211">
      <w:pPr>
        <w:autoSpaceDE w:val="0"/>
        <w:autoSpaceDN w:val="0"/>
        <w:adjustRightInd w:val="0"/>
        <w:spacing w:line="360" w:lineRule="auto"/>
        <w:ind w:left="567"/>
        <w:rPr>
          <w:rFonts w:cs="Arial"/>
          <w:szCs w:val="22"/>
        </w:rPr>
      </w:pPr>
      <w:r w:rsidRPr="00F44D37">
        <w:rPr>
          <w:rFonts w:cs="Arial"/>
          <w:szCs w:val="22"/>
        </w:rPr>
        <w:t>mindestens betragen:</w:t>
      </w:r>
    </w:p>
    <w:p w14:paraId="7D92F0D9" w14:textId="1DCE9AF7" w:rsidR="00BF3211" w:rsidRPr="00F44D37" w:rsidRDefault="00BF3211" w:rsidP="00BF3211">
      <w:pPr>
        <w:autoSpaceDE w:val="0"/>
        <w:autoSpaceDN w:val="0"/>
        <w:adjustRightInd w:val="0"/>
        <w:spacing w:line="360" w:lineRule="auto"/>
        <w:ind w:left="567"/>
        <w:rPr>
          <w:rFonts w:cs="Arial"/>
          <w:szCs w:val="22"/>
        </w:rPr>
      </w:pPr>
      <w:r w:rsidRPr="00F44D37">
        <w:rPr>
          <w:rFonts w:cs="Arial"/>
          <w:szCs w:val="22"/>
        </w:rPr>
        <w:t>Für Personenschäden:</w:t>
      </w:r>
      <w:r w:rsidRPr="00F44D37">
        <w:rPr>
          <w:rFonts w:cs="Arial"/>
          <w:szCs w:val="22"/>
        </w:rPr>
        <w:tab/>
      </w:r>
      <w:r w:rsidR="007A27BC">
        <w:rPr>
          <w:rFonts w:cs="Arial"/>
          <w:szCs w:val="22"/>
        </w:rPr>
        <w:t>3</w:t>
      </w:r>
      <w:r w:rsidRPr="00F44D37">
        <w:rPr>
          <w:rFonts w:cs="Arial"/>
          <w:szCs w:val="22"/>
        </w:rPr>
        <w:t>.000.000,00 Euro</w:t>
      </w:r>
    </w:p>
    <w:p w14:paraId="092EB69D" w14:textId="34C96A50" w:rsidR="00BF3211" w:rsidRPr="00F44D37" w:rsidRDefault="00BF3211" w:rsidP="00BF3211">
      <w:pPr>
        <w:spacing w:line="360" w:lineRule="auto"/>
        <w:ind w:left="567"/>
        <w:rPr>
          <w:szCs w:val="22"/>
        </w:rPr>
      </w:pPr>
      <w:r w:rsidRPr="00F44D37">
        <w:rPr>
          <w:rFonts w:cs="Arial"/>
          <w:szCs w:val="22"/>
        </w:rPr>
        <w:t>Für sonstige Schäden:</w:t>
      </w:r>
      <w:r w:rsidRPr="00F44D37">
        <w:rPr>
          <w:rFonts w:cs="Arial"/>
          <w:szCs w:val="22"/>
        </w:rPr>
        <w:tab/>
      </w:r>
      <w:r w:rsidR="007A27BC">
        <w:rPr>
          <w:rFonts w:cs="Arial"/>
          <w:szCs w:val="22"/>
        </w:rPr>
        <w:t>3</w:t>
      </w:r>
      <w:r w:rsidRPr="00F44D37">
        <w:rPr>
          <w:rFonts w:cs="Arial"/>
          <w:szCs w:val="22"/>
        </w:rPr>
        <w:t>.000.000,00 Euro</w:t>
      </w:r>
    </w:p>
    <w:p w14:paraId="60204939" w14:textId="77777777" w:rsidR="00BF3211" w:rsidRPr="00F44D37" w:rsidRDefault="00BF3211" w:rsidP="00BF3211">
      <w:pPr>
        <w:spacing w:line="360" w:lineRule="auto"/>
        <w:rPr>
          <w:szCs w:val="22"/>
        </w:rPr>
      </w:pPr>
    </w:p>
    <w:p w14:paraId="51A605A5" w14:textId="77777777" w:rsidR="00BF3211" w:rsidRPr="00F44D37" w:rsidRDefault="00BF3211" w:rsidP="00BF3211">
      <w:pPr>
        <w:spacing w:line="360" w:lineRule="auto"/>
        <w:ind w:left="567"/>
        <w:rPr>
          <w:szCs w:val="22"/>
        </w:rPr>
      </w:pPr>
      <w:r w:rsidRPr="00F44D37">
        <w:rPr>
          <w:szCs w:val="22"/>
        </w:rPr>
        <w:t>Ergänzend zu § 16 Nummer 16.1 der Allgemeinen Vertragsbestimmungen (AVB) ist dabei der Nachweis zu erbringen, dass die Maximierung der Ersatzleistung pro Versicherungsjahr mindestens das Zweifache der Deckungssumme beträgt.</w:t>
      </w:r>
    </w:p>
    <w:p w14:paraId="731E64CB" w14:textId="77777777" w:rsidR="00BF3211" w:rsidRDefault="00BF3211" w:rsidP="00BF3211">
      <w:pPr>
        <w:spacing w:line="360" w:lineRule="auto"/>
        <w:rPr>
          <w:sz w:val="20"/>
        </w:rPr>
      </w:pPr>
    </w:p>
    <w:p w14:paraId="700DA75F" w14:textId="77777777" w:rsidR="00BF3211" w:rsidRPr="005B11E7" w:rsidRDefault="00BF3211" w:rsidP="00BF3211">
      <w:pPr>
        <w:keepNext/>
        <w:pBdr>
          <w:top w:val="single" w:sz="4" w:space="1" w:color="auto"/>
          <w:left w:val="single" w:sz="4" w:space="13" w:color="auto"/>
          <w:bottom w:val="single" w:sz="4" w:space="1" w:color="auto"/>
          <w:right w:val="single" w:sz="4" w:space="4" w:color="auto"/>
        </w:pBdr>
        <w:shd w:val="clear" w:color="auto" w:fill="D9D9D9"/>
        <w:spacing w:after="60"/>
        <w:ind w:left="170"/>
        <w:jc w:val="center"/>
        <w:outlineLvl w:val="1"/>
        <w:rPr>
          <w:rFonts w:cs="Arial"/>
          <w:b/>
          <w:bCs/>
          <w:iCs/>
          <w:sz w:val="24"/>
          <w:szCs w:val="24"/>
        </w:rPr>
      </w:pPr>
      <w:bookmarkStart w:id="14" w:name="_Toc458077278"/>
      <w:r w:rsidRPr="005B11E7">
        <w:rPr>
          <w:rFonts w:cs="Arial"/>
          <w:b/>
          <w:bCs/>
          <w:iCs/>
          <w:sz w:val="24"/>
          <w:szCs w:val="24"/>
        </w:rPr>
        <w:t>§ 14</w:t>
      </w:r>
      <w:r w:rsidRPr="005B11E7">
        <w:rPr>
          <w:rFonts w:cs="Arial"/>
          <w:b/>
          <w:bCs/>
          <w:iCs/>
          <w:sz w:val="24"/>
          <w:szCs w:val="24"/>
        </w:rPr>
        <w:br/>
        <w:t>Ergänzende Vereinbarungen</w:t>
      </w:r>
      <w:bookmarkEnd w:id="14"/>
    </w:p>
    <w:p w14:paraId="56DAC971" w14:textId="77777777" w:rsidR="00BF3211" w:rsidRDefault="00BF3211" w:rsidP="00BF3211"/>
    <w:p w14:paraId="226EDD7A" w14:textId="77777777" w:rsidR="00BF3211" w:rsidRDefault="00BF3211" w:rsidP="00BF3211"/>
    <w:p w14:paraId="12335A9A" w14:textId="77777777" w:rsidR="00BF3211" w:rsidRPr="00F44D37" w:rsidRDefault="00BF3211" w:rsidP="00BF3211">
      <w:pPr>
        <w:tabs>
          <w:tab w:val="left" w:pos="567"/>
        </w:tabs>
        <w:autoSpaceDE w:val="0"/>
        <w:autoSpaceDN w:val="0"/>
        <w:adjustRightInd w:val="0"/>
        <w:spacing w:line="360" w:lineRule="auto"/>
        <w:rPr>
          <w:rFonts w:cs="Arial"/>
          <w:szCs w:val="22"/>
        </w:rPr>
      </w:pPr>
      <w:r w:rsidRPr="00F44D37">
        <w:rPr>
          <w:rFonts w:cs="Arial"/>
          <w:b/>
          <w:bCs/>
          <w:szCs w:val="22"/>
        </w:rPr>
        <w:t>14.1</w:t>
      </w:r>
      <w:r w:rsidRPr="00F44D37">
        <w:rPr>
          <w:rFonts w:cs="Arial"/>
          <w:b/>
          <w:bCs/>
          <w:szCs w:val="22"/>
        </w:rPr>
        <w:tab/>
      </w:r>
      <w:r w:rsidRPr="00F44D37">
        <w:rPr>
          <w:rFonts w:cs="Arial"/>
          <w:szCs w:val="22"/>
        </w:rPr>
        <w:t xml:space="preserve">Beim Betreten und Befahren der GSI- Liegenschaften sind die jeweiligen Zugangsbestimmungen </w:t>
      </w:r>
    </w:p>
    <w:p w14:paraId="57279225" w14:textId="77777777" w:rsidR="00BF3211" w:rsidRPr="00F44D37" w:rsidRDefault="00BF3211" w:rsidP="00BF3211">
      <w:pPr>
        <w:tabs>
          <w:tab w:val="left" w:pos="567"/>
        </w:tabs>
        <w:autoSpaceDE w:val="0"/>
        <w:autoSpaceDN w:val="0"/>
        <w:adjustRightInd w:val="0"/>
        <w:spacing w:line="360" w:lineRule="auto"/>
        <w:ind w:left="567"/>
        <w:rPr>
          <w:rFonts w:cs="Arial"/>
          <w:szCs w:val="22"/>
        </w:rPr>
      </w:pPr>
      <w:r w:rsidRPr="00F44D37">
        <w:rPr>
          <w:rFonts w:cs="Arial"/>
          <w:szCs w:val="22"/>
        </w:rPr>
        <w:t>einzuhalten. Der Auftragnehmer beachtet die Sicherheits- und Ordnungsvorschriften, die innerhalb der Liegenschaft gelten. (s. HSE-Formblatt in den Vergabeunterlagen)</w:t>
      </w:r>
    </w:p>
    <w:p w14:paraId="241E8B3B" w14:textId="77777777" w:rsidR="00BF3211" w:rsidRPr="00F44D37" w:rsidRDefault="00BF3211" w:rsidP="00BF3211">
      <w:pPr>
        <w:tabs>
          <w:tab w:val="left" w:pos="567"/>
        </w:tabs>
        <w:autoSpaceDE w:val="0"/>
        <w:autoSpaceDN w:val="0"/>
        <w:adjustRightInd w:val="0"/>
        <w:spacing w:line="360" w:lineRule="auto"/>
        <w:ind w:left="567"/>
        <w:rPr>
          <w:rFonts w:cs="Arial"/>
          <w:szCs w:val="22"/>
        </w:rPr>
      </w:pPr>
    </w:p>
    <w:p w14:paraId="42D01E97"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r w:rsidRPr="00F44D37">
        <w:rPr>
          <w:rFonts w:cs="Arial"/>
          <w:b/>
          <w:bCs/>
          <w:szCs w:val="22"/>
        </w:rPr>
        <w:t>14.2</w:t>
      </w:r>
      <w:r w:rsidRPr="00F44D37">
        <w:rPr>
          <w:rFonts w:cs="Arial"/>
          <w:bCs/>
          <w:szCs w:val="22"/>
        </w:rPr>
        <w:tab/>
        <w:t>Änderungen, Ergänzungen und Nebenabreden müssen schriftlich erfolgen. Dies gilt auch für die Aufhebung dieses Schriftformgebotes. Mündliche Nebenabsprachen haben keine Wirkung.</w:t>
      </w:r>
    </w:p>
    <w:p w14:paraId="45325D9F"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p>
    <w:p w14:paraId="383E83A4"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r w:rsidRPr="00F44D37">
        <w:rPr>
          <w:rFonts w:cs="Arial"/>
          <w:b/>
          <w:bCs/>
          <w:szCs w:val="22"/>
        </w:rPr>
        <w:t>14.3</w:t>
      </w:r>
      <w:r w:rsidRPr="00F44D37">
        <w:rPr>
          <w:rFonts w:cs="Arial"/>
          <w:bCs/>
          <w:szCs w:val="22"/>
        </w:rPr>
        <w:tab/>
        <w:t>Gegen Ansprüche des Auftraggebers kann der Auftragnehmer nur aufrechnen oder ein Leistungsverweigerungs- oder Zurückbehaltungsrecht ausüben, wenn die Forderung unbestritten oder rechtskräftig festgestellt ist. Der Auftragnehmer ist nicht berechtigt, ihm auf Grund dieses Vertrages zustehende Ansprüche ohne vorherige Zustimmung des Auftraggebers an einen Dritten abzutreten, zu verpfänden oder in sonstiger Weise über diese zu verfügen.</w:t>
      </w:r>
    </w:p>
    <w:p w14:paraId="514CED1D"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p>
    <w:p w14:paraId="0F3156C4"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r w:rsidRPr="00F44D37">
        <w:rPr>
          <w:rFonts w:cs="Arial"/>
          <w:b/>
          <w:bCs/>
          <w:szCs w:val="22"/>
        </w:rPr>
        <w:t>14.4</w:t>
      </w:r>
      <w:r w:rsidRPr="00F44D37">
        <w:rPr>
          <w:rFonts w:cs="Arial"/>
          <w:bCs/>
          <w:szCs w:val="22"/>
        </w:rPr>
        <w:tab/>
        <w:t>Als ausschließlichen Gerichtsstand für Streitigkeiten aus diesem Vertrag unter Kaufleuten, juristischen Personen des öffentlichen Rechts oder öffentlich-rechtlichen Sondervermögen vereinbaren die Parteien Darmstadt.</w:t>
      </w:r>
    </w:p>
    <w:p w14:paraId="72DA5FE3"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p>
    <w:p w14:paraId="3E9D7AA1"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r w:rsidRPr="00F44D37">
        <w:rPr>
          <w:rFonts w:cs="Arial"/>
          <w:b/>
          <w:bCs/>
          <w:szCs w:val="22"/>
        </w:rPr>
        <w:t>14.5</w:t>
      </w:r>
      <w:r w:rsidRPr="00F44D37">
        <w:rPr>
          <w:rFonts w:cs="Arial"/>
          <w:bCs/>
          <w:szCs w:val="22"/>
        </w:rPr>
        <w:tab/>
        <w:t>Für die Durchführung dieses Vertrags gilt ausnahmslos das Recht der Bundesrepublik Deutschland.</w:t>
      </w:r>
    </w:p>
    <w:p w14:paraId="3A76535F"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p>
    <w:p w14:paraId="68693807"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r w:rsidRPr="00F44D37">
        <w:rPr>
          <w:rFonts w:cs="Arial"/>
          <w:b/>
          <w:bCs/>
          <w:szCs w:val="22"/>
        </w:rPr>
        <w:t>14.6</w:t>
      </w:r>
      <w:r w:rsidRPr="00F44D37">
        <w:rPr>
          <w:rFonts w:cs="Arial"/>
          <w:bCs/>
          <w:szCs w:val="22"/>
        </w:rPr>
        <w:tab/>
        <w:t>Geschäftsbedingungen des Auftragnehmers sind ausgeschlossen.</w:t>
      </w:r>
    </w:p>
    <w:p w14:paraId="2797608D" w14:textId="77777777" w:rsidR="00BF3211" w:rsidRPr="00F44D37" w:rsidRDefault="00BF3211" w:rsidP="00BF3211">
      <w:pPr>
        <w:tabs>
          <w:tab w:val="left" w:pos="567"/>
        </w:tabs>
        <w:autoSpaceDE w:val="0"/>
        <w:autoSpaceDN w:val="0"/>
        <w:adjustRightInd w:val="0"/>
        <w:spacing w:line="360" w:lineRule="auto"/>
        <w:ind w:left="567" w:hanging="567"/>
        <w:rPr>
          <w:rFonts w:cs="Arial"/>
          <w:bCs/>
          <w:szCs w:val="22"/>
        </w:rPr>
      </w:pPr>
    </w:p>
    <w:p w14:paraId="48AA2AEA" w14:textId="4F2618C9" w:rsidR="00BF3211" w:rsidRPr="00D86260" w:rsidRDefault="00BF3211" w:rsidP="00D86260">
      <w:pPr>
        <w:tabs>
          <w:tab w:val="left" w:pos="567"/>
        </w:tabs>
        <w:autoSpaceDE w:val="0"/>
        <w:autoSpaceDN w:val="0"/>
        <w:adjustRightInd w:val="0"/>
        <w:spacing w:line="360" w:lineRule="auto"/>
        <w:ind w:left="567" w:hanging="567"/>
        <w:rPr>
          <w:rFonts w:cs="Arial"/>
          <w:bCs/>
          <w:szCs w:val="22"/>
        </w:rPr>
      </w:pPr>
      <w:r w:rsidRPr="00F44D37">
        <w:rPr>
          <w:rFonts w:cs="Arial"/>
          <w:b/>
          <w:bCs/>
          <w:szCs w:val="22"/>
        </w:rPr>
        <w:lastRenderedPageBreak/>
        <w:t>14.7</w:t>
      </w:r>
      <w:r w:rsidRPr="00F44D37">
        <w:rPr>
          <w:rFonts w:cs="Arial"/>
          <w:bCs/>
          <w:szCs w:val="22"/>
        </w:rPr>
        <w:tab/>
        <w:t xml:space="preserve">Sollte eine Bestimmung dieses Vertrags unwirksam oder undurchführbar sein oder werden, so wird hierdurch die Wirksamkeit des Vertrags im Übrigen nicht berührt. Anstelle der unwirksamen oder undurchführbaren Regelung verpflichten sich die Parteien schon jetzt, eine wirksame und durchführbare Regelung zu vereinbaren, die dem Sinn und Zweck der unwirksamen oder undurchführbaren Regelung rechtlich und wirtschaftlich möglichst </w:t>
      </w:r>
      <w:r w:rsidR="00D86260" w:rsidRPr="00F44D37">
        <w:rPr>
          <w:rFonts w:cs="Arial"/>
          <w:bCs/>
          <w:szCs w:val="22"/>
        </w:rPr>
        <w:t>nahekommt</w:t>
      </w:r>
      <w:r w:rsidRPr="00F44D37">
        <w:rPr>
          <w:rFonts w:cs="Arial"/>
          <w:bCs/>
          <w:szCs w:val="22"/>
        </w:rPr>
        <w:t>. Entsprechendes gilt für Regelungslücken dieses Vertrages.</w:t>
      </w:r>
    </w:p>
    <w:p w14:paraId="433D24D4" w14:textId="77777777" w:rsidR="00BF3211" w:rsidRDefault="00BF3211" w:rsidP="00BF3211">
      <w:r>
        <w:br w:type="page"/>
      </w:r>
    </w:p>
    <w:p w14:paraId="1BBAC058" w14:textId="77777777" w:rsidR="00BF3211" w:rsidRPr="005B11E7" w:rsidRDefault="00BF3211" w:rsidP="00BF3211">
      <w:pPr>
        <w:pBdr>
          <w:top w:val="single" w:sz="4" w:space="1" w:color="auto"/>
          <w:left w:val="single" w:sz="4" w:space="4" w:color="auto"/>
          <w:bottom w:val="single" w:sz="4" w:space="1" w:color="auto"/>
          <w:right w:val="single" w:sz="4" w:space="4" w:color="auto"/>
        </w:pBdr>
        <w:shd w:val="clear" w:color="auto" w:fill="D9D9D9"/>
        <w:spacing w:before="240" w:after="60"/>
        <w:jc w:val="center"/>
        <w:outlineLvl w:val="0"/>
        <w:rPr>
          <w:rFonts w:cs="Arial"/>
          <w:b/>
          <w:bCs/>
          <w:kern w:val="28"/>
          <w:sz w:val="32"/>
          <w:szCs w:val="32"/>
        </w:rPr>
      </w:pPr>
      <w:bookmarkStart w:id="15" w:name="_Toc458077415"/>
      <w:r w:rsidRPr="005B11E7">
        <w:rPr>
          <w:rFonts w:cs="Arial"/>
          <w:b/>
          <w:bCs/>
          <w:kern w:val="28"/>
          <w:sz w:val="32"/>
          <w:szCs w:val="32"/>
        </w:rPr>
        <w:lastRenderedPageBreak/>
        <w:t>Schlussblatt</w:t>
      </w:r>
      <w:bookmarkEnd w:id="15"/>
    </w:p>
    <w:p w14:paraId="6671B5F3" w14:textId="77777777" w:rsidR="00BF3211" w:rsidRPr="005B11E7" w:rsidRDefault="00BF3211" w:rsidP="00BF3211">
      <w:pPr>
        <w:rPr>
          <w:sz w:val="20"/>
        </w:rPr>
      </w:pPr>
    </w:p>
    <w:p w14:paraId="335E1E25" w14:textId="77777777" w:rsidR="00BF3211" w:rsidRDefault="00BF3211" w:rsidP="00BF3211">
      <w:pPr>
        <w:rPr>
          <w:sz w:val="20"/>
        </w:rPr>
      </w:pPr>
    </w:p>
    <w:p w14:paraId="3CB73660" w14:textId="77777777" w:rsidR="00BF3211" w:rsidRPr="005B11E7" w:rsidRDefault="00BF3211" w:rsidP="00BF3211">
      <w:pPr>
        <w:rPr>
          <w:sz w:val="20"/>
        </w:rPr>
      </w:pPr>
    </w:p>
    <w:p w14:paraId="5BADDEE9" w14:textId="77777777" w:rsidR="00BF3211" w:rsidRPr="005B11E7" w:rsidRDefault="00BF3211" w:rsidP="00BF3211">
      <w:pPr>
        <w:rPr>
          <w:sz w:val="20"/>
        </w:rPr>
      </w:pPr>
    </w:p>
    <w:p w14:paraId="384D68E9" w14:textId="77777777" w:rsidR="00BF3211" w:rsidRDefault="00BF3211" w:rsidP="00BF3211">
      <w:pPr>
        <w:rPr>
          <w:sz w:val="20"/>
        </w:rPr>
      </w:pPr>
    </w:p>
    <w:p w14:paraId="0CBE8B70" w14:textId="77777777" w:rsidR="00BF3211" w:rsidRPr="00DF1D48" w:rsidRDefault="00BF3211" w:rsidP="00BF3211">
      <w:pPr>
        <w:jc w:val="both"/>
        <w:rPr>
          <w:rFonts w:cs="Arial"/>
          <w:szCs w:val="22"/>
          <w:lang w:eastAsia="en-US"/>
        </w:rPr>
      </w:pPr>
      <w:r w:rsidRPr="00DF1D48">
        <w:rPr>
          <w:rFonts w:cs="Arial"/>
          <w:szCs w:val="22"/>
          <w:lang w:eastAsia="en-US"/>
        </w:rPr>
        <w:t>Für den Auftragnehmer:</w:t>
      </w:r>
    </w:p>
    <w:p w14:paraId="04F80489" w14:textId="77777777" w:rsidR="00BF3211" w:rsidRPr="00DF1D48" w:rsidRDefault="00BF3211" w:rsidP="00BF3211">
      <w:pPr>
        <w:jc w:val="both"/>
        <w:rPr>
          <w:rFonts w:cs="Arial"/>
          <w:szCs w:val="22"/>
          <w:lang w:eastAsia="en-US"/>
        </w:rPr>
      </w:pPr>
    </w:p>
    <w:p w14:paraId="39D29BC4" w14:textId="77777777" w:rsidR="00BF3211" w:rsidRPr="00DF1D48" w:rsidRDefault="00E33ED9" w:rsidP="00E33ED9">
      <w:pPr>
        <w:tabs>
          <w:tab w:val="left" w:pos="5245"/>
        </w:tabs>
        <w:jc w:val="both"/>
        <w:rPr>
          <w:rFonts w:cs="Arial"/>
          <w:szCs w:val="22"/>
          <w:lang w:eastAsia="en-US"/>
        </w:rPr>
      </w:pPr>
      <w:r w:rsidRPr="00797C89">
        <w:rPr>
          <w:rFonts w:ascii="Calibri" w:hAnsi="Calibri" w:cs="Arial"/>
          <w:color w:val="000000"/>
          <w:szCs w:val="22"/>
          <w:highlight w:val="lightGray"/>
        </w:rPr>
        <w:fldChar w:fldCharType="begin">
          <w:ffData>
            <w:name w:val=""/>
            <w:enabled/>
            <w:calcOnExit w:val="0"/>
            <w:textInput>
              <w:type w:val="number"/>
              <w:maxLength w:val="15"/>
            </w:textInput>
          </w:ffData>
        </w:fldChar>
      </w:r>
      <w:r w:rsidRPr="00797C89">
        <w:rPr>
          <w:rFonts w:ascii="Calibri" w:hAnsi="Calibri" w:cs="Arial"/>
          <w:color w:val="000000"/>
          <w:szCs w:val="22"/>
          <w:highlight w:val="lightGray"/>
        </w:rPr>
        <w:instrText xml:space="preserve"> FORMTEXT </w:instrText>
      </w:r>
      <w:r w:rsidRPr="00797C89">
        <w:rPr>
          <w:rFonts w:ascii="Calibri" w:hAnsi="Calibri" w:cs="Arial"/>
          <w:color w:val="000000"/>
          <w:szCs w:val="22"/>
          <w:highlight w:val="lightGray"/>
        </w:rPr>
      </w:r>
      <w:r w:rsidRPr="00797C89">
        <w:rPr>
          <w:rFonts w:ascii="Calibri" w:hAnsi="Calibri" w:cs="Arial"/>
          <w:color w:val="000000"/>
          <w:szCs w:val="22"/>
          <w:highlight w:val="lightGray"/>
        </w:rPr>
        <w:fldChar w:fldCharType="separate"/>
      </w:r>
      <w:r w:rsidRPr="00797C89">
        <w:rPr>
          <w:rFonts w:ascii="Calibri" w:hAnsi="Calibri" w:cs="Arial"/>
          <w:color w:val="000000"/>
          <w:szCs w:val="22"/>
          <w:highlight w:val="lightGray"/>
        </w:rPr>
        <w:t> </w:t>
      </w:r>
      <w:r w:rsidRPr="00797C89">
        <w:rPr>
          <w:rFonts w:ascii="Calibri" w:hAnsi="Calibri" w:cs="Arial"/>
          <w:color w:val="000000"/>
          <w:szCs w:val="22"/>
          <w:highlight w:val="lightGray"/>
        </w:rPr>
        <w:t> </w:t>
      </w:r>
      <w:r w:rsidRPr="00797C89">
        <w:rPr>
          <w:rFonts w:ascii="Calibri" w:hAnsi="Calibri" w:cs="Arial"/>
          <w:color w:val="000000"/>
          <w:szCs w:val="22"/>
          <w:highlight w:val="lightGray"/>
        </w:rPr>
        <w:t> </w:t>
      </w:r>
      <w:r w:rsidRPr="00797C89">
        <w:rPr>
          <w:rFonts w:ascii="Calibri" w:hAnsi="Calibri" w:cs="Arial"/>
          <w:color w:val="000000"/>
          <w:szCs w:val="22"/>
          <w:highlight w:val="lightGray"/>
        </w:rPr>
        <w:t> </w:t>
      </w:r>
      <w:r w:rsidRPr="00797C89">
        <w:rPr>
          <w:rFonts w:ascii="Calibri" w:hAnsi="Calibri" w:cs="Arial"/>
          <w:color w:val="000000"/>
          <w:szCs w:val="22"/>
          <w:highlight w:val="lightGray"/>
        </w:rPr>
        <w:t> </w:t>
      </w:r>
      <w:r w:rsidRPr="00797C89">
        <w:rPr>
          <w:rFonts w:ascii="Calibri" w:hAnsi="Calibri" w:cs="Arial"/>
          <w:color w:val="000000"/>
          <w:szCs w:val="22"/>
          <w:highlight w:val="lightGray"/>
        </w:rPr>
        <w:fldChar w:fldCharType="end"/>
      </w:r>
      <w:r>
        <w:rPr>
          <w:rFonts w:ascii="Calibri" w:hAnsi="Calibri" w:cs="Arial"/>
          <w:color w:val="000000"/>
          <w:szCs w:val="22"/>
        </w:rPr>
        <w:t xml:space="preserve">  </w:t>
      </w:r>
      <w:r>
        <w:rPr>
          <w:rFonts w:cs="Arial"/>
          <w:szCs w:val="22"/>
          <w:lang w:eastAsia="en-US"/>
        </w:rPr>
        <w:t>,</w:t>
      </w:r>
      <w:r>
        <w:rPr>
          <w:rFonts w:cs="Arial"/>
          <w:szCs w:val="22"/>
          <w:lang w:eastAsia="en-US"/>
        </w:rPr>
        <w:tab/>
      </w:r>
      <w:r w:rsidR="00BF3211" w:rsidRPr="00DF1D48">
        <w:rPr>
          <w:rFonts w:cs="Arial"/>
          <w:szCs w:val="22"/>
          <w:lang w:eastAsia="en-US"/>
        </w:rPr>
        <w:t>den</w:t>
      </w:r>
      <w:r w:rsidR="00F44D37">
        <w:rPr>
          <w:rFonts w:cs="Arial"/>
          <w:szCs w:val="22"/>
          <w:lang w:eastAsia="en-US"/>
        </w:rPr>
        <w:t xml:space="preserve"> </w:t>
      </w:r>
      <w:r>
        <w:rPr>
          <w:rFonts w:cs="Arial"/>
          <w:szCs w:val="22"/>
          <w:lang w:eastAsia="en-US"/>
        </w:rPr>
        <w:t xml:space="preserve">         </w:t>
      </w:r>
      <w:r w:rsidRPr="00797C89">
        <w:rPr>
          <w:rFonts w:ascii="Calibri" w:hAnsi="Calibri" w:cs="Arial"/>
          <w:color w:val="000000"/>
          <w:szCs w:val="22"/>
          <w:highlight w:val="lightGray"/>
        </w:rPr>
        <w:fldChar w:fldCharType="begin">
          <w:ffData>
            <w:name w:val=""/>
            <w:enabled/>
            <w:calcOnExit w:val="0"/>
            <w:textInput>
              <w:type w:val="number"/>
              <w:maxLength w:val="15"/>
            </w:textInput>
          </w:ffData>
        </w:fldChar>
      </w:r>
      <w:r w:rsidRPr="00797C89">
        <w:rPr>
          <w:rFonts w:ascii="Calibri" w:hAnsi="Calibri" w:cs="Arial"/>
          <w:color w:val="000000"/>
          <w:szCs w:val="22"/>
          <w:highlight w:val="lightGray"/>
        </w:rPr>
        <w:instrText xml:space="preserve"> FORMTEXT </w:instrText>
      </w:r>
      <w:r w:rsidRPr="00797C89">
        <w:rPr>
          <w:rFonts w:ascii="Calibri" w:hAnsi="Calibri" w:cs="Arial"/>
          <w:color w:val="000000"/>
          <w:szCs w:val="22"/>
          <w:highlight w:val="lightGray"/>
        </w:rPr>
      </w:r>
      <w:r w:rsidRPr="00797C89">
        <w:rPr>
          <w:rFonts w:ascii="Calibri" w:hAnsi="Calibri" w:cs="Arial"/>
          <w:color w:val="000000"/>
          <w:szCs w:val="22"/>
          <w:highlight w:val="lightGray"/>
        </w:rPr>
        <w:fldChar w:fldCharType="separate"/>
      </w:r>
      <w:r w:rsidRPr="00797C89">
        <w:rPr>
          <w:rFonts w:ascii="Calibri" w:hAnsi="Calibri" w:cs="Arial"/>
          <w:color w:val="000000"/>
          <w:szCs w:val="22"/>
          <w:highlight w:val="lightGray"/>
        </w:rPr>
        <w:t> </w:t>
      </w:r>
      <w:r w:rsidRPr="00797C89">
        <w:rPr>
          <w:rFonts w:ascii="Calibri" w:hAnsi="Calibri" w:cs="Arial"/>
          <w:color w:val="000000"/>
          <w:szCs w:val="22"/>
          <w:highlight w:val="lightGray"/>
        </w:rPr>
        <w:t> </w:t>
      </w:r>
      <w:r w:rsidRPr="00797C89">
        <w:rPr>
          <w:rFonts w:ascii="Calibri" w:hAnsi="Calibri" w:cs="Arial"/>
          <w:color w:val="000000"/>
          <w:szCs w:val="22"/>
          <w:highlight w:val="lightGray"/>
        </w:rPr>
        <w:t> </w:t>
      </w:r>
      <w:r w:rsidRPr="00797C89">
        <w:rPr>
          <w:rFonts w:ascii="Calibri" w:hAnsi="Calibri" w:cs="Arial"/>
          <w:color w:val="000000"/>
          <w:szCs w:val="22"/>
          <w:highlight w:val="lightGray"/>
        </w:rPr>
        <w:t> </w:t>
      </w:r>
      <w:r w:rsidRPr="00797C89">
        <w:rPr>
          <w:rFonts w:ascii="Calibri" w:hAnsi="Calibri" w:cs="Arial"/>
          <w:color w:val="000000"/>
          <w:szCs w:val="22"/>
          <w:highlight w:val="lightGray"/>
        </w:rPr>
        <w:t> </w:t>
      </w:r>
      <w:r w:rsidRPr="00797C89">
        <w:rPr>
          <w:rFonts w:ascii="Calibri" w:hAnsi="Calibri" w:cs="Arial"/>
          <w:color w:val="000000"/>
          <w:szCs w:val="22"/>
          <w:highlight w:val="lightGray"/>
        </w:rPr>
        <w:fldChar w:fldCharType="end"/>
      </w:r>
    </w:p>
    <w:p w14:paraId="5FAE772F" w14:textId="77777777" w:rsidR="00BF3211" w:rsidRPr="00DF1D48" w:rsidRDefault="00BF3211" w:rsidP="00BF3211">
      <w:pPr>
        <w:jc w:val="both"/>
        <w:rPr>
          <w:rFonts w:cs="Arial"/>
          <w:szCs w:val="22"/>
          <w:lang w:eastAsia="en-US"/>
        </w:rPr>
      </w:pPr>
      <w:r w:rsidRPr="00DF1D48">
        <w:rPr>
          <w:rFonts w:cs="Arial"/>
          <w:szCs w:val="22"/>
          <w:lang w:eastAsia="en-US"/>
        </w:rPr>
        <w:t xml:space="preserve">                (</w:t>
      </w:r>
      <w:proofErr w:type="gramStart"/>
      <w:r w:rsidRPr="00DF1D48">
        <w:rPr>
          <w:rFonts w:cs="Arial"/>
          <w:szCs w:val="22"/>
          <w:lang w:eastAsia="en-US"/>
        </w:rPr>
        <w:t xml:space="preserve">Ort)   </w:t>
      </w:r>
      <w:proofErr w:type="gramEnd"/>
      <w:r w:rsidRPr="00DF1D48">
        <w:rPr>
          <w:rFonts w:cs="Arial"/>
          <w:szCs w:val="22"/>
          <w:lang w:eastAsia="en-US"/>
        </w:rPr>
        <w:t xml:space="preserve">                                                                          (Datum)</w:t>
      </w:r>
    </w:p>
    <w:p w14:paraId="431F1CC4" w14:textId="77777777" w:rsidR="00BF3211" w:rsidRPr="00DF1D48" w:rsidRDefault="00BF3211" w:rsidP="00BF3211">
      <w:pPr>
        <w:jc w:val="both"/>
        <w:rPr>
          <w:rFonts w:cs="Arial"/>
          <w:szCs w:val="22"/>
          <w:lang w:eastAsia="en-US"/>
        </w:rPr>
      </w:pPr>
    </w:p>
    <w:p w14:paraId="1B9F6B1D" w14:textId="77777777" w:rsidR="00BF3211" w:rsidRPr="00DF1D48" w:rsidRDefault="00BF3211" w:rsidP="00BF3211">
      <w:pPr>
        <w:jc w:val="both"/>
        <w:rPr>
          <w:rFonts w:cs="Arial"/>
          <w:szCs w:val="22"/>
          <w:lang w:eastAsia="en-US"/>
        </w:rPr>
      </w:pPr>
      <w:r w:rsidRPr="00DF1D48">
        <w:rPr>
          <w:rFonts w:cs="Arial"/>
          <w:szCs w:val="22"/>
          <w:lang w:eastAsia="en-US"/>
        </w:rPr>
        <w:t>__________________________</w:t>
      </w:r>
      <w:r w:rsidRPr="00DF1D48">
        <w:rPr>
          <w:rFonts w:cs="Arial"/>
          <w:szCs w:val="22"/>
          <w:lang w:eastAsia="en-US"/>
        </w:rPr>
        <w:tab/>
      </w:r>
      <w:r w:rsidRPr="00DF1D48">
        <w:rPr>
          <w:rFonts w:cs="Arial"/>
          <w:szCs w:val="22"/>
          <w:lang w:eastAsia="en-US"/>
        </w:rPr>
        <w:tab/>
      </w:r>
      <w:r w:rsidRPr="00DF1D48">
        <w:rPr>
          <w:rFonts w:cs="Arial"/>
          <w:szCs w:val="22"/>
          <w:lang w:eastAsia="en-US"/>
        </w:rPr>
        <w:tab/>
      </w:r>
      <w:r w:rsidRPr="00DF1D48">
        <w:rPr>
          <w:rFonts w:cs="Arial"/>
          <w:szCs w:val="22"/>
          <w:lang w:eastAsia="en-US"/>
        </w:rPr>
        <w:tab/>
        <w:t>___________________________</w:t>
      </w:r>
    </w:p>
    <w:p w14:paraId="4DDCFE31" w14:textId="77777777" w:rsidR="00BF3211" w:rsidRPr="00DF1D48" w:rsidRDefault="00BF3211" w:rsidP="00BF3211">
      <w:pPr>
        <w:jc w:val="both"/>
        <w:rPr>
          <w:rFonts w:cs="Arial"/>
          <w:szCs w:val="22"/>
          <w:lang w:eastAsia="en-US"/>
        </w:rPr>
      </w:pPr>
    </w:p>
    <w:p w14:paraId="321082A8" w14:textId="77777777" w:rsidR="00BF3211" w:rsidRPr="00DF1D48" w:rsidRDefault="00BF3211" w:rsidP="00BF3211">
      <w:pPr>
        <w:jc w:val="both"/>
        <w:rPr>
          <w:rFonts w:cs="Arial"/>
          <w:szCs w:val="22"/>
          <w:lang w:eastAsia="en-US"/>
        </w:rPr>
      </w:pPr>
    </w:p>
    <w:p w14:paraId="3E712D3D" w14:textId="77777777" w:rsidR="00BF3211" w:rsidRPr="00DF1D48" w:rsidRDefault="00BF3211" w:rsidP="00BF3211">
      <w:pPr>
        <w:jc w:val="both"/>
        <w:rPr>
          <w:rFonts w:cs="Arial"/>
          <w:szCs w:val="22"/>
          <w:lang w:eastAsia="en-US"/>
        </w:rPr>
      </w:pPr>
    </w:p>
    <w:p w14:paraId="16E15E92" w14:textId="77777777" w:rsidR="00BF3211" w:rsidRPr="00DF1D48" w:rsidRDefault="00BF3211" w:rsidP="00BF3211">
      <w:pPr>
        <w:jc w:val="both"/>
        <w:rPr>
          <w:rFonts w:cs="Arial"/>
          <w:szCs w:val="22"/>
          <w:lang w:eastAsia="en-US"/>
        </w:rPr>
      </w:pPr>
      <w:r w:rsidRPr="00DF1D48">
        <w:rPr>
          <w:rFonts w:cs="Arial"/>
          <w:szCs w:val="22"/>
          <w:lang w:eastAsia="en-US"/>
        </w:rPr>
        <w:t>___________________________</w:t>
      </w:r>
      <w:r w:rsidRPr="00DF1D48">
        <w:rPr>
          <w:rFonts w:cs="Arial"/>
          <w:szCs w:val="22"/>
          <w:lang w:eastAsia="en-US"/>
        </w:rPr>
        <w:tab/>
      </w:r>
      <w:r w:rsidRPr="00DF1D48">
        <w:rPr>
          <w:rFonts w:cs="Arial"/>
          <w:szCs w:val="22"/>
          <w:lang w:eastAsia="en-US"/>
        </w:rPr>
        <w:tab/>
      </w:r>
      <w:r w:rsidRPr="00DF1D48">
        <w:rPr>
          <w:rFonts w:cs="Arial"/>
          <w:szCs w:val="22"/>
          <w:lang w:eastAsia="en-US"/>
        </w:rPr>
        <w:tab/>
      </w:r>
      <w:r w:rsidRPr="00DF1D48">
        <w:rPr>
          <w:rFonts w:cs="Arial"/>
          <w:szCs w:val="22"/>
          <w:lang w:eastAsia="en-US"/>
        </w:rPr>
        <w:tab/>
        <w:t>___________________________</w:t>
      </w:r>
    </w:p>
    <w:p w14:paraId="5EF5BF9C" w14:textId="77777777" w:rsidR="00BF3211" w:rsidRPr="00DF1D48" w:rsidRDefault="00BF3211" w:rsidP="00BF3211">
      <w:pPr>
        <w:jc w:val="both"/>
        <w:rPr>
          <w:rFonts w:cs="Arial"/>
          <w:szCs w:val="22"/>
          <w:lang w:eastAsia="en-US"/>
        </w:rPr>
      </w:pPr>
    </w:p>
    <w:p w14:paraId="14C4A2D5" w14:textId="77777777" w:rsidR="00BF3211" w:rsidRDefault="00BF3211" w:rsidP="00BF3211">
      <w:pPr>
        <w:jc w:val="both"/>
        <w:rPr>
          <w:rFonts w:cs="Arial"/>
          <w:szCs w:val="22"/>
          <w:lang w:eastAsia="en-US"/>
        </w:rPr>
      </w:pPr>
    </w:p>
    <w:p w14:paraId="56A79314" w14:textId="77777777" w:rsidR="00BF3211" w:rsidRDefault="00BF3211" w:rsidP="00BF3211">
      <w:pPr>
        <w:jc w:val="both"/>
        <w:rPr>
          <w:rFonts w:cs="Arial"/>
          <w:szCs w:val="22"/>
          <w:lang w:eastAsia="en-US"/>
        </w:rPr>
      </w:pPr>
    </w:p>
    <w:p w14:paraId="75C24DF7" w14:textId="77777777" w:rsidR="00BF3211" w:rsidRDefault="00BF3211" w:rsidP="00BF3211">
      <w:pPr>
        <w:jc w:val="both"/>
        <w:rPr>
          <w:rFonts w:cs="Arial"/>
          <w:szCs w:val="22"/>
          <w:lang w:eastAsia="en-US"/>
        </w:rPr>
      </w:pPr>
    </w:p>
    <w:p w14:paraId="3A35E58E" w14:textId="77777777" w:rsidR="00BF3211" w:rsidRPr="00DF1D48" w:rsidRDefault="00BF3211" w:rsidP="00BF3211">
      <w:pPr>
        <w:jc w:val="both"/>
        <w:rPr>
          <w:rFonts w:cs="Arial"/>
          <w:szCs w:val="22"/>
          <w:lang w:eastAsia="en-US"/>
        </w:rPr>
      </w:pPr>
    </w:p>
    <w:p w14:paraId="40B456EC" w14:textId="77777777" w:rsidR="00BF3211" w:rsidRPr="00DF1D48" w:rsidRDefault="00BF3211" w:rsidP="00BF3211">
      <w:pPr>
        <w:jc w:val="both"/>
        <w:rPr>
          <w:rFonts w:cs="Arial"/>
          <w:szCs w:val="22"/>
          <w:lang w:eastAsia="en-US"/>
        </w:rPr>
      </w:pPr>
    </w:p>
    <w:p w14:paraId="61776982" w14:textId="77777777" w:rsidR="00BF3211" w:rsidRPr="00DF1D48" w:rsidRDefault="00BF3211" w:rsidP="00BF3211">
      <w:pPr>
        <w:jc w:val="both"/>
        <w:rPr>
          <w:rFonts w:cs="Arial"/>
          <w:szCs w:val="22"/>
          <w:lang w:eastAsia="en-US"/>
        </w:rPr>
      </w:pPr>
      <w:r>
        <w:rPr>
          <w:rFonts w:cs="Arial"/>
          <w:szCs w:val="22"/>
          <w:lang w:eastAsia="en-US"/>
        </w:rPr>
        <w:t>Für den Auftraggeber</w:t>
      </w:r>
      <w:r w:rsidRPr="00DF1D48">
        <w:rPr>
          <w:rFonts w:cs="Arial"/>
          <w:szCs w:val="22"/>
          <w:lang w:eastAsia="en-US"/>
        </w:rPr>
        <w:t>:</w:t>
      </w:r>
    </w:p>
    <w:p w14:paraId="783A1323" w14:textId="77777777" w:rsidR="005D1138" w:rsidRPr="002759C5" w:rsidRDefault="005D1138" w:rsidP="00003874">
      <w:pPr>
        <w:pStyle w:val="Listenabsatz"/>
        <w:tabs>
          <w:tab w:val="right" w:pos="9781"/>
        </w:tabs>
        <w:ind w:left="0"/>
        <w:rPr>
          <w:szCs w:val="22"/>
        </w:rPr>
      </w:pPr>
    </w:p>
    <w:sectPr w:rsidR="005D1138" w:rsidRPr="002759C5" w:rsidSect="004B1AD8">
      <w:footerReference w:type="default" r:id="rId8"/>
      <w:pgSz w:w="11906" w:h="16838"/>
      <w:pgMar w:top="1134" w:right="720" w:bottom="720" w:left="1134" w:header="62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CDF49" w14:textId="77777777" w:rsidR="00E93F80" w:rsidRDefault="00E93F80" w:rsidP="00A40CDB">
      <w:r>
        <w:separator/>
      </w:r>
    </w:p>
  </w:endnote>
  <w:endnote w:type="continuationSeparator" w:id="0">
    <w:p w14:paraId="0FBFBC0B" w14:textId="77777777" w:rsidR="00E93F80" w:rsidRDefault="00E93F80" w:rsidP="00A4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641D" w14:textId="77777777" w:rsidR="00E93F80" w:rsidRDefault="00E93F80" w:rsidP="00A40CDB">
    <w:pPr>
      <w:pStyle w:val="Fuzeile"/>
    </w:pPr>
  </w:p>
  <w:p w14:paraId="11267572" w14:textId="365785FD" w:rsidR="00E93F80" w:rsidRPr="000D1E3D" w:rsidRDefault="00E93F80" w:rsidP="00A40CDB">
    <w:pPr>
      <w:pStyle w:val="Fuzeile"/>
      <w:rPr>
        <w:sz w:val="20"/>
      </w:rPr>
    </w:pPr>
    <w:r w:rsidRPr="000D1E3D">
      <w:rPr>
        <w:sz w:val="20"/>
      </w:rPr>
      <w:t>Vertrag Objektplanung</w:t>
    </w:r>
    <w:r w:rsidR="00CC2DE1">
      <w:rPr>
        <w:sz w:val="20"/>
      </w:rPr>
      <w:t xml:space="preserve"> – Gebäude und Innenräume</w:t>
    </w:r>
    <w:r w:rsidRPr="000D1E3D">
      <w:rPr>
        <w:sz w:val="20"/>
      </w:rPr>
      <w:t xml:space="preserve"> </w:t>
    </w:r>
    <w:r w:rsidR="000A53A1">
      <w:rPr>
        <w:sz w:val="20"/>
      </w:rPr>
      <w:t xml:space="preserve">     </w:t>
    </w:r>
    <w:r w:rsidRPr="000D1E3D">
      <w:rPr>
        <w:sz w:val="20"/>
      </w:rPr>
      <w:t xml:space="preserve">   Vergabenr. 61/26000</w:t>
    </w:r>
    <w:r w:rsidR="000A53A1">
      <w:rPr>
        <w:sz w:val="20"/>
      </w:rPr>
      <w:t>38914</w:t>
    </w:r>
    <w:r w:rsidRPr="000D1E3D">
      <w:rPr>
        <w:sz w:val="20"/>
      </w:rPr>
      <w:t xml:space="preserve">                    Seite </w:t>
    </w:r>
    <w:r w:rsidRPr="000D1E3D">
      <w:rPr>
        <w:b/>
        <w:bCs/>
        <w:sz w:val="20"/>
      </w:rPr>
      <w:fldChar w:fldCharType="begin"/>
    </w:r>
    <w:r w:rsidRPr="000D1E3D">
      <w:rPr>
        <w:b/>
        <w:bCs/>
        <w:sz w:val="20"/>
      </w:rPr>
      <w:instrText>PAGE  \* Arabic  \* MERGEFORMAT</w:instrText>
    </w:r>
    <w:r w:rsidRPr="000D1E3D">
      <w:rPr>
        <w:b/>
        <w:bCs/>
        <w:sz w:val="20"/>
      </w:rPr>
      <w:fldChar w:fldCharType="separate"/>
    </w:r>
    <w:r w:rsidR="0065434E">
      <w:rPr>
        <w:b/>
        <w:bCs/>
        <w:noProof/>
        <w:sz w:val="20"/>
      </w:rPr>
      <w:t>1</w:t>
    </w:r>
    <w:r w:rsidRPr="000D1E3D">
      <w:rPr>
        <w:b/>
        <w:bCs/>
        <w:sz w:val="20"/>
      </w:rPr>
      <w:fldChar w:fldCharType="end"/>
    </w:r>
    <w:r w:rsidRPr="000D1E3D">
      <w:rPr>
        <w:sz w:val="20"/>
      </w:rPr>
      <w:t xml:space="preserve"> von </w:t>
    </w:r>
    <w:r w:rsidRPr="000D1E3D">
      <w:rPr>
        <w:b/>
        <w:bCs/>
        <w:sz w:val="20"/>
      </w:rPr>
      <w:fldChar w:fldCharType="begin"/>
    </w:r>
    <w:r w:rsidRPr="000D1E3D">
      <w:rPr>
        <w:b/>
        <w:bCs/>
        <w:sz w:val="20"/>
      </w:rPr>
      <w:instrText>NUMPAGES  \* Arabic  \* MERGEFORMAT</w:instrText>
    </w:r>
    <w:r w:rsidRPr="000D1E3D">
      <w:rPr>
        <w:b/>
        <w:bCs/>
        <w:sz w:val="20"/>
      </w:rPr>
      <w:fldChar w:fldCharType="separate"/>
    </w:r>
    <w:r w:rsidR="0065434E">
      <w:rPr>
        <w:b/>
        <w:bCs/>
        <w:noProof/>
        <w:sz w:val="20"/>
      </w:rPr>
      <w:t>19</w:t>
    </w:r>
    <w:r w:rsidRPr="000D1E3D">
      <w:rPr>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9EF1F" w14:textId="77777777" w:rsidR="00E93F80" w:rsidRDefault="00E93F80" w:rsidP="00A40CDB">
      <w:r>
        <w:separator/>
      </w:r>
    </w:p>
  </w:footnote>
  <w:footnote w:type="continuationSeparator" w:id="0">
    <w:p w14:paraId="0B0D2E20" w14:textId="77777777" w:rsidR="00E93F80" w:rsidRDefault="00E93F80" w:rsidP="00A40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8B421D"/>
    <w:multiLevelType w:val="multilevel"/>
    <w:tmpl w:val="31109592"/>
    <w:styleLink w:val="VOBFormvorlage26"/>
    <w:lvl w:ilvl="0">
      <w:start w:val="1"/>
      <w:numFmt w:val="none"/>
      <w:lvlText w:val=""/>
      <w:lvlJc w:val="center"/>
      <w:pPr>
        <w:tabs>
          <w:tab w:val="num" w:pos="0"/>
        </w:tabs>
        <w:ind w:left="0" w:firstLine="0"/>
      </w:pPr>
      <w:rPr>
        <w:rFonts w:ascii="Times New Roman" w:hAnsi="Times New Roman" w:hint="default"/>
        <w:b/>
        <w:i w:val="0"/>
        <w:color w:val="auto"/>
        <w:sz w:val="22"/>
        <w:szCs w:val="22"/>
      </w:rPr>
    </w:lvl>
    <w:lvl w:ilvl="1">
      <w:start w:val="1"/>
      <w:numFmt w:val="decimal"/>
      <w:lvlText w:val="(%2)"/>
      <w:lvlJc w:val="left"/>
      <w:pPr>
        <w:tabs>
          <w:tab w:val="num" w:pos="360"/>
        </w:tabs>
        <w:ind w:left="1080" w:hanging="1080"/>
      </w:pPr>
      <w:rPr>
        <w:rFonts w:ascii="Times New Roman" w:hAnsi="Times New Roman" w:hint="default"/>
        <w:b w:val="0"/>
        <w:i w:val="0"/>
        <w:sz w:val="22"/>
        <w:szCs w:val="22"/>
      </w:rPr>
    </w:lvl>
    <w:lvl w:ilvl="2">
      <w:start w:val="1"/>
      <w:numFmt w:val="decimal"/>
      <w:lvlText w:val="%3."/>
      <w:lvlJc w:val="right"/>
      <w:pPr>
        <w:tabs>
          <w:tab w:val="num" w:pos="1296"/>
        </w:tabs>
        <w:ind w:left="720" w:firstLine="576"/>
      </w:pPr>
      <w:rPr>
        <w:rFonts w:ascii="Times New Roman" w:hAnsi="Times New Roman" w:hint="default"/>
        <w:b w:val="0"/>
        <w:i w:val="0"/>
        <w:sz w:val="22"/>
        <w:szCs w:val="22"/>
      </w:rPr>
    </w:lvl>
    <w:lvl w:ilvl="3">
      <w:start w:val="1"/>
      <w:numFmt w:val="lowerLetter"/>
      <w:lvlText w:val="%4."/>
      <w:lvlJc w:val="left"/>
      <w:pPr>
        <w:tabs>
          <w:tab w:val="num" w:pos="1368"/>
        </w:tabs>
        <w:ind w:left="2304" w:hanging="936"/>
      </w:pPr>
      <w:rPr>
        <w:rFonts w:ascii="Times New Roman" w:hAnsi="Times New Roman" w:hint="default"/>
        <w:sz w:val="22"/>
        <w:szCs w:val="22"/>
      </w:rPr>
    </w:lvl>
    <w:lvl w:ilvl="4">
      <w:start w:val="1"/>
      <w:numFmt w:val="none"/>
      <w:lvlText w:val=""/>
      <w:lvlJc w:val="left"/>
      <w:pPr>
        <w:tabs>
          <w:tab w:val="num" w:pos="1368"/>
        </w:tabs>
        <w:ind w:left="1368" w:firstLine="0"/>
      </w:pPr>
      <w:rPr>
        <w:rFonts w:hint="default"/>
      </w:rPr>
    </w:lvl>
    <w:lvl w:ilvl="5">
      <w:start w:val="1"/>
      <w:numFmt w:val="none"/>
      <w:lvlText w:val=""/>
      <w:lvlJc w:val="right"/>
      <w:pPr>
        <w:tabs>
          <w:tab w:val="num" w:pos="4320"/>
        </w:tabs>
        <w:ind w:left="4320" w:hanging="180"/>
      </w:pPr>
      <w:rPr>
        <w:rFonts w:hint="default"/>
      </w:rPr>
    </w:lvl>
    <w:lvl w:ilvl="6">
      <w:start w:val="1"/>
      <w:numFmt w:val="none"/>
      <w:lvlText w:val=""/>
      <w:lvlJc w:val="left"/>
      <w:pPr>
        <w:tabs>
          <w:tab w:val="num" w:pos="5040"/>
        </w:tabs>
        <w:ind w:left="5040" w:hanging="360"/>
      </w:pPr>
      <w:rPr>
        <w:rFonts w:hint="default"/>
      </w:rPr>
    </w:lvl>
    <w:lvl w:ilvl="7">
      <w:start w:val="1"/>
      <w:numFmt w:val="none"/>
      <w:lvlText w:val=""/>
      <w:lvlJc w:val="left"/>
      <w:pPr>
        <w:tabs>
          <w:tab w:val="num" w:pos="5760"/>
        </w:tabs>
        <w:ind w:left="5760" w:hanging="360"/>
      </w:pPr>
      <w:rPr>
        <w:rFonts w:hint="default"/>
      </w:rPr>
    </w:lvl>
    <w:lvl w:ilvl="8">
      <w:start w:val="1"/>
      <w:numFmt w:val="none"/>
      <w:lvlText w:val=""/>
      <w:lvlJc w:val="right"/>
      <w:pPr>
        <w:tabs>
          <w:tab w:val="num" w:pos="6480"/>
        </w:tabs>
        <w:ind w:left="6480" w:hanging="180"/>
      </w:pPr>
      <w:rPr>
        <w:rFonts w:hint="default"/>
      </w:rPr>
    </w:lvl>
  </w:abstractNum>
  <w:abstractNum w:abstractNumId="6" w15:restartNumberingAfterBreak="0">
    <w:nsid w:val="0A1863D7"/>
    <w:multiLevelType w:val="hybridMultilevel"/>
    <w:tmpl w:val="F5242510"/>
    <w:lvl w:ilvl="0" w:tplc="960E03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C72342E"/>
    <w:multiLevelType w:val="singleLevel"/>
    <w:tmpl w:val="04070007"/>
    <w:lvl w:ilvl="0">
      <w:start w:val="1"/>
      <w:numFmt w:val="bullet"/>
      <w:lvlText w:val="-"/>
      <w:lvlJc w:val="left"/>
      <w:pPr>
        <w:tabs>
          <w:tab w:val="num" w:pos="360"/>
        </w:tabs>
        <w:ind w:left="360" w:hanging="360"/>
      </w:pPr>
      <w:rPr>
        <w:sz w:val="16"/>
      </w:rPr>
    </w:lvl>
  </w:abstractNum>
  <w:abstractNum w:abstractNumId="8" w15:restartNumberingAfterBreak="0">
    <w:nsid w:val="1829222F"/>
    <w:multiLevelType w:val="hybridMultilevel"/>
    <w:tmpl w:val="FA88F47C"/>
    <w:lvl w:ilvl="0" w:tplc="6EC4BA0C">
      <w:start w:val="10"/>
      <w:numFmt w:val="bullet"/>
      <w:lvlText w:val="-"/>
      <w:lvlJc w:val="left"/>
      <w:pPr>
        <w:ind w:left="926" w:hanging="360"/>
      </w:pPr>
      <w:rPr>
        <w:rFonts w:ascii="Arial" w:eastAsia="Times New Roman" w:hAnsi="Arial" w:cs="Arial" w:hint="default"/>
      </w:rPr>
    </w:lvl>
    <w:lvl w:ilvl="1" w:tplc="04070003" w:tentative="1">
      <w:start w:val="1"/>
      <w:numFmt w:val="bullet"/>
      <w:lvlText w:val="o"/>
      <w:lvlJc w:val="left"/>
      <w:pPr>
        <w:ind w:left="1646" w:hanging="360"/>
      </w:pPr>
      <w:rPr>
        <w:rFonts w:ascii="Courier New" w:hAnsi="Courier New" w:cs="Courier New" w:hint="default"/>
      </w:rPr>
    </w:lvl>
    <w:lvl w:ilvl="2" w:tplc="04070005" w:tentative="1">
      <w:start w:val="1"/>
      <w:numFmt w:val="bullet"/>
      <w:lvlText w:val=""/>
      <w:lvlJc w:val="left"/>
      <w:pPr>
        <w:ind w:left="2366" w:hanging="360"/>
      </w:pPr>
      <w:rPr>
        <w:rFonts w:ascii="Wingdings" w:hAnsi="Wingdings" w:hint="default"/>
      </w:rPr>
    </w:lvl>
    <w:lvl w:ilvl="3" w:tplc="04070001" w:tentative="1">
      <w:start w:val="1"/>
      <w:numFmt w:val="bullet"/>
      <w:lvlText w:val=""/>
      <w:lvlJc w:val="left"/>
      <w:pPr>
        <w:ind w:left="3086" w:hanging="360"/>
      </w:pPr>
      <w:rPr>
        <w:rFonts w:ascii="Symbol" w:hAnsi="Symbol" w:hint="default"/>
      </w:rPr>
    </w:lvl>
    <w:lvl w:ilvl="4" w:tplc="04070003" w:tentative="1">
      <w:start w:val="1"/>
      <w:numFmt w:val="bullet"/>
      <w:lvlText w:val="o"/>
      <w:lvlJc w:val="left"/>
      <w:pPr>
        <w:ind w:left="3806" w:hanging="360"/>
      </w:pPr>
      <w:rPr>
        <w:rFonts w:ascii="Courier New" w:hAnsi="Courier New" w:cs="Courier New" w:hint="default"/>
      </w:rPr>
    </w:lvl>
    <w:lvl w:ilvl="5" w:tplc="04070005" w:tentative="1">
      <w:start w:val="1"/>
      <w:numFmt w:val="bullet"/>
      <w:lvlText w:val=""/>
      <w:lvlJc w:val="left"/>
      <w:pPr>
        <w:ind w:left="4526" w:hanging="360"/>
      </w:pPr>
      <w:rPr>
        <w:rFonts w:ascii="Wingdings" w:hAnsi="Wingdings" w:hint="default"/>
      </w:rPr>
    </w:lvl>
    <w:lvl w:ilvl="6" w:tplc="04070001" w:tentative="1">
      <w:start w:val="1"/>
      <w:numFmt w:val="bullet"/>
      <w:lvlText w:val=""/>
      <w:lvlJc w:val="left"/>
      <w:pPr>
        <w:ind w:left="5246" w:hanging="360"/>
      </w:pPr>
      <w:rPr>
        <w:rFonts w:ascii="Symbol" w:hAnsi="Symbol" w:hint="default"/>
      </w:rPr>
    </w:lvl>
    <w:lvl w:ilvl="7" w:tplc="04070003" w:tentative="1">
      <w:start w:val="1"/>
      <w:numFmt w:val="bullet"/>
      <w:lvlText w:val="o"/>
      <w:lvlJc w:val="left"/>
      <w:pPr>
        <w:ind w:left="5966" w:hanging="360"/>
      </w:pPr>
      <w:rPr>
        <w:rFonts w:ascii="Courier New" w:hAnsi="Courier New" w:cs="Courier New" w:hint="default"/>
      </w:rPr>
    </w:lvl>
    <w:lvl w:ilvl="8" w:tplc="04070005" w:tentative="1">
      <w:start w:val="1"/>
      <w:numFmt w:val="bullet"/>
      <w:lvlText w:val=""/>
      <w:lvlJc w:val="left"/>
      <w:pPr>
        <w:ind w:left="6686" w:hanging="360"/>
      </w:pPr>
      <w:rPr>
        <w:rFonts w:ascii="Wingdings" w:hAnsi="Wingdings" w:hint="default"/>
      </w:rPr>
    </w:lvl>
  </w:abstractNum>
  <w:abstractNum w:abstractNumId="9" w15:restartNumberingAfterBreak="0">
    <w:nsid w:val="1BDE3778"/>
    <w:multiLevelType w:val="singleLevel"/>
    <w:tmpl w:val="04070007"/>
    <w:lvl w:ilvl="0">
      <w:start w:val="1"/>
      <w:numFmt w:val="bullet"/>
      <w:lvlText w:val="-"/>
      <w:lvlJc w:val="left"/>
      <w:pPr>
        <w:tabs>
          <w:tab w:val="num" w:pos="360"/>
        </w:tabs>
        <w:ind w:left="360" w:hanging="360"/>
      </w:pPr>
      <w:rPr>
        <w:sz w:val="16"/>
      </w:rPr>
    </w:lvl>
  </w:abstractNum>
  <w:abstractNum w:abstractNumId="10" w15:restartNumberingAfterBreak="0">
    <w:nsid w:val="1E1011B5"/>
    <w:multiLevelType w:val="singleLevel"/>
    <w:tmpl w:val="DE669382"/>
    <w:lvl w:ilvl="0">
      <w:numFmt w:val="bullet"/>
      <w:lvlText w:val="-"/>
      <w:lvlJc w:val="left"/>
      <w:pPr>
        <w:tabs>
          <w:tab w:val="num" w:pos="360"/>
        </w:tabs>
        <w:ind w:left="360" w:hanging="360"/>
      </w:pPr>
      <w:rPr>
        <w:rFonts w:hint="default"/>
      </w:rPr>
    </w:lvl>
  </w:abstractNum>
  <w:abstractNum w:abstractNumId="11" w15:restartNumberingAfterBreak="0">
    <w:nsid w:val="210E5F17"/>
    <w:multiLevelType w:val="hybridMultilevel"/>
    <w:tmpl w:val="DC34647E"/>
    <w:lvl w:ilvl="0" w:tplc="D61A657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A4141FD"/>
    <w:multiLevelType w:val="hybridMultilevel"/>
    <w:tmpl w:val="7724056C"/>
    <w:lvl w:ilvl="0" w:tplc="34146C4A">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4"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D776126"/>
    <w:multiLevelType w:val="singleLevel"/>
    <w:tmpl w:val="04070007"/>
    <w:lvl w:ilvl="0">
      <w:start w:val="1"/>
      <w:numFmt w:val="bullet"/>
      <w:lvlText w:val="-"/>
      <w:lvlJc w:val="left"/>
      <w:pPr>
        <w:tabs>
          <w:tab w:val="num" w:pos="360"/>
        </w:tabs>
        <w:ind w:left="360" w:hanging="360"/>
      </w:pPr>
      <w:rPr>
        <w:sz w:val="16"/>
      </w:rPr>
    </w:lvl>
  </w:abstractNum>
  <w:abstractNum w:abstractNumId="16" w15:restartNumberingAfterBreak="0">
    <w:nsid w:val="2D8175A6"/>
    <w:multiLevelType w:val="hybridMultilevel"/>
    <w:tmpl w:val="342617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1B2FC1"/>
    <w:multiLevelType w:val="hybridMultilevel"/>
    <w:tmpl w:val="2418F152"/>
    <w:lvl w:ilvl="0" w:tplc="8F18F784">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A9598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8DA2F9E"/>
    <w:multiLevelType w:val="hybridMultilevel"/>
    <w:tmpl w:val="124EB09E"/>
    <w:lvl w:ilvl="0" w:tplc="9D483BD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355435C"/>
    <w:multiLevelType w:val="hybridMultilevel"/>
    <w:tmpl w:val="12C8D9EA"/>
    <w:lvl w:ilvl="0" w:tplc="806AD774">
      <w:start w:val="6"/>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E03849"/>
    <w:multiLevelType w:val="hybridMultilevel"/>
    <w:tmpl w:val="79F40C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1E16E7"/>
    <w:multiLevelType w:val="singleLevel"/>
    <w:tmpl w:val="04070007"/>
    <w:lvl w:ilvl="0">
      <w:start w:val="1"/>
      <w:numFmt w:val="bullet"/>
      <w:lvlText w:val="-"/>
      <w:lvlJc w:val="left"/>
      <w:pPr>
        <w:tabs>
          <w:tab w:val="num" w:pos="360"/>
        </w:tabs>
        <w:ind w:left="360" w:hanging="360"/>
      </w:pPr>
      <w:rPr>
        <w:sz w:val="16"/>
      </w:rPr>
    </w:lvl>
  </w:abstractNum>
  <w:abstractNum w:abstractNumId="24" w15:restartNumberingAfterBreak="0">
    <w:nsid w:val="4FDA21AF"/>
    <w:multiLevelType w:val="singleLevel"/>
    <w:tmpl w:val="04070007"/>
    <w:lvl w:ilvl="0">
      <w:start w:val="1"/>
      <w:numFmt w:val="bullet"/>
      <w:lvlText w:val="-"/>
      <w:lvlJc w:val="left"/>
      <w:pPr>
        <w:tabs>
          <w:tab w:val="num" w:pos="360"/>
        </w:tabs>
        <w:ind w:left="360" w:hanging="360"/>
      </w:pPr>
      <w:rPr>
        <w:sz w:val="16"/>
      </w:rPr>
    </w:lvl>
  </w:abstractNum>
  <w:abstractNum w:abstractNumId="25" w15:restartNumberingAfterBreak="0">
    <w:nsid w:val="563C04D0"/>
    <w:multiLevelType w:val="hybridMultilevel"/>
    <w:tmpl w:val="B784F3EE"/>
    <w:lvl w:ilvl="0" w:tplc="34146C4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C23021B"/>
    <w:multiLevelType w:val="singleLevel"/>
    <w:tmpl w:val="DE669382"/>
    <w:lvl w:ilvl="0">
      <w:numFmt w:val="bullet"/>
      <w:lvlText w:val="-"/>
      <w:lvlJc w:val="left"/>
      <w:pPr>
        <w:tabs>
          <w:tab w:val="num" w:pos="360"/>
        </w:tabs>
        <w:ind w:left="360" w:hanging="360"/>
      </w:pPr>
      <w:rPr>
        <w:rFonts w:hint="default"/>
      </w:rPr>
    </w:lvl>
  </w:abstractNum>
  <w:abstractNum w:abstractNumId="27" w15:restartNumberingAfterBreak="0">
    <w:nsid w:val="5FEE7EA3"/>
    <w:multiLevelType w:val="hybridMultilevel"/>
    <w:tmpl w:val="B630E56A"/>
    <w:lvl w:ilvl="0" w:tplc="052266EA">
      <w:start w:val="3"/>
      <w:numFmt w:val="bullet"/>
      <w:lvlText w:val=""/>
      <w:lvlJc w:val="left"/>
      <w:pPr>
        <w:ind w:left="1065" w:hanging="360"/>
      </w:pPr>
      <w:rPr>
        <w:rFonts w:ascii="Symbol" w:eastAsia="Times New Roman" w:hAnsi="Symbol" w:cs="Arial" w:hint="default"/>
        <w:color w:val="auto"/>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8" w15:restartNumberingAfterBreak="0">
    <w:nsid w:val="631263F9"/>
    <w:multiLevelType w:val="hybridMultilevel"/>
    <w:tmpl w:val="0EA4FB6A"/>
    <w:lvl w:ilvl="0" w:tplc="2F32E606">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63AD37F2"/>
    <w:multiLevelType w:val="multilevel"/>
    <w:tmpl w:val="9F7CE1FA"/>
    <w:lvl w:ilvl="0">
      <w:start w:val="1"/>
      <w:numFmt w:val="decimal"/>
      <w:lvlText w:val="%1."/>
      <w:lvlJc w:val="left"/>
      <w:pPr>
        <w:ind w:left="1571" w:hanging="360"/>
      </w:pPr>
    </w:lvl>
    <w:lvl w:ilvl="1">
      <w:start w:val="1"/>
      <w:numFmt w:val="decimal"/>
      <w:isLgl/>
      <w:lvlText w:val="%1.%2"/>
      <w:lvlJc w:val="left"/>
      <w:pPr>
        <w:ind w:left="1931" w:hanging="720"/>
      </w:pPr>
      <w:rPr>
        <w:rFonts w:hint="default"/>
      </w:rPr>
    </w:lvl>
    <w:lvl w:ilvl="2">
      <w:start w:val="4"/>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30" w15:restartNumberingAfterBreak="0">
    <w:nsid w:val="65E3781B"/>
    <w:multiLevelType w:val="multilevel"/>
    <w:tmpl w:val="16AAF2AA"/>
    <w:styleLink w:val="Vorbergehend26"/>
    <w:lvl w:ilvl="0">
      <w:start w:val="1"/>
      <w:numFmt w:val="decimal"/>
      <w:lvlText w:val="(%1) "/>
      <w:lvlJc w:val="left"/>
      <w:pPr>
        <w:tabs>
          <w:tab w:val="num" w:pos="0"/>
        </w:tabs>
        <w:ind w:left="360" w:hanging="360"/>
      </w:pPr>
      <w:rPr>
        <w:rFonts w:ascii="Bookman Old Style" w:hAnsi="Bookman Old Style" w:hint="default"/>
        <w:b/>
        <w:i w:val="0"/>
        <w:color w:val="0000FF"/>
        <w:sz w:val="22"/>
        <w:szCs w:val="22"/>
      </w:rPr>
    </w:lvl>
    <w:lvl w:ilvl="1">
      <w:start w:val="1"/>
      <w:numFmt w:val="decimal"/>
      <w:lvlText w:val="%1 %2."/>
      <w:lvlJc w:val="left"/>
      <w:pPr>
        <w:tabs>
          <w:tab w:val="num" w:pos="360"/>
        </w:tabs>
        <w:ind w:left="360" w:firstLine="0"/>
      </w:pPr>
      <w:rPr>
        <w:rFonts w:ascii="Book Antiqua" w:hAnsi="Book Antiqua" w:hint="default"/>
        <w:b w:val="0"/>
        <w:i/>
        <w:color w:val="FF6600"/>
        <w:sz w:val="22"/>
        <w:szCs w:val="22"/>
      </w:rPr>
    </w:lvl>
    <w:lvl w:ilvl="2">
      <w:start w:val="1"/>
      <w:numFmt w:val="lowerLetter"/>
      <w:lvlText w:val="%1 %2 %3."/>
      <w:lvlJc w:val="left"/>
      <w:pPr>
        <w:tabs>
          <w:tab w:val="num" w:pos="1080"/>
        </w:tabs>
        <w:ind w:left="1080" w:hanging="360"/>
      </w:pPr>
      <w:rPr>
        <w:rFonts w:ascii="Book Antiqua" w:hAnsi="Book Antiqua" w:hint="default"/>
        <w:color w:val="008000"/>
      </w:rPr>
    </w:lvl>
    <w:lvl w:ilvl="3">
      <w:start w:val="1"/>
      <w:numFmt w:val="none"/>
      <w:lvlText w:val=""/>
      <w:lvlJc w:val="left"/>
      <w:pPr>
        <w:tabs>
          <w:tab w:val="num" w:pos="720"/>
        </w:tabs>
        <w:ind w:left="72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8985360"/>
    <w:multiLevelType w:val="singleLevel"/>
    <w:tmpl w:val="04070007"/>
    <w:lvl w:ilvl="0">
      <w:start w:val="1"/>
      <w:numFmt w:val="bullet"/>
      <w:lvlText w:val="-"/>
      <w:lvlJc w:val="left"/>
      <w:pPr>
        <w:tabs>
          <w:tab w:val="num" w:pos="360"/>
        </w:tabs>
        <w:ind w:left="360" w:hanging="360"/>
      </w:pPr>
      <w:rPr>
        <w:sz w:val="16"/>
      </w:rPr>
    </w:lvl>
  </w:abstractNum>
  <w:abstractNum w:abstractNumId="32" w15:restartNumberingAfterBreak="0">
    <w:nsid w:val="762A0B8A"/>
    <w:multiLevelType w:val="singleLevel"/>
    <w:tmpl w:val="DE669382"/>
    <w:lvl w:ilvl="0">
      <w:numFmt w:val="bullet"/>
      <w:lvlText w:val="-"/>
      <w:lvlJc w:val="left"/>
      <w:pPr>
        <w:tabs>
          <w:tab w:val="num" w:pos="360"/>
        </w:tabs>
        <w:ind w:left="360" w:hanging="360"/>
      </w:pPr>
      <w:rPr>
        <w:rFonts w:hint="default"/>
      </w:rPr>
    </w:lvl>
  </w:abstractNum>
  <w:num w:numId="1">
    <w:abstractNumId w:val="20"/>
  </w:num>
  <w:num w:numId="2">
    <w:abstractNumId w:val="13"/>
  </w:num>
  <w:num w:numId="3">
    <w:abstractNumId w:val="4"/>
  </w:num>
  <w:num w:numId="4">
    <w:abstractNumId w:val="3"/>
  </w:num>
  <w:num w:numId="5">
    <w:abstractNumId w:val="2"/>
  </w:num>
  <w:num w:numId="6">
    <w:abstractNumId w:val="1"/>
  </w:num>
  <w:num w:numId="7">
    <w:abstractNumId w:val="0"/>
  </w:num>
  <w:num w:numId="8">
    <w:abstractNumId w:val="14"/>
  </w:num>
  <w:num w:numId="9">
    <w:abstractNumId w:val="6"/>
  </w:num>
  <w:num w:numId="10">
    <w:abstractNumId w:val="28"/>
  </w:num>
  <w:num w:numId="11">
    <w:abstractNumId w:val="5"/>
  </w:num>
  <w:num w:numId="12">
    <w:abstractNumId w:val="30"/>
  </w:num>
  <w:num w:numId="13">
    <w:abstractNumId w:val="25"/>
  </w:num>
  <w:num w:numId="14">
    <w:abstractNumId w:val="27"/>
  </w:num>
  <w:num w:numId="15">
    <w:abstractNumId w:val="12"/>
  </w:num>
  <w:num w:numId="16">
    <w:abstractNumId w:val="10"/>
  </w:num>
  <w:num w:numId="17">
    <w:abstractNumId w:val="26"/>
  </w:num>
  <w:num w:numId="18">
    <w:abstractNumId w:val="32"/>
  </w:num>
  <w:num w:numId="19">
    <w:abstractNumId w:val="31"/>
  </w:num>
  <w:num w:numId="20">
    <w:abstractNumId w:val="9"/>
  </w:num>
  <w:num w:numId="21">
    <w:abstractNumId w:val="18"/>
  </w:num>
  <w:num w:numId="22">
    <w:abstractNumId w:val="24"/>
  </w:num>
  <w:num w:numId="23">
    <w:abstractNumId w:val="15"/>
  </w:num>
  <w:num w:numId="24">
    <w:abstractNumId w:val="23"/>
  </w:num>
  <w:num w:numId="25">
    <w:abstractNumId w:val="7"/>
  </w:num>
  <w:num w:numId="26">
    <w:abstractNumId w:val="22"/>
  </w:num>
  <w:num w:numId="27">
    <w:abstractNumId w:val="16"/>
  </w:num>
  <w:num w:numId="28">
    <w:abstractNumId w:val="21"/>
  </w:num>
  <w:num w:numId="29">
    <w:abstractNumId w:val="19"/>
  </w:num>
  <w:num w:numId="30">
    <w:abstractNumId w:val="11"/>
  </w:num>
  <w:num w:numId="31">
    <w:abstractNumId w:val="29"/>
  </w:num>
  <w:num w:numId="32">
    <w:abstractNumId w:val="17"/>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FCB"/>
    <w:rsid w:val="00003874"/>
    <w:rsid w:val="00005F5F"/>
    <w:rsid w:val="00007FB4"/>
    <w:rsid w:val="0002006B"/>
    <w:rsid w:val="000440A0"/>
    <w:rsid w:val="0006038C"/>
    <w:rsid w:val="00065C6B"/>
    <w:rsid w:val="00087FCB"/>
    <w:rsid w:val="000A53A1"/>
    <w:rsid w:val="000D1E3D"/>
    <w:rsid w:val="000E58BF"/>
    <w:rsid w:val="000F7124"/>
    <w:rsid w:val="00130A4F"/>
    <w:rsid w:val="00140C0C"/>
    <w:rsid w:val="00143F75"/>
    <w:rsid w:val="00162F00"/>
    <w:rsid w:val="00196AC4"/>
    <w:rsid w:val="001B62D3"/>
    <w:rsid w:val="001E1B53"/>
    <w:rsid w:val="00205A1B"/>
    <w:rsid w:val="0022283B"/>
    <w:rsid w:val="002261F8"/>
    <w:rsid w:val="00227991"/>
    <w:rsid w:val="00230C66"/>
    <w:rsid w:val="0026014E"/>
    <w:rsid w:val="002759C5"/>
    <w:rsid w:val="00291169"/>
    <w:rsid w:val="002C22FF"/>
    <w:rsid w:val="002C48E7"/>
    <w:rsid w:val="002C4B2E"/>
    <w:rsid w:val="002F1CEB"/>
    <w:rsid w:val="003055E0"/>
    <w:rsid w:val="00315FC8"/>
    <w:rsid w:val="0032144B"/>
    <w:rsid w:val="0032717B"/>
    <w:rsid w:val="00336DD1"/>
    <w:rsid w:val="00337901"/>
    <w:rsid w:val="00343141"/>
    <w:rsid w:val="003575CB"/>
    <w:rsid w:val="00370A03"/>
    <w:rsid w:val="00393B53"/>
    <w:rsid w:val="003C4152"/>
    <w:rsid w:val="003D0758"/>
    <w:rsid w:val="003F5D94"/>
    <w:rsid w:val="0042105A"/>
    <w:rsid w:val="00453674"/>
    <w:rsid w:val="00460164"/>
    <w:rsid w:val="00483D72"/>
    <w:rsid w:val="004A15D1"/>
    <w:rsid w:val="004A6FF0"/>
    <w:rsid w:val="004B1AD8"/>
    <w:rsid w:val="004C3656"/>
    <w:rsid w:val="004D122F"/>
    <w:rsid w:val="004D7B3E"/>
    <w:rsid w:val="004F518A"/>
    <w:rsid w:val="004F5913"/>
    <w:rsid w:val="0050204D"/>
    <w:rsid w:val="00506DAB"/>
    <w:rsid w:val="0052792C"/>
    <w:rsid w:val="00532E39"/>
    <w:rsid w:val="00537999"/>
    <w:rsid w:val="0054350A"/>
    <w:rsid w:val="005566EA"/>
    <w:rsid w:val="005722C6"/>
    <w:rsid w:val="005C738C"/>
    <w:rsid w:val="005D1138"/>
    <w:rsid w:val="005D6CFF"/>
    <w:rsid w:val="005F5D3E"/>
    <w:rsid w:val="00650421"/>
    <w:rsid w:val="0065434E"/>
    <w:rsid w:val="00671546"/>
    <w:rsid w:val="00684F66"/>
    <w:rsid w:val="006A3E5A"/>
    <w:rsid w:val="006C0161"/>
    <w:rsid w:val="00703762"/>
    <w:rsid w:val="00720C9A"/>
    <w:rsid w:val="00724A11"/>
    <w:rsid w:val="00726954"/>
    <w:rsid w:val="00727849"/>
    <w:rsid w:val="00737E21"/>
    <w:rsid w:val="00746914"/>
    <w:rsid w:val="007818E0"/>
    <w:rsid w:val="00797C89"/>
    <w:rsid w:val="007A27BC"/>
    <w:rsid w:val="007A6EBD"/>
    <w:rsid w:val="007D6ED1"/>
    <w:rsid w:val="007E0DBB"/>
    <w:rsid w:val="007F4A6A"/>
    <w:rsid w:val="00857EDE"/>
    <w:rsid w:val="00860DF3"/>
    <w:rsid w:val="008737FF"/>
    <w:rsid w:val="0088666E"/>
    <w:rsid w:val="008873AA"/>
    <w:rsid w:val="008A7CD3"/>
    <w:rsid w:val="008C0955"/>
    <w:rsid w:val="008C36E6"/>
    <w:rsid w:val="008D49FE"/>
    <w:rsid w:val="0090324A"/>
    <w:rsid w:val="00943567"/>
    <w:rsid w:val="00946DC1"/>
    <w:rsid w:val="00A0423B"/>
    <w:rsid w:val="00A346DE"/>
    <w:rsid w:val="00A40CDB"/>
    <w:rsid w:val="00A47BF3"/>
    <w:rsid w:val="00A566BF"/>
    <w:rsid w:val="00A872E6"/>
    <w:rsid w:val="00AA59F1"/>
    <w:rsid w:val="00AB0710"/>
    <w:rsid w:val="00AB188D"/>
    <w:rsid w:val="00AC3A5A"/>
    <w:rsid w:val="00AD200B"/>
    <w:rsid w:val="00B05869"/>
    <w:rsid w:val="00B20C3A"/>
    <w:rsid w:val="00B26547"/>
    <w:rsid w:val="00B6695A"/>
    <w:rsid w:val="00B711C3"/>
    <w:rsid w:val="00B71F76"/>
    <w:rsid w:val="00B909CE"/>
    <w:rsid w:val="00BE5051"/>
    <w:rsid w:val="00BF3211"/>
    <w:rsid w:val="00C05CF6"/>
    <w:rsid w:val="00C10801"/>
    <w:rsid w:val="00C11501"/>
    <w:rsid w:val="00C117E9"/>
    <w:rsid w:val="00C26A0C"/>
    <w:rsid w:val="00C627BD"/>
    <w:rsid w:val="00C654BB"/>
    <w:rsid w:val="00C72855"/>
    <w:rsid w:val="00C86C50"/>
    <w:rsid w:val="00C96B93"/>
    <w:rsid w:val="00CC0CED"/>
    <w:rsid w:val="00CC2DE1"/>
    <w:rsid w:val="00CD5D0A"/>
    <w:rsid w:val="00CE2487"/>
    <w:rsid w:val="00CF4D66"/>
    <w:rsid w:val="00CF60E4"/>
    <w:rsid w:val="00D01205"/>
    <w:rsid w:val="00D1533B"/>
    <w:rsid w:val="00D17507"/>
    <w:rsid w:val="00D51307"/>
    <w:rsid w:val="00D86243"/>
    <w:rsid w:val="00D86260"/>
    <w:rsid w:val="00DD485D"/>
    <w:rsid w:val="00DE652F"/>
    <w:rsid w:val="00DF22FA"/>
    <w:rsid w:val="00E33ED9"/>
    <w:rsid w:val="00E463EB"/>
    <w:rsid w:val="00E93F80"/>
    <w:rsid w:val="00EC1F20"/>
    <w:rsid w:val="00ED2C17"/>
    <w:rsid w:val="00EE2D67"/>
    <w:rsid w:val="00EE523F"/>
    <w:rsid w:val="00EF7432"/>
    <w:rsid w:val="00F07AF0"/>
    <w:rsid w:val="00F24A99"/>
    <w:rsid w:val="00F44D37"/>
    <w:rsid w:val="00F76097"/>
    <w:rsid w:val="00F92553"/>
    <w:rsid w:val="00F93952"/>
    <w:rsid w:val="00FC074D"/>
    <w:rsid w:val="00FC2C53"/>
    <w:rsid w:val="00FC3BC2"/>
    <w:rsid w:val="00FD13BA"/>
    <w:rsid w:val="00FD4AA1"/>
    <w:rsid w:val="00FF12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DA81AE"/>
  <w15:chartTrackingRefBased/>
  <w15:docId w15:val="{475B2711-0842-44CB-9250-5912C9E94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5D94"/>
    <w:pPr>
      <w:spacing w:after="0"/>
    </w:pPr>
    <w:rPr>
      <w:rFonts w:ascii="Arial" w:eastAsia="Times New Roman" w:hAnsi="Arial" w:cs="Times New Roman"/>
      <w:szCs w:val="20"/>
      <w:lang w:eastAsia="de-DE"/>
    </w:rPr>
  </w:style>
  <w:style w:type="paragraph" w:styleId="berschrift1">
    <w:name w:val="heading 1"/>
    <w:aliases w:val="Erste UeB,Überschrift1Vertrag,Ü1Vertrag12"/>
    <w:basedOn w:val="Standard"/>
    <w:next w:val="Standard"/>
    <w:link w:val="berschrift1Zchn"/>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Überschrift2Vertrag"/>
    <w:basedOn w:val="Standard"/>
    <w:next w:val="Standard"/>
    <w:link w:val="berschrift2Zchn"/>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Überschrift3Vertrag,Überschrift3Vertrag12"/>
    <w:basedOn w:val="Standard"/>
    <w:next w:val="Standard"/>
    <w:link w:val="berschrift3Zchn"/>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Überschrift4Vertrag,Überschrift4Vertrag12"/>
    <w:basedOn w:val="Standard"/>
    <w:next w:val="Standard"/>
    <w:link w:val="berschrift4Zchn"/>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nhideWhenUsed/>
    <w:qFormat/>
    <w:rsid w:val="00162F00"/>
    <w:pPr>
      <w:keepNext/>
      <w:keepLines/>
      <w:numPr>
        <w:ilvl w:val="4"/>
        <w:numId w:val="1"/>
      </w:numPr>
      <w:spacing w:before="200"/>
      <w:outlineLvl w:val="4"/>
    </w:pPr>
    <w:rPr>
      <w:rFonts w:asciiTheme="majorHAnsi" w:eastAsiaTheme="majorEastAsia" w:hAnsiTheme="majorHAnsi" w:cstheme="majorBidi"/>
    </w:rPr>
  </w:style>
  <w:style w:type="paragraph" w:styleId="berschrift6">
    <w:name w:val="heading 6"/>
    <w:basedOn w:val="Standard"/>
    <w:next w:val="Standard"/>
    <w:link w:val="berschrift6Zchn"/>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qFormat/>
    <w:rsid w:val="00BF3211"/>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Überschrift1Vertrag Zchn,Ü1Vertrag12 Zchn"/>
    <w:basedOn w:val="Absatz-Standardschriftart"/>
    <w:link w:val="berschrift1"/>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Überschrift2Vertrag Zchn"/>
    <w:basedOn w:val="Absatz-Standardschriftart"/>
    <w:link w:val="berschrift2"/>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Überschrift3Vertrag Zchn,Überschrift3Vertrag12 Zchn"/>
    <w:basedOn w:val="Absatz-Standardschriftart"/>
    <w:link w:val="berschrift3"/>
    <w:rsid w:val="00162F00"/>
    <w:rPr>
      <w:rFonts w:asciiTheme="majorHAnsi" w:eastAsiaTheme="majorEastAsia" w:hAnsiTheme="majorHAnsi" w:cstheme="majorBidi"/>
      <w:b/>
      <w:bCs/>
    </w:rPr>
  </w:style>
  <w:style w:type="character" w:customStyle="1" w:styleId="berschrift4Zchn">
    <w:name w:val="Überschrift 4 Zchn"/>
    <w:aliases w:val="Vierte UeB Zchn,Überschrift4Vertrag Zchn,Überschrift4Vertrag12 Zchn"/>
    <w:basedOn w:val="Absatz-Standardschriftart"/>
    <w:link w:val="berschrift4"/>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Listenabsatz">
    <w:name w:val="List Paragraph"/>
    <w:basedOn w:val="Standard"/>
    <w:uiPriority w:val="34"/>
    <w:qFormat/>
    <w:rsid w:val="00506DAB"/>
    <w:pPr>
      <w:ind w:left="720"/>
      <w:contextualSpacing/>
    </w:pPr>
  </w:style>
  <w:style w:type="paragraph" w:styleId="Kopfzeile">
    <w:name w:val="header"/>
    <w:basedOn w:val="Standard"/>
    <w:link w:val="KopfzeileZchn"/>
    <w:unhideWhenUsed/>
    <w:rsid w:val="00A40CDB"/>
    <w:pPr>
      <w:tabs>
        <w:tab w:val="center" w:pos="4536"/>
        <w:tab w:val="right" w:pos="9072"/>
      </w:tabs>
    </w:pPr>
  </w:style>
  <w:style w:type="character" w:customStyle="1" w:styleId="KopfzeileZchn">
    <w:name w:val="Kopfzeile Zchn"/>
    <w:basedOn w:val="Absatz-Standardschriftart"/>
    <w:link w:val="Kopfzeile"/>
    <w:rsid w:val="00A40CDB"/>
    <w:rPr>
      <w:rFonts w:ascii="Arial" w:eastAsia="Times New Roman" w:hAnsi="Arial" w:cs="Times New Roman"/>
      <w:szCs w:val="20"/>
      <w:lang w:eastAsia="de-DE"/>
    </w:rPr>
  </w:style>
  <w:style w:type="paragraph" w:styleId="Fuzeile">
    <w:name w:val="footer"/>
    <w:aliases w:val="FußzeileRBBau"/>
    <w:basedOn w:val="Standard"/>
    <w:link w:val="FuzeileZchn"/>
    <w:unhideWhenUsed/>
    <w:rsid w:val="00A40CDB"/>
    <w:pPr>
      <w:tabs>
        <w:tab w:val="center" w:pos="4536"/>
        <w:tab w:val="right" w:pos="9072"/>
      </w:tabs>
    </w:pPr>
  </w:style>
  <w:style w:type="character" w:customStyle="1" w:styleId="FuzeileZchn">
    <w:name w:val="Fußzeile Zchn"/>
    <w:aliases w:val="FußzeileRBBau Zchn"/>
    <w:basedOn w:val="Absatz-Standardschriftart"/>
    <w:link w:val="Fuzeile"/>
    <w:rsid w:val="00A40CDB"/>
    <w:rPr>
      <w:rFonts w:ascii="Arial" w:eastAsia="Times New Roman" w:hAnsi="Arial" w:cs="Times New Roman"/>
      <w:szCs w:val="20"/>
      <w:lang w:eastAsia="de-DE"/>
    </w:rPr>
  </w:style>
  <w:style w:type="character" w:customStyle="1" w:styleId="berschrift9Zchn">
    <w:name w:val="Überschrift 9 Zchn"/>
    <w:basedOn w:val="Absatz-Standardschriftart"/>
    <w:link w:val="berschrift9"/>
    <w:rsid w:val="00BF3211"/>
    <w:rPr>
      <w:rFonts w:ascii="Arial" w:eastAsia="Times New Roman" w:hAnsi="Arial" w:cs="Times New Roman"/>
      <w:b/>
      <w:i/>
      <w:sz w:val="18"/>
      <w:szCs w:val="20"/>
      <w:lang w:eastAsia="de-DE"/>
    </w:rPr>
  </w:style>
  <w:style w:type="character" w:styleId="Funotenzeichen">
    <w:name w:val="footnote reference"/>
    <w:aliases w:val="FußnotenzeichenRBBau"/>
    <w:rsid w:val="00BF3211"/>
    <w:rPr>
      <w:vertAlign w:val="superscript"/>
    </w:rPr>
  </w:style>
  <w:style w:type="character" w:styleId="Seitenzahl">
    <w:name w:val="page number"/>
    <w:rsid w:val="00BF3211"/>
    <w:rPr>
      <w:rFonts w:ascii="Arial" w:hAnsi="Arial"/>
      <w:sz w:val="20"/>
    </w:rPr>
  </w:style>
  <w:style w:type="paragraph" w:styleId="Funotentext">
    <w:name w:val="footnote text"/>
    <w:aliases w:val="FußnotentextRBBau"/>
    <w:basedOn w:val="Standard"/>
    <w:link w:val="FunotentextZchn"/>
    <w:rsid w:val="00BF3211"/>
    <w:rPr>
      <w:sz w:val="20"/>
    </w:rPr>
  </w:style>
  <w:style w:type="character" w:customStyle="1" w:styleId="FunotentextZchn">
    <w:name w:val="Fußnotentext Zchn"/>
    <w:aliases w:val="FußnotentextRBBau Zchn"/>
    <w:basedOn w:val="Absatz-Standardschriftart"/>
    <w:link w:val="Funotentext"/>
    <w:rsid w:val="00BF3211"/>
    <w:rPr>
      <w:rFonts w:ascii="Arial" w:eastAsia="Times New Roman" w:hAnsi="Arial" w:cs="Times New Roman"/>
      <w:sz w:val="20"/>
      <w:szCs w:val="20"/>
      <w:lang w:eastAsia="de-DE"/>
    </w:rPr>
  </w:style>
  <w:style w:type="paragraph" w:styleId="Textkrper-Zeileneinzug">
    <w:name w:val="Body Text Indent"/>
    <w:basedOn w:val="Standard"/>
    <w:link w:val="Textkrper-ZeileneinzugZchn"/>
    <w:rsid w:val="00BF3211"/>
    <w:pPr>
      <w:keepNext/>
      <w:keepLines/>
      <w:ind w:left="709" w:hanging="709"/>
    </w:pPr>
    <w:rPr>
      <w:color w:val="000000"/>
      <w:sz w:val="18"/>
    </w:rPr>
  </w:style>
  <w:style w:type="character" w:customStyle="1" w:styleId="Textkrper-ZeileneinzugZchn">
    <w:name w:val="Textkörper-Zeileneinzug Zchn"/>
    <w:basedOn w:val="Absatz-Standardschriftart"/>
    <w:link w:val="Textkrper-Zeileneinzug"/>
    <w:rsid w:val="00BF3211"/>
    <w:rPr>
      <w:rFonts w:ascii="Arial" w:eastAsia="Times New Roman" w:hAnsi="Arial" w:cs="Times New Roman"/>
      <w:color w:val="000000"/>
      <w:sz w:val="18"/>
      <w:szCs w:val="20"/>
      <w:lang w:eastAsia="de-DE"/>
    </w:rPr>
  </w:style>
  <w:style w:type="paragraph" w:styleId="Textkrper-Einzug2">
    <w:name w:val="Body Text Indent 2"/>
    <w:basedOn w:val="Standard"/>
    <w:link w:val="Textkrper-Einzug2Zchn"/>
    <w:rsid w:val="00BF3211"/>
    <w:pPr>
      <w:ind w:left="1418" w:hanging="709"/>
    </w:pPr>
    <w:rPr>
      <w:color w:val="000000"/>
      <w:sz w:val="18"/>
    </w:rPr>
  </w:style>
  <w:style w:type="character" w:customStyle="1" w:styleId="Textkrper-Einzug2Zchn">
    <w:name w:val="Textkörper-Einzug 2 Zchn"/>
    <w:basedOn w:val="Absatz-Standardschriftart"/>
    <w:link w:val="Textkrper-Einzug2"/>
    <w:rsid w:val="00BF3211"/>
    <w:rPr>
      <w:rFonts w:ascii="Arial" w:eastAsia="Times New Roman" w:hAnsi="Arial" w:cs="Times New Roman"/>
      <w:color w:val="000000"/>
      <w:sz w:val="18"/>
      <w:szCs w:val="20"/>
      <w:lang w:eastAsia="de-DE"/>
    </w:rPr>
  </w:style>
  <w:style w:type="paragraph" w:styleId="Textkrper-Einzug3">
    <w:name w:val="Body Text Indent 3"/>
    <w:basedOn w:val="Standard"/>
    <w:link w:val="Textkrper-Einzug3Zchn"/>
    <w:rsid w:val="00BF3211"/>
    <w:pPr>
      <w:tabs>
        <w:tab w:val="left" w:pos="709"/>
      </w:tabs>
      <w:ind w:left="1418"/>
    </w:pPr>
    <w:rPr>
      <w:b/>
      <w:i/>
      <w:sz w:val="18"/>
    </w:rPr>
  </w:style>
  <w:style w:type="character" w:customStyle="1" w:styleId="Textkrper-Einzug3Zchn">
    <w:name w:val="Textkörper-Einzug 3 Zchn"/>
    <w:basedOn w:val="Absatz-Standardschriftart"/>
    <w:link w:val="Textkrper-Einzug3"/>
    <w:rsid w:val="00BF3211"/>
    <w:rPr>
      <w:rFonts w:ascii="Arial" w:eastAsia="Times New Roman" w:hAnsi="Arial" w:cs="Times New Roman"/>
      <w:b/>
      <w:i/>
      <w:sz w:val="18"/>
      <w:szCs w:val="20"/>
      <w:lang w:eastAsia="de-DE"/>
    </w:rPr>
  </w:style>
  <w:style w:type="paragraph" w:styleId="Textkrper">
    <w:name w:val="Body Text"/>
    <w:basedOn w:val="Standard"/>
    <w:link w:val="TextkrperZchn"/>
    <w:rsid w:val="00BF3211"/>
    <w:rPr>
      <w:color w:val="000000"/>
      <w:sz w:val="18"/>
    </w:rPr>
  </w:style>
  <w:style w:type="character" w:customStyle="1" w:styleId="TextkrperZchn">
    <w:name w:val="Textkörper Zchn"/>
    <w:basedOn w:val="Absatz-Standardschriftart"/>
    <w:link w:val="Textkrper"/>
    <w:rsid w:val="00BF3211"/>
    <w:rPr>
      <w:rFonts w:ascii="Arial" w:eastAsia="Times New Roman" w:hAnsi="Arial" w:cs="Times New Roman"/>
      <w:color w:val="000000"/>
      <w:sz w:val="18"/>
      <w:szCs w:val="20"/>
      <w:lang w:eastAsia="de-DE"/>
    </w:rPr>
  </w:style>
  <w:style w:type="paragraph" w:styleId="Textkrper2">
    <w:name w:val="Body Text 2"/>
    <w:basedOn w:val="Standard"/>
    <w:link w:val="Textkrper2Zchn"/>
    <w:rsid w:val="00BF3211"/>
    <w:pPr>
      <w:jc w:val="both"/>
    </w:pPr>
    <w:rPr>
      <w:b/>
      <w:i/>
      <w:color w:val="000000"/>
      <w:sz w:val="20"/>
    </w:rPr>
  </w:style>
  <w:style w:type="character" w:customStyle="1" w:styleId="Textkrper2Zchn">
    <w:name w:val="Textkörper 2 Zchn"/>
    <w:basedOn w:val="Absatz-Standardschriftart"/>
    <w:link w:val="Textkrper2"/>
    <w:rsid w:val="00BF3211"/>
    <w:rPr>
      <w:rFonts w:ascii="Arial" w:eastAsia="Times New Roman" w:hAnsi="Arial" w:cs="Times New Roman"/>
      <w:b/>
      <w:i/>
      <w:color w:val="000000"/>
      <w:sz w:val="20"/>
      <w:szCs w:val="20"/>
      <w:lang w:eastAsia="de-DE"/>
    </w:rPr>
  </w:style>
  <w:style w:type="paragraph" w:customStyle="1" w:styleId="berschrift2berschrift2Vertrag">
    <w:name w:val="Überschrift 2.Überschrift2Vertrag"/>
    <w:basedOn w:val="Standard"/>
    <w:next w:val="Standard"/>
    <w:rsid w:val="00BF3211"/>
    <w:pPr>
      <w:keepNext/>
      <w:widowControl w:val="0"/>
      <w:tabs>
        <w:tab w:val="left" w:pos="567"/>
        <w:tab w:val="left" w:pos="9072"/>
      </w:tabs>
      <w:spacing w:before="60" w:after="60"/>
      <w:jc w:val="both"/>
      <w:outlineLvl w:val="1"/>
    </w:pPr>
    <w:rPr>
      <w:sz w:val="16"/>
    </w:rPr>
  </w:style>
  <w:style w:type="paragraph" w:customStyle="1" w:styleId="Texteingerckt">
    <w:name w:val="Texteingerückt"/>
    <w:basedOn w:val="Standard"/>
    <w:next w:val="Standard"/>
    <w:rsid w:val="00BF3211"/>
    <w:pPr>
      <w:widowControl w:val="0"/>
      <w:tabs>
        <w:tab w:val="left" w:pos="567"/>
      </w:tabs>
      <w:spacing w:before="60" w:after="60"/>
      <w:ind w:left="567"/>
      <w:jc w:val="both"/>
    </w:pPr>
    <w:rPr>
      <w:sz w:val="16"/>
    </w:rPr>
  </w:style>
  <w:style w:type="paragraph" w:customStyle="1" w:styleId="Texteingercktnach4">
    <w:name w:val="TexteingerücktnachÜ4"/>
    <w:basedOn w:val="Standard"/>
    <w:next w:val="Standard"/>
    <w:rsid w:val="00BF3211"/>
    <w:pPr>
      <w:widowControl w:val="0"/>
      <w:tabs>
        <w:tab w:val="left" w:pos="1134"/>
      </w:tabs>
      <w:spacing w:before="60" w:after="60"/>
      <w:ind w:left="1134"/>
      <w:jc w:val="both"/>
    </w:pPr>
    <w:rPr>
      <w:sz w:val="16"/>
    </w:rPr>
  </w:style>
  <w:style w:type="paragraph" w:customStyle="1" w:styleId="berschrift3berschrift3Vertragberschrift3Vertrag12">
    <w:name w:val="Überschrift 3.Überschrift3Vertrag.Überschrift3Vertrag12"/>
    <w:basedOn w:val="Standard"/>
    <w:next w:val="Standard"/>
    <w:autoRedefine/>
    <w:rsid w:val="00BF3211"/>
    <w:pPr>
      <w:keepNext/>
      <w:widowControl w:val="0"/>
      <w:tabs>
        <w:tab w:val="left" w:pos="1134"/>
        <w:tab w:val="left" w:pos="9072"/>
      </w:tabs>
      <w:spacing w:before="60" w:after="60"/>
      <w:jc w:val="both"/>
      <w:outlineLvl w:val="2"/>
    </w:pPr>
    <w:rPr>
      <w:sz w:val="16"/>
    </w:rPr>
  </w:style>
  <w:style w:type="paragraph" w:customStyle="1" w:styleId="Textunterichennach3">
    <w:name w:val="TextunterichennachÜ3"/>
    <w:basedOn w:val="Standard"/>
    <w:next w:val="Standard"/>
    <w:rsid w:val="00BF3211"/>
    <w:pPr>
      <w:widowControl w:val="0"/>
      <w:tabs>
        <w:tab w:val="left" w:pos="9072"/>
      </w:tabs>
      <w:spacing w:before="40" w:after="40"/>
      <w:ind w:left="1134"/>
      <w:jc w:val="both"/>
    </w:pPr>
    <w:rPr>
      <w:sz w:val="16"/>
      <w:u w:val="dotted"/>
    </w:rPr>
  </w:style>
  <w:style w:type="paragraph" w:customStyle="1" w:styleId="Ansricheingerckt">
    <w:name w:val="Ansricheingerückt"/>
    <w:basedOn w:val="Standard"/>
    <w:next w:val="Standard"/>
    <w:autoRedefine/>
    <w:rsid w:val="00BF3211"/>
    <w:pPr>
      <w:widowControl w:val="0"/>
      <w:spacing w:before="40" w:after="40"/>
    </w:pPr>
  </w:style>
  <w:style w:type="paragraph" w:customStyle="1" w:styleId="Anstrichtiefereingerckt">
    <w:name w:val="Anstrichtiefereingerückt"/>
    <w:basedOn w:val="Ansricheingerckt"/>
    <w:next w:val="Standard"/>
    <w:rsid w:val="00BF3211"/>
    <w:pPr>
      <w:tabs>
        <w:tab w:val="left" w:pos="1701"/>
      </w:tabs>
      <w:ind w:left="1985" w:hanging="567"/>
      <w:jc w:val="both"/>
    </w:pPr>
    <w:rPr>
      <w:sz w:val="16"/>
    </w:rPr>
  </w:style>
  <w:style w:type="paragraph" w:customStyle="1" w:styleId="berschrift4berschrift4Vertragberschrift4Vertrag12">
    <w:name w:val="Überschrift 4.Überschrift4Vertrag.Überschrift4Vertrag12"/>
    <w:basedOn w:val="Standard"/>
    <w:next w:val="Standard"/>
    <w:autoRedefine/>
    <w:rsid w:val="00BF3211"/>
    <w:pPr>
      <w:tabs>
        <w:tab w:val="left" w:pos="1474"/>
        <w:tab w:val="num" w:pos="2722"/>
        <w:tab w:val="left" w:pos="9072"/>
      </w:tabs>
      <w:spacing w:after="80"/>
      <w:outlineLvl w:val="3"/>
    </w:pPr>
  </w:style>
  <w:style w:type="paragraph" w:styleId="Kommentartext">
    <w:name w:val="annotation text"/>
    <w:aliases w:val="Kommentartext 1"/>
    <w:basedOn w:val="Standard"/>
    <w:link w:val="KommentartextZchn"/>
    <w:rsid w:val="00BF3211"/>
    <w:rPr>
      <w:sz w:val="20"/>
    </w:rPr>
  </w:style>
  <w:style w:type="character" w:customStyle="1" w:styleId="KommentartextZchn">
    <w:name w:val="Kommentartext Zchn"/>
    <w:aliases w:val="Kommentartext 1 Zchn"/>
    <w:basedOn w:val="Absatz-Standardschriftart"/>
    <w:link w:val="Kommentartext"/>
    <w:rsid w:val="00BF3211"/>
    <w:rPr>
      <w:rFonts w:ascii="Arial" w:eastAsia="Times New Roman" w:hAnsi="Arial" w:cs="Times New Roman"/>
      <w:sz w:val="20"/>
      <w:szCs w:val="20"/>
      <w:lang w:eastAsia="de-DE"/>
    </w:rPr>
  </w:style>
  <w:style w:type="table" w:styleId="Tabellenraster">
    <w:name w:val="Table Grid"/>
    <w:basedOn w:val="NormaleTabelle"/>
    <w:rsid w:val="00BF3211"/>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BF3211"/>
    <w:rPr>
      <w:rFonts w:ascii="Tahoma" w:hAnsi="Tahoma" w:cs="Tahoma"/>
      <w:sz w:val="16"/>
      <w:szCs w:val="16"/>
    </w:rPr>
  </w:style>
  <w:style w:type="character" w:customStyle="1" w:styleId="SprechblasentextZchn">
    <w:name w:val="Sprechblasentext Zchn"/>
    <w:basedOn w:val="Absatz-Standardschriftart"/>
    <w:link w:val="Sprechblasentext"/>
    <w:rsid w:val="00BF3211"/>
    <w:rPr>
      <w:rFonts w:ascii="Tahoma" w:eastAsia="Times New Roman" w:hAnsi="Tahoma" w:cs="Tahoma"/>
      <w:sz w:val="16"/>
      <w:szCs w:val="16"/>
      <w:lang w:eastAsia="de-DE"/>
    </w:rPr>
  </w:style>
  <w:style w:type="paragraph" w:customStyle="1" w:styleId="Formatvorlage1">
    <w:name w:val="Formatvorlage1"/>
    <w:basedOn w:val="Kommentartext"/>
    <w:autoRedefine/>
    <w:rsid w:val="00BF3211"/>
    <w:pPr>
      <w:widowControl w:val="0"/>
      <w:autoSpaceDE w:val="0"/>
      <w:autoSpaceDN w:val="0"/>
      <w:adjustRightInd w:val="0"/>
      <w:spacing w:before="120" w:line="360" w:lineRule="auto"/>
      <w:ind w:left="100"/>
    </w:pPr>
    <w:rPr>
      <w:rFonts w:cs="Arial"/>
      <w:b/>
      <w:szCs w:val="24"/>
    </w:rPr>
  </w:style>
  <w:style w:type="paragraph" w:customStyle="1" w:styleId="Formatvorlageberschrift114pt">
    <w:name w:val="Formatvorlage Überschrift 1 + 14 pt"/>
    <w:basedOn w:val="berschrift1"/>
    <w:rsid w:val="00BF3211"/>
    <w:pPr>
      <w:keepLines w:val="0"/>
      <w:widowControl w:val="0"/>
      <w:numPr>
        <w:numId w:val="0"/>
      </w:numPr>
      <w:autoSpaceDE w:val="0"/>
      <w:autoSpaceDN w:val="0"/>
      <w:adjustRightInd w:val="0"/>
      <w:spacing w:before="240" w:after="60"/>
      <w:ind w:left="425" w:hanging="709"/>
      <w:contextualSpacing w:val="0"/>
      <w:textAlignment w:val="baseline"/>
    </w:pPr>
    <w:rPr>
      <w:rFonts w:ascii="Arial" w:eastAsia="Times New Roman" w:hAnsi="Arial" w:cs="Arial"/>
      <w:kern w:val="32"/>
      <w:sz w:val="32"/>
      <w:szCs w:val="32"/>
    </w:rPr>
  </w:style>
  <w:style w:type="paragraph" w:customStyle="1" w:styleId="VOBberschriften">
    <w:name w:val="VOB Überschriften"/>
    <w:basedOn w:val="berschrift1"/>
    <w:rsid w:val="00BF3211"/>
    <w:pPr>
      <w:keepLines w:val="0"/>
      <w:widowControl w:val="0"/>
      <w:numPr>
        <w:numId w:val="0"/>
      </w:numPr>
      <w:autoSpaceDE w:val="0"/>
      <w:autoSpaceDN w:val="0"/>
      <w:adjustRightInd w:val="0"/>
      <w:spacing w:before="240" w:after="60"/>
      <w:ind w:left="-100"/>
      <w:contextualSpacing w:val="0"/>
      <w:jc w:val="center"/>
      <w:textAlignment w:val="baseline"/>
    </w:pPr>
    <w:rPr>
      <w:rFonts w:ascii="Times New Roman" w:eastAsia="Times New Roman" w:hAnsi="Times New Roman" w:cs="Arial"/>
      <w:bCs w:val="0"/>
      <w:kern w:val="32"/>
      <w:sz w:val="22"/>
      <w:szCs w:val="22"/>
    </w:rPr>
  </w:style>
  <w:style w:type="numbering" w:customStyle="1" w:styleId="VOBFormvorlage">
    <w:name w:val="VOB Formvorlage"/>
    <w:rsid w:val="00BF3211"/>
  </w:style>
  <w:style w:type="numbering" w:customStyle="1" w:styleId="Vorbergehend">
    <w:name w:val="Vorübergehend"/>
    <w:rsid w:val="00BF3211"/>
  </w:style>
  <w:style w:type="paragraph" w:customStyle="1" w:styleId="berschrift114ptVor18pt">
    <w:name w:val="Überschrift 1 + 14 pt + Vor:  18 pt"/>
    <w:basedOn w:val="berschrift1"/>
    <w:rsid w:val="00BF3211"/>
    <w:pPr>
      <w:keepLines w:val="0"/>
      <w:numPr>
        <w:numId w:val="0"/>
      </w:numPr>
      <w:spacing w:before="0" w:after="240"/>
      <w:ind w:left="436" w:hanging="720"/>
      <w:contextualSpacing w:val="0"/>
    </w:pPr>
    <w:rPr>
      <w:rFonts w:ascii="Arial" w:eastAsia="Times New Roman" w:hAnsi="Arial" w:cs="Times New Roman"/>
      <w:kern w:val="32"/>
      <w:sz w:val="24"/>
      <w:szCs w:val="20"/>
    </w:rPr>
  </w:style>
  <w:style w:type="paragraph" w:customStyle="1" w:styleId="Formatvorlageberschrift1NichtFett">
    <w:name w:val="Formatvorlage Überschrift 1 + Nicht Fett"/>
    <w:basedOn w:val="berschrift1"/>
    <w:rsid w:val="00BF3211"/>
    <w:pPr>
      <w:keepLines w:val="0"/>
      <w:widowControl w:val="0"/>
      <w:numPr>
        <w:numId w:val="0"/>
      </w:numPr>
      <w:autoSpaceDE w:val="0"/>
      <w:autoSpaceDN w:val="0"/>
      <w:adjustRightInd w:val="0"/>
      <w:spacing w:before="240" w:after="60"/>
      <w:ind w:left="-100"/>
      <w:contextualSpacing w:val="0"/>
      <w:textAlignment w:val="baseline"/>
    </w:pPr>
    <w:rPr>
      <w:rFonts w:ascii="Arial" w:eastAsia="Times New Roman" w:hAnsi="Arial" w:cs="Arial"/>
      <w:b w:val="0"/>
      <w:bCs w:val="0"/>
      <w:color w:val="004AB8"/>
      <w:spacing w:val="6"/>
      <w:kern w:val="32"/>
      <w:sz w:val="22"/>
      <w:szCs w:val="32"/>
    </w:rPr>
  </w:style>
  <w:style w:type="paragraph" w:customStyle="1" w:styleId="berschrift1klein">
    <w:name w:val="Überschrift 1 klein"/>
    <w:basedOn w:val="berschrift1"/>
    <w:rsid w:val="00BF3211"/>
    <w:pPr>
      <w:keepLines w:val="0"/>
      <w:widowControl w:val="0"/>
      <w:numPr>
        <w:numId w:val="0"/>
      </w:numPr>
      <w:shd w:val="clear" w:color="auto" w:fill="FFFFFF"/>
      <w:autoSpaceDE w:val="0"/>
      <w:autoSpaceDN w:val="0"/>
      <w:adjustRightInd w:val="0"/>
      <w:spacing w:before="240"/>
      <w:ind w:left="20"/>
      <w:contextualSpacing w:val="0"/>
      <w:textAlignment w:val="baseline"/>
      <w:outlineLvl w:val="9"/>
    </w:pPr>
    <w:rPr>
      <w:rFonts w:ascii="Arial" w:eastAsia="Times New Roman" w:hAnsi="Arial" w:cs="Arial"/>
      <w:bCs w:val="0"/>
      <w:color w:val="004AB8"/>
      <w:spacing w:val="6"/>
      <w:kern w:val="32"/>
      <w:sz w:val="22"/>
      <w:szCs w:val="32"/>
    </w:rPr>
  </w:style>
  <w:style w:type="paragraph" w:customStyle="1" w:styleId="Kommentartext2">
    <w:name w:val="Kommentartext 2"/>
    <w:basedOn w:val="Sprechblasentext"/>
    <w:rsid w:val="00BF3211"/>
    <w:pPr>
      <w:spacing w:before="120" w:line="360" w:lineRule="auto"/>
      <w:ind w:left="60"/>
    </w:pPr>
    <w:rPr>
      <w:rFonts w:ascii="Arial" w:hAnsi="Arial"/>
      <w:b/>
      <w:sz w:val="20"/>
    </w:rPr>
  </w:style>
  <w:style w:type="paragraph" w:customStyle="1" w:styleId="berschrift10">
    <w:name w:val="Überschrift1"/>
    <w:aliases w:val="AVB"/>
    <w:basedOn w:val="berschrift1"/>
    <w:autoRedefine/>
    <w:rsid w:val="00BF3211"/>
    <w:pPr>
      <w:keepLines w:val="0"/>
      <w:numPr>
        <w:numId w:val="0"/>
      </w:numPr>
      <w:tabs>
        <w:tab w:val="left" w:pos="720"/>
      </w:tabs>
      <w:spacing w:before="120" w:line="360" w:lineRule="auto"/>
      <w:ind w:left="720" w:hanging="720"/>
      <w:contextualSpacing w:val="0"/>
      <w:jc w:val="center"/>
    </w:pPr>
    <w:rPr>
      <w:rFonts w:ascii="Arial" w:eastAsia="Times New Roman" w:hAnsi="Arial" w:cs="Arial"/>
      <w:bCs w:val="0"/>
      <w:kern w:val="28"/>
      <w:sz w:val="18"/>
      <w:szCs w:val="18"/>
    </w:rPr>
  </w:style>
  <w:style w:type="paragraph" w:styleId="Verzeichnis1">
    <w:name w:val="toc 1"/>
    <w:aliases w:val="AVB1"/>
    <w:basedOn w:val="Standard"/>
    <w:next w:val="Standard"/>
    <w:autoRedefine/>
    <w:uiPriority w:val="39"/>
    <w:qFormat/>
    <w:rsid w:val="00BF3211"/>
    <w:pPr>
      <w:spacing w:before="360"/>
    </w:pPr>
    <w:rPr>
      <w:rFonts w:cs="Arial"/>
      <w:bCs/>
      <w:caps/>
      <w:sz w:val="16"/>
      <w:szCs w:val="24"/>
    </w:rPr>
  </w:style>
  <w:style w:type="character" w:styleId="Kommentarzeichen">
    <w:name w:val="annotation reference"/>
    <w:rsid w:val="00BF3211"/>
    <w:rPr>
      <w:sz w:val="16"/>
    </w:rPr>
  </w:style>
  <w:style w:type="numbering" w:customStyle="1" w:styleId="KeineListe1">
    <w:name w:val="Keine Liste1"/>
    <w:next w:val="KeineListe"/>
    <w:uiPriority w:val="99"/>
    <w:semiHidden/>
    <w:unhideWhenUsed/>
    <w:rsid w:val="00BF3211"/>
  </w:style>
  <w:style w:type="numbering" w:customStyle="1" w:styleId="VOBFormvorlage1">
    <w:name w:val="VOB Formvorlage1"/>
    <w:rsid w:val="00BF3211"/>
  </w:style>
  <w:style w:type="numbering" w:customStyle="1" w:styleId="Vorbergehend1">
    <w:name w:val="Vorübergehend1"/>
    <w:rsid w:val="00BF3211"/>
  </w:style>
  <w:style w:type="numbering" w:customStyle="1" w:styleId="VOBFormvorlage11">
    <w:name w:val="VOB Formvorlage11"/>
    <w:rsid w:val="00BF3211"/>
  </w:style>
  <w:style w:type="numbering" w:customStyle="1" w:styleId="Vorbergehend11">
    <w:name w:val="Vorübergehend11"/>
    <w:rsid w:val="00BF3211"/>
  </w:style>
  <w:style w:type="numbering" w:customStyle="1" w:styleId="KeineListe2">
    <w:name w:val="Keine Liste2"/>
    <w:next w:val="KeineListe"/>
    <w:uiPriority w:val="99"/>
    <w:semiHidden/>
    <w:unhideWhenUsed/>
    <w:rsid w:val="00BF3211"/>
  </w:style>
  <w:style w:type="numbering" w:customStyle="1" w:styleId="VOBFormvorlage2">
    <w:name w:val="VOB Formvorlage2"/>
    <w:rsid w:val="00BF3211"/>
  </w:style>
  <w:style w:type="numbering" w:customStyle="1" w:styleId="Vorbergehend2">
    <w:name w:val="Vorübergehend2"/>
    <w:rsid w:val="00BF3211"/>
  </w:style>
  <w:style w:type="numbering" w:customStyle="1" w:styleId="VOBFormvorlage12">
    <w:name w:val="VOB Formvorlage12"/>
    <w:rsid w:val="00BF3211"/>
  </w:style>
  <w:style w:type="numbering" w:customStyle="1" w:styleId="Vorbergehend12">
    <w:name w:val="Vorübergehend12"/>
    <w:rsid w:val="00BF3211"/>
  </w:style>
  <w:style w:type="numbering" w:customStyle="1" w:styleId="KeineListe3">
    <w:name w:val="Keine Liste3"/>
    <w:next w:val="KeineListe"/>
    <w:uiPriority w:val="99"/>
    <w:semiHidden/>
    <w:unhideWhenUsed/>
    <w:rsid w:val="00BF3211"/>
  </w:style>
  <w:style w:type="numbering" w:customStyle="1" w:styleId="KeineListe11">
    <w:name w:val="Keine Liste11"/>
    <w:next w:val="KeineListe"/>
    <w:semiHidden/>
    <w:unhideWhenUsed/>
    <w:rsid w:val="00BF3211"/>
  </w:style>
  <w:style w:type="character" w:styleId="Platzhaltertext">
    <w:name w:val="Placeholder Text"/>
    <w:uiPriority w:val="99"/>
    <w:semiHidden/>
    <w:rsid w:val="00BF3211"/>
    <w:rPr>
      <w:color w:val="808080"/>
    </w:rPr>
  </w:style>
  <w:style w:type="paragraph" w:styleId="Kommentarthema">
    <w:name w:val="annotation subject"/>
    <w:basedOn w:val="Kommentartext"/>
    <w:next w:val="Kommentartext"/>
    <w:link w:val="KommentarthemaZchn"/>
    <w:unhideWhenUsed/>
    <w:rsid w:val="00BF3211"/>
    <w:pPr>
      <w:spacing w:after="200"/>
    </w:pPr>
    <w:rPr>
      <w:rFonts w:ascii="Calibri" w:eastAsia="Calibri" w:hAnsi="Calibri"/>
      <w:b/>
      <w:bCs/>
      <w:lang w:eastAsia="en-US"/>
    </w:rPr>
  </w:style>
  <w:style w:type="character" w:customStyle="1" w:styleId="KommentarthemaZchn">
    <w:name w:val="Kommentarthema Zchn"/>
    <w:basedOn w:val="KommentartextZchn"/>
    <w:link w:val="Kommentarthema"/>
    <w:rsid w:val="00BF3211"/>
    <w:rPr>
      <w:rFonts w:ascii="Calibri" w:eastAsia="Calibri" w:hAnsi="Calibri" w:cs="Times New Roman"/>
      <w:b/>
      <w:bCs/>
      <w:sz w:val="20"/>
      <w:szCs w:val="20"/>
      <w:lang w:eastAsia="de-DE"/>
    </w:rPr>
  </w:style>
  <w:style w:type="character" w:styleId="HTMLCode">
    <w:name w:val="HTML Code"/>
    <w:uiPriority w:val="99"/>
    <w:unhideWhenUsed/>
    <w:rsid w:val="00BF3211"/>
    <w:rPr>
      <w:rFonts w:ascii="Courier New" w:eastAsia="Times New Roman" w:hAnsi="Courier New" w:cs="Courier New"/>
      <w:sz w:val="20"/>
      <w:szCs w:val="20"/>
    </w:rPr>
  </w:style>
  <w:style w:type="table" w:customStyle="1" w:styleId="Tabellenraster1">
    <w:name w:val="Tabellenraster1"/>
    <w:basedOn w:val="NormaleTabelle"/>
    <w:next w:val="Tabellenraster"/>
    <w:rsid w:val="00BF3211"/>
    <w:pPr>
      <w:spacing w:after="0"/>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21">
    <w:name w:val="Keine Liste21"/>
    <w:next w:val="KeineListe"/>
    <w:uiPriority w:val="99"/>
    <w:semiHidden/>
    <w:unhideWhenUsed/>
    <w:rsid w:val="00BF3211"/>
  </w:style>
  <w:style w:type="character" w:customStyle="1" w:styleId="KommentartextZchn1">
    <w:name w:val="Kommentartext Zchn1"/>
    <w:aliases w:val="Kommentartext 1 Zchn1"/>
    <w:semiHidden/>
    <w:rsid w:val="00BF3211"/>
    <w:rPr>
      <w:rFonts w:ascii="Arial" w:hAnsi="Arial"/>
    </w:rPr>
  </w:style>
  <w:style w:type="paragraph" w:styleId="berarbeitung">
    <w:name w:val="Revision"/>
    <w:uiPriority w:val="99"/>
    <w:semiHidden/>
    <w:rsid w:val="00BF3211"/>
    <w:pPr>
      <w:spacing w:after="0"/>
    </w:pPr>
    <w:rPr>
      <w:rFonts w:ascii="Arial" w:eastAsia="Times New Roman" w:hAnsi="Arial" w:cs="Times New Roman"/>
      <w:sz w:val="20"/>
      <w:szCs w:val="20"/>
      <w:lang w:eastAsia="de-DE"/>
    </w:rPr>
  </w:style>
  <w:style w:type="table" w:customStyle="1" w:styleId="Tabellenraster11">
    <w:name w:val="Tabellenraster11"/>
    <w:basedOn w:val="NormaleTabelle"/>
    <w:next w:val="Tabellenraster"/>
    <w:rsid w:val="00BF3211"/>
    <w:pPr>
      <w:spacing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OBFormvorlage3">
    <w:name w:val="VOB Formvorlage3"/>
    <w:rsid w:val="00BF3211"/>
  </w:style>
  <w:style w:type="numbering" w:customStyle="1" w:styleId="Vorbergehend3">
    <w:name w:val="Vorübergehend3"/>
    <w:rsid w:val="00BF3211"/>
  </w:style>
  <w:style w:type="numbering" w:customStyle="1" w:styleId="KeineListe4">
    <w:name w:val="Keine Liste4"/>
    <w:next w:val="KeineListe"/>
    <w:uiPriority w:val="99"/>
    <w:semiHidden/>
    <w:unhideWhenUsed/>
    <w:rsid w:val="00BF3211"/>
  </w:style>
  <w:style w:type="numbering" w:customStyle="1" w:styleId="KeineListe12">
    <w:name w:val="Keine Liste12"/>
    <w:next w:val="KeineListe"/>
    <w:uiPriority w:val="99"/>
    <w:semiHidden/>
    <w:unhideWhenUsed/>
    <w:rsid w:val="00BF3211"/>
  </w:style>
  <w:style w:type="table" w:customStyle="1" w:styleId="Tabellenraster2">
    <w:name w:val="Tabellenraster2"/>
    <w:basedOn w:val="NormaleTabelle"/>
    <w:next w:val="Tabellenraster"/>
    <w:rsid w:val="00BF3211"/>
    <w:pPr>
      <w:spacing w:after="0"/>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22">
    <w:name w:val="Keine Liste22"/>
    <w:next w:val="KeineListe"/>
    <w:uiPriority w:val="99"/>
    <w:semiHidden/>
    <w:unhideWhenUsed/>
    <w:rsid w:val="00BF3211"/>
  </w:style>
  <w:style w:type="table" w:customStyle="1" w:styleId="Tabellenraster12">
    <w:name w:val="Tabellenraster12"/>
    <w:basedOn w:val="NormaleTabelle"/>
    <w:next w:val="Tabellenraster"/>
    <w:rsid w:val="00BF3211"/>
    <w:pPr>
      <w:spacing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OBFormvorlage4">
    <w:name w:val="VOB Formvorlage4"/>
    <w:rsid w:val="00BF3211"/>
  </w:style>
  <w:style w:type="numbering" w:customStyle="1" w:styleId="Vorbergehend4">
    <w:name w:val="Vorübergehend4"/>
    <w:rsid w:val="00BF3211"/>
  </w:style>
  <w:style w:type="numbering" w:customStyle="1" w:styleId="VOBFormvorlage13">
    <w:name w:val="VOB Formvorlage13"/>
    <w:rsid w:val="00BF3211"/>
  </w:style>
  <w:style w:type="numbering" w:customStyle="1" w:styleId="Vorbergehend13">
    <w:name w:val="Vorübergehend13"/>
    <w:rsid w:val="00BF3211"/>
  </w:style>
  <w:style w:type="numbering" w:customStyle="1" w:styleId="KeineListe5">
    <w:name w:val="Keine Liste5"/>
    <w:next w:val="KeineListe"/>
    <w:uiPriority w:val="99"/>
    <w:semiHidden/>
    <w:unhideWhenUsed/>
    <w:rsid w:val="00BF3211"/>
  </w:style>
  <w:style w:type="numbering" w:customStyle="1" w:styleId="VOBFormvorlage5">
    <w:name w:val="VOB Formvorlage5"/>
    <w:rsid w:val="00BF3211"/>
  </w:style>
  <w:style w:type="numbering" w:customStyle="1" w:styleId="Vorbergehend5">
    <w:name w:val="Vorübergehend5"/>
    <w:rsid w:val="00BF3211"/>
  </w:style>
  <w:style w:type="numbering" w:customStyle="1" w:styleId="VOBFormvorlage14">
    <w:name w:val="VOB Formvorlage14"/>
    <w:rsid w:val="00BF3211"/>
  </w:style>
  <w:style w:type="numbering" w:customStyle="1" w:styleId="Vorbergehend14">
    <w:name w:val="Vorübergehend14"/>
    <w:rsid w:val="00BF3211"/>
  </w:style>
  <w:style w:type="numbering" w:customStyle="1" w:styleId="KeineListe6">
    <w:name w:val="Keine Liste6"/>
    <w:next w:val="KeineListe"/>
    <w:uiPriority w:val="99"/>
    <w:semiHidden/>
    <w:unhideWhenUsed/>
    <w:rsid w:val="00BF3211"/>
  </w:style>
  <w:style w:type="numbering" w:customStyle="1" w:styleId="VOBFormvorlage6">
    <w:name w:val="VOB Formvorlage6"/>
    <w:rsid w:val="00BF3211"/>
  </w:style>
  <w:style w:type="numbering" w:customStyle="1" w:styleId="Vorbergehend6">
    <w:name w:val="Vorübergehend6"/>
    <w:rsid w:val="00BF3211"/>
  </w:style>
  <w:style w:type="numbering" w:customStyle="1" w:styleId="VOBFormvorlage15">
    <w:name w:val="VOB Formvorlage15"/>
    <w:rsid w:val="00BF3211"/>
  </w:style>
  <w:style w:type="numbering" w:customStyle="1" w:styleId="Vorbergehend15">
    <w:name w:val="Vorübergehend15"/>
    <w:rsid w:val="00BF3211"/>
  </w:style>
  <w:style w:type="paragraph" w:customStyle="1" w:styleId="Formatvorlage2">
    <w:name w:val="Formatvorlage2"/>
    <w:basedOn w:val="Standard"/>
    <w:link w:val="Formatvorlage2Zchn"/>
    <w:qFormat/>
    <w:rsid w:val="00BF3211"/>
    <w:pPr>
      <w:keepNext/>
      <w:keepLines/>
      <w:spacing w:line="276" w:lineRule="auto"/>
      <w:jc w:val="center"/>
    </w:pPr>
    <w:rPr>
      <w:rFonts w:cs="Arial"/>
      <w:b/>
      <w:sz w:val="24"/>
      <w:szCs w:val="24"/>
    </w:rPr>
  </w:style>
  <w:style w:type="paragraph" w:styleId="Inhaltsverzeichnisberschrift">
    <w:name w:val="TOC Heading"/>
    <w:basedOn w:val="berschrift1"/>
    <w:next w:val="Standard"/>
    <w:uiPriority w:val="39"/>
    <w:unhideWhenUsed/>
    <w:qFormat/>
    <w:rsid w:val="00BF3211"/>
    <w:pPr>
      <w:numPr>
        <w:numId w:val="0"/>
      </w:numPr>
      <w:pBdr>
        <w:top w:val="single" w:sz="4" w:space="1" w:color="auto"/>
        <w:left w:val="single" w:sz="4" w:space="4" w:color="auto"/>
        <w:bottom w:val="single" w:sz="4" w:space="1" w:color="auto"/>
        <w:right w:val="single" w:sz="4" w:space="4" w:color="auto"/>
      </w:pBdr>
      <w:shd w:val="clear" w:color="auto" w:fill="D9D9D9"/>
      <w:spacing w:line="276" w:lineRule="auto"/>
      <w:contextualSpacing w:val="0"/>
      <w:jc w:val="center"/>
      <w:outlineLvl w:val="9"/>
    </w:pPr>
    <w:rPr>
      <w:rFonts w:ascii="Cambria" w:eastAsia="Times New Roman" w:hAnsi="Cambria" w:cs="Times New Roman"/>
      <w:color w:val="365F91"/>
    </w:rPr>
  </w:style>
  <w:style w:type="character" w:customStyle="1" w:styleId="Formatvorlage2Zchn">
    <w:name w:val="Formatvorlage2 Zchn"/>
    <w:link w:val="Formatvorlage2"/>
    <w:rsid w:val="00BF3211"/>
    <w:rPr>
      <w:rFonts w:ascii="Arial" w:eastAsia="Times New Roman" w:hAnsi="Arial" w:cs="Arial"/>
      <w:b/>
      <w:sz w:val="24"/>
      <w:szCs w:val="24"/>
      <w:lang w:eastAsia="de-DE"/>
    </w:rPr>
  </w:style>
  <w:style w:type="paragraph" w:styleId="Titel">
    <w:name w:val="Title"/>
    <w:basedOn w:val="Standard"/>
    <w:next w:val="Standard"/>
    <w:link w:val="TitelZchn"/>
    <w:qFormat/>
    <w:rsid w:val="00BF3211"/>
    <w:pPr>
      <w:pBdr>
        <w:top w:val="single" w:sz="4" w:space="1" w:color="auto"/>
        <w:left w:val="single" w:sz="4" w:space="4" w:color="auto"/>
        <w:bottom w:val="single" w:sz="4" w:space="1" w:color="auto"/>
        <w:right w:val="single" w:sz="4" w:space="4" w:color="auto"/>
      </w:pBdr>
      <w:shd w:val="clear" w:color="auto" w:fill="D9D9D9"/>
      <w:spacing w:before="240" w:after="60"/>
      <w:jc w:val="center"/>
      <w:outlineLvl w:val="0"/>
    </w:pPr>
    <w:rPr>
      <w:rFonts w:cs="Arial"/>
      <w:b/>
      <w:bCs/>
      <w:kern w:val="28"/>
      <w:sz w:val="32"/>
      <w:szCs w:val="32"/>
    </w:rPr>
  </w:style>
  <w:style w:type="character" w:customStyle="1" w:styleId="TitelZchn">
    <w:name w:val="Titel Zchn"/>
    <w:basedOn w:val="Absatz-Standardschriftart"/>
    <w:link w:val="Titel"/>
    <w:rsid w:val="00BF3211"/>
    <w:rPr>
      <w:rFonts w:ascii="Arial" w:eastAsia="Times New Roman" w:hAnsi="Arial" w:cs="Arial"/>
      <w:b/>
      <w:bCs/>
      <w:kern w:val="28"/>
      <w:sz w:val="32"/>
      <w:szCs w:val="32"/>
      <w:shd w:val="clear" w:color="auto" w:fill="D9D9D9"/>
      <w:lang w:eastAsia="de-DE"/>
    </w:rPr>
  </w:style>
  <w:style w:type="character" w:styleId="Hyperlink">
    <w:name w:val="Hyperlink"/>
    <w:uiPriority w:val="99"/>
    <w:unhideWhenUsed/>
    <w:rsid w:val="00BF3211"/>
    <w:rPr>
      <w:color w:val="0000FF"/>
      <w:u w:val="single"/>
    </w:rPr>
  </w:style>
  <w:style w:type="numbering" w:customStyle="1" w:styleId="VOBFormvorlage21">
    <w:name w:val="VOB Formvorlage21"/>
    <w:rsid w:val="00BF3211"/>
  </w:style>
  <w:style w:type="numbering" w:customStyle="1" w:styleId="Vorbergehend21">
    <w:name w:val="Vorübergehend21"/>
    <w:rsid w:val="00BF3211"/>
  </w:style>
  <w:style w:type="numbering" w:customStyle="1" w:styleId="KeineListe13">
    <w:name w:val="Keine Liste13"/>
    <w:next w:val="KeineListe"/>
    <w:semiHidden/>
    <w:unhideWhenUsed/>
    <w:rsid w:val="00BF3211"/>
  </w:style>
  <w:style w:type="character" w:styleId="Endnotenzeichen">
    <w:name w:val="endnote reference"/>
    <w:rsid w:val="00BF3211"/>
    <w:rPr>
      <w:vertAlign w:val="superscript"/>
    </w:rPr>
  </w:style>
  <w:style w:type="paragraph" w:customStyle="1" w:styleId="FuzeileFuzeileRBBau">
    <w:name w:val="Fußzeile.FußzeileRBBau"/>
    <w:basedOn w:val="Standard"/>
    <w:rsid w:val="00BF3211"/>
    <w:pPr>
      <w:tabs>
        <w:tab w:val="center" w:pos="4536"/>
        <w:tab w:val="right" w:pos="9072"/>
      </w:tabs>
    </w:pPr>
  </w:style>
  <w:style w:type="paragraph" w:customStyle="1" w:styleId="FunotentextFunotentextRBBau">
    <w:name w:val="Fußnotentext.FußnotentextRBBau"/>
    <w:basedOn w:val="Standard"/>
    <w:next w:val="Standard"/>
    <w:rsid w:val="00BF3211"/>
    <w:pPr>
      <w:keepNext/>
      <w:widowControl w:val="0"/>
      <w:tabs>
        <w:tab w:val="left" w:pos="1134"/>
      </w:tabs>
      <w:ind w:left="1134" w:right="567" w:hanging="567"/>
      <w:jc w:val="both"/>
    </w:pPr>
    <w:rPr>
      <w:sz w:val="12"/>
    </w:rPr>
  </w:style>
  <w:style w:type="paragraph" w:customStyle="1" w:styleId="Default">
    <w:name w:val="Default"/>
    <w:rsid w:val="00BF3211"/>
    <w:pPr>
      <w:autoSpaceDE w:val="0"/>
      <w:autoSpaceDN w:val="0"/>
      <w:adjustRightInd w:val="0"/>
      <w:spacing w:after="0"/>
    </w:pPr>
    <w:rPr>
      <w:rFonts w:ascii="Arial" w:eastAsia="Times New Roman" w:hAnsi="Arial" w:cs="Arial"/>
      <w:color w:val="000000"/>
      <w:sz w:val="24"/>
      <w:szCs w:val="24"/>
      <w:lang w:eastAsia="de-DE"/>
    </w:rPr>
  </w:style>
  <w:style w:type="numbering" w:customStyle="1" w:styleId="VOBFormvorlage31">
    <w:name w:val="VOB Formvorlage31"/>
    <w:rsid w:val="00BF3211"/>
  </w:style>
  <w:style w:type="numbering" w:customStyle="1" w:styleId="Vorbergehend31">
    <w:name w:val="Vorübergehend31"/>
    <w:rsid w:val="00BF3211"/>
  </w:style>
  <w:style w:type="paragraph" w:styleId="Textkrper3">
    <w:name w:val="Body Text 3"/>
    <w:basedOn w:val="Standard"/>
    <w:link w:val="Textkrper3Zchn"/>
    <w:rsid w:val="00BF3211"/>
    <w:pPr>
      <w:spacing w:after="120"/>
    </w:pPr>
    <w:rPr>
      <w:sz w:val="16"/>
      <w:szCs w:val="16"/>
    </w:rPr>
  </w:style>
  <w:style w:type="character" w:customStyle="1" w:styleId="Textkrper3Zchn">
    <w:name w:val="Textkörper 3 Zchn"/>
    <w:basedOn w:val="Absatz-Standardschriftart"/>
    <w:link w:val="Textkrper3"/>
    <w:rsid w:val="00BF3211"/>
    <w:rPr>
      <w:rFonts w:ascii="Arial" w:eastAsia="Times New Roman" w:hAnsi="Arial" w:cs="Times New Roman"/>
      <w:sz w:val="16"/>
      <w:szCs w:val="16"/>
      <w:lang w:eastAsia="de-DE"/>
    </w:rPr>
  </w:style>
  <w:style w:type="paragraph" w:styleId="Verzeichnis2">
    <w:name w:val="toc 2"/>
    <w:basedOn w:val="Standard"/>
    <w:next w:val="Standard"/>
    <w:autoRedefine/>
    <w:uiPriority w:val="39"/>
    <w:unhideWhenUsed/>
    <w:qFormat/>
    <w:rsid w:val="00BF3211"/>
    <w:pPr>
      <w:spacing w:after="100" w:line="276" w:lineRule="auto"/>
      <w:ind w:left="220"/>
    </w:pPr>
    <w:rPr>
      <w:rFonts w:ascii="Calibri" w:hAnsi="Calibri"/>
      <w:szCs w:val="22"/>
    </w:rPr>
  </w:style>
  <w:style w:type="paragraph" w:styleId="Verzeichnis3">
    <w:name w:val="toc 3"/>
    <w:basedOn w:val="Standard"/>
    <w:next w:val="Standard"/>
    <w:autoRedefine/>
    <w:uiPriority w:val="39"/>
    <w:unhideWhenUsed/>
    <w:qFormat/>
    <w:rsid w:val="00BF3211"/>
    <w:pPr>
      <w:spacing w:after="100" w:line="276" w:lineRule="auto"/>
      <w:ind w:left="440"/>
    </w:pPr>
    <w:rPr>
      <w:rFonts w:ascii="Calibri" w:hAnsi="Calibri"/>
      <w:szCs w:val="22"/>
    </w:rPr>
  </w:style>
  <w:style w:type="character" w:styleId="BesuchterLink">
    <w:name w:val="FollowedHyperlink"/>
    <w:uiPriority w:val="99"/>
    <w:unhideWhenUsed/>
    <w:rsid w:val="00BF3211"/>
    <w:rPr>
      <w:color w:val="800080"/>
      <w:u w:val="single"/>
    </w:rPr>
  </w:style>
  <w:style w:type="numbering" w:customStyle="1" w:styleId="KeineListe7">
    <w:name w:val="Keine Liste7"/>
    <w:next w:val="KeineListe"/>
    <w:uiPriority w:val="99"/>
    <w:semiHidden/>
    <w:unhideWhenUsed/>
    <w:rsid w:val="00BF3211"/>
  </w:style>
  <w:style w:type="numbering" w:customStyle="1" w:styleId="KeineListe14">
    <w:name w:val="Keine Liste14"/>
    <w:next w:val="KeineListe"/>
    <w:uiPriority w:val="99"/>
    <w:semiHidden/>
    <w:unhideWhenUsed/>
    <w:rsid w:val="00BF3211"/>
  </w:style>
  <w:style w:type="table" w:customStyle="1" w:styleId="Tabellenraster3">
    <w:name w:val="Tabellenraster3"/>
    <w:basedOn w:val="NormaleTabelle"/>
    <w:next w:val="Tabellenraster"/>
    <w:rsid w:val="00BF3211"/>
    <w:pPr>
      <w:spacing w:after="0"/>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23">
    <w:name w:val="Keine Liste23"/>
    <w:next w:val="KeineListe"/>
    <w:uiPriority w:val="99"/>
    <w:semiHidden/>
    <w:unhideWhenUsed/>
    <w:rsid w:val="00BF3211"/>
  </w:style>
  <w:style w:type="table" w:customStyle="1" w:styleId="Tabellenraster13">
    <w:name w:val="Tabellenraster13"/>
    <w:basedOn w:val="NormaleTabelle"/>
    <w:next w:val="Tabellenraster"/>
    <w:rsid w:val="00BF3211"/>
    <w:pPr>
      <w:spacing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OBFormvorlage7">
    <w:name w:val="VOB Formvorlage7"/>
    <w:rsid w:val="00BF3211"/>
  </w:style>
  <w:style w:type="numbering" w:customStyle="1" w:styleId="Vorbergehend7">
    <w:name w:val="Vorübergehend7"/>
    <w:rsid w:val="00BF3211"/>
  </w:style>
  <w:style w:type="numbering" w:customStyle="1" w:styleId="VOBFormvorlage16">
    <w:name w:val="VOB Formvorlage16"/>
    <w:rsid w:val="00BF3211"/>
  </w:style>
  <w:style w:type="numbering" w:customStyle="1" w:styleId="Vorbergehend16">
    <w:name w:val="Vorübergehend16"/>
    <w:rsid w:val="00BF3211"/>
  </w:style>
  <w:style w:type="numbering" w:customStyle="1" w:styleId="KeineListe8">
    <w:name w:val="Keine Liste8"/>
    <w:next w:val="KeineListe"/>
    <w:uiPriority w:val="99"/>
    <w:semiHidden/>
    <w:unhideWhenUsed/>
    <w:rsid w:val="00BF3211"/>
  </w:style>
  <w:style w:type="numbering" w:customStyle="1" w:styleId="VOBFormvorlage8">
    <w:name w:val="VOB Formvorlage8"/>
    <w:rsid w:val="00BF3211"/>
  </w:style>
  <w:style w:type="numbering" w:customStyle="1" w:styleId="Vorbergehend8">
    <w:name w:val="Vorübergehend8"/>
    <w:rsid w:val="00BF3211"/>
  </w:style>
  <w:style w:type="numbering" w:customStyle="1" w:styleId="VOBFormvorlage17">
    <w:name w:val="VOB Formvorlage17"/>
    <w:rsid w:val="00BF3211"/>
  </w:style>
  <w:style w:type="numbering" w:customStyle="1" w:styleId="Vorbergehend17">
    <w:name w:val="Vorübergehend17"/>
    <w:rsid w:val="00BF3211"/>
  </w:style>
  <w:style w:type="numbering" w:customStyle="1" w:styleId="KeineListe9">
    <w:name w:val="Keine Liste9"/>
    <w:next w:val="KeineListe"/>
    <w:uiPriority w:val="99"/>
    <w:semiHidden/>
    <w:unhideWhenUsed/>
    <w:rsid w:val="00BF3211"/>
  </w:style>
  <w:style w:type="numbering" w:customStyle="1" w:styleId="VOBFormvorlage9">
    <w:name w:val="VOB Formvorlage9"/>
    <w:rsid w:val="00BF3211"/>
  </w:style>
  <w:style w:type="numbering" w:customStyle="1" w:styleId="Vorbergehend9">
    <w:name w:val="Vorübergehend9"/>
    <w:rsid w:val="00BF3211"/>
  </w:style>
  <w:style w:type="numbering" w:customStyle="1" w:styleId="VOBFormvorlage18">
    <w:name w:val="VOB Formvorlage18"/>
    <w:rsid w:val="00BF3211"/>
  </w:style>
  <w:style w:type="numbering" w:customStyle="1" w:styleId="Vorbergehend18">
    <w:name w:val="Vorübergehend18"/>
    <w:rsid w:val="00BF3211"/>
  </w:style>
  <w:style w:type="numbering" w:customStyle="1" w:styleId="VOBFormvorlage10">
    <w:name w:val="VOB Formvorlage10"/>
    <w:rsid w:val="00BF3211"/>
  </w:style>
  <w:style w:type="numbering" w:customStyle="1" w:styleId="Vorbergehend10">
    <w:name w:val="Vorübergehend10"/>
    <w:rsid w:val="00BF3211"/>
  </w:style>
  <w:style w:type="numbering" w:customStyle="1" w:styleId="VOBFormvorlage19">
    <w:name w:val="VOB Formvorlage19"/>
    <w:rsid w:val="00BF3211"/>
  </w:style>
  <w:style w:type="numbering" w:customStyle="1" w:styleId="Vorbergehend19">
    <w:name w:val="Vorübergehend19"/>
    <w:rsid w:val="00BF3211"/>
  </w:style>
  <w:style w:type="numbering" w:customStyle="1" w:styleId="VOBFormvorlage111">
    <w:name w:val="VOB Formvorlage111"/>
    <w:rsid w:val="00BF3211"/>
  </w:style>
  <w:style w:type="numbering" w:customStyle="1" w:styleId="Vorbergehend111">
    <w:name w:val="Vorübergehend111"/>
    <w:rsid w:val="00BF3211"/>
  </w:style>
  <w:style w:type="numbering" w:customStyle="1" w:styleId="VOBFormvorlage22">
    <w:name w:val="VOB Formvorlage22"/>
    <w:rsid w:val="00BF3211"/>
  </w:style>
  <w:style w:type="numbering" w:customStyle="1" w:styleId="Vorbergehend22">
    <w:name w:val="Vorübergehend22"/>
    <w:rsid w:val="00BF3211"/>
  </w:style>
  <w:style w:type="numbering" w:customStyle="1" w:styleId="VOBFormvorlage121">
    <w:name w:val="VOB Formvorlage121"/>
    <w:rsid w:val="00BF3211"/>
  </w:style>
  <w:style w:type="numbering" w:customStyle="1" w:styleId="Vorbergehend121">
    <w:name w:val="Vorübergehend121"/>
    <w:rsid w:val="00BF3211"/>
  </w:style>
  <w:style w:type="numbering" w:customStyle="1" w:styleId="VOBFormvorlage32">
    <w:name w:val="VOB Formvorlage32"/>
    <w:rsid w:val="00BF3211"/>
  </w:style>
  <w:style w:type="numbering" w:customStyle="1" w:styleId="Vorbergehend32">
    <w:name w:val="Vorübergehend32"/>
    <w:rsid w:val="00BF3211"/>
  </w:style>
  <w:style w:type="numbering" w:customStyle="1" w:styleId="VOBFormvorlage41">
    <w:name w:val="VOB Formvorlage41"/>
    <w:rsid w:val="00BF3211"/>
  </w:style>
  <w:style w:type="numbering" w:customStyle="1" w:styleId="Vorbergehend41">
    <w:name w:val="Vorübergehend41"/>
    <w:rsid w:val="00BF3211"/>
  </w:style>
  <w:style w:type="numbering" w:customStyle="1" w:styleId="VOBFormvorlage131">
    <w:name w:val="VOB Formvorlage131"/>
    <w:rsid w:val="00BF3211"/>
  </w:style>
  <w:style w:type="numbering" w:customStyle="1" w:styleId="Vorbergehend131">
    <w:name w:val="Vorübergehend131"/>
    <w:rsid w:val="00BF3211"/>
  </w:style>
  <w:style w:type="numbering" w:customStyle="1" w:styleId="VOBFormvorlage51">
    <w:name w:val="VOB Formvorlage51"/>
    <w:rsid w:val="00BF3211"/>
  </w:style>
  <w:style w:type="numbering" w:customStyle="1" w:styleId="Vorbergehend51">
    <w:name w:val="Vorübergehend51"/>
    <w:rsid w:val="00BF3211"/>
  </w:style>
  <w:style w:type="numbering" w:customStyle="1" w:styleId="VOBFormvorlage141">
    <w:name w:val="VOB Formvorlage141"/>
    <w:rsid w:val="00BF3211"/>
  </w:style>
  <w:style w:type="numbering" w:customStyle="1" w:styleId="Vorbergehend141">
    <w:name w:val="Vorübergehend141"/>
    <w:rsid w:val="00BF3211"/>
  </w:style>
  <w:style w:type="numbering" w:customStyle="1" w:styleId="VOBFormvorlage61">
    <w:name w:val="VOB Formvorlage61"/>
    <w:rsid w:val="00BF3211"/>
  </w:style>
  <w:style w:type="numbering" w:customStyle="1" w:styleId="Vorbergehend61">
    <w:name w:val="Vorübergehend61"/>
    <w:rsid w:val="00BF3211"/>
  </w:style>
  <w:style w:type="numbering" w:customStyle="1" w:styleId="VOBFormvorlage151">
    <w:name w:val="VOB Formvorlage151"/>
    <w:rsid w:val="00BF3211"/>
  </w:style>
  <w:style w:type="numbering" w:customStyle="1" w:styleId="Vorbergehend151">
    <w:name w:val="Vorübergehend151"/>
    <w:rsid w:val="00BF3211"/>
  </w:style>
  <w:style w:type="numbering" w:customStyle="1" w:styleId="VOBFormvorlage211">
    <w:name w:val="VOB Formvorlage211"/>
    <w:rsid w:val="00BF3211"/>
  </w:style>
  <w:style w:type="numbering" w:customStyle="1" w:styleId="Vorbergehend211">
    <w:name w:val="Vorübergehend211"/>
    <w:rsid w:val="00BF3211"/>
  </w:style>
  <w:style w:type="numbering" w:customStyle="1" w:styleId="VOBFormvorlage311">
    <w:name w:val="VOB Formvorlage311"/>
    <w:rsid w:val="00BF3211"/>
  </w:style>
  <w:style w:type="numbering" w:customStyle="1" w:styleId="Vorbergehend311">
    <w:name w:val="Vorübergehend311"/>
    <w:rsid w:val="00BF3211"/>
  </w:style>
  <w:style w:type="numbering" w:customStyle="1" w:styleId="VOBFormvorlage20">
    <w:name w:val="VOB Formvorlage20"/>
    <w:rsid w:val="00BF3211"/>
  </w:style>
  <w:style w:type="numbering" w:customStyle="1" w:styleId="Vorbergehend20">
    <w:name w:val="Vorübergehend20"/>
    <w:rsid w:val="00BF3211"/>
  </w:style>
  <w:style w:type="numbering" w:customStyle="1" w:styleId="VOBFormvorlage110">
    <w:name w:val="VOB Formvorlage110"/>
    <w:rsid w:val="00BF3211"/>
  </w:style>
  <w:style w:type="numbering" w:customStyle="1" w:styleId="Vorbergehend110">
    <w:name w:val="Vorübergehend110"/>
    <w:rsid w:val="00BF3211"/>
  </w:style>
  <w:style w:type="numbering" w:customStyle="1" w:styleId="VOBFormvorlage112">
    <w:name w:val="VOB Formvorlage112"/>
    <w:rsid w:val="00BF3211"/>
  </w:style>
  <w:style w:type="numbering" w:customStyle="1" w:styleId="Vorbergehend112">
    <w:name w:val="Vorübergehend112"/>
    <w:rsid w:val="00BF3211"/>
  </w:style>
  <w:style w:type="numbering" w:customStyle="1" w:styleId="VOBFormvorlage23">
    <w:name w:val="VOB Formvorlage23"/>
    <w:rsid w:val="00BF3211"/>
  </w:style>
  <w:style w:type="numbering" w:customStyle="1" w:styleId="Vorbergehend23">
    <w:name w:val="Vorübergehend23"/>
    <w:rsid w:val="00BF3211"/>
  </w:style>
  <w:style w:type="numbering" w:customStyle="1" w:styleId="VOBFormvorlage122">
    <w:name w:val="VOB Formvorlage122"/>
    <w:rsid w:val="00BF3211"/>
  </w:style>
  <w:style w:type="numbering" w:customStyle="1" w:styleId="Vorbergehend122">
    <w:name w:val="Vorübergehend122"/>
    <w:rsid w:val="00BF3211"/>
  </w:style>
  <w:style w:type="paragraph" w:styleId="Verzeichnis4">
    <w:name w:val="toc 4"/>
    <w:basedOn w:val="Standard"/>
    <w:next w:val="Standard"/>
    <w:autoRedefine/>
    <w:uiPriority w:val="39"/>
    <w:unhideWhenUsed/>
    <w:rsid w:val="00BF3211"/>
    <w:pPr>
      <w:spacing w:after="100" w:line="276" w:lineRule="auto"/>
      <w:ind w:left="660"/>
    </w:pPr>
    <w:rPr>
      <w:rFonts w:ascii="Calibri" w:hAnsi="Calibri"/>
      <w:szCs w:val="22"/>
    </w:rPr>
  </w:style>
  <w:style w:type="paragraph" w:styleId="Verzeichnis5">
    <w:name w:val="toc 5"/>
    <w:basedOn w:val="Standard"/>
    <w:next w:val="Standard"/>
    <w:autoRedefine/>
    <w:uiPriority w:val="39"/>
    <w:unhideWhenUsed/>
    <w:rsid w:val="00BF3211"/>
    <w:pPr>
      <w:spacing w:after="100" w:line="276" w:lineRule="auto"/>
      <w:ind w:left="880"/>
    </w:pPr>
    <w:rPr>
      <w:rFonts w:ascii="Calibri" w:hAnsi="Calibri"/>
      <w:szCs w:val="22"/>
    </w:rPr>
  </w:style>
  <w:style w:type="paragraph" w:styleId="Verzeichnis6">
    <w:name w:val="toc 6"/>
    <w:basedOn w:val="Standard"/>
    <w:next w:val="Standard"/>
    <w:autoRedefine/>
    <w:uiPriority w:val="39"/>
    <w:unhideWhenUsed/>
    <w:rsid w:val="00BF3211"/>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3211"/>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3211"/>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3211"/>
    <w:pPr>
      <w:spacing w:after="100" w:line="276" w:lineRule="auto"/>
      <w:ind w:left="1760"/>
    </w:pPr>
    <w:rPr>
      <w:rFonts w:ascii="Calibri" w:hAnsi="Calibri"/>
      <w:szCs w:val="22"/>
    </w:rPr>
  </w:style>
  <w:style w:type="numbering" w:customStyle="1" w:styleId="VOBFormvorlage24">
    <w:name w:val="VOB Formvorlage24"/>
    <w:rsid w:val="00BF3211"/>
  </w:style>
  <w:style w:type="numbering" w:customStyle="1" w:styleId="Vorbergehend24">
    <w:name w:val="Vorübergehend24"/>
    <w:rsid w:val="00BF3211"/>
  </w:style>
  <w:style w:type="numbering" w:customStyle="1" w:styleId="VOBFormvorlage113">
    <w:name w:val="VOB Formvorlage113"/>
    <w:rsid w:val="00BF3211"/>
  </w:style>
  <w:style w:type="numbering" w:customStyle="1" w:styleId="Vorbergehend113">
    <w:name w:val="Vorübergehend113"/>
    <w:rsid w:val="00BF3211"/>
  </w:style>
  <w:style w:type="numbering" w:customStyle="1" w:styleId="VOBFormvorlage114">
    <w:name w:val="VOB Formvorlage114"/>
    <w:rsid w:val="00BF3211"/>
  </w:style>
  <w:style w:type="numbering" w:customStyle="1" w:styleId="Vorbergehend114">
    <w:name w:val="Vorübergehend114"/>
    <w:rsid w:val="00BF3211"/>
  </w:style>
  <w:style w:type="numbering" w:customStyle="1" w:styleId="VOBFormvorlage25">
    <w:name w:val="VOB Formvorlage25"/>
    <w:rsid w:val="00BF3211"/>
  </w:style>
  <w:style w:type="numbering" w:customStyle="1" w:styleId="Vorbergehend25">
    <w:name w:val="Vorübergehend25"/>
    <w:rsid w:val="00BF3211"/>
  </w:style>
  <w:style w:type="numbering" w:customStyle="1" w:styleId="VOBFormvorlage123">
    <w:name w:val="VOB Formvorlage123"/>
    <w:rsid w:val="00BF3211"/>
  </w:style>
  <w:style w:type="numbering" w:customStyle="1" w:styleId="Vorbergehend123">
    <w:name w:val="Vorübergehend123"/>
    <w:rsid w:val="00BF3211"/>
  </w:style>
  <w:style w:type="numbering" w:customStyle="1" w:styleId="VOBFormvorlage33">
    <w:name w:val="VOB Formvorlage33"/>
    <w:rsid w:val="00BF3211"/>
  </w:style>
  <w:style w:type="numbering" w:customStyle="1" w:styleId="Vorbergehend33">
    <w:name w:val="Vorübergehend33"/>
    <w:rsid w:val="00BF3211"/>
  </w:style>
  <w:style w:type="numbering" w:customStyle="1" w:styleId="VOBFormvorlage42">
    <w:name w:val="VOB Formvorlage42"/>
    <w:rsid w:val="00BF3211"/>
  </w:style>
  <w:style w:type="numbering" w:customStyle="1" w:styleId="Vorbergehend42">
    <w:name w:val="Vorübergehend42"/>
    <w:rsid w:val="00BF3211"/>
  </w:style>
  <w:style w:type="numbering" w:customStyle="1" w:styleId="VOBFormvorlage132">
    <w:name w:val="VOB Formvorlage132"/>
    <w:rsid w:val="00BF3211"/>
  </w:style>
  <w:style w:type="numbering" w:customStyle="1" w:styleId="Vorbergehend132">
    <w:name w:val="Vorübergehend132"/>
    <w:rsid w:val="00BF3211"/>
  </w:style>
  <w:style w:type="numbering" w:customStyle="1" w:styleId="VOBFormvorlage52">
    <w:name w:val="VOB Formvorlage52"/>
    <w:rsid w:val="00BF3211"/>
  </w:style>
  <w:style w:type="numbering" w:customStyle="1" w:styleId="Vorbergehend52">
    <w:name w:val="Vorübergehend52"/>
    <w:rsid w:val="00BF3211"/>
  </w:style>
  <w:style w:type="numbering" w:customStyle="1" w:styleId="VOBFormvorlage142">
    <w:name w:val="VOB Formvorlage142"/>
    <w:rsid w:val="00BF3211"/>
  </w:style>
  <w:style w:type="numbering" w:customStyle="1" w:styleId="Vorbergehend142">
    <w:name w:val="Vorübergehend142"/>
    <w:rsid w:val="00BF3211"/>
  </w:style>
  <w:style w:type="numbering" w:customStyle="1" w:styleId="VOBFormvorlage62">
    <w:name w:val="VOB Formvorlage62"/>
    <w:rsid w:val="00BF3211"/>
  </w:style>
  <w:style w:type="numbering" w:customStyle="1" w:styleId="Vorbergehend62">
    <w:name w:val="Vorübergehend62"/>
    <w:rsid w:val="00BF3211"/>
  </w:style>
  <w:style w:type="numbering" w:customStyle="1" w:styleId="VOBFormvorlage152">
    <w:name w:val="VOB Formvorlage152"/>
    <w:rsid w:val="00BF3211"/>
  </w:style>
  <w:style w:type="numbering" w:customStyle="1" w:styleId="Vorbergehend152">
    <w:name w:val="Vorübergehend152"/>
    <w:rsid w:val="00BF3211"/>
  </w:style>
  <w:style w:type="numbering" w:customStyle="1" w:styleId="VOBFormvorlage212">
    <w:name w:val="VOB Formvorlage212"/>
    <w:rsid w:val="00BF3211"/>
  </w:style>
  <w:style w:type="numbering" w:customStyle="1" w:styleId="Vorbergehend212">
    <w:name w:val="Vorübergehend212"/>
    <w:rsid w:val="00BF3211"/>
  </w:style>
  <w:style w:type="numbering" w:customStyle="1" w:styleId="VOBFormvorlage312">
    <w:name w:val="VOB Formvorlage312"/>
    <w:rsid w:val="00BF3211"/>
  </w:style>
  <w:style w:type="numbering" w:customStyle="1" w:styleId="Vorbergehend312">
    <w:name w:val="Vorübergehend312"/>
    <w:rsid w:val="00BF3211"/>
  </w:style>
  <w:style w:type="numbering" w:customStyle="1" w:styleId="KeineListe10">
    <w:name w:val="Keine Liste10"/>
    <w:next w:val="KeineListe"/>
    <w:uiPriority w:val="99"/>
    <w:semiHidden/>
    <w:unhideWhenUsed/>
    <w:rsid w:val="00BF3211"/>
  </w:style>
  <w:style w:type="paragraph" w:customStyle="1" w:styleId="Formatvorlage8ptSchwarzVor2ptNach2ptZeilenabstandeinfa">
    <w:name w:val="Formatvorlage 8 pt Schwarz Vor:  2 pt Nach:  2 pt Zeilenabstand:  einfa..."/>
    <w:basedOn w:val="Standard"/>
    <w:rsid w:val="00BF3211"/>
    <w:pPr>
      <w:spacing w:before="40" w:after="40"/>
    </w:pPr>
    <w:rPr>
      <w:color w:val="000000"/>
      <w:sz w:val="16"/>
    </w:rPr>
  </w:style>
  <w:style w:type="paragraph" w:customStyle="1" w:styleId="FormatvorlageFormatvorlage8ptSchwarzVor2ptNach2ptZeilenabsta">
    <w:name w:val="Formatvorlage Formatvorlage 8 pt Schwarz Vor:  2 pt Nach:  2 pt Zeilenabsta..."/>
    <w:basedOn w:val="Formatvorlage8ptSchwarzVor2ptNach2ptZeilenabstandeinfa"/>
    <w:rsid w:val="00BF3211"/>
    <w:pPr>
      <w:spacing w:before="120" w:after="120"/>
    </w:pPr>
    <w:rPr>
      <w:b/>
      <w:bCs/>
    </w:rPr>
  </w:style>
  <w:style w:type="table" w:customStyle="1" w:styleId="Tabellenraster4">
    <w:name w:val="Tabellenraster4"/>
    <w:basedOn w:val="NormaleTabelle"/>
    <w:next w:val="Tabellenraster"/>
    <w:rsid w:val="00BF3211"/>
    <w:pPr>
      <w:spacing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OBFormvorlage26">
    <w:name w:val="VOB Formvorlage26"/>
    <w:rsid w:val="00BF3211"/>
    <w:pPr>
      <w:numPr>
        <w:numId w:val="11"/>
      </w:numPr>
    </w:pPr>
  </w:style>
  <w:style w:type="numbering" w:customStyle="1" w:styleId="Vorbergehend26">
    <w:name w:val="Vorübergehend26"/>
    <w:rsid w:val="00BF3211"/>
    <w:pPr>
      <w:numPr>
        <w:numId w:val="12"/>
      </w:numPr>
    </w:pPr>
  </w:style>
  <w:style w:type="paragraph" w:styleId="KeinLeerraum">
    <w:name w:val="No Spacing"/>
    <w:uiPriority w:val="9"/>
    <w:qFormat/>
    <w:rsid w:val="00BF3211"/>
    <w:pPr>
      <w:spacing w:after="0"/>
    </w:pPr>
    <w:rPr>
      <w:rFonts w:ascii="Times New Roman" w:eastAsia="Times New Roman" w:hAnsi="Times New Roman" w:cs="Times New Roman"/>
    </w:rPr>
  </w:style>
  <w:style w:type="paragraph" w:styleId="StandardWeb">
    <w:name w:val="Normal (Web)"/>
    <w:basedOn w:val="Standard"/>
    <w:uiPriority w:val="99"/>
    <w:unhideWhenUsed/>
    <w:rsid w:val="003575CB"/>
    <w:pPr>
      <w:spacing w:before="100" w:beforeAutospacing="1" w:after="100" w:afterAutospacing="1"/>
    </w:pPr>
    <w:rPr>
      <w:rFonts w:ascii="Times New Roman" w:hAnsi="Times New Roman"/>
      <w:sz w:val="24"/>
      <w:szCs w:val="24"/>
    </w:rPr>
  </w:style>
  <w:style w:type="character" w:customStyle="1" w:styleId="markedcontent">
    <w:name w:val="markedcontent"/>
    <w:basedOn w:val="Absatz-Standardschriftart"/>
    <w:rsid w:val="00E93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067730">
      <w:bodyDiv w:val="1"/>
      <w:marLeft w:val="0"/>
      <w:marRight w:val="0"/>
      <w:marTop w:val="0"/>
      <w:marBottom w:val="0"/>
      <w:divBdr>
        <w:top w:val="none" w:sz="0" w:space="0" w:color="auto"/>
        <w:left w:val="none" w:sz="0" w:space="0" w:color="auto"/>
        <w:bottom w:val="none" w:sz="0" w:space="0" w:color="auto"/>
        <w:right w:val="none" w:sz="0" w:space="0" w:color="auto"/>
      </w:divBdr>
    </w:div>
    <w:div w:id="16315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C42E5-7556-42BC-B0C4-378B1349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4413</Words>
  <Characters>27808</Characters>
  <Application>Microsoft Office Word</Application>
  <DocSecurity>0</DocSecurity>
  <Lines>231</Lines>
  <Paragraphs>64</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32157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Wiedenmann-Stahl, Barbara</dc:creator>
  <cp:keywords/>
  <dc:description/>
  <cp:lastModifiedBy>Wiedenmann-Stahl, Barbara</cp:lastModifiedBy>
  <cp:revision>54</cp:revision>
  <dcterms:created xsi:type="dcterms:W3CDTF">2024-07-18T09:39:00Z</dcterms:created>
  <dcterms:modified xsi:type="dcterms:W3CDTF">2026-07-17T05:00:00Z</dcterms:modified>
</cp:coreProperties>
</file>