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33C3" w14:textId="5FF4F189" w:rsidR="009E7B2D" w:rsidRPr="00FF34BD" w:rsidRDefault="00EC6E67">
      <w:pPr>
        <w:spacing w:after="0"/>
        <w:ind w:left="14"/>
        <w:rPr>
          <w:rFonts w:ascii="Arial" w:hAnsi="Arial" w:cs="Arial"/>
          <w:sz w:val="24"/>
          <w:szCs w:val="20"/>
        </w:rPr>
      </w:pPr>
      <w:r w:rsidRPr="00FF34BD">
        <w:rPr>
          <w:rFonts w:ascii="Arial" w:eastAsia="Times New Roman" w:hAnsi="Arial" w:cs="Arial"/>
          <w:sz w:val="24"/>
          <w:szCs w:val="20"/>
        </w:rPr>
        <w:t xml:space="preserve">Honorar-Angebotsblatt </w:t>
      </w:r>
      <w:r w:rsidR="003F2242">
        <w:rPr>
          <w:rFonts w:ascii="Arial" w:eastAsia="Times New Roman" w:hAnsi="Arial" w:cs="Arial"/>
          <w:sz w:val="24"/>
          <w:szCs w:val="20"/>
        </w:rPr>
        <w:t>„</w:t>
      </w:r>
      <w:r w:rsidR="000B7ABC" w:rsidRPr="000B7ABC">
        <w:rPr>
          <w:rFonts w:ascii="Arial" w:eastAsia="Times New Roman" w:hAnsi="Arial" w:cs="Arial"/>
          <w:sz w:val="24"/>
          <w:szCs w:val="20"/>
        </w:rPr>
        <w:t>Wiederherstellung der Gebäudehülle VR (Ebene 2) nach Brand</w:t>
      </w:r>
      <w:r w:rsidR="00536A0C">
        <w:rPr>
          <w:rFonts w:ascii="Arial" w:eastAsia="Times New Roman" w:hAnsi="Arial" w:cs="Arial"/>
          <w:sz w:val="24"/>
          <w:szCs w:val="20"/>
        </w:rPr>
        <w:t>“</w:t>
      </w:r>
    </w:p>
    <w:p w14:paraId="29D696FC" w14:textId="3E130A9E" w:rsidR="009E7B2D" w:rsidRDefault="00EC6E67">
      <w:pPr>
        <w:spacing w:after="96" w:line="265" w:lineRule="auto"/>
        <w:ind w:left="-5" w:hanging="10"/>
        <w:rPr>
          <w:rFonts w:ascii="Arial" w:eastAsia="Times New Roman" w:hAnsi="Arial" w:cs="Arial"/>
          <w:sz w:val="16"/>
          <w:szCs w:val="20"/>
        </w:rPr>
      </w:pPr>
      <w:r w:rsidRPr="00FF34BD">
        <w:rPr>
          <w:rFonts w:ascii="Arial" w:eastAsia="Times New Roman" w:hAnsi="Arial" w:cs="Arial"/>
          <w:sz w:val="16"/>
          <w:szCs w:val="20"/>
        </w:rPr>
        <w:t>(alle blau-grau unterlegten Felder</w:t>
      </w:r>
      <w:r w:rsidR="00D51692" w:rsidRPr="00FF34BD">
        <w:rPr>
          <w:rFonts w:ascii="Arial" w:eastAsia="Times New Roman" w:hAnsi="Arial" w:cs="Arial"/>
          <w:sz w:val="16"/>
          <w:szCs w:val="20"/>
        </w:rPr>
        <w:t xml:space="preserve"> / Formularfelder</w:t>
      </w:r>
      <w:r w:rsidRPr="00FF34BD">
        <w:rPr>
          <w:rFonts w:ascii="Arial" w:eastAsia="Times New Roman" w:hAnsi="Arial" w:cs="Arial"/>
          <w:sz w:val="16"/>
          <w:szCs w:val="20"/>
        </w:rPr>
        <w:t xml:space="preserve"> sind vom Bieter auszufüllen)</w:t>
      </w:r>
    </w:p>
    <w:p w14:paraId="7B8B32FA" w14:textId="77777777" w:rsidR="00C83F47" w:rsidRPr="00FF34BD" w:rsidRDefault="00C83F47">
      <w:pPr>
        <w:spacing w:after="96" w:line="265" w:lineRule="auto"/>
        <w:ind w:left="-5" w:hanging="10"/>
        <w:rPr>
          <w:rFonts w:ascii="Arial" w:hAnsi="Arial" w:cs="Arial"/>
          <w:sz w:val="16"/>
          <w:szCs w:val="20"/>
        </w:rPr>
      </w:pPr>
    </w:p>
    <w:tbl>
      <w:tblPr>
        <w:tblStyle w:val="TableGrid"/>
        <w:tblW w:w="9703" w:type="dxa"/>
        <w:tblInd w:w="-30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2"/>
        <w:gridCol w:w="3672"/>
        <w:gridCol w:w="1579"/>
      </w:tblGrid>
      <w:tr w:rsidR="009E7B2D" w:rsidRPr="00FF34BD" w14:paraId="2B1CE4B3" w14:textId="77777777" w:rsidTr="0003475B">
        <w:trPr>
          <w:trHeight w:val="890"/>
        </w:trPr>
        <w:tc>
          <w:tcPr>
            <w:tcW w:w="445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AFE8A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Bieter</w:t>
            </w:r>
          </w:p>
        </w:tc>
        <w:tc>
          <w:tcPr>
            <w:tcW w:w="5251" w:type="dxa"/>
            <w:gridSpan w:val="2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2BB3C86E" w14:textId="77777777" w:rsidR="009E7B2D" w:rsidRPr="00FF34BD" w:rsidRDefault="00077D1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hAnsi="Arial" w:cs="Arial"/>
                <w:sz w:val="20"/>
                <w:szCs w:val="20"/>
              </w:rPr>
            </w:r>
            <w:r w:rsidRPr="00FF34B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7B2D" w:rsidRPr="00FF34BD" w14:paraId="4F2064AD" w14:textId="77777777" w:rsidTr="0003475B">
        <w:trPr>
          <w:trHeight w:val="444"/>
        </w:trPr>
        <w:tc>
          <w:tcPr>
            <w:tcW w:w="4452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  <w:vAlign w:val="center"/>
          </w:tcPr>
          <w:p w14:paraId="0E7E7E79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fachlich Verantwortlicher gemäß Vertrag</w:t>
            </w:r>
          </w:p>
        </w:tc>
        <w:tc>
          <w:tcPr>
            <w:tcW w:w="5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25C69A76" w14:textId="77777777" w:rsidR="009E7B2D" w:rsidRPr="00FF34BD" w:rsidRDefault="00077D1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hAnsi="Arial" w:cs="Arial"/>
                <w:sz w:val="20"/>
                <w:szCs w:val="20"/>
              </w:rPr>
            </w:r>
            <w:r w:rsidRPr="00FF34B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34B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7B2D" w:rsidRPr="00FF34BD" w14:paraId="1737ED86" w14:textId="77777777">
        <w:trPr>
          <w:trHeight w:val="276"/>
        </w:trPr>
        <w:tc>
          <w:tcPr>
            <w:tcW w:w="81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D9D9D9"/>
          </w:tcPr>
          <w:p w14:paraId="28C32973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18"/>
                <w:szCs w:val="20"/>
              </w:rPr>
              <w:t>Objektplanung Gebäude und Innenräume gem. §§ 33 ff. HOAI (alle Kosten in Euro netto)</w:t>
            </w:r>
          </w:p>
        </w:tc>
        <w:tc>
          <w:tcPr>
            <w:tcW w:w="157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6219EA21" w14:textId="77777777" w:rsidR="009E7B2D" w:rsidRPr="00FF34BD" w:rsidRDefault="009E7B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B2D" w:rsidRPr="00FF34BD" w14:paraId="6BE66682" w14:textId="77777777" w:rsidTr="008A6BD0">
        <w:trPr>
          <w:trHeight w:val="140"/>
        </w:trPr>
        <w:tc>
          <w:tcPr>
            <w:tcW w:w="8124" w:type="dxa"/>
            <w:gridSpan w:val="2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nil"/>
            </w:tcBorders>
            <w:vAlign w:val="bottom"/>
          </w:tcPr>
          <w:p w14:paraId="579FF8FB" w14:textId="77777777" w:rsidR="009E7B2D" w:rsidRPr="00FF34BD" w:rsidRDefault="00EC6E67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anrechenbare Baukosten</w:t>
            </w:r>
          </w:p>
        </w:tc>
        <w:tc>
          <w:tcPr>
            <w:tcW w:w="1579" w:type="dxa"/>
            <w:tcBorders>
              <w:top w:val="single" w:sz="7" w:space="0" w:color="000000"/>
              <w:left w:val="nil"/>
              <w:bottom w:val="single" w:sz="2" w:space="0" w:color="000000"/>
              <w:right w:val="single" w:sz="7" w:space="0" w:color="000000"/>
            </w:tcBorders>
          </w:tcPr>
          <w:p w14:paraId="2F1FA414" w14:textId="77777777" w:rsidR="009E7B2D" w:rsidRPr="00FF34BD" w:rsidRDefault="009E7B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7B2D" w:rsidRPr="00FF34BD" w14:paraId="05F5A308" w14:textId="77777777">
        <w:trPr>
          <w:trHeight w:val="276"/>
        </w:trPr>
        <w:tc>
          <w:tcPr>
            <w:tcW w:w="8124" w:type="dxa"/>
            <w:gridSpan w:val="2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00F781DE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Gesamtsumme der anrechenbare Kosten</w:t>
            </w:r>
            <w:r w:rsidRPr="00FF34B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23DBFD9" w14:textId="373302D7" w:rsidR="009E7B2D" w:rsidRPr="000B7ABC" w:rsidRDefault="000B7ABC">
            <w:pPr>
              <w:ind w:right="1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3.050</w:t>
            </w:r>
            <w:r w:rsidR="00AA751A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.000</w:t>
            </w:r>
            <w:r w:rsidR="00EC6E67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  <w:tr w:rsidR="009E7B2D" w:rsidRPr="00FF34BD" w14:paraId="7E58BF34" w14:textId="77777777">
        <w:trPr>
          <w:trHeight w:val="276"/>
        </w:trPr>
        <w:tc>
          <w:tcPr>
            <w:tcW w:w="8124" w:type="dxa"/>
            <w:gridSpan w:val="2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B7C158D" w14:textId="77777777" w:rsidR="009E7B2D" w:rsidRPr="00FF34BD" w:rsidRDefault="00EC6E67">
            <w:pPr>
              <w:rPr>
                <w:rFonts w:ascii="Arial" w:hAnsi="Arial" w:cs="Arial"/>
                <w:sz w:val="18"/>
                <w:szCs w:val="20"/>
              </w:rPr>
            </w:pPr>
            <w:r w:rsidRPr="00FF34BD">
              <w:rPr>
                <w:rFonts w:ascii="Arial" w:eastAsia="Times New Roman" w:hAnsi="Arial" w:cs="Arial"/>
                <w:sz w:val="18"/>
                <w:szCs w:val="20"/>
              </w:rPr>
              <w:t xml:space="preserve">   </w:t>
            </w:r>
            <w:r w:rsidRPr="00FF34BD">
              <w:rPr>
                <w:rFonts w:ascii="Arial" w:eastAsia="Times New Roman" w:hAnsi="Arial" w:cs="Arial"/>
                <w:sz w:val="18"/>
                <w:szCs w:val="20"/>
                <w:vertAlign w:val="superscript"/>
              </w:rPr>
              <w:t>1</w:t>
            </w:r>
            <w:r w:rsidRPr="00FF34BD">
              <w:rPr>
                <w:rFonts w:ascii="Arial" w:eastAsia="Times New Roman" w:hAnsi="Arial" w:cs="Arial"/>
                <w:sz w:val="18"/>
                <w:szCs w:val="20"/>
              </w:rPr>
              <w:t>) davon Anteil voll anrechenbare Kosten der Baukonstruktion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2253A7CA" w14:textId="48B05C4E" w:rsidR="009E7B2D" w:rsidRPr="000B7ABC" w:rsidRDefault="00AA751A" w:rsidP="005C6C46">
            <w:pPr>
              <w:ind w:right="1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2.</w:t>
            </w:r>
            <w:r w:rsidR="000B7ABC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700</w:t>
            </w:r>
            <w:r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.000</w:t>
            </w:r>
            <w:r w:rsidR="00EC6E67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  <w:tr w:rsidR="009E7B2D" w:rsidRPr="00FF34BD" w14:paraId="201188C8" w14:textId="77777777">
        <w:trPr>
          <w:trHeight w:val="276"/>
        </w:trPr>
        <w:tc>
          <w:tcPr>
            <w:tcW w:w="8124" w:type="dxa"/>
            <w:gridSpan w:val="2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DAC3164" w14:textId="77777777" w:rsidR="009E7B2D" w:rsidRPr="00FF34BD" w:rsidRDefault="00EC6E67">
            <w:pPr>
              <w:rPr>
                <w:rFonts w:ascii="Arial" w:hAnsi="Arial" w:cs="Arial"/>
                <w:sz w:val="18"/>
                <w:szCs w:val="20"/>
              </w:rPr>
            </w:pPr>
            <w:r w:rsidRPr="00FF34BD">
              <w:rPr>
                <w:rFonts w:ascii="Arial" w:eastAsia="Times New Roman" w:hAnsi="Arial" w:cs="Arial"/>
                <w:sz w:val="18"/>
                <w:szCs w:val="20"/>
              </w:rPr>
              <w:t xml:space="preserve">   </w:t>
            </w:r>
            <w:r w:rsidRPr="00FF34BD">
              <w:rPr>
                <w:rFonts w:ascii="Arial" w:eastAsia="Times New Roman" w:hAnsi="Arial" w:cs="Arial"/>
                <w:sz w:val="18"/>
                <w:szCs w:val="20"/>
                <w:vertAlign w:val="superscript"/>
              </w:rPr>
              <w:t>1</w:t>
            </w:r>
            <w:r w:rsidRPr="00FF34BD">
              <w:rPr>
                <w:rFonts w:ascii="Arial" w:eastAsia="Times New Roman" w:hAnsi="Arial" w:cs="Arial"/>
                <w:sz w:val="18"/>
                <w:szCs w:val="20"/>
              </w:rPr>
              <w:t>) davon Anteil der teilweise anrechenbare Kosten für Technische Anlagen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1EF9AC6" w14:textId="2E48A8C9" w:rsidR="009E7B2D" w:rsidRPr="000B7ABC" w:rsidRDefault="000B7ABC">
            <w:pPr>
              <w:ind w:right="1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350</w:t>
            </w:r>
            <w:r w:rsidR="00AA751A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.000</w:t>
            </w:r>
            <w:r w:rsidR="00EC6E67" w:rsidRPr="000B7ABC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  <w:tr w:rsidR="009E7B2D" w:rsidRPr="00FF34BD" w14:paraId="579CED49" w14:textId="77777777" w:rsidTr="008A6BD0">
        <w:trPr>
          <w:trHeight w:val="183"/>
        </w:trPr>
        <w:tc>
          <w:tcPr>
            <w:tcW w:w="8124" w:type="dxa"/>
            <w:gridSpan w:val="2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nil"/>
            </w:tcBorders>
            <w:vAlign w:val="bottom"/>
          </w:tcPr>
          <w:p w14:paraId="0986524C" w14:textId="77777777" w:rsidR="009E7B2D" w:rsidRPr="00FF34BD" w:rsidRDefault="00EC6E67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Grundleistungen</w:t>
            </w:r>
          </w:p>
        </w:tc>
        <w:tc>
          <w:tcPr>
            <w:tcW w:w="15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7" w:space="0" w:color="000000"/>
            </w:tcBorders>
          </w:tcPr>
          <w:p w14:paraId="010FD64D" w14:textId="77777777" w:rsidR="009E7B2D" w:rsidRPr="00536A0C" w:rsidRDefault="009E7B2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E7B2D" w:rsidRPr="00FF34BD" w14:paraId="66D992BC" w14:textId="77777777">
        <w:trPr>
          <w:trHeight w:val="276"/>
        </w:trPr>
        <w:tc>
          <w:tcPr>
            <w:tcW w:w="8124" w:type="dxa"/>
            <w:gridSpan w:val="2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3A47F4E5" w14:textId="347FF65F" w:rsidR="009E7B2D" w:rsidRPr="00FF34BD" w:rsidRDefault="00EC6E67" w:rsidP="00EB2EAE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Honorar Grundleistung (Honorarzone</w:t>
            </w:r>
            <w:r w:rsidRPr="00B435D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</w:t>
            </w:r>
            <w:r w:rsidR="003F2242" w:rsidRPr="00B435D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I</w:t>
            </w:r>
            <w:r w:rsidRPr="00B435D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r w:rsidR="00EE52D4" w:rsidRPr="00B435D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Mindestsatz/ Basis</w:t>
            </w:r>
            <w:r w:rsidR="00EE52D4" w:rsidRPr="00AA751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satz </w:t>
            </w:r>
            <w:r w:rsidR="00AA751A" w:rsidRPr="00AA751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93,55</w:t>
            </w:r>
            <w:r w:rsidRPr="00AA751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v.H. Leistungsanteil)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758ABF4B" w14:textId="50C7294A" w:rsidR="009E7B2D" w:rsidRPr="00536A0C" w:rsidRDefault="00D502C2" w:rsidP="00EB2EAE">
            <w:pPr>
              <w:ind w:right="1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502C2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244.751,64</w:t>
            </w:r>
            <w:r w:rsidR="00EC6E67" w:rsidRPr="00D502C2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  <w:tr w:rsidR="00D502C2" w:rsidRPr="00D502C2" w14:paraId="2502E0BE" w14:textId="77777777" w:rsidTr="00FF34BD">
        <w:trPr>
          <w:trHeight w:val="410"/>
        </w:trPr>
        <w:tc>
          <w:tcPr>
            <w:tcW w:w="81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3DF251E" w14:textId="77777777" w:rsidR="009E7B2D" w:rsidRPr="00FF34BD" w:rsidRDefault="00EC6E67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vorgegebene Netto-Honorarsumme Grundleistungen </w:t>
            </w:r>
            <w:r w:rsidRPr="00FF34B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vAlign w:val="center"/>
          </w:tcPr>
          <w:p w14:paraId="629FBC2C" w14:textId="054AE8B6" w:rsidR="009E7B2D" w:rsidRPr="00D502C2" w:rsidRDefault="00D502C2" w:rsidP="005C6C46">
            <w:pPr>
              <w:ind w:right="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502C2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244.751,64</w:t>
            </w:r>
            <w:r w:rsidR="00EC6E67" w:rsidRPr="00D502C2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</w:tbl>
    <w:p w14:paraId="4A9D61E5" w14:textId="262F8A06" w:rsidR="00C83F47" w:rsidRDefault="00C83F47">
      <w:pPr>
        <w:spacing w:after="48"/>
        <w:ind w:left="2" w:hanging="10"/>
        <w:rPr>
          <w:rFonts w:ascii="Arial" w:eastAsia="Times New Roman" w:hAnsi="Arial" w:cs="Arial"/>
          <w:sz w:val="20"/>
          <w:szCs w:val="20"/>
        </w:rPr>
      </w:pPr>
    </w:p>
    <w:p w14:paraId="08CEBC8F" w14:textId="77777777" w:rsidR="00C83F47" w:rsidRDefault="00C83F47">
      <w:pPr>
        <w:spacing w:after="48"/>
        <w:ind w:left="2" w:hanging="10"/>
        <w:rPr>
          <w:rFonts w:ascii="Arial" w:eastAsia="Times New Roman" w:hAnsi="Arial" w:cs="Arial"/>
          <w:sz w:val="20"/>
          <w:szCs w:val="20"/>
        </w:rPr>
      </w:pPr>
    </w:p>
    <w:p w14:paraId="7A749D0E" w14:textId="3646865D" w:rsidR="009E7B2D" w:rsidRPr="00FF34BD" w:rsidRDefault="00EC6E67">
      <w:pPr>
        <w:spacing w:after="48"/>
        <w:ind w:left="2" w:hanging="10"/>
        <w:rPr>
          <w:rFonts w:ascii="Arial" w:hAnsi="Arial" w:cs="Arial"/>
          <w:sz w:val="20"/>
          <w:szCs w:val="20"/>
        </w:rPr>
      </w:pPr>
      <w:r w:rsidRPr="00FF34BD">
        <w:rPr>
          <w:rFonts w:ascii="Arial" w:eastAsia="Times New Roman" w:hAnsi="Arial" w:cs="Arial"/>
          <w:sz w:val="20"/>
          <w:szCs w:val="20"/>
        </w:rPr>
        <w:t>Besondere Leistungen</w:t>
      </w:r>
    </w:p>
    <w:tbl>
      <w:tblPr>
        <w:tblStyle w:val="TableGrid"/>
        <w:tblW w:w="9701" w:type="dxa"/>
        <w:tblInd w:w="-28" w:type="dxa"/>
        <w:tblCellMar>
          <w:top w:w="56" w:type="dxa"/>
          <w:left w:w="30" w:type="dxa"/>
          <w:right w:w="26" w:type="dxa"/>
        </w:tblCellMar>
        <w:tblLook w:val="04A0" w:firstRow="1" w:lastRow="0" w:firstColumn="1" w:lastColumn="0" w:noHBand="0" w:noVBand="1"/>
      </w:tblPr>
      <w:tblGrid>
        <w:gridCol w:w="980"/>
        <w:gridCol w:w="640"/>
        <w:gridCol w:w="6512"/>
        <w:gridCol w:w="1569"/>
      </w:tblGrid>
      <w:tr w:rsidR="009E7B2D" w:rsidRPr="00FF34BD" w14:paraId="55041A1B" w14:textId="77777777" w:rsidTr="00FF34BD">
        <w:trPr>
          <w:trHeight w:val="418"/>
        </w:trPr>
        <w:tc>
          <w:tcPr>
            <w:tcW w:w="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BA1F97" w14:textId="5B238631" w:rsidR="009E7B2D" w:rsidRPr="00FF34BD" w:rsidRDefault="00EC6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Leistungs</w:t>
            </w:r>
            <w:r w:rsidR="00FF34B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stufe</w:t>
            </w:r>
          </w:p>
        </w:tc>
        <w:tc>
          <w:tcPr>
            <w:tcW w:w="6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5AC74A" w14:textId="77777777" w:rsidR="009E7B2D" w:rsidRPr="00FF34BD" w:rsidRDefault="00EC6E67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LPH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9C16C8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besondere Leistung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22D9A2" w14:textId="77777777" w:rsidR="009E7B2D" w:rsidRPr="00FF34BD" w:rsidRDefault="00EC6E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Summe</w:t>
            </w:r>
            <w:r w:rsidR="00B578E0"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 netto</w:t>
            </w:r>
            <w:r w:rsidR="00CA31FA"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 pauschal</w:t>
            </w:r>
            <w:r w:rsidR="00B578E0"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 in €</w:t>
            </w:r>
          </w:p>
        </w:tc>
      </w:tr>
      <w:tr w:rsidR="00E62F9E" w:rsidRPr="00FF34BD" w14:paraId="6EE5BCA2" w14:textId="77777777" w:rsidTr="008A6BD0">
        <w:trPr>
          <w:trHeight w:val="249"/>
        </w:trPr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5327330A" w14:textId="79ECDC9D" w:rsidR="00E62F9E" w:rsidRPr="00FF34BD" w:rsidRDefault="00267E8A" w:rsidP="00267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21DDDD07" w14:textId="00876DB1" w:rsidR="00E62F9E" w:rsidRPr="00FF34BD" w:rsidRDefault="008A6BD0" w:rsidP="00267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7E8A">
              <w:rPr>
                <w:rFonts w:ascii="Arial" w:hAnsi="Arial" w:cs="Arial"/>
                <w:sz w:val="20"/>
                <w:szCs w:val="20"/>
              </w:rPr>
              <w:t>-4</w:t>
            </w:r>
          </w:p>
        </w:tc>
        <w:tc>
          <w:tcPr>
            <w:tcW w:w="6512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57751994" w14:textId="1DC8921D" w:rsidR="00E62F9E" w:rsidRPr="00AA751A" w:rsidRDefault="008A6BD0">
            <w:pPr>
              <w:ind w:left="2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Bestandsaufnahme</w:t>
            </w:r>
            <w:r w:rsidR="00E62F9E"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="00E62F9E"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Lph</w:t>
            </w:r>
            <w:proofErr w:type="spellEnd"/>
            <w:r w:rsidR="00E62F9E"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  <w:r w:rsidR="00E62F9E"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426319E8" w14:textId="04FB7435" w:rsidR="00E62F9E" w:rsidRPr="00FF34BD" w:rsidRDefault="00E62F9E" w:rsidP="00D516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B2EAE" w:rsidRPr="00FF34BD" w14:paraId="527FB53B" w14:textId="77777777" w:rsidTr="008A6BD0">
        <w:trPr>
          <w:trHeight w:val="211"/>
        </w:trPr>
        <w:tc>
          <w:tcPr>
            <w:tcW w:w="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6D1150" w14:textId="08587A85" w:rsidR="00EB2EAE" w:rsidRPr="00FF34BD" w:rsidRDefault="00EB2EAE" w:rsidP="00EB2EAE">
            <w:pPr>
              <w:ind w:right="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3DF179" w14:textId="403C8EBD" w:rsidR="00EB2EAE" w:rsidRPr="00FF34BD" w:rsidRDefault="008A6BD0" w:rsidP="00EB2EAE">
            <w:pPr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EB2EAE">
              <w:rPr>
                <w:rFonts w:ascii="Arial" w:eastAsia="Times New Roman" w:hAnsi="Arial" w:cs="Arial"/>
                <w:sz w:val="20"/>
                <w:szCs w:val="20"/>
              </w:rPr>
              <w:t>-4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4B656667" w14:textId="4EB99590" w:rsidR="00536A0C" w:rsidRPr="00AA751A" w:rsidRDefault="008A6BD0" w:rsidP="008A6BD0">
            <w:pPr>
              <w:ind w:left="2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Aufstellen und Fortschreiben einer vertieften Kostenberechnung (</w:t>
            </w:r>
            <w:proofErr w:type="spellStart"/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Lph</w:t>
            </w:r>
            <w:proofErr w:type="spellEnd"/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3)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0C166725" w14:textId="45AA8033" w:rsidR="00EB2EAE" w:rsidRPr="00FF34BD" w:rsidRDefault="009C52D2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B2EAE" w:rsidRPr="00FF34BD" w14:paraId="7C9B783B" w14:textId="77777777" w:rsidTr="008A6BD0">
        <w:trPr>
          <w:trHeight w:val="410"/>
        </w:trPr>
        <w:tc>
          <w:tcPr>
            <w:tcW w:w="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9AEFA1" w14:textId="08D09845" w:rsidR="00EB2EAE" w:rsidRPr="00FF34BD" w:rsidRDefault="008A6BD0" w:rsidP="00EB2EAE">
            <w:pPr>
              <w:ind w:right="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6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E7E2C1" w14:textId="5A483A44" w:rsidR="00EB2EAE" w:rsidRPr="00FF34BD" w:rsidRDefault="008A6BD0" w:rsidP="00EB2EAE">
            <w:pPr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6-7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18F2FC34" w14:textId="7FA35AA2" w:rsidR="00EB2EAE" w:rsidRPr="00AA751A" w:rsidRDefault="00EB2EAE" w:rsidP="00EB2EAE">
            <w:pPr>
              <w:ind w:left="2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Mitwirken bei der Prüfung von bauwirtschaftlich begründeten Nachtragsangeboten.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3CC2148F" w14:textId="3DA5CCA0" w:rsidR="00EB2EAE" w:rsidRPr="00FF34BD" w:rsidRDefault="00EB2EAE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8A6BD0" w:rsidRPr="00FF34BD" w14:paraId="3611084E" w14:textId="77777777" w:rsidTr="00D078C9">
        <w:trPr>
          <w:trHeight w:val="410"/>
        </w:trPr>
        <w:tc>
          <w:tcPr>
            <w:tcW w:w="98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37BAC6BE" w14:textId="467866B6" w:rsidR="008A6BD0" w:rsidRDefault="008A6BD0" w:rsidP="00EB2EAE">
            <w:pPr>
              <w:ind w:right="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4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13673B19" w14:textId="14092DCF" w:rsidR="008A6BD0" w:rsidRDefault="008A6BD0" w:rsidP="00EB2EAE">
            <w:pPr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7A52D9E9" w14:textId="4AC0F011" w:rsidR="008A6BD0" w:rsidRPr="008A6BD0" w:rsidRDefault="008A6BD0" w:rsidP="00EB2EAE">
            <w:pPr>
              <w:ind w:left="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Übertragung der Planungs- und Kostendaten in Tabellenform nach DIN 276 einschließlich Aufstellen der Kosten nach DIN 276 für Verwendungsnachweis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577EC9D0" w14:textId="52DA6879" w:rsidR="008A6BD0" w:rsidRPr="00FF34BD" w:rsidRDefault="009C52D2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8A6BD0" w:rsidRPr="00FF34BD" w14:paraId="51550234" w14:textId="77777777" w:rsidTr="00D078C9">
        <w:trPr>
          <w:trHeight w:val="410"/>
        </w:trPr>
        <w:tc>
          <w:tcPr>
            <w:tcW w:w="980" w:type="dxa"/>
            <w:vMerge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41AB0D63" w14:textId="77777777" w:rsidR="008A6BD0" w:rsidRDefault="008A6BD0" w:rsidP="00EB2EAE">
            <w:pPr>
              <w:ind w:right="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5A2D788A" w14:textId="77777777" w:rsidR="008A6BD0" w:rsidRDefault="008A6BD0" w:rsidP="00EB2EAE">
            <w:pPr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1D761D5A" w14:textId="74BAA866" w:rsidR="008A6BD0" w:rsidRPr="008A6BD0" w:rsidRDefault="008A6BD0" w:rsidP="00EB2EAE">
            <w:pPr>
              <w:ind w:left="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Übertragung der Planungs- und Kostendaten in die digitalen Erhebungsformulare gemäß Abschnitt K 6 </w:t>
            </w:r>
            <w:proofErr w:type="spellStart"/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RBBau</w:t>
            </w:r>
            <w:proofErr w:type="spellEnd"/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(einschl. in Tabellenform nach DIN 276).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5750C9A7" w14:textId="6F4629DB" w:rsidR="008A6BD0" w:rsidRPr="00FF34BD" w:rsidRDefault="009C52D2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8A6BD0" w:rsidRPr="00FF34BD" w14:paraId="76BC20EE" w14:textId="77777777" w:rsidTr="00D078C9">
        <w:trPr>
          <w:trHeight w:val="410"/>
        </w:trPr>
        <w:tc>
          <w:tcPr>
            <w:tcW w:w="980" w:type="dxa"/>
            <w:vMerge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77FB73AC" w14:textId="77777777" w:rsidR="008A6BD0" w:rsidRDefault="008A6BD0" w:rsidP="00EB2EAE">
            <w:pPr>
              <w:ind w:right="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7" w:space="0" w:color="000000"/>
              <w:right w:val="single" w:sz="7" w:space="0" w:color="000000"/>
            </w:tcBorders>
            <w:vAlign w:val="center"/>
          </w:tcPr>
          <w:p w14:paraId="049172B7" w14:textId="77777777" w:rsidR="008A6BD0" w:rsidRDefault="008A6BD0" w:rsidP="00EB2EAE">
            <w:pPr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5AEA993E" w14:textId="2AD725B2" w:rsidR="008A6BD0" w:rsidRPr="008A6BD0" w:rsidRDefault="008A6BD0" w:rsidP="00EB2EAE">
            <w:pPr>
              <w:ind w:left="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Aufstellen, Überwachen und Fortschreiben von differenzierten Zeit-, Kosten- oder Kapazitätsplänen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7505B34A" w14:textId="54B78CD4" w:rsidR="008A6BD0" w:rsidRPr="00FF34BD" w:rsidRDefault="009C52D2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B2EAE" w:rsidRPr="00FF34BD" w14:paraId="49A979E1" w14:textId="77777777" w:rsidTr="008A6BD0">
        <w:trPr>
          <w:trHeight w:val="165"/>
        </w:trPr>
        <w:tc>
          <w:tcPr>
            <w:tcW w:w="9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F01B13" w14:textId="0E35AF76" w:rsidR="00EB2EAE" w:rsidRPr="00FF34BD" w:rsidRDefault="008A6BD0" w:rsidP="00EB2EAE">
            <w:pPr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6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4B6053" w14:textId="77777777" w:rsidR="00EB2EAE" w:rsidRPr="00FF34BD" w:rsidRDefault="00EB2EAE" w:rsidP="00EB2EAE">
            <w:pPr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7" w:space="0" w:color="000000"/>
            </w:tcBorders>
          </w:tcPr>
          <w:p w14:paraId="62BB215F" w14:textId="77777777" w:rsidR="00EB2EAE" w:rsidRPr="008A6BD0" w:rsidRDefault="00EB2EAE" w:rsidP="00EB2EAE">
            <w:pPr>
              <w:ind w:left="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A6BD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Überwachen der Mängelbeseitigung innerhalb der Verjährungsfrist</w:t>
            </w:r>
          </w:p>
        </w:tc>
        <w:tc>
          <w:tcPr>
            <w:tcW w:w="1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3FFC35D1" w14:textId="317C7A7C" w:rsidR="00EB2EAE" w:rsidRPr="00FF34BD" w:rsidRDefault="00EB2EAE" w:rsidP="00EB2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B2EAE" w:rsidRPr="00FF34BD" w14:paraId="387E5191" w14:textId="77777777" w:rsidTr="00FF34BD">
        <w:trPr>
          <w:trHeight w:val="410"/>
        </w:trPr>
        <w:tc>
          <w:tcPr>
            <w:tcW w:w="813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4" w:space="0" w:color="000000"/>
            </w:tcBorders>
            <w:shd w:val="clear" w:color="auto" w:fill="D9D9D9"/>
            <w:vAlign w:val="center"/>
          </w:tcPr>
          <w:p w14:paraId="54FC2E33" w14:textId="77777777" w:rsidR="00EB2EAE" w:rsidRPr="00FF34BD" w:rsidRDefault="00EB2EAE" w:rsidP="00EB2EAE">
            <w:pPr>
              <w:ind w:left="3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Netto- Summe pauschal Honorar </w:t>
            </w:r>
            <w:proofErr w:type="spellStart"/>
            <w:r w:rsidRPr="00FF34BD">
              <w:rPr>
                <w:rFonts w:ascii="Arial" w:eastAsia="Times New Roman" w:hAnsi="Arial" w:cs="Arial"/>
                <w:sz w:val="20"/>
                <w:szCs w:val="20"/>
              </w:rPr>
              <w:t>Besondere</w:t>
            </w:r>
            <w:proofErr w:type="spellEnd"/>
            <w:r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 Leistungen </w:t>
            </w:r>
            <w:r w:rsidRPr="00FF34B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56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clear" w:color="auto" w:fill="B7DEE8"/>
            <w:vAlign w:val="center"/>
          </w:tcPr>
          <w:p w14:paraId="69854393" w14:textId="591C1047" w:rsidR="00EB2EAE" w:rsidRPr="00FF34BD" w:rsidRDefault="00EB2EAE" w:rsidP="00EB2EAE">
            <w:pPr>
              <w:ind w:right="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hAnsi="Arial" w:cs="Arial"/>
                <w:sz w:val="20"/>
                <w:szCs w:val="20"/>
              </w:rPr>
              <w:t>€</w:t>
            </w:r>
            <w:r w:rsidRPr="00FF34B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2164A535" w14:textId="7E246C26" w:rsidR="00C83F47" w:rsidRDefault="00C83F47">
      <w:pPr>
        <w:spacing w:after="0"/>
        <w:ind w:left="2" w:hanging="10"/>
        <w:rPr>
          <w:rFonts w:ascii="Arial" w:eastAsia="Times New Roman" w:hAnsi="Arial" w:cs="Arial"/>
          <w:sz w:val="20"/>
          <w:szCs w:val="20"/>
        </w:rPr>
      </w:pPr>
    </w:p>
    <w:p w14:paraId="5655E278" w14:textId="77777777" w:rsidR="00C83F47" w:rsidRDefault="00C83F47">
      <w:pPr>
        <w:spacing w:after="0"/>
        <w:ind w:left="2" w:hanging="10"/>
        <w:rPr>
          <w:rFonts w:ascii="Arial" w:eastAsia="Times New Roman" w:hAnsi="Arial" w:cs="Arial"/>
          <w:sz w:val="20"/>
          <w:szCs w:val="20"/>
        </w:rPr>
      </w:pPr>
    </w:p>
    <w:p w14:paraId="610C087B" w14:textId="12C16C4E" w:rsidR="009E7B2D" w:rsidRPr="00FF34BD" w:rsidRDefault="00EC6E67">
      <w:pPr>
        <w:spacing w:after="0"/>
        <w:ind w:left="2" w:hanging="10"/>
        <w:rPr>
          <w:rFonts w:ascii="Arial" w:hAnsi="Arial" w:cs="Arial"/>
          <w:sz w:val="20"/>
          <w:szCs w:val="20"/>
        </w:rPr>
      </w:pPr>
      <w:r w:rsidRPr="00FF34BD">
        <w:rPr>
          <w:rFonts w:ascii="Arial" w:eastAsia="Times New Roman" w:hAnsi="Arial" w:cs="Arial"/>
          <w:sz w:val="20"/>
          <w:szCs w:val="20"/>
        </w:rPr>
        <w:t>Honorar-Zusammenstellung</w:t>
      </w:r>
    </w:p>
    <w:tbl>
      <w:tblPr>
        <w:tblStyle w:val="TableGrid"/>
        <w:tblW w:w="9701" w:type="dxa"/>
        <w:tblInd w:w="-28" w:type="dxa"/>
        <w:tblCellMar>
          <w:top w:w="109" w:type="dxa"/>
          <w:left w:w="30" w:type="dxa"/>
          <w:right w:w="32" w:type="dxa"/>
        </w:tblCellMar>
        <w:tblLook w:val="04A0" w:firstRow="1" w:lastRow="0" w:firstColumn="1" w:lastColumn="0" w:noHBand="0" w:noVBand="1"/>
      </w:tblPr>
      <w:tblGrid>
        <w:gridCol w:w="7107"/>
        <w:gridCol w:w="1015"/>
        <w:gridCol w:w="1579"/>
      </w:tblGrid>
      <w:tr w:rsidR="009E7B2D" w:rsidRPr="00FF34BD" w14:paraId="6AABE4C7" w14:textId="77777777" w:rsidTr="009C52D2">
        <w:trPr>
          <w:trHeight w:val="220"/>
        </w:trPr>
        <w:tc>
          <w:tcPr>
            <w:tcW w:w="7107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nil"/>
            </w:tcBorders>
            <w:vAlign w:val="center"/>
          </w:tcPr>
          <w:p w14:paraId="25AE4A99" w14:textId="77777777" w:rsidR="009E7B2D" w:rsidRPr="00FF34BD" w:rsidRDefault="00EC6E67">
            <w:pPr>
              <w:rPr>
                <w:rFonts w:ascii="Arial" w:hAnsi="Arial" w:cs="Arial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sz w:val="20"/>
                <w:szCs w:val="20"/>
              </w:rPr>
              <w:t>a) Netto-Honorarsumme Grundleistungen</w:t>
            </w:r>
          </w:p>
        </w:tc>
        <w:tc>
          <w:tcPr>
            <w:tcW w:w="1015" w:type="dxa"/>
            <w:tcBorders>
              <w:top w:val="single" w:sz="7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70A959" w14:textId="77777777" w:rsidR="009E7B2D" w:rsidRPr="00FF34BD" w:rsidRDefault="009E7B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vAlign w:val="center"/>
          </w:tcPr>
          <w:p w14:paraId="3F1D8609" w14:textId="409AC642" w:rsidR="009E7B2D" w:rsidRPr="00FF34BD" w:rsidRDefault="00D502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02C2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244.751,64 </w:t>
            </w:r>
            <w:r w:rsidR="00EC6E67" w:rsidRPr="00FF34BD">
              <w:rPr>
                <w:rFonts w:ascii="Arial" w:eastAsia="Times New Roman" w:hAnsi="Arial" w:cs="Arial"/>
                <w:sz w:val="20"/>
                <w:szCs w:val="20"/>
              </w:rPr>
              <w:t>€</w:t>
            </w:r>
          </w:p>
        </w:tc>
      </w:tr>
      <w:tr w:rsidR="007C19B6" w:rsidRPr="00FF34BD" w14:paraId="79B10809" w14:textId="77777777" w:rsidTr="009C52D2">
        <w:trPr>
          <w:trHeight w:val="410"/>
        </w:trPr>
        <w:tc>
          <w:tcPr>
            <w:tcW w:w="7107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66637" w14:textId="7CCE81F1" w:rsidR="007C19B6" w:rsidRPr="00FF34BD" w:rsidRDefault="00C83F4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</w:t>
            </w:r>
            <w:r w:rsidR="007C19B6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) Zu- oder Abschlag auf das Grundhonorar zu a) und Umbauzuschlag zu b) gem. Punkt 10.7 des Planer-Vertrags – zuzüglich (+) / abzüglich (-)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/>
            <w:vAlign w:val="center"/>
          </w:tcPr>
          <w:p w14:paraId="1FCC2526" w14:textId="235FE542" w:rsidR="007C19B6" w:rsidRPr="00FF34BD" w:rsidRDefault="007C19B6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%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75B9F320" w14:textId="14088BD0" w:rsidR="007C19B6" w:rsidRPr="00FF34BD" w:rsidRDefault="007C19B6">
            <w:pPr>
              <w:ind w:right="1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€</w:t>
            </w:r>
          </w:p>
        </w:tc>
      </w:tr>
      <w:tr w:rsidR="009E7B2D" w:rsidRPr="00FF34BD" w14:paraId="78352E0A" w14:textId="77777777" w:rsidTr="009C52D2">
        <w:trPr>
          <w:trHeight w:val="288"/>
        </w:trPr>
        <w:tc>
          <w:tcPr>
            <w:tcW w:w="7107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nil"/>
            </w:tcBorders>
            <w:vAlign w:val="center"/>
          </w:tcPr>
          <w:p w14:paraId="6F4652D8" w14:textId="632218DA" w:rsidR="009E7B2D" w:rsidRPr="00FF34BD" w:rsidRDefault="00C83F4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) Summe Honorar </w:t>
            </w:r>
            <w:proofErr w:type="spellStart"/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Besondere</w:t>
            </w:r>
            <w:proofErr w:type="spellEnd"/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Leistungen 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E513FD" w14:textId="77777777" w:rsidR="009E7B2D" w:rsidRPr="00FF34BD" w:rsidRDefault="009E7B2D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</w:tcPr>
          <w:p w14:paraId="2A3CC3ED" w14:textId="6858FBB2" w:rsidR="009E7B2D" w:rsidRPr="00FF34BD" w:rsidRDefault="000D4107" w:rsidP="0003475B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</w:t>
            </w:r>
          </w:p>
        </w:tc>
      </w:tr>
      <w:tr w:rsidR="009E7B2D" w:rsidRPr="00FF34BD" w14:paraId="3CD08478" w14:textId="77777777" w:rsidTr="009C52D2">
        <w:trPr>
          <w:trHeight w:val="180"/>
        </w:trPr>
        <w:tc>
          <w:tcPr>
            <w:tcW w:w="7107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nil"/>
            </w:tcBorders>
            <w:vAlign w:val="center"/>
          </w:tcPr>
          <w:p w14:paraId="2B3438C2" w14:textId="0F407148" w:rsidR="009E7B2D" w:rsidRPr="00FF34BD" w:rsidRDefault="00C83F47" w:rsidP="00C83F4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) Netto-Zwischensumme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proofErr w:type="gramStart"/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( Summe</w:t>
            </w:r>
            <w:proofErr w:type="gramEnd"/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a bis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)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723F86" w14:textId="77777777" w:rsidR="009E7B2D" w:rsidRPr="00FF34BD" w:rsidRDefault="009E7B2D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</w:tcPr>
          <w:p w14:paraId="72FBB15F" w14:textId="3FECC997" w:rsidR="009E7B2D" w:rsidRPr="00FF34BD" w:rsidRDefault="000D4107" w:rsidP="0003475B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</w:t>
            </w:r>
          </w:p>
        </w:tc>
      </w:tr>
      <w:tr w:rsidR="009E7B2D" w:rsidRPr="00FF34BD" w14:paraId="1BAECA7A" w14:textId="77777777" w:rsidTr="009C52D2">
        <w:trPr>
          <w:trHeight w:val="410"/>
        </w:trPr>
        <w:tc>
          <w:tcPr>
            <w:tcW w:w="7107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  <w:vAlign w:val="center"/>
          </w:tcPr>
          <w:p w14:paraId="2676CC48" w14:textId="77777777" w:rsidR="009E7B2D" w:rsidRPr="00FF34BD" w:rsidRDefault="00EC6E6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Nebenkostenzuschlag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in % auf Netto-Zwischensumme (e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clear" w:color="auto" w:fill="DAEEF3"/>
            <w:vAlign w:val="center"/>
          </w:tcPr>
          <w:p w14:paraId="3687B415" w14:textId="543EF2EB" w:rsidR="009E7B2D" w:rsidRPr="00FF34BD" w:rsidRDefault="000D4107" w:rsidP="00D51692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%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0F145FE0" w14:textId="30C6A03F" w:rsidR="009E7B2D" w:rsidRPr="00FF34BD" w:rsidRDefault="000D4107" w:rsidP="0003475B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</w:t>
            </w:r>
          </w:p>
        </w:tc>
      </w:tr>
      <w:tr w:rsidR="009E7B2D" w:rsidRPr="00FF34BD" w14:paraId="4CAB9F97" w14:textId="77777777">
        <w:trPr>
          <w:trHeight w:val="410"/>
        </w:trPr>
        <w:tc>
          <w:tcPr>
            <w:tcW w:w="71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shd w:val="clear" w:color="auto" w:fill="D9D9D9"/>
            <w:vAlign w:val="center"/>
          </w:tcPr>
          <w:p w14:paraId="1B9A6358" w14:textId="77777777" w:rsidR="009E7B2D" w:rsidRPr="00FF34BD" w:rsidRDefault="00EC6E67">
            <w:pPr>
              <w:ind w:left="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Gesamt-Honorar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einschl. aller Zuschläge, netto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(= Wertungssumme zu Punkt 1.1 der Zuschlagskriterien)</w:t>
            </w:r>
          </w:p>
        </w:tc>
        <w:tc>
          <w:tcPr>
            <w:tcW w:w="1015" w:type="dxa"/>
            <w:tcBorders>
              <w:top w:val="single" w:sz="7" w:space="0" w:color="000000"/>
              <w:left w:val="nil"/>
              <w:bottom w:val="single" w:sz="7" w:space="0" w:color="000000"/>
              <w:right w:val="single" w:sz="14" w:space="0" w:color="000000"/>
            </w:tcBorders>
            <w:shd w:val="clear" w:color="auto" w:fill="D9D9D9"/>
          </w:tcPr>
          <w:p w14:paraId="0CE1E337" w14:textId="77777777" w:rsidR="009E7B2D" w:rsidRPr="00FF34BD" w:rsidRDefault="009E7B2D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clear" w:color="auto" w:fill="B7DEE8"/>
          </w:tcPr>
          <w:p w14:paraId="50D669F4" w14:textId="0F62C97D" w:rsidR="009E7B2D" w:rsidRPr="00FF34BD" w:rsidRDefault="000D4107" w:rsidP="0003475B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03475B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</w:t>
            </w:r>
          </w:p>
        </w:tc>
      </w:tr>
    </w:tbl>
    <w:p w14:paraId="65D70644" w14:textId="2D22B6ED" w:rsidR="00C03FD7" w:rsidRDefault="00C03FD7">
      <w:pPr>
        <w:spacing w:after="0"/>
        <w:ind w:left="5"/>
        <w:rPr>
          <w:rFonts w:ascii="Arial" w:eastAsia="Times New Roman" w:hAnsi="Arial" w:cs="Arial"/>
          <w:color w:val="auto"/>
          <w:sz w:val="20"/>
          <w:szCs w:val="20"/>
        </w:rPr>
      </w:pPr>
    </w:p>
    <w:p w14:paraId="27D05F51" w14:textId="7FE56942" w:rsidR="00C83F47" w:rsidRDefault="00C83F47">
      <w:pPr>
        <w:spacing w:after="0"/>
        <w:ind w:left="5"/>
        <w:rPr>
          <w:rFonts w:ascii="Arial" w:eastAsia="Times New Roman" w:hAnsi="Arial" w:cs="Arial"/>
          <w:color w:val="auto"/>
          <w:sz w:val="20"/>
          <w:szCs w:val="20"/>
        </w:rPr>
      </w:pPr>
    </w:p>
    <w:p w14:paraId="6F16378C" w14:textId="4A7AD8AB" w:rsidR="009E7B2D" w:rsidRPr="00FF34BD" w:rsidRDefault="00EC6E67">
      <w:pPr>
        <w:spacing w:after="0"/>
        <w:ind w:left="5"/>
        <w:rPr>
          <w:rFonts w:ascii="Arial" w:eastAsia="Times New Roman" w:hAnsi="Arial" w:cs="Arial"/>
          <w:color w:val="auto"/>
          <w:sz w:val="20"/>
          <w:szCs w:val="20"/>
        </w:rPr>
      </w:pPr>
      <w:r w:rsidRPr="00FF34BD">
        <w:rPr>
          <w:rFonts w:ascii="Arial" w:eastAsia="Times New Roman" w:hAnsi="Arial" w:cs="Arial"/>
          <w:color w:val="auto"/>
          <w:sz w:val="20"/>
          <w:szCs w:val="20"/>
        </w:rPr>
        <w:t>Stundensätze</w:t>
      </w:r>
      <w:r w:rsidR="00F91D81" w:rsidRPr="00FF34BD">
        <w:rPr>
          <w:rFonts w:ascii="Arial" w:eastAsia="Times New Roman" w:hAnsi="Arial" w:cs="Arial"/>
          <w:color w:val="auto"/>
          <w:sz w:val="20"/>
          <w:szCs w:val="20"/>
        </w:rPr>
        <w:t xml:space="preserve"> gem. Punkt 10.10 des Planer-Vertrags</w:t>
      </w:r>
    </w:p>
    <w:tbl>
      <w:tblPr>
        <w:tblStyle w:val="TableGrid"/>
        <w:tblW w:w="9703" w:type="dxa"/>
        <w:tblInd w:w="-30" w:type="dxa"/>
        <w:tblCellMar>
          <w:top w:w="44" w:type="dxa"/>
          <w:left w:w="32" w:type="dxa"/>
          <w:right w:w="31" w:type="dxa"/>
        </w:tblCellMar>
        <w:tblLook w:val="04A0" w:firstRow="1" w:lastRow="0" w:firstColumn="1" w:lastColumn="0" w:noHBand="0" w:noVBand="1"/>
      </w:tblPr>
      <w:tblGrid>
        <w:gridCol w:w="8124"/>
        <w:gridCol w:w="1579"/>
      </w:tblGrid>
      <w:tr w:rsidR="009E7B2D" w:rsidRPr="00FF34BD" w14:paraId="0513CF74" w14:textId="77777777">
        <w:trPr>
          <w:trHeight w:val="410"/>
        </w:trPr>
        <w:tc>
          <w:tcPr>
            <w:tcW w:w="8124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DF1F1" w14:textId="77777777" w:rsidR="009E7B2D" w:rsidRPr="00FF34BD" w:rsidRDefault="00EC6E6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lastRenderedPageBreak/>
              <w:t>Auftragnehmer (Geschäftsführer / Gesellschafter)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29177C99" w14:textId="2B299315" w:rsidR="009E7B2D" w:rsidRPr="00FF34BD" w:rsidRDefault="000D4107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€/Std</w:t>
            </w:r>
          </w:p>
        </w:tc>
      </w:tr>
      <w:tr w:rsidR="009E7B2D" w:rsidRPr="00FF34BD" w14:paraId="0FF421F7" w14:textId="77777777">
        <w:trPr>
          <w:trHeight w:val="410"/>
        </w:trPr>
        <w:tc>
          <w:tcPr>
            <w:tcW w:w="8124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A4EC2" w14:textId="77777777" w:rsidR="009E7B2D" w:rsidRPr="00FF34BD" w:rsidRDefault="00EC6E6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Mitarbeiter (Architekt / Ingenieur)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7A7C5C76" w14:textId="103625F8" w:rsidR="009E7B2D" w:rsidRPr="00FF34BD" w:rsidRDefault="000D4107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€/Std</w:t>
            </w:r>
          </w:p>
        </w:tc>
      </w:tr>
      <w:tr w:rsidR="009E7B2D" w:rsidRPr="00FF34BD" w14:paraId="20A10F80" w14:textId="77777777">
        <w:trPr>
          <w:trHeight w:val="444"/>
        </w:trPr>
        <w:tc>
          <w:tcPr>
            <w:tcW w:w="8124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23C7C764" w14:textId="77777777" w:rsidR="009E7B2D" w:rsidRPr="00FF34BD" w:rsidRDefault="00EC6E67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Techni</w:t>
            </w:r>
            <w:r w:rsidR="000D1AA9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cher Zeichner und sonstige Mitarbeiter mit vergleichbarer Qualifikation, die technische oder wirtschaftliche Aufgaben erfüllen.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clear" w:color="auto" w:fill="DAEEF3"/>
            <w:vAlign w:val="center"/>
          </w:tcPr>
          <w:p w14:paraId="423905D2" w14:textId="43882246" w:rsidR="009E7B2D" w:rsidRPr="00FF34BD" w:rsidRDefault="000D4107">
            <w:pPr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separate"/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 </w:t>
            </w:r>
            <w:r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EC6E67" w:rsidRPr="00FF34B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€/Std</w:t>
            </w:r>
          </w:p>
        </w:tc>
      </w:tr>
    </w:tbl>
    <w:p w14:paraId="5DDC5C8B" w14:textId="77777777" w:rsidR="00CA31FA" w:rsidRPr="00FF34BD" w:rsidRDefault="00CA31FA">
      <w:pPr>
        <w:spacing w:after="31"/>
        <w:ind w:left="1531"/>
        <w:rPr>
          <w:rFonts w:ascii="Arial" w:eastAsia="Times New Roman" w:hAnsi="Arial" w:cs="Arial"/>
          <w:color w:val="auto"/>
          <w:sz w:val="20"/>
          <w:szCs w:val="20"/>
        </w:rPr>
      </w:pPr>
    </w:p>
    <w:p w14:paraId="69D71F6E" w14:textId="77777777" w:rsidR="00CA31FA" w:rsidRDefault="00CA31FA">
      <w:pPr>
        <w:spacing w:after="31"/>
        <w:ind w:left="1531"/>
      </w:pPr>
    </w:p>
    <w:p w14:paraId="7CDD9E1E" w14:textId="77777777" w:rsidR="009E7B2D" w:rsidRPr="00FF34BD" w:rsidRDefault="00D51692">
      <w:pPr>
        <w:spacing w:after="31"/>
        <w:ind w:left="1531"/>
        <w:rPr>
          <w:rFonts w:ascii="Arial" w:hAnsi="Arial" w:cs="Arial"/>
        </w:rPr>
      </w:pPr>
      <w:r w:rsidRPr="00FF34BD">
        <w:rPr>
          <w:rFonts w:ascii="Arial" w:hAnsi="Arial" w:cs="Arial"/>
        </w:rPr>
        <w:fldChar w:fldCharType="begin">
          <w:ffData>
            <w:name w:val="Text30"/>
            <w:enabled/>
            <w:calcOnExit w:val="0"/>
            <w:textInput>
              <w:maxLength w:val="120"/>
            </w:textInput>
          </w:ffData>
        </w:fldChar>
      </w:r>
      <w:r w:rsidRPr="00FF34BD">
        <w:rPr>
          <w:rFonts w:ascii="Arial" w:hAnsi="Arial" w:cs="Arial"/>
        </w:rPr>
        <w:instrText xml:space="preserve"> FORMTEXT </w:instrText>
      </w:r>
      <w:r w:rsidRPr="00FF34BD">
        <w:rPr>
          <w:rFonts w:ascii="Arial" w:hAnsi="Arial" w:cs="Arial"/>
        </w:rPr>
      </w:r>
      <w:r w:rsidRPr="00FF34BD">
        <w:rPr>
          <w:rFonts w:ascii="Arial" w:hAnsi="Arial" w:cs="Arial"/>
        </w:rPr>
        <w:fldChar w:fldCharType="separate"/>
      </w:r>
      <w:r w:rsidRPr="00FF34BD">
        <w:rPr>
          <w:rFonts w:ascii="Arial" w:hAnsi="Arial" w:cs="Arial"/>
          <w:noProof/>
        </w:rPr>
        <w:t> </w:t>
      </w:r>
      <w:r w:rsidRPr="00FF34BD">
        <w:rPr>
          <w:rFonts w:ascii="Arial" w:hAnsi="Arial" w:cs="Arial"/>
          <w:noProof/>
        </w:rPr>
        <w:t> </w:t>
      </w:r>
      <w:r w:rsidRPr="00FF34BD">
        <w:rPr>
          <w:rFonts w:ascii="Arial" w:hAnsi="Arial" w:cs="Arial"/>
          <w:noProof/>
        </w:rPr>
        <w:t> </w:t>
      </w:r>
      <w:r w:rsidRPr="00FF34BD">
        <w:rPr>
          <w:rFonts w:ascii="Arial" w:hAnsi="Arial" w:cs="Arial"/>
          <w:noProof/>
        </w:rPr>
        <w:t> </w:t>
      </w:r>
      <w:r w:rsidRPr="00FF34BD">
        <w:rPr>
          <w:rFonts w:ascii="Arial" w:hAnsi="Arial" w:cs="Arial"/>
          <w:noProof/>
        </w:rPr>
        <w:t> </w:t>
      </w:r>
      <w:r w:rsidRPr="00FF34BD">
        <w:rPr>
          <w:rFonts w:ascii="Arial" w:hAnsi="Arial" w:cs="Arial"/>
        </w:rPr>
        <w:fldChar w:fldCharType="end"/>
      </w:r>
      <w:r w:rsidR="00EC6E67" w:rsidRPr="00FF34BD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5D057DDF" wp14:editId="36BAAE27">
                <wp:extent cx="5170933" cy="10668"/>
                <wp:effectExtent l="0" t="0" r="0" b="0"/>
                <wp:docPr id="2770" name="Group 2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0933" cy="10668"/>
                          <a:chOff x="0" y="0"/>
                          <a:chExt cx="5170933" cy="10668"/>
                        </a:xfrm>
                      </wpg:grpSpPr>
                      <wps:wsp>
                        <wps:cNvPr id="3685" name="Shape 3685"/>
                        <wps:cNvSpPr/>
                        <wps:spPr>
                          <a:xfrm>
                            <a:off x="0" y="0"/>
                            <a:ext cx="5170933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70933" h="10668">
                                <a:moveTo>
                                  <a:pt x="0" y="0"/>
                                </a:moveTo>
                                <a:lnTo>
                                  <a:pt x="5170933" y="0"/>
                                </a:lnTo>
                                <a:lnTo>
                                  <a:pt x="517093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70" style="width:407.16pt;height:0.839996pt;mso-position-horizontal-relative:char;mso-position-vertical-relative:line" coordsize="51709,106">
                <v:shape id="Shape 3686" style="position:absolute;width:51709;height:106;left:0;top:0;" coordsize="5170933,10668" path="m0,0l5170933,0l5170933,10668l0,1066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D07D8F6" w14:textId="77777777" w:rsidR="009E7B2D" w:rsidRPr="00FF34BD" w:rsidRDefault="00EC6E67">
      <w:pPr>
        <w:spacing w:after="0"/>
        <w:ind w:left="1565"/>
        <w:rPr>
          <w:rFonts w:ascii="Arial" w:hAnsi="Arial" w:cs="Arial"/>
        </w:rPr>
      </w:pPr>
      <w:r w:rsidRPr="00FF34BD">
        <w:rPr>
          <w:rFonts w:ascii="Arial" w:eastAsia="Times New Roman" w:hAnsi="Arial" w:cs="Arial"/>
          <w:sz w:val="17"/>
        </w:rPr>
        <w:t xml:space="preserve">Datum, </w:t>
      </w:r>
      <w:r w:rsidR="0003475B" w:rsidRPr="00FF34BD">
        <w:rPr>
          <w:rFonts w:ascii="Arial" w:eastAsia="Times New Roman" w:hAnsi="Arial" w:cs="Arial"/>
          <w:sz w:val="17"/>
        </w:rPr>
        <w:t>elektronische Signatur (alternativ bei eingescannten Dokumenten auch Unterschrift + Stempel)</w:t>
      </w:r>
    </w:p>
    <w:p w14:paraId="111B3D25" w14:textId="77777777" w:rsidR="009E7B2D" w:rsidRPr="00FF34BD" w:rsidRDefault="00EC6E67">
      <w:pPr>
        <w:spacing w:after="9493" w:line="265" w:lineRule="auto"/>
        <w:ind w:left="1575" w:hanging="10"/>
        <w:rPr>
          <w:rFonts w:ascii="Arial" w:hAnsi="Arial" w:cs="Arial"/>
        </w:rPr>
      </w:pPr>
      <w:r w:rsidRPr="00FF34BD">
        <w:rPr>
          <w:rFonts w:ascii="Arial" w:eastAsia="Times New Roman" w:hAnsi="Arial" w:cs="Arial"/>
          <w:sz w:val="15"/>
        </w:rPr>
        <w:t xml:space="preserve">(ein an dieser Stelle nicht </w:t>
      </w:r>
      <w:r w:rsidR="0003475B" w:rsidRPr="00FF34BD">
        <w:rPr>
          <w:rFonts w:ascii="Arial" w:eastAsia="Times New Roman" w:hAnsi="Arial" w:cs="Arial"/>
          <w:sz w:val="15"/>
        </w:rPr>
        <w:t xml:space="preserve">signiertes oder </w:t>
      </w:r>
      <w:r w:rsidRPr="00FF34BD">
        <w:rPr>
          <w:rFonts w:ascii="Arial" w:eastAsia="Times New Roman" w:hAnsi="Arial" w:cs="Arial"/>
          <w:sz w:val="15"/>
        </w:rPr>
        <w:t>unterzeichnetes Angebot wird vom Wettbewerb ausgeschlossen)</w:t>
      </w:r>
    </w:p>
    <w:sectPr w:rsidR="009E7B2D" w:rsidRPr="00FF34BD">
      <w:footerReference w:type="default" r:id="rId8"/>
      <w:pgSz w:w="11906" w:h="16838"/>
      <w:pgMar w:top="804" w:right="868" w:bottom="321" w:left="117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8147" w14:textId="77777777" w:rsidR="00B578E0" w:rsidRDefault="00B578E0" w:rsidP="00B578E0">
      <w:pPr>
        <w:spacing w:after="0" w:line="240" w:lineRule="auto"/>
      </w:pPr>
      <w:r>
        <w:separator/>
      </w:r>
    </w:p>
  </w:endnote>
  <w:endnote w:type="continuationSeparator" w:id="0">
    <w:p w14:paraId="285F9EE7" w14:textId="77777777" w:rsidR="00B578E0" w:rsidRDefault="00B578E0" w:rsidP="00B5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58E84" w14:textId="49D80020" w:rsidR="00B578E0" w:rsidRDefault="00B578E0" w:rsidP="00B578E0">
    <w:pPr>
      <w:tabs>
        <w:tab w:val="right" w:pos="9865"/>
      </w:tabs>
      <w:spacing w:after="96" w:line="265" w:lineRule="auto"/>
      <w:ind w:left="-15"/>
    </w:pPr>
    <w:r>
      <w:rPr>
        <w:rFonts w:ascii="Times New Roman" w:eastAsia="Times New Roman" w:hAnsi="Times New Roman" w:cs="Times New Roman"/>
        <w:sz w:val="15"/>
      </w:rPr>
      <w:t>61/</w:t>
    </w:r>
    <w:r w:rsidR="004C3B04">
      <w:rPr>
        <w:rFonts w:ascii="Times New Roman" w:eastAsia="Times New Roman" w:hAnsi="Times New Roman" w:cs="Times New Roman"/>
        <w:sz w:val="15"/>
      </w:rPr>
      <w:t>2600038914</w:t>
    </w:r>
    <w:r>
      <w:rPr>
        <w:rFonts w:ascii="Times New Roman" w:eastAsia="Times New Roman" w:hAnsi="Times New Roman" w:cs="Times New Roman"/>
        <w:sz w:val="15"/>
      </w:rPr>
      <w:t xml:space="preserve"> Honorar-Angebotsblatt</w:t>
    </w:r>
    <w:r>
      <w:rPr>
        <w:rFonts w:ascii="Times New Roman" w:eastAsia="Times New Roman" w:hAnsi="Times New Roman" w:cs="Times New Roman"/>
        <w:sz w:val="15"/>
      </w:rPr>
      <w:tab/>
      <w:t>Seite 2 von 2</w:t>
    </w:r>
  </w:p>
  <w:p w14:paraId="71992C66" w14:textId="77777777" w:rsidR="00B578E0" w:rsidRDefault="00B578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1570" w14:textId="77777777" w:rsidR="00B578E0" w:rsidRDefault="00B578E0" w:rsidP="00B578E0">
      <w:pPr>
        <w:spacing w:after="0" w:line="240" w:lineRule="auto"/>
      </w:pPr>
      <w:r>
        <w:separator/>
      </w:r>
    </w:p>
  </w:footnote>
  <w:footnote w:type="continuationSeparator" w:id="0">
    <w:p w14:paraId="66015337" w14:textId="77777777" w:rsidR="00B578E0" w:rsidRDefault="00B578E0" w:rsidP="00B57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C0874"/>
    <w:multiLevelType w:val="hybridMultilevel"/>
    <w:tmpl w:val="AD10E062"/>
    <w:lvl w:ilvl="0" w:tplc="FF2612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B2D"/>
    <w:rsid w:val="0003475B"/>
    <w:rsid w:val="00077D17"/>
    <w:rsid w:val="000B417C"/>
    <w:rsid w:val="000B7ABC"/>
    <w:rsid w:val="000D1AA9"/>
    <w:rsid w:val="000D4107"/>
    <w:rsid w:val="00127121"/>
    <w:rsid w:val="00267E8A"/>
    <w:rsid w:val="0035696A"/>
    <w:rsid w:val="0035759B"/>
    <w:rsid w:val="003F2242"/>
    <w:rsid w:val="004C3B04"/>
    <w:rsid w:val="00536A0C"/>
    <w:rsid w:val="005624D1"/>
    <w:rsid w:val="00562B7E"/>
    <w:rsid w:val="0056503D"/>
    <w:rsid w:val="005C6C46"/>
    <w:rsid w:val="00751CE4"/>
    <w:rsid w:val="007824D7"/>
    <w:rsid w:val="007C19B6"/>
    <w:rsid w:val="00811DA5"/>
    <w:rsid w:val="008A6BD0"/>
    <w:rsid w:val="00940694"/>
    <w:rsid w:val="009456A9"/>
    <w:rsid w:val="009C52D2"/>
    <w:rsid w:val="009E7B2D"/>
    <w:rsid w:val="00A5698A"/>
    <w:rsid w:val="00AA751A"/>
    <w:rsid w:val="00AE079E"/>
    <w:rsid w:val="00B435D1"/>
    <w:rsid w:val="00B578E0"/>
    <w:rsid w:val="00BF7E3C"/>
    <w:rsid w:val="00C03D4B"/>
    <w:rsid w:val="00C03FD7"/>
    <w:rsid w:val="00C83F47"/>
    <w:rsid w:val="00CA31FA"/>
    <w:rsid w:val="00D502C2"/>
    <w:rsid w:val="00D51692"/>
    <w:rsid w:val="00E62F9E"/>
    <w:rsid w:val="00EB2EAE"/>
    <w:rsid w:val="00EC1379"/>
    <w:rsid w:val="00EC6698"/>
    <w:rsid w:val="00EC6E67"/>
    <w:rsid w:val="00EE52D4"/>
    <w:rsid w:val="00F91D81"/>
    <w:rsid w:val="00F94EC4"/>
    <w:rsid w:val="00FB7EAF"/>
    <w:rsid w:val="00FE69DE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C2A48A"/>
  <w15:docId w15:val="{812BE24F-934D-4287-B829-85DFF987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B57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78E0"/>
    <w:rPr>
      <w:rFonts w:ascii="Calibri" w:eastAsia="Calibri" w:hAnsi="Calibri" w:cs="Calibri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B57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578E0"/>
    <w:rPr>
      <w:rFonts w:ascii="Calibri" w:eastAsia="Calibri" w:hAnsi="Calibri" w:cs="Calibri"/>
      <w:color w:val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6E6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6E6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6E67"/>
    <w:rPr>
      <w:rFonts w:ascii="Calibri" w:eastAsia="Calibri" w:hAnsi="Calibri" w:cs="Calibri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6E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6E6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C6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C6E6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224EF-F6B7-4363-9E52-037C4E87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20191203_TVH_Objektplaner_Honorar-Angebotsblatt-nur intern_besondere Leistungen.xlsx</vt:lpstr>
    </vt:vector>
  </TitlesOfParts>
  <Company>GSI Helmholtzzentrum für Schwerionenforschung GmbH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20191203_TVH_Objektplaner_Honorar-Angebotsblatt-nur intern_besondere Leistungen.xlsx</dc:title>
  <dc:subject/>
  <dc:creator>agiesler</dc:creator>
  <cp:keywords/>
  <cp:lastModifiedBy>Wiedenmann-Stahl, Barbara</cp:lastModifiedBy>
  <cp:revision>9</cp:revision>
  <dcterms:created xsi:type="dcterms:W3CDTF">2024-08-15T08:06:00Z</dcterms:created>
  <dcterms:modified xsi:type="dcterms:W3CDTF">2026-07-16T08:12:00Z</dcterms:modified>
</cp:coreProperties>
</file>