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9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737"/>
        <w:gridCol w:w="2815"/>
      </w:tblGrid>
      <w:tr w:rsidR="00C56967" w:rsidRPr="00A10651" w14:paraId="7FC053BB" w14:textId="77777777" w:rsidTr="00733891">
        <w:trPr>
          <w:trHeight w:hRule="exact" w:val="171"/>
        </w:trPr>
        <w:tc>
          <w:tcPr>
            <w:tcW w:w="6737" w:type="dxa"/>
          </w:tcPr>
          <w:p w14:paraId="3F45D222" w14:textId="77777777" w:rsidR="00C56967" w:rsidRPr="00A10651" w:rsidRDefault="00C56967" w:rsidP="009B7135">
            <w:pPr>
              <w:pStyle w:val="GSIAbs"/>
              <w:jc w:val="both"/>
              <w:rPr>
                <w:rFonts w:ascii="Calibri" w:hAnsi="Calibri" w:cs="Calibri"/>
              </w:rPr>
            </w:pPr>
          </w:p>
        </w:tc>
        <w:tc>
          <w:tcPr>
            <w:tcW w:w="2815" w:type="dxa"/>
            <w:vMerge w:val="restart"/>
          </w:tcPr>
          <w:p w14:paraId="749B2AA8" w14:textId="77777777" w:rsidR="00FA011E" w:rsidRPr="00A10651" w:rsidRDefault="00FA011E" w:rsidP="009B7135">
            <w:pPr>
              <w:pStyle w:val="GSIAdr"/>
              <w:spacing w:before="120"/>
              <w:jc w:val="both"/>
              <w:rPr>
                <w:rFonts w:ascii="Calibri" w:hAnsi="Calibri" w:cs="Calibri"/>
              </w:rPr>
            </w:pPr>
          </w:p>
        </w:tc>
      </w:tr>
      <w:tr w:rsidR="00C56967" w:rsidRPr="00A10651" w14:paraId="6C61EC26" w14:textId="77777777" w:rsidTr="00733891">
        <w:trPr>
          <w:trHeight w:hRule="exact" w:val="3133"/>
        </w:trPr>
        <w:tc>
          <w:tcPr>
            <w:tcW w:w="6737" w:type="dxa"/>
          </w:tcPr>
          <w:p w14:paraId="105931EF" w14:textId="77777777" w:rsidR="00733891" w:rsidRDefault="00733891" w:rsidP="009B7135">
            <w:pPr>
              <w:tabs>
                <w:tab w:val="left" w:pos="4740"/>
              </w:tabs>
              <w:jc w:val="both"/>
              <w:rPr>
                <w:rFonts w:ascii="Calibri" w:hAnsi="Calibri" w:cs="Calibri"/>
                <w:b/>
                <w:sz w:val="24"/>
                <w:szCs w:val="24"/>
              </w:rPr>
            </w:pPr>
          </w:p>
          <w:p w14:paraId="48DD612F" w14:textId="77777777" w:rsidR="00C56967" w:rsidRPr="00733891" w:rsidRDefault="00BE532F" w:rsidP="009B7135">
            <w:pPr>
              <w:tabs>
                <w:tab w:val="left" w:pos="4740"/>
              </w:tabs>
              <w:jc w:val="both"/>
              <w:rPr>
                <w:rFonts w:ascii="Calibri" w:hAnsi="Calibri" w:cs="Calibri"/>
                <w:b/>
                <w:sz w:val="24"/>
                <w:szCs w:val="24"/>
              </w:rPr>
            </w:pPr>
            <w:r w:rsidRPr="00A10651">
              <w:rPr>
                <w:rFonts w:ascii="Calibri" w:hAnsi="Calibri" w:cs="Calibri"/>
                <w:b/>
                <w:sz w:val="24"/>
                <w:szCs w:val="24"/>
              </w:rPr>
              <w:t>An alle Bieter</w:t>
            </w:r>
          </w:p>
        </w:tc>
        <w:tc>
          <w:tcPr>
            <w:tcW w:w="2815" w:type="dxa"/>
            <w:vMerge/>
          </w:tcPr>
          <w:p w14:paraId="6FE62D3A" w14:textId="77777777" w:rsidR="00C56967" w:rsidRPr="00A10651" w:rsidRDefault="00C56967" w:rsidP="009B7135">
            <w:pPr>
              <w:jc w:val="both"/>
              <w:rPr>
                <w:rFonts w:ascii="Calibri" w:hAnsi="Calibri" w:cs="Calibri"/>
              </w:rPr>
            </w:pPr>
          </w:p>
        </w:tc>
      </w:tr>
    </w:tbl>
    <w:p w14:paraId="03AD652B" w14:textId="77777777" w:rsidR="0080105F" w:rsidRPr="00A10651" w:rsidRDefault="0080105F" w:rsidP="009B7135">
      <w:pPr>
        <w:tabs>
          <w:tab w:val="left" w:pos="7371"/>
        </w:tabs>
        <w:jc w:val="both"/>
        <w:rPr>
          <w:rFonts w:ascii="Calibri" w:hAnsi="Calibri" w:cs="Calibri"/>
          <w:b/>
          <w:color w:val="0070C0"/>
          <w:sz w:val="28"/>
          <w:szCs w:val="28"/>
        </w:rPr>
      </w:pPr>
      <w:r w:rsidRPr="00A10651">
        <w:rPr>
          <w:rFonts w:ascii="Calibri" w:hAnsi="Calibri" w:cs="Calibri"/>
          <w:b/>
          <w:color w:val="0070C0"/>
          <w:sz w:val="28"/>
          <w:szCs w:val="28"/>
        </w:rPr>
        <w:t>Beso</w:t>
      </w:r>
      <w:r w:rsidR="00351D3D" w:rsidRPr="00A10651">
        <w:rPr>
          <w:rFonts w:ascii="Calibri" w:hAnsi="Calibri" w:cs="Calibri"/>
          <w:b/>
          <w:color w:val="0070C0"/>
          <w:sz w:val="28"/>
          <w:szCs w:val="28"/>
        </w:rPr>
        <w:t xml:space="preserve">ndere Bewerbungsbedingungen für </w:t>
      </w:r>
      <w:r w:rsidR="00BA62E9" w:rsidRPr="00A10651">
        <w:rPr>
          <w:rFonts w:ascii="Calibri" w:hAnsi="Calibri" w:cs="Calibri"/>
          <w:b/>
          <w:color w:val="0070C0"/>
          <w:sz w:val="28"/>
          <w:szCs w:val="28"/>
        </w:rPr>
        <w:t xml:space="preserve">die Öffentliche Ausschreibung </w:t>
      </w:r>
      <w:r w:rsidR="00351D3D" w:rsidRPr="00A10651">
        <w:rPr>
          <w:rFonts w:ascii="Calibri" w:hAnsi="Calibri" w:cs="Calibri"/>
          <w:b/>
          <w:color w:val="0070C0"/>
          <w:sz w:val="28"/>
          <w:szCs w:val="28"/>
        </w:rPr>
        <w:t xml:space="preserve">gem. § </w:t>
      </w:r>
      <w:r w:rsidR="00BA62E9" w:rsidRPr="00A10651">
        <w:rPr>
          <w:rFonts w:ascii="Calibri" w:hAnsi="Calibri" w:cs="Calibri"/>
          <w:b/>
          <w:color w:val="0070C0"/>
          <w:sz w:val="28"/>
          <w:szCs w:val="28"/>
        </w:rPr>
        <w:t>9 UVgO</w:t>
      </w:r>
    </w:p>
    <w:p w14:paraId="2E0EE3BC" w14:textId="77777777" w:rsidR="0080105F" w:rsidRPr="00A10651" w:rsidRDefault="0080105F" w:rsidP="00A10651">
      <w:pPr>
        <w:tabs>
          <w:tab w:val="left" w:pos="7371"/>
        </w:tabs>
        <w:spacing w:line="276" w:lineRule="auto"/>
        <w:jc w:val="both"/>
        <w:rPr>
          <w:rFonts w:ascii="Calibri" w:hAnsi="Calibri" w:cs="Calibri"/>
          <w:sz w:val="22"/>
        </w:rPr>
      </w:pPr>
      <w:r w:rsidRPr="00A10651">
        <w:rPr>
          <w:rFonts w:ascii="Calibri" w:hAnsi="Calibri" w:cs="Calibri"/>
          <w:sz w:val="22"/>
        </w:rPr>
        <w:t>Sehr geehrte Damen und Herren,</w:t>
      </w:r>
    </w:p>
    <w:p w14:paraId="0C437738" w14:textId="7BEC4C0C" w:rsidR="0080105F" w:rsidRPr="00A10651" w:rsidRDefault="0080105F" w:rsidP="00A10651">
      <w:pPr>
        <w:spacing w:line="276" w:lineRule="auto"/>
        <w:ind w:right="369"/>
        <w:jc w:val="both"/>
        <w:rPr>
          <w:rFonts w:ascii="Calibri" w:hAnsi="Calibri" w:cs="Calibri"/>
          <w:sz w:val="22"/>
        </w:rPr>
      </w:pPr>
      <w:r w:rsidRPr="00A10651">
        <w:rPr>
          <w:rFonts w:ascii="Calibri" w:hAnsi="Calibri" w:cs="Calibri"/>
          <w:sz w:val="22"/>
        </w:rPr>
        <w:t>die GSI Helmholtzzentrum für Schwerionenforschung GmbH (</w:t>
      </w:r>
      <w:r w:rsidR="00CB296D" w:rsidRPr="00A10651">
        <w:rPr>
          <w:rFonts w:ascii="Calibri" w:hAnsi="Calibri" w:cs="Calibri"/>
          <w:sz w:val="22"/>
        </w:rPr>
        <w:t>im Folgenden „</w:t>
      </w:r>
      <w:r w:rsidRPr="00A10651">
        <w:rPr>
          <w:rFonts w:ascii="Calibri" w:hAnsi="Calibri" w:cs="Calibri"/>
          <w:sz w:val="22"/>
        </w:rPr>
        <w:t>GSI</w:t>
      </w:r>
      <w:r w:rsidR="00CB296D" w:rsidRPr="008C12B9">
        <w:rPr>
          <w:rFonts w:ascii="Calibri" w:hAnsi="Calibri" w:cs="Calibri"/>
          <w:sz w:val="22"/>
        </w:rPr>
        <w:t xml:space="preserve">“, </w:t>
      </w:r>
      <w:r w:rsidR="00BA62E9" w:rsidRPr="008C12B9">
        <w:rPr>
          <w:rFonts w:ascii="Calibri" w:hAnsi="Calibri" w:cs="Calibri"/>
          <w:sz w:val="22"/>
        </w:rPr>
        <w:t>„</w:t>
      </w:r>
      <w:r w:rsidR="00CB296D" w:rsidRPr="008C12B9">
        <w:rPr>
          <w:rFonts w:ascii="Calibri" w:hAnsi="Calibri" w:cs="Calibri"/>
          <w:sz w:val="22"/>
        </w:rPr>
        <w:t>Vergabestelle</w:t>
      </w:r>
      <w:r w:rsidR="00BA62E9" w:rsidRPr="008C12B9">
        <w:rPr>
          <w:rFonts w:ascii="Calibri" w:hAnsi="Calibri" w:cs="Calibri"/>
          <w:sz w:val="22"/>
        </w:rPr>
        <w:t>“</w:t>
      </w:r>
      <w:r w:rsidR="00CB296D" w:rsidRPr="008C12B9">
        <w:rPr>
          <w:rFonts w:ascii="Calibri" w:hAnsi="Calibri" w:cs="Calibri"/>
          <w:sz w:val="22"/>
        </w:rPr>
        <w:t xml:space="preserve"> oder „Auftraggeber“</w:t>
      </w:r>
      <w:r w:rsidRPr="008C12B9">
        <w:rPr>
          <w:rFonts w:ascii="Calibri" w:hAnsi="Calibri" w:cs="Calibri"/>
          <w:sz w:val="22"/>
        </w:rPr>
        <w:t>) führt ein</w:t>
      </w:r>
      <w:r w:rsidR="00BA62E9" w:rsidRPr="008C12B9">
        <w:rPr>
          <w:rFonts w:ascii="Calibri" w:hAnsi="Calibri" w:cs="Calibri"/>
          <w:sz w:val="22"/>
        </w:rPr>
        <w:t xml:space="preserve">e Öffentliche Ausschreibung </w:t>
      </w:r>
      <w:r w:rsidR="00351D3D" w:rsidRPr="008C12B9">
        <w:rPr>
          <w:rFonts w:ascii="Calibri" w:hAnsi="Calibri" w:cs="Calibri"/>
          <w:sz w:val="22"/>
        </w:rPr>
        <w:t xml:space="preserve">gem. § </w:t>
      </w:r>
      <w:r w:rsidR="00BA62E9" w:rsidRPr="008C12B9">
        <w:rPr>
          <w:rFonts w:ascii="Calibri" w:hAnsi="Calibri" w:cs="Calibri"/>
          <w:sz w:val="22"/>
        </w:rPr>
        <w:t xml:space="preserve">9 UVgO </w:t>
      </w:r>
      <w:r w:rsidRPr="008C12B9">
        <w:rPr>
          <w:rFonts w:ascii="Calibri" w:hAnsi="Calibri" w:cs="Calibri"/>
          <w:sz w:val="22"/>
        </w:rPr>
        <w:t xml:space="preserve">für die Ausschreibung </w:t>
      </w:r>
      <w:r w:rsidR="00FA7BB8" w:rsidRPr="008C12B9">
        <w:rPr>
          <w:rFonts w:ascii="Calibri" w:hAnsi="Calibri" w:cs="Calibri"/>
          <w:b/>
          <w:color w:val="0070C0"/>
          <w:sz w:val="22"/>
        </w:rPr>
        <w:t>„</w:t>
      </w:r>
      <w:r w:rsidR="0093229C" w:rsidRPr="008C12B9">
        <w:rPr>
          <w:rFonts w:ascii="Calibri" w:hAnsi="Calibri" w:cs="Calibri"/>
          <w:b/>
          <w:color w:val="0070C0"/>
          <w:sz w:val="22"/>
        </w:rPr>
        <w:t>08/26000</w:t>
      </w:r>
      <w:r w:rsidR="008C12B9" w:rsidRPr="008C12B9">
        <w:rPr>
          <w:rFonts w:ascii="Calibri" w:hAnsi="Calibri" w:cs="Calibri"/>
          <w:b/>
          <w:color w:val="0070C0"/>
          <w:sz w:val="22"/>
        </w:rPr>
        <w:t>40957 Arbeitsmedizinisch</w:t>
      </w:r>
      <w:r w:rsidR="00A10651" w:rsidRPr="008C12B9">
        <w:rPr>
          <w:rFonts w:ascii="Calibri" w:hAnsi="Calibri" w:cs="Calibri"/>
          <w:b/>
          <w:color w:val="0070C0"/>
          <w:sz w:val="22"/>
        </w:rPr>
        <w:t xml:space="preserve">er </w:t>
      </w:r>
      <w:r w:rsidR="008C12B9" w:rsidRPr="008C12B9">
        <w:rPr>
          <w:rFonts w:ascii="Calibri" w:hAnsi="Calibri" w:cs="Calibri"/>
          <w:b/>
          <w:color w:val="0070C0"/>
          <w:sz w:val="22"/>
        </w:rPr>
        <w:t>Dienst 2027</w:t>
      </w:r>
      <w:r w:rsidRPr="008C12B9">
        <w:rPr>
          <w:rFonts w:ascii="Calibri" w:hAnsi="Calibri" w:cs="Calibri"/>
          <w:b/>
          <w:color w:val="0070C0"/>
          <w:sz w:val="22"/>
        </w:rPr>
        <w:t>“</w:t>
      </w:r>
      <w:r w:rsidRPr="008C12B9">
        <w:rPr>
          <w:rFonts w:ascii="Calibri" w:hAnsi="Calibri" w:cs="Calibri"/>
          <w:color w:val="0070C0"/>
          <w:sz w:val="22"/>
        </w:rPr>
        <w:t xml:space="preserve"> </w:t>
      </w:r>
      <w:r w:rsidR="009B7135" w:rsidRPr="008C12B9">
        <w:rPr>
          <w:rFonts w:ascii="Calibri" w:hAnsi="Calibri" w:cs="Calibri"/>
          <w:sz w:val="22"/>
        </w:rPr>
        <w:t>nachfolgenden</w:t>
      </w:r>
      <w:r w:rsidRPr="00A10651">
        <w:rPr>
          <w:rFonts w:ascii="Calibri" w:hAnsi="Calibri" w:cs="Calibri"/>
          <w:sz w:val="22"/>
        </w:rPr>
        <w:t xml:space="preserve"> Bedingungen durch:</w:t>
      </w:r>
    </w:p>
    <w:p w14:paraId="1341639B" w14:textId="77777777" w:rsidR="00CB296D" w:rsidRPr="00A10651" w:rsidRDefault="00CB296D" w:rsidP="00A10651">
      <w:pPr>
        <w:keepNext/>
        <w:spacing w:line="276" w:lineRule="auto"/>
        <w:ind w:right="369"/>
        <w:jc w:val="both"/>
        <w:rPr>
          <w:rFonts w:ascii="Calibri" w:hAnsi="Calibri" w:cs="Calibri"/>
          <w:b/>
          <w:sz w:val="22"/>
        </w:rPr>
      </w:pPr>
      <w:r w:rsidRPr="00A10651">
        <w:rPr>
          <w:rFonts w:ascii="Calibri" w:hAnsi="Calibri" w:cs="Calibri"/>
          <w:b/>
          <w:sz w:val="22"/>
        </w:rPr>
        <w:t>0. Mitteilung von Unklarheiten in den Vergabeunterlagen</w:t>
      </w:r>
    </w:p>
    <w:p w14:paraId="4E96F6FE" w14:textId="77777777" w:rsidR="00CB296D" w:rsidRPr="00A10651" w:rsidRDefault="00D7375D" w:rsidP="00A10651">
      <w:pPr>
        <w:spacing w:line="276" w:lineRule="auto"/>
        <w:ind w:right="369"/>
        <w:jc w:val="both"/>
        <w:rPr>
          <w:rFonts w:ascii="Calibri" w:hAnsi="Calibri" w:cs="Calibri"/>
          <w:sz w:val="22"/>
        </w:rPr>
      </w:pPr>
      <w:r w:rsidRPr="00A10651">
        <w:rPr>
          <w:rFonts w:ascii="Calibri" w:hAnsi="Calibri" w:cs="Calibri"/>
          <w:sz w:val="22"/>
        </w:rPr>
        <w:t>Nach Erhalt der Vergabeunterlagen hat der Bewerber</w:t>
      </w:r>
      <w:r w:rsidR="009258A8" w:rsidRPr="00A10651">
        <w:rPr>
          <w:rFonts w:ascii="Calibri" w:hAnsi="Calibri" w:cs="Calibri"/>
          <w:sz w:val="22"/>
        </w:rPr>
        <w:t>/Bieter</w:t>
      </w:r>
      <w:r w:rsidRPr="00A10651">
        <w:rPr>
          <w:rFonts w:ascii="Calibri" w:hAnsi="Calibri" w:cs="Calibri"/>
          <w:sz w:val="22"/>
        </w:rPr>
        <w:t xml:space="preserve"> diese auf Vollständigkeit zu überprüfen. Sind die Vergabeunterlagen unvollständig oder e</w:t>
      </w:r>
      <w:r w:rsidR="00CB296D" w:rsidRPr="00A10651">
        <w:rPr>
          <w:rFonts w:ascii="Calibri" w:hAnsi="Calibri" w:cs="Calibri"/>
          <w:sz w:val="22"/>
        </w:rPr>
        <w:t xml:space="preserve">nthalten </w:t>
      </w:r>
      <w:r w:rsidRPr="00A10651">
        <w:rPr>
          <w:rFonts w:ascii="Calibri" w:hAnsi="Calibri" w:cs="Calibri"/>
          <w:sz w:val="22"/>
        </w:rPr>
        <w:t>s</w:t>
      </w:r>
      <w:r w:rsidR="00CB296D" w:rsidRPr="00A10651">
        <w:rPr>
          <w:rFonts w:ascii="Calibri" w:hAnsi="Calibri" w:cs="Calibri"/>
          <w:sz w:val="22"/>
        </w:rPr>
        <w:t>ie nach Auffassung des Bewerbers</w:t>
      </w:r>
      <w:r w:rsidR="009258A8" w:rsidRPr="00A10651">
        <w:rPr>
          <w:rFonts w:ascii="Calibri" w:hAnsi="Calibri" w:cs="Calibri"/>
          <w:sz w:val="22"/>
        </w:rPr>
        <w:t>/Bieters</w:t>
      </w:r>
      <w:r w:rsidR="00CB296D" w:rsidRPr="00A10651">
        <w:rPr>
          <w:rFonts w:ascii="Calibri" w:hAnsi="Calibri" w:cs="Calibri"/>
          <w:sz w:val="22"/>
        </w:rPr>
        <w:t xml:space="preserve"> Unklarheiten, so hat der Bewerber</w:t>
      </w:r>
      <w:r w:rsidR="009258A8" w:rsidRPr="00A10651">
        <w:rPr>
          <w:rFonts w:ascii="Calibri" w:hAnsi="Calibri" w:cs="Calibri"/>
          <w:sz w:val="22"/>
        </w:rPr>
        <w:t>/Bieter</w:t>
      </w:r>
      <w:r w:rsidR="00CB296D" w:rsidRPr="00A10651">
        <w:rPr>
          <w:rFonts w:ascii="Calibri" w:hAnsi="Calibri" w:cs="Calibri"/>
          <w:sz w:val="22"/>
        </w:rPr>
        <w:t xml:space="preserve"> unverzüglich den Auftraggeber vor Abgabe </w:t>
      </w:r>
      <w:r w:rsidR="001212A8" w:rsidRPr="00A10651">
        <w:rPr>
          <w:rFonts w:ascii="Calibri" w:hAnsi="Calibri" w:cs="Calibri"/>
          <w:sz w:val="22"/>
        </w:rPr>
        <w:t xml:space="preserve">des </w:t>
      </w:r>
      <w:r w:rsidR="009258A8" w:rsidRPr="00A10651">
        <w:rPr>
          <w:rFonts w:ascii="Calibri" w:hAnsi="Calibri" w:cs="Calibri"/>
          <w:sz w:val="22"/>
        </w:rPr>
        <w:t xml:space="preserve">Angebots </w:t>
      </w:r>
      <w:r w:rsidR="00CB296D" w:rsidRPr="00A10651">
        <w:rPr>
          <w:rFonts w:ascii="Calibri" w:hAnsi="Calibri" w:cs="Calibri"/>
          <w:sz w:val="22"/>
        </w:rPr>
        <w:t>über das DTVP darauf hinzuweisen.</w:t>
      </w:r>
    </w:p>
    <w:p w14:paraId="108E4545" w14:textId="77777777" w:rsidR="00A10651" w:rsidRPr="00A10651" w:rsidRDefault="00A10651" w:rsidP="00A10651">
      <w:pPr>
        <w:pStyle w:val="Listenabsatz"/>
        <w:spacing w:after="240"/>
        <w:contextualSpacing w:val="0"/>
        <w:jc w:val="both"/>
        <w:rPr>
          <w:rFonts w:cs="Calibri"/>
        </w:rPr>
      </w:pPr>
      <w:r w:rsidRPr="00A10651">
        <w:rPr>
          <w:rFonts w:cs="Calibri"/>
          <w:b/>
          <w:u w:val="single"/>
        </w:rPr>
        <w:t>HINWEIS:</w:t>
      </w:r>
      <w:r w:rsidRPr="00A10651">
        <w:rPr>
          <w:rFonts w:cs="Calibri"/>
          <w:b/>
        </w:rPr>
        <w:t xml:space="preserve"> </w:t>
      </w:r>
      <w:r w:rsidRPr="00A10651">
        <w:rPr>
          <w:rFonts w:cs="Calibri"/>
        </w:rPr>
        <w:t>Klarstellend hebt die Vergabestelle hervor, dass die Begriffe „Bewerber“, „Bieter“, „Anbieter“ und „Auftragnehmer“ jeweils dieselbe (juristische) Person bezeichnen. Die „Bewerbergemeinschaft“ und die „Bietergemeinschaft“ werden ebenfalls synonym verwendet; der Übersichtlichkeit halber findet sich in den weiteren Unterlagen nur der Begriff „Bietergemeinschaft“.</w:t>
      </w:r>
    </w:p>
    <w:p w14:paraId="3D04171F" w14:textId="77777777" w:rsidR="00DD1890" w:rsidRPr="00A10651" w:rsidRDefault="00822DA5" w:rsidP="00716AB4">
      <w:pPr>
        <w:pStyle w:val="Listenabsatz"/>
        <w:keepNext/>
        <w:numPr>
          <w:ilvl w:val="0"/>
          <w:numId w:val="28"/>
        </w:numPr>
        <w:spacing w:after="240" w:line="274" w:lineRule="auto"/>
        <w:contextualSpacing w:val="0"/>
        <w:jc w:val="both"/>
        <w:rPr>
          <w:rFonts w:cs="Calibri"/>
          <w:b/>
          <w:bCs/>
        </w:rPr>
      </w:pPr>
      <w:r w:rsidRPr="00A10651">
        <w:rPr>
          <w:rFonts w:cs="Calibri"/>
          <w:b/>
          <w:bCs/>
        </w:rPr>
        <w:lastRenderedPageBreak/>
        <w:t xml:space="preserve">Vergabeunterlagen und </w:t>
      </w:r>
      <w:r w:rsidR="00DD1890" w:rsidRPr="00A10651">
        <w:rPr>
          <w:rFonts w:cs="Calibri"/>
          <w:b/>
          <w:bCs/>
        </w:rPr>
        <w:t xml:space="preserve">Bestandteile des </w:t>
      </w:r>
      <w:r w:rsidR="00171E18" w:rsidRPr="00A10651">
        <w:rPr>
          <w:rFonts w:cs="Calibri"/>
          <w:b/>
          <w:bCs/>
        </w:rPr>
        <w:t>Angebots</w:t>
      </w:r>
    </w:p>
    <w:p w14:paraId="60F7DCCC" w14:textId="77777777" w:rsidR="00DD1890" w:rsidRPr="00733891" w:rsidRDefault="00DD1890" w:rsidP="00716AB4">
      <w:pPr>
        <w:tabs>
          <w:tab w:val="left" w:pos="7057"/>
        </w:tabs>
        <w:spacing w:line="274" w:lineRule="auto"/>
        <w:ind w:right="369"/>
        <w:jc w:val="both"/>
        <w:rPr>
          <w:rFonts w:ascii="Calibri" w:hAnsi="Calibri" w:cs="Calibri"/>
          <w:b/>
          <w:bCs/>
          <w:sz w:val="22"/>
        </w:rPr>
      </w:pPr>
      <w:r w:rsidRPr="00733891">
        <w:rPr>
          <w:rFonts w:ascii="Calibri" w:hAnsi="Calibri" w:cs="Calibri"/>
          <w:b/>
          <w:bCs/>
          <w:sz w:val="22"/>
        </w:rPr>
        <w:t xml:space="preserve">Folgende von der GSI mit den Vergabeunterlagen zur Verfügung gestellten Formblätter sind als Bestandteil des </w:t>
      </w:r>
      <w:r w:rsidR="00171E18" w:rsidRPr="00733891">
        <w:rPr>
          <w:rFonts w:ascii="Calibri" w:hAnsi="Calibri" w:cs="Calibri"/>
          <w:b/>
          <w:bCs/>
          <w:sz w:val="22"/>
        </w:rPr>
        <w:t xml:space="preserve">Angebots </w:t>
      </w:r>
      <w:r w:rsidRPr="00733891">
        <w:rPr>
          <w:rFonts w:ascii="Calibri" w:hAnsi="Calibri" w:cs="Calibri"/>
          <w:b/>
          <w:bCs/>
          <w:sz w:val="22"/>
        </w:rPr>
        <w:t>bei der Vergabestelle ausgefüllt einzureichen:</w:t>
      </w:r>
    </w:p>
    <w:p w14:paraId="1FDE6477" w14:textId="77777777" w:rsidR="00716AB4" w:rsidRPr="00164499" w:rsidRDefault="00716AB4" w:rsidP="00716AB4">
      <w:pPr>
        <w:pStyle w:val="Listenabsatz"/>
        <w:numPr>
          <w:ilvl w:val="0"/>
          <w:numId w:val="9"/>
        </w:numPr>
        <w:spacing w:after="240"/>
        <w:ind w:left="425" w:hanging="425"/>
        <w:jc w:val="both"/>
        <w:rPr>
          <w:rFonts w:cs="Arial"/>
          <w:b/>
          <w:strike/>
          <w:color w:val="0070C0"/>
        </w:rPr>
      </w:pPr>
      <w:proofErr w:type="spellStart"/>
      <w:r w:rsidRPr="00164499">
        <w:rPr>
          <w:rFonts w:cs="Arial"/>
          <w:b/>
          <w:color w:val="0070C0"/>
        </w:rPr>
        <w:t>GSI_Eignung</w:t>
      </w:r>
      <w:proofErr w:type="spellEnd"/>
      <w:r w:rsidRPr="00164499">
        <w:rPr>
          <w:rFonts w:cs="Arial"/>
          <w:b/>
          <w:color w:val="0070C0"/>
        </w:rPr>
        <w:t xml:space="preserve"> </w:t>
      </w:r>
      <w:proofErr w:type="spellStart"/>
      <w:r>
        <w:rPr>
          <w:rFonts w:cs="Arial"/>
          <w:b/>
          <w:color w:val="0070C0"/>
        </w:rPr>
        <w:t>UVgO</w:t>
      </w:r>
      <w:proofErr w:type="spellEnd"/>
      <w:r w:rsidRPr="00164499">
        <w:rPr>
          <w:rFonts w:cs="Arial"/>
          <w:b/>
          <w:color w:val="0070C0"/>
        </w:rPr>
        <w:t xml:space="preserve"> (DE+EN)</w:t>
      </w:r>
    </w:p>
    <w:p w14:paraId="31C0E15A" w14:textId="77777777" w:rsidR="00716AB4" w:rsidRPr="00164499" w:rsidRDefault="00716AB4" w:rsidP="00716AB4">
      <w:pPr>
        <w:pStyle w:val="Listenabsatz"/>
        <w:numPr>
          <w:ilvl w:val="0"/>
          <w:numId w:val="9"/>
        </w:numPr>
        <w:spacing w:after="240"/>
        <w:ind w:left="425" w:hanging="425"/>
        <w:jc w:val="both"/>
        <w:rPr>
          <w:rFonts w:cs="Arial"/>
          <w:b/>
          <w:color w:val="0070C0"/>
        </w:rPr>
      </w:pPr>
      <w:proofErr w:type="spellStart"/>
      <w:r w:rsidRPr="00164499">
        <w:rPr>
          <w:rFonts w:cs="Arial"/>
          <w:b/>
          <w:color w:val="0070C0"/>
        </w:rPr>
        <w:t>GSI_Angebotsformblatt</w:t>
      </w:r>
      <w:proofErr w:type="spellEnd"/>
      <w:r w:rsidRPr="00164499">
        <w:rPr>
          <w:rFonts w:cs="Arial"/>
          <w:b/>
          <w:color w:val="0070C0"/>
        </w:rPr>
        <w:t xml:space="preserve"> </w:t>
      </w:r>
      <w:proofErr w:type="spellStart"/>
      <w:r>
        <w:rPr>
          <w:rFonts w:cs="Arial"/>
          <w:b/>
          <w:color w:val="0070C0"/>
        </w:rPr>
        <w:t>UVgO</w:t>
      </w:r>
      <w:proofErr w:type="spellEnd"/>
      <w:r w:rsidRPr="00164499">
        <w:rPr>
          <w:rFonts w:cs="Arial"/>
          <w:b/>
          <w:color w:val="0070C0"/>
        </w:rPr>
        <w:t xml:space="preserve"> (DE+EN)</w:t>
      </w:r>
    </w:p>
    <w:p w14:paraId="4F921568" w14:textId="578CD1F1" w:rsidR="00716AB4" w:rsidRDefault="008C12B9" w:rsidP="00716AB4">
      <w:pPr>
        <w:pStyle w:val="Listenabsatz"/>
        <w:numPr>
          <w:ilvl w:val="0"/>
          <w:numId w:val="9"/>
        </w:numPr>
        <w:spacing w:after="240"/>
        <w:ind w:left="425" w:hanging="425"/>
        <w:jc w:val="both"/>
        <w:rPr>
          <w:rFonts w:cs="Arial"/>
          <w:b/>
          <w:color w:val="0070C0"/>
        </w:rPr>
      </w:pPr>
      <w:r>
        <w:rPr>
          <w:rFonts w:cs="Arial"/>
          <w:b/>
          <w:color w:val="0070C0"/>
        </w:rPr>
        <w:t>Preisblatt „Wertung_Arzt_berechenbar_2026_V2.xlsx“</w:t>
      </w:r>
    </w:p>
    <w:p w14:paraId="505EE86F" w14:textId="77777777" w:rsidR="008C12B9" w:rsidRPr="00164499" w:rsidRDefault="008C12B9" w:rsidP="008C12B9">
      <w:pPr>
        <w:pStyle w:val="Listenabsatz"/>
        <w:spacing w:after="240"/>
        <w:ind w:left="425"/>
        <w:jc w:val="both"/>
        <w:rPr>
          <w:rFonts w:cs="Arial"/>
          <w:b/>
          <w:color w:val="0070C0"/>
        </w:rPr>
      </w:pPr>
    </w:p>
    <w:p w14:paraId="0FC768C6" w14:textId="36DD0D89" w:rsidR="00DD1890" w:rsidRDefault="00DD1890" w:rsidP="00716AB4">
      <w:pPr>
        <w:pStyle w:val="Listenabsatz"/>
        <w:tabs>
          <w:tab w:val="left" w:pos="7057"/>
        </w:tabs>
        <w:spacing w:after="240" w:line="274" w:lineRule="auto"/>
        <w:contextualSpacing w:val="0"/>
        <w:jc w:val="both"/>
        <w:rPr>
          <w:rFonts w:cs="Calibri"/>
          <w:b/>
        </w:rPr>
      </w:pPr>
      <w:r w:rsidRPr="00716AB4">
        <w:rPr>
          <w:rFonts w:cs="Calibri"/>
          <w:b/>
        </w:rPr>
        <w:t xml:space="preserve">Folgende Unterlagen sind vom </w:t>
      </w:r>
      <w:r w:rsidR="00F9423F" w:rsidRPr="00716AB4">
        <w:rPr>
          <w:rFonts w:cs="Calibri"/>
          <w:b/>
        </w:rPr>
        <w:t xml:space="preserve">Bieter </w:t>
      </w:r>
      <w:r w:rsidRPr="00716AB4">
        <w:rPr>
          <w:rFonts w:cs="Calibri"/>
          <w:b/>
        </w:rPr>
        <w:t xml:space="preserve">zu erstellen und als Bestandteil des </w:t>
      </w:r>
      <w:r w:rsidR="00F9423F" w:rsidRPr="00716AB4">
        <w:rPr>
          <w:rFonts w:cs="Calibri"/>
          <w:b/>
        </w:rPr>
        <w:t xml:space="preserve">Angebots </w:t>
      </w:r>
      <w:r w:rsidR="0096026C" w:rsidRPr="00716AB4">
        <w:rPr>
          <w:rFonts w:cs="Calibri"/>
          <w:b/>
        </w:rPr>
        <w:t xml:space="preserve">ebenfalls </w:t>
      </w:r>
      <w:r w:rsidRPr="00716AB4">
        <w:rPr>
          <w:rFonts w:cs="Calibri"/>
          <w:b/>
        </w:rPr>
        <w:t>bei der Vergabestelle einzureichen:</w:t>
      </w:r>
    </w:p>
    <w:p w14:paraId="6534346F" w14:textId="77777777" w:rsidR="008C12B9" w:rsidRDefault="008C12B9" w:rsidP="008C12B9">
      <w:pPr>
        <w:pStyle w:val="Listenabsatz"/>
        <w:numPr>
          <w:ilvl w:val="1"/>
          <w:numId w:val="31"/>
        </w:numPr>
        <w:spacing w:after="120"/>
        <w:ind w:left="426"/>
        <w:jc w:val="both"/>
        <w:rPr>
          <w:rFonts w:cs="Arial"/>
          <w:b/>
          <w:color w:val="0070C0"/>
          <w:highlight w:val="yellow"/>
        </w:rPr>
      </w:pPr>
      <w:r w:rsidRPr="008B4D62">
        <w:rPr>
          <w:rFonts w:cs="Arial"/>
          <w:b/>
          <w:color w:val="0070C0"/>
          <w:highlight w:val="yellow"/>
        </w:rPr>
        <w:t>Qualifikationsprofile der für die Leistungserbringung vorgesehenen Mitarbeiter</w:t>
      </w:r>
      <w:r>
        <w:rPr>
          <w:rFonts w:cs="Arial"/>
          <w:b/>
          <w:color w:val="0070C0"/>
          <w:highlight w:val="yellow"/>
        </w:rPr>
        <w:t>:</w:t>
      </w:r>
    </w:p>
    <w:p w14:paraId="1ECC7DEA" w14:textId="77777777" w:rsidR="008C12B9" w:rsidRPr="005932FF" w:rsidRDefault="008C12B9" w:rsidP="008C12B9">
      <w:pPr>
        <w:pStyle w:val="Listenabsatz"/>
        <w:numPr>
          <w:ilvl w:val="0"/>
          <w:numId w:val="31"/>
        </w:numPr>
        <w:rPr>
          <w:rFonts w:cs="Calibri"/>
        </w:rPr>
      </w:pPr>
      <w:r w:rsidRPr="005932FF">
        <w:rPr>
          <w:rFonts w:cs="Calibri"/>
        </w:rPr>
        <w:t>Arzt mit Gebietsbezeichnung „Arbeitsmedizin“ oder Zusatzbezeichnung „Betriebsmedizin“.</w:t>
      </w:r>
    </w:p>
    <w:p w14:paraId="26072997" w14:textId="77777777" w:rsidR="008C12B9" w:rsidRDefault="008C12B9" w:rsidP="008C12B9">
      <w:pPr>
        <w:pStyle w:val="Listenabsatz"/>
        <w:spacing w:after="120"/>
        <w:ind w:left="426"/>
        <w:jc w:val="both"/>
        <w:rPr>
          <w:rFonts w:cs="Arial"/>
          <w:b/>
          <w:color w:val="0070C0"/>
          <w:highlight w:val="yellow"/>
        </w:rPr>
      </w:pPr>
    </w:p>
    <w:p w14:paraId="7BD34671" w14:textId="77777777" w:rsidR="008C12B9" w:rsidRPr="00CC297A" w:rsidRDefault="008C12B9" w:rsidP="008C12B9">
      <w:pPr>
        <w:pStyle w:val="Listenabsatz"/>
        <w:numPr>
          <w:ilvl w:val="0"/>
          <w:numId w:val="31"/>
        </w:numPr>
        <w:spacing w:line="240" w:lineRule="auto"/>
        <w:ind w:right="-57"/>
        <w:jc w:val="both"/>
        <w:rPr>
          <w:rFonts w:cs="Arial"/>
          <w:b/>
          <w:color w:val="0070C0"/>
          <w:highlight w:val="yellow"/>
        </w:rPr>
      </w:pPr>
      <w:bookmarkStart w:id="0" w:name="_Hlk219974700"/>
      <w:r w:rsidRPr="00CC297A">
        <w:rPr>
          <w:rFonts w:cs="Arial"/>
          <w:b/>
          <w:color w:val="0070C0"/>
          <w:highlight w:val="yellow"/>
        </w:rPr>
        <w:t>Anforderungen an Referenzen</w:t>
      </w:r>
      <w:r>
        <w:rPr>
          <w:rFonts w:cs="Arial"/>
          <w:b/>
          <w:color w:val="0070C0"/>
          <w:highlight w:val="yellow"/>
        </w:rPr>
        <w:t>:</w:t>
      </w:r>
    </w:p>
    <w:p w14:paraId="73424CEA" w14:textId="77777777" w:rsidR="008C12B9" w:rsidRPr="00801FED" w:rsidRDefault="008C12B9" w:rsidP="008C12B9">
      <w:pPr>
        <w:pStyle w:val="Listenabsatz"/>
        <w:numPr>
          <w:ilvl w:val="0"/>
          <w:numId w:val="31"/>
        </w:numPr>
        <w:spacing w:line="240" w:lineRule="auto"/>
        <w:ind w:right="-57"/>
        <w:jc w:val="both"/>
        <w:rPr>
          <w:rFonts w:cs="Calibri"/>
        </w:rPr>
      </w:pPr>
      <w:r w:rsidRPr="000276F3">
        <w:rPr>
          <w:rFonts w:cs="Calibri"/>
        </w:rPr>
        <w:t>Der AN hat mit dem Angebot folgende Nachweise vorzulegen:</w:t>
      </w:r>
    </w:p>
    <w:p w14:paraId="518DB48D" w14:textId="77777777" w:rsidR="008C12B9" w:rsidRPr="000276F3" w:rsidRDefault="008C12B9" w:rsidP="008C12B9">
      <w:pPr>
        <w:pStyle w:val="Listenabsatz"/>
        <w:numPr>
          <w:ilvl w:val="0"/>
          <w:numId w:val="31"/>
        </w:numPr>
        <w:spacing w:line="240" w:lineRule="auto"/>
        <w:ind w:right="-57"/>
        <w:jc w:val="both"/>
        <w:rPr>
          <w:rFonts w:cs="Calibri"/>
        </w:rPr>
      </w:pPr>
      <w:r w:rsidRPr="000276F3">
        <w:rPr>
          <w:rFonts w:cs="Calibri"/>
        </w:rPr>
        <w:t>•</w:t>
      </w:r>
      <w:r w:rsidRPr="000276F3">
        <w:rPr>
          <w:rFonts w:cs="Calibri"/>
        </w:rPr>
        <w:tab/>
        <w:t xml:space="preserve">Genehmigung: Kopie einer gültigen Genehmigung nach § 25 </w:t>
      </w:r>
      <w:proofErr w:type="spellStart"/>
      <w:r w:rsidRPr="000276F3">
        <w:rPr>
          <w:rFonts w:cs="Calibri"/>
        </w:rPr>
        <w:t>StrlSchG</w:t>
      </w:r>
      <w:proofErr w:type="spellEnd"/>
    </w:p>
    <w:p w14:paraId="445475B1" w14:textId="77777777" w:rsidR="008C12B9" w:rsidRPr="000276F3" w:rsidRDefault="008C12B9" w:rsidP="008C12B9">
      <w:pPr>
        <w:pStyle w:val="Listenabsatz"/>
        <w:numPr>
          <w:ilvl w:val="0"/>
          <w:numId w:val="31"/>
        </w:numPr>
        <w:spacing w:line="240" w:lineRule="auto"/>
        <w:ind w:right="-57"/>
        <w:jc w:val="both"/>
        <w:rPr>
          <w:rFonts w:cs="Calibri"/>
        </w:rPr>
      </w:pPr>
      <w:r w:rsidRPr="000276F3">
        <w:rPr>
          <w:rFonts w:cs="Calibri"/>
        </w:rPr>
        <w:t>•</w:t>
      </w:r>
      <w:r w:rsidRPr="000276F3">
        <w:rPr>
          <w:rFonts w:cs="Calibri"/>
        </w:rPr>
        <w:tab/>
        <w:t xml:space="preserve">Berufserfahrung: Nachweis einer mindestens 3-jährigen Erfahrung in der Erbringung von Leistungen im Bereich der betriebsärztlichen und arbeitsmedizinischen Vorsorge, Beratung und Betreuung gemäß § 3 Arbeitssicherheitsgesetz (ASiG) und DGUV Vorschrift 2 </w:t>
      </w:r>
    </w:p>
    <w:p w14:paraId="7733D36D" w14:textId="77777777" w:rsidR="008C12B9" w:rsidRPr="000276F3" w:rsidRDefault="008C12B9" w:rsidP="008C12B9">
      <w:pPr>
        <w:pStyle w:val="Listenabsatz"/>
        <w:numPr>
          <w:ilvl w:val="0"/>
          <w:numId w:val="31"/>
        </w:numPr>
        <w:spacing w:line="240" w:lineRule="auto"/>
        <w:ind w:right="-57"/>
        <w:jc w:val="both"/>
        <w:rPr>
          <w:rFonts w:cs="Calibri"/>
        </w:rPr>
      </w:pPr>
      <w:r w:rsidRPr="000276F3">
        <w:rPr>
          <w:rFonts w:cs="Calibri"/>
        </w:rPr>
        <w:t>•</w:t>
      </w:r>
      <w:r w:rsidRPr="000276F3">
        <w:rPr>
          <w:rFonts w:cs="Calibri"/>
        </w:rPr>
        <w:tab/>
        <w:t>Spezifische Referenz: Nachweis der Betreuung von mindestens einer Großforschungs-, Beschleuniger- oder kerntechnischen Anlage mit mindestens 300 strahlenüberwachten Personen innerhalb der letzten 3 Jahre</w:t>
      </w:r>
    </w:p>
    <w:p w14:paraId="1A42EB6B" w14:textId="77777777" w:rsidR="008C12B9" w:rsidRPr="000276F3" w:rsidRDefault="008C12B9" w:rsidP="008C12B9">
      <w:pPr>
        <w:pStyle w:val="Listenabsatz"/>
        <w:numPr>
          <w:ilvl w:val="0"/>
          <w:numId w:val="31"/>
        </w:numPr>
        <w:spacing w:line="240" w:lineRule="auto"/>
        <w:ind w:right="-57"/>
        <w:jc w:val="both"/>
        <w:rPr>
          <w:rFonts w:cs="Calibri"/>
        </w:rPr>
      </w:pPr>
      <w:r w:rsidRPr="000276F3">
        <w:rPr>
          <w:rFonts w:cs="Calibri"/>
        </w:rPr>
        <w:t>•</w:t>
      </w:r>
      <w:r w:rsidRPr="000276F3">
        <w:rPr>
          <w:rFonts w:cs="Calibri"/>
        </w:rPr>
        <w:tab/>
        <w:t xml:space="preserve">Infrastruktur: Nachweis eines eigenen oder via Unterauftragnehmer gestelltes arbeitsmedizinisches Zentrum oder Praxis im Umkreis von maximal 20 km Fahrtstrecke zur GSI (Planckstraße 1, Darmstadt) für Untersuchungen, die nicht auf dem Campus durchführbar sind, wie zum Beispiel EKG, Hörtest </w:t>
      </w:r>
      <w:proofErr w:type="gramStart"/>
      <w:r w:rsidRPr="000276F3">
        <w:rPr>
          <w:rFonts w:cs="Calibri"/>
        </w:rPr>
        <w:t>etc..</w:t>
      </w:r>
      <w:proofErr w:type="gramEnd"/>
    </w:p>
    <w:bookmarkEnd w:id="0"/>
    <w:p w14:paraId="144E343A" w14:textId="66AAA789" w:rsidR="008C12B9" w:rsidRDefault="008C12B9" w:rsidP="008C12B9">
      <w:pPr>
        <w:pStyle w:val="Listenabsatz"/>
        <w:numPr>
          <w:ilvl w:val="0"/>
          <w:numId w:val="31"/>
        </w:numPr>
        <w:ind w:right="85"/>
        <w:jc w:val="both"/>
        <w:rPr>
          <w:rFonts w:cs="Calibri"/>
        </w:rPr>
      </w:pPr>
      <w:r w:rsidRPr="000276F3">
        <w:rPr>
          <w:rFonts w:cs="Calibri"/>
        </w:rPr>
        <w:t>Der Bewerber bzw. Bieter hat die geforderten Referenzinformationen auf gesonderten Blättern darzustellen und mit der entsprechenden Referenz Nr. eindeutig zu kennzeichnen, sodass die Informationen den einzelnen Referenzen eindeutig zugeordnet werden können.</w:t>
      </w:r>
    </w:p>
    <w:p w14:paraId="3BEA3346" w14:textId="77777777" w:rsidR="008C12B9" w:rsidRDefault="008C12B9" w:rsidP="008C12B9">
      <w:pPr>
        <w:pStyle w:val="Listenabsatz"/>
        <w:numPr>
          <w:ilvl w:val="0"/>
          <w:numId w:val="31"/>
        </w:numPr>
        <w:ind w:right="85"/>
        <w:jc w:val="both"/>
        <w:rPr>
          <w:rFonts w:cs="Calibri"/>
        </w:rPr>
      </w:pPr>
    </w:p>
    <w:p w14:paraId="4885FA57" w14:textId="77777777" w:rsidR="008C12B9" w:rsidRPr="00E30490" w:rsidRDefault="008C12B9" w:rsidP="008C12B9">
      <w:pPr>
        <w:pStyle w:val="Listenabsatz"/>
        <w:numPr>
          <w:ilvl w:val="1"/>
          <w:numId w:val="31"/>
        </w:numPr>
        <w:spacing w:after="120"/>
        <w:ind w:left="426"/>
        <w:jc w:val="both"/>
        <w:rPr>
          <w:rFonts w:cs="Arial"/>
          <w:b/>
          <w:color w:val="0070C0"/>
        </w:rPr>
      </w:pPr>
      <w:r w:rsidRPr="00E30490">
        <w:rPr>
          <w:rFonts w:cs="Arial"/>
          <w:b/>
          <w:color w:val="0070C0"/>
        </w:rPr>
        <w:t>Erläuterungen zum Angebot</w:t>
      </w:r>
    </w:p>
    <w:p w14:paraId="56E1A87B" w14:textId="77777777" w:rsidR="008C12B9" w:rsidRPr="00AE56A9" w:rsidRDefault="008C12B9" w:rsidP="008C12B9">
      <w:pPr>
        <w:pStyle w:val="Listenabsatz"/>
        <w:spacing w:after="120"/>
        <w:ind w:left="426"/>
        <w:jc w:val="both"/>
        <w:rPr>
          <w:rFonts w:cs="Arial"/>
          <w:bCs/>
          <w:highlight w:val="yellow"/>
        </w:rPr>
      </w:pPr>
      <w:r w:rsidRPr="00AE56A9">
        <w:rPr>
          <w:rFonts w:cs="Arial"/>
          <w:bCs/>
        </w:rPr>
        <w:t>Der Bieter fügt dem Angebot ein Dokument bei, indem er den Gesamtangebotspreis sowie den angebotenen Leistungsumfang detailliert erläutert. Die in der Leistungs-beschreibung geforderten Angaben sind zu belegen.</w:t>
      </w:r>
    </w:p>
    <w:p w14:paraId="2A095E76" w14:textId="77777777" w:rsidR="008C12B9" w:rsidRPr="00E30490" w:rsidRDefault="008C12B9" w:rsidP="008C12B9">
      <w:pPr>
        <w:pStyle w:val="Listenabsatz"/>
        <w:numPr>
          <w:ilvl w:val="0"/>
          <w:numId w:val="9"/>
        </w:numPr>
        <w:tabs>
          <w:tab w:val="left" w:pos="7057"/>
        </w:tabs>
        <w:spacing w:after="120"/>
        <w:jc w:val="both"/>
        <w:rPr>
          <w:rFonts w:cs="Arial"/>
          <w:bCs/>
          <w:color w:val="0070C0"/>
        </w:rPr>
      </w:pPr>
      <w:r w:rsidRPr="00E30490">
        <w:rPr>
          <w:rFonts w:cs="Arial"/>
          <w:bCs/>
          <w:color w:val="0070C0"/>
        </w:rPr>
        <w:lastRenderedPageBreak/>
        <w:t>Bitte beachten Sie, dass Ihre Erläuterungen zur Leistungserbringung den gegebenen Vergabe- und Vertragsunterlagen nicht widersprechen dürfen.</w:t>
      </w:r>
    </w:p>
    <w:p w14:paraId="05E6444A" w14:textId="420A71F6" w:rsidR="008C12B9" w:rsidRDefault="008C12B9" w:rsidP="008C12B9">
      <w:pPr>
        <w:ind w:right="85"/>
        <w:jc w:val="both"/>
        <w:rPr>
          <w:rFonts w:cs="Calibri"/>
        </w:rPr>
      </w:pPr>
    </w:p>
    <w:p w14:paraId="5183188C" w14:textId="77777777" w:rsidR="00DD1890" w:rsidRPr="00A10651" w:rsidRDefault="00BD45DE" w:rsidP="00716AB4">
      <w:pPr>
        <w:pStyle w:val="Listenabsatz"/>
        <w:tabs>
          <w:tab w:val="left" w:pos="7057"/>
        </w:tabs>
        <w:spacing w:after="240" w:line="274" w:lineRule="auto"/>
        <w:jc w:val="both"/>
        <w:rPr>
          <w:rFonts w:cs="Calibri"/>
          <w:b/>
        </w:rPr>
      </w:pPr>
      <w:r w:rsidRPr="00A10651">
        <w:rPr>
          <w:rFonts w:cs="Calibri"/>
          <w:b/>
        </w:rPr>
        <w:t>Die</w:t>
      </w:r>
      <w:r w:rsidR="0096026C" w:rsidRPr="00A10651">
        <w:rPr>
          <w:rFonts w:cs="Calibri"/>
          <w:b/>
        </w:rPr>
        <w:t xml:space="preserve"> mit den Vergabeunterlagen zur Verfügung gestellten Formblätter sind – in Abhängigkeit vom Angebot – vollständig auszufüllen. </w:t>
      </w:r>
      <w:r w:rsidR="00DD1890" w:rsidRPr="00A10651">
        <w:rPr>
          <w:rFonts w:cs="Calibri"/>
          <w:b/>
        </w:rPr>
        <w:t xml:space="preserve">Die Nichtvorlage bzw. unvollständige Vorlage der geforderten Unterlagen sowie wissentlich falsche Erklärungen </w:t>
      </w:r>
      <w:r w:rsidR="00DD1890" w:rsidRPr="00DB4E7C">
        <w:rPr>
          <w:rFonts w:cs="Calibri"/>
          <w:b/>
          <w:color w:val="0070C0"/>
        </w:rPr>
        <w:t xml:space="preserve">können zum Ausschluss des </w:t>
      </w:r>
      <w:r w:rsidR="0096026C" w:rsidRPr="00DB4E7C">
        <w:rPr>
          <w:rFonts w:cs="Calibri"/>
          <w:b/>
          <w:color w:val="0070C0"/>
        </w:rPr>
        <w:t xml:space="preserve">Bieters </w:t>
      </w:r>
      <w:r w:rsidR="00DD1890" w:rsidRPr="00DB4E7C">
        <w:rPr>
          <w:rFonts w:cs="Calibri"/>
          <w:b/>
          <w:color w:val="0070C0"/>
        </w:rPr>
        <w:t xml:space="preserve">von der </w:t>
      </w:r>
      <w:r w:rsidR="0096026C" w:rsidRPr="00DB4E7C">
        <w:rPr>
          <w:rFonts w:cs="Calibri"/>
          <w:b/>
          <w:color w:val="0070C0"/>
        </w:rPr>
        <w:t xml:space="preserve">Ausschreibung </w:t>
      </w:r>
      <w:r w:rsidR="00DD1890" w:rsidRPr="00DB4E7C">
        <w:rPr>
          <w:rFonts w:cs="Calibri"/>
          <w:b/>
          <w:color w:val="0070C0"/>
        </w:rPr>
        <w:t>führen</w:t>
      </w:r>
      <w:r w:rsidR="00DD1890" w:rsidRPr="00A10651">
        <w:rPr>
          <w:rFonts w:cs="Calibri"/>
          <w:b/>
        </w:rPr>
        <w:t>. GSI behält sich eine einmalige Nachforderung von Unterlagen innerhalb einer im Nachforderungsschreiben festzusetzenden Frist gemäß §</w:t>
      </w:r>
      <w:r w:rsidR="0096026C" w:rsidRPr="00A10651">
        <w:rPr>
          <w:rFonts w:cs="Calibri"/>
          <w:b/>
        </w:rPr>
        <w:t xml:space="preserve"> 41 UVgO </w:t>
      </w:r>
      <w:r w:rsidR="00DD1890" w:rsidRPr="00A10651">
        <w:rPr>
          <w:rFonts w:cs="Calibri"/>
          <w:b/>
        </w:rPr>
        <w:t>vor.</w:t>
      </w:r>
      <w:r w:rsidR="0096026C" w:rsidRPr="00A10651">
        <w:rPr>
          <w:rFonts w:cs="Calibri"/>
          <w:b/>
        </w:rPr>
        <w:t xml:space="preserve"> Die Bieter können sich auf eine Nachforderung aber nicht verlassen. </w:t>
      </w:r>
      <w:r w:rsidR="0096026C" w:rsidRPr="00DB4E7C">
        <w:rPr>
          <w:rFonts w:cs="Calibri"/>
          <w:b/>
          <w:color w:val="0070C0"/>
        </w:rPr>
        <w:t xml:space="preserve">Letztendlich unvollständige Angebote werden ausgeschlossen </w:t>
      </w:r>
      <w:r w:rsidR="0096026C" w:rsidRPr="00A10651">
        <w:rPr>
          <w:rFonts w:cs="Calibri"/>
          <w:b/>
        </w:rPr>
        <w:t>(§ 42 Abs. 1 Nr. 2 UVgO).</w:t>
      </w:r>
    </w:p>
    <w:p w14:paraId="2D519D1C" w14:textId="77777777" w:rsidR="00DD1890" w:rsidRPr="00A10651" w:rsidRDefault="0096026C" w:rsidP="00716AB4">
      <w:pPr>
        <w:spacing w:line="274" w:lineRule="auto"/>
        <w:ind w:right="55"/>
        <w:jc w:val="both"/>
        <w:rPr>
          <w:rFonts w:ascii="Calibri" w:hAnsi="Calibri" w:cs="Calibri"/>
          <w:sz w:val="22"/>
        </w:rPr>
      </w:pPr>
      <w:r w:rsidRPr="00A10651">
        <w:rPr>
          <w:rFonts w:ascii="Calibri" w:hAnsi="Calibri" w:cs="Calibri"/>
          <w:sz w:val="22"/>
        </w:rPr>
        <w:t>Bieter</w:t>
      </w:r>
      <w:r w:rsidR="00DD1890" w:rsidRPr="00A10651">
        <w:rPr>
          <w:rFonts w:ascii="Calibri" w:hAnsi="Calibri" w:cs="Calibri"/>
          <w:sz w:val="22"/>
        </w:rPr>
        <w:t xml:space="preserve"> dürfen dem </w:t>
      </w:r>
      <w:r w:rsidRPr="00A10651">
        <w:rPr>
          <w:rFonts w:ascii="Calibri" w:hAnsi="Calibri" w:cs="Calibri"/>
          <w:sz w:val="22"/>
        </w:rPr>
        <w:t xml:space="preserve">Angebot </w:t>
      </w:r>
      <w:r w:rsidR="00DD1890" w:rsidRPr="00DB4E7C">
        <w:rPr>
          <w:rFonts w:ascii="Calibri" w:hAnsi="Calibri" w:cs="Calibri"/>
          <w:sz w:val="22"/>
          <w:u w:val="single"/>
        </w:rPr>
        <w:t>keine eigenen Vertragsbedingungen</w:t>
      </w:r>
      <w:r w:rsidR="00DD1890" w:rsidRPr="00A10651">
        <w:rPr>
          <w:rFonts w:ascii="Calibri" w:hAnsi="Calibri" w:cs="Calibri"/>
          <w:sz w:val="22"/>
        </w:rPr>
        <w:t xml:space="preserve"> zugrunde legen. Änderungen an den Vergabeunterlagen </w:t>
      </w:r>
      <w:r w:rsidR="00DA3A86" w:rsidRPr="00A10651">
        <w:rPr>
          <w:rFonts w:ascii="Calibri" w:hAnsi="Calibri" w:cs="Calibri"/>
          <w:sz w:val="22"/>
        </w:rPr>
        <w:t xml:space="preserve">(beispielsweise Streichungen oder Ergänzungen in den zur Verfügung gestellten Unterlagen an dafür nicht vorgesehenen Stellen) </w:t>
      </w:r>
      <w:r w:rsidR="00DD1890" w:rsidRPr="00A10651">
        <w:rPr>
          <w:rFonts w:ascii="Calibri" w:hAnsi="Calibri" w:cs="Calibri"/>
          <w:sz w:val="22"/>
        </w:rPr>
        <w:t>sind unzulässig und führen zum Ausschluss vom weiteren V</w:t>
      </w:r>
      <w:r w:rsidR="00BA76AB" w:rsidRPr="00A10651">
        <w:rPr>
          <w:rFonts w:ascii="Calibri" w:hAnsi="Calibri" w:cs="Calibri"/>
          <w:sz w:val="22"/>
        </w:rPr>
        <w:t xml:space="preserve">erfahren, § </w:t>
      </w:r>
      <w:r w:rsidRPr="00A10651">
        <w:rPr>
          <w:rFonts w:ascii="Calibri" w:hAnsi="Calibri" w:cs="Calibri"/>
          <w:sz w:val="22"/>
        </w:rPr>
        <w:t xml:space="preserve">42 Abs. </w:t>
      </w:r>
      <w:r w:rsidR="005C1C38" w:rsidRPr="00A10651">
        <w:rPr>
          <w:rFonts w:ascii="Calibri" w:hAnsi="Calibri" w:cs="Calibri"/>
          <w:sz w:val="22"/>
        </w:rPr>
        <w:t>1</w:t>
      </w:r>
      <w:r w:rsidRPr="00A10651">
        <w:rPr>
          <w:rFonts w:ascii="Calibri" w:hAnsi="Calibri" w:cs="Calibri"/>
          <w:sz w:val="22"/>
        </w:rPr>
        <w:t xml:space="preserve"> Nr. 4 UVgO</w:t>
      </w:r>
      <w:r w:rsidR="00DD1890" w:rsidRPr="00A10651">
        <w:rPr>
          <w:rFonts w:ascii="Calibri" w:hAnsi="Calibri" w:cs="Calibri"/>
          <w:sz w:val="22"/>
        </w:rPr>
        <w:t xml:space="preserve">. </w:t>
      </w:r>
    </w:p>
    <w:p w14:paraId="6E85C278" w14:textId="77777777" w:rsidR="00FA44A8" w:rsidRPr="00A10651" w:rsidRDefault="00FA44A8" w:rsidP="00716AB4">
      <w:pPr>
        <w:pStyle w:val="Listenabsatz"/>
        <w:keepNext/>
        <w:numPr>
          <w:ilvl w:val="0"/>
          <w:numId w:val="28"/>
        </w:numPr>
        <w:tabs>
          <w:tab w:val="left" w:pos="7057"/>
        </w:tabs>
        <w:spacing w:after="240" w:line="274" w:lineRule="auto"/>
        <w:contextualSpacing w:val="0"/>
        <w:jc w:val="both"/>
        <w:rPr>
          <w:rFonts w:cs="Calibri"/>
          <w:b/>
          <w:bCs/>
        </w:rPr>
      </w:pPr>
      <w:r w:rsidRPr="00A10651">
        <w:rPr>
          <w:rFonts w:cs="Calibri"/>
          <w:b/>
          <w:bCs/>
        </w:rPr>
        <w:t>Frist für die Abgabe de</w:t>
      </w:r>
      <w:r w:rsidR="005929BB" w:rsidRPr="00A10651">
        <w:rPr>
          <w:rFonts w:cs="Calibri"/>
          <w:b/>
          <w:bCs/>
        </w:rPr>
        <w:t>r Angebote</w:t>
      </w:r>
    </w:p>
    <w:p w14:paraId="1C826F81" w14:textId="77777777" w:rsidR="00FA44A8" w:rsidRPr="00A10651" w:rsidRDefault="00FA44A8" w:rsidP="00716AB4">
      <w:pPr>
        <w:keepNext/>
        <w:tabs>
          <w:tab w:val="left" w:pos="7057"/>
        </w:tabs>
        <w:spacing w:line="274" w:lineRule="auto"/>
        <w:jc w:val="both"/>
        <w:rPr>
          <w:rFonts w:ascii="Calibri" w:hAnsi="Calibri" w:cs="Calibri"/>
          <w:bCs/>
          <w:sz w:val="22"/>
        </w:rPr>
      </w:pPr>
      <w:r w:rsidRPr="00A10651">
        <w:rPr>
          <w:rFonts w:ascii="Calibri" w:hAnsi="Calibri" w:cs="Calibri"/>
          <w:bCs/>
          <w:sz w:val="22"/>
        </w:rPr>
        <w:t xml:space="preserve">Die in der Bekanntmachung genannte Frist für die Abgabe der </w:t>
      </w:r>
      <w:r w:rsidR="005929BB" w:rsidRPr="00A10651">
        <w:rPr>
          <w:rFonts w:ascii="Calibri" w:hAnsi="Calibri" w:cs="Calibri"/>
          <w:bCs/>
          <w:sz w:val="22"/>
        </w:rPr>
        <w:t xml:space="preserve">Angebote </w:t>
      </w:r>
      <w:r w:rsidRPr="00A10651">
        <w:rPr>
          <w:rFonts w:ascii="Calibri" w:hAnsi="Calibri" w:cs="Calibri"/>
          <w:bCs/>
          <w:sz w:val="22"/>
        </w:rPr>
        <w:t xml:space="preserve">ist unbedingt einzuhalten. Verspätet eingegangene </w:t>
      </w:r>
      <w:r w:rsidR="005929BB" w:rsidRPr="00A10651">
        <w:rPr>
          <w:rFonts w:ascii="Calibri" w:hAnsi="Calibri" w:cs="Calibri"/>
          <w:bCs/>
          <w:sz w:val="22"/>
        </w:rPr>
        <w:t>Angeb</w:t>
      </w:r>
      <w:r w:rsidR="00822DA5" w:rsidRPr="00A10651">
        <w:rPr>
          <w:rFonts w:ascii="Calibri" w:hAnsi="Calibri" w:cs="Calibri"/>
          <w:bCs/>
          <w:sz w:val="22"/>
        </w:rPr>
        <w:t>o</w:t>
      </w:r>
      <w:r w:rsidR="005929BB" w:rsidRPr="00A10651">
        <w:rPr>
          <w:rFonts w:ascii="Calibri" w:hAnsi="Calibri" w:cs="Calibri"/>
          <w:bCs/>
          <w:sz w:val="22"/>
        </w:rPr>
        <w:t xml:space="preserve">te </w:t>
      </w:r>
      <w:r w:rsidRPr="00A10651">
        <w:rPr>
          <w:rFonts w:ascii="Calibri" w:hAnsi="Calibri" w:cs="Calibri"/>
          <w:bCs/>
          <w:sz w:val="22"/>
        </w:rPr>
        <w:t>werden vom Verfahren ausgeschlossen</w:t>
      </w:r>
      <w:r w:rsidR="00994590" w:rsidRPr="00A10651">
        <w:rPr>
          <w:rFonts w:ascii="Calibri" w:hAnsi="Calibri" w:cs="Calibri"/>
          <w:bCs/>
          <w:sz w:val="22"/>
        </w:rPr>
        <w:t>, es sei denn, der Bieter hat dies nicht zu vertreten</w:t>
      </w:r>
      <w:r w:rsidR="005929BB" w:rsidRPr="00A10651">
        <w:rPr>
          <w:rFonts w:ascii="Calibri" w:hAnsi="Calibri" w:cs="Calibri"/>
          <w:bCs/>
          <w:sz w:val="22"/>
        </w:rPr>
        <w:t xml:space="preserve"> (§ 42 Abs. 1 Nr.</w:t>
      </w:r>
      <w:r w:rsidR="00733891">
        <w:rPr>
          <w:rFonts w:ascii="Calibri" w:hAnsi="Calibri" w:cs="Calibri"/>
          <w:bCs/>
          <w:sz w:val="22"/>
        </w:rPr>
        <w:t> </w:t>
      </w:r>
      <w:r w:rsidR="005929BB" w:rsidRPr="00A10651">
        <w:rPr>
          <w:rFonts w:ascii="Calibri" w:hAnsi="Calibri" w:cs="Calibri"/>
          <w:bCs/>
          <w:sz w:val="22"/>
        </w:rPr>
        <w:t>1</w:t>
      </w:r>
      <w:r w:rsidR="00733891">
        <w:rPr>
          <w:rFonts w:ascii="Calibri" w:hAnsi="Calibri" w:cs="Calibri"/>
          <w:bCs/>
          <w:sz w:val="22"/>
        </w:rPr>
        <w:t> </w:t>
      </w:r>
      <w:r w:rsidR="005929BB" w:rsidRPr="00A10651">
        <w:rPr>
          <w:rFonts w:ascii="Calibri" w:hAnsi="Calibri" w:cs="Calibri"/>
          <w:bCs/>
          <w:sz w:val="22"/>
        </w:rPr>
        <w:t>UVgO)</w:t>
      </w:r>
      <w:r w:rsidRPr="00A10651">
        <w:rPr>
          <w:rFonts w:ascii="Calibri" w:hAnsi="Calibri" w:cs="Calibri"/>
          <w:bCs/>
          <w:sz w:val="22"/>
        </w:rPr>
        <w:t>.</w:t>
      </w:r>
    </w:p>
    <w:p w14:paraId="52FC6FB8" w14:textId="77777777" w:rsidR="00FA44A8" w:rsidRPr="00A10651" w:rsidRDefault="00FA44A8" w:rsidP="00716AB4">
      <w:pPr>
        <w:pStyle w:val="Listenabsatz"/>
        <w:keepNext/>
        <w:numPr>
          <w:ilvl w:val="0"/>
          <w:numId w:val="28"/>
        </w:numPr>
        <w:tabs>
          <w:tab w:val="left" w:pos="7057"/>
        </w:tabs>
        <w:spacing w:after="240" w:line="274" w:lineRule="auto"/>
        <w:contextualSpacing w:val="0"/>
        <w:jc w:val="both"/>
        <w:rPr>
          <w:rFonts w:cs="Calibri"/>
          <w:b/>
          <w:bCs/>
        </w:rPr>
      </w:pPr>
      <w:r w:rsidRPr="00A10651">
        <w:rPr>
          <w:rFonts w:cs="Calibri"/>
          <w:b/>
          <w:bCs/>
        </w:rPr>
        <w:t>Anforderungen an die Form de</w:t>
      </w:r>
      <w:r w:rsidR="00822DA5" w:rsidRPr="00A10651">
        <w:rPr>
          <w:rFonts w:cs="Calibri"/>
          <w:b/>
          <w:bCs/>
        </w:rPr>
        <w:t>r</w:t>
      </w:r>
      <w:r w:rsidRPr="00A10651">
        <w:rPr>
          <w:rFonts w:cs="Calibri"/>
          <w:b/>
          <w:bCs/>
        </w:rPr>
        <w:t xml:space="preserve"> </w:t>
      </w:r>
      <w:r w:rsidR="00822DA5" w:rsidRPr="00A10651">
        <w:rPr>
          <w:rFonts w:cs="Calibri"/>
          <w:b/>
          <w:bCs/>
        </w:rPr>
        <w:t>Angebote</w:t>
      </w:r>
    </w:p>
    <w:p w14:paraId="3956C71A" w14:textId="77777777" w:rsidR="00B56F15" w:rsidRPr="00A10651" w:rsidRDefault="00B56F15" w:rsidP="00716AB4">
      <w:pPr>
        <w:pStyle w:val="Listenabsatz"/>
        <w:tabs>
          <w:tab w:val="left" w:pos="7057"/>
        </w:tabs>
        <w:spacing w:after="240" w:line="274" w:lineRule="auto"/>
        <w:contextualSpacing w:val="0"/>
        <w:jc w:val="both"/>
        <w:rPr>
          <w:rFonts w:cs="Calibri"/>
        </w:rPr>
      </w:pPr>
      <w:r w:rsidRPr="00A10651">
        <w:rPr>
          <w:rFonts w:cs="Calibri"/>
        </w:rPr>
        <w:t xml:space="preserve">Die Vergabestelle akzeptiert </w:t>
      </w:r>
      <w:r w:rsidR="00C94A8A" w:rsidRPr="00A10651">
        <w:rPr>
          <w:rFonts w:cs="Calibri"/>
        </w:rPr>
        <w:t xml:space="preserve">die Angebotsabgabe ausschließlich elektronisch in Textform. </w:t>
      </w:r>
    </w:p>
    <w:p w14:paraId="51210171" w14:textId="77777777" w:rsidR="00DB4E7C" w:rsidRPr="00B34F7E" w:rsidRDefault="00DB4E7C" w:rsidP="00DB4E7C">
      <w:pPr>
        <w:pStyle w:val="Listenabsatz"/>
        <w:spacing w:after="240"/>
        <w:contextualSpacing w:val="0"/>
        <w:jc w:val="both"/>
        <w:rPr>
          <w:rFonts w:cs="Arial"/>
        </w:rPr>
      </w:pPr>
      <w:bookmarkStart w:id="1" w:name="_Hlk232682896"/>
      <w:r w:rsidRPr="00B34F7E">
        <w:rPr>
          <w:rFonts w:cs="Arial"/>
        </w:rPr>
        <w:t xml:space="preserve">Zu beachten ist, dass bei elektronischer Einreichung die Textform des § 126b BGB im Vergaberecht nur eingehalten ist, wenn die Angebote über die Vergabeplattform verschlüsselt übermittelt werden (vgl. die </w:t>
      </w:r>
      <w:r w:rsidRPr="00737259">
        <w:rPr>
          <w:rFonts w:cs="Arial"/>
          <w:u w:val="single"/>
        </w:rPr>
        <w:t xml:space="preserve">Information zur </w:t>
      </w:r>
      <w:proofErr w:type="spellStart"/>
      <w:r w:rsidRPr="00737259">
        <w:rPr>
          <w:rFonts w:cs="Arial"/>
          <w:u w:val="single"/>
        </w:rPr>
        <w:t>eVergabe</w:t>
      </w:r>
      <w:proofErr w:type="spellEnd"/>
      <w:r>
        <w:rPr>
          <w:rFonts w:cs="Arial"/>
        </w:rPr>
        <w:t xml:space="preserve"> und </w:t>
      </w:r>
      <w:r w:rsidRPr="00CB2263">
        <w:rPr>
          <w:rFonts w:cs="Arial"/>
        </w:rPr>
        <w:t>URL: http://www.dtvp.de/Center/</w:t>
      </w:r>
      <w:r w:rsidRPr="00B34F7E">
        <w:rPr>
          <w:rFonts w:cs="Arial"/>
        </w:rPr>
        <w:t xml:space="preserve">). </w:t>
      </w:r>
      <w:r w:rsidRPr="00B34F7E">
        <w:rPr>
          <w:rFonts w:cs="Arial"/>
          <w:b/>
          <w:color w:val="0070C0"/>
        </w:rPr>
        <w:t>Die Einreichung des Angebots per</w:t>
      </w:r>
      <w:r w:rsidRPr="00B34F7E">
        <w:rPr>
          <w:rFonts w:cs="Arial"/>
          <w:color w:val="0070C0"/>
        </w:rPr>
        <w:t xml:space="preserve"> </w:t>
      </w:r>
      <w:r w:rsidRPr="00B34F7E">
        <w:rPr>
          <w:rFonts w:cs="Arial"/>
          <w:b/>
          <w:color w:val="0070C0"/>
        </w:rPr>
        <w:t>E-Mail genügt nicht</w:t>
      </w:r>
      <w:r w:rsidRPr="00B34F7E">
        <w:rPr>
          <w:rFonts w:cs="Arial"/>
          <w:color w:val="0070C0"/>
        </w:rPr>
        <w:t>.</w:t>
      </w:r>
    </w:p>
    <w:bookmarkEnd w:id="1"/>
    <w:p w14:paraId="7A413373" w14:textId="77777777" w:rsidR="00B56F15" w:rsidRPr="00A10651" w:rsidRDefault="00B56F15" w:rsidP="00716AB4">
      <w:pPr>
        <w:pStyle w:val="Listenabsatz"/>
        <w:tabs>
          <w:tab w:val="left" w:pos="7057"/>
        </w:tabs>
        <w:spacing w:after="240" w:line="274" w:lineRule="auto"/>
        <w:contextualSpacing w:val="0"/>
        <w:jc w:val="both"/>
        <w:rPr>
          <w:rFonts w:cs="Calibri"/>
        </w:rPr>
      </w:pPr>
      <w:r w:rsidRPr="00A10651">
        <w:rPr>
          <w:rFonts w:cs="Calibri"/>
        </w:rPr>
        <w:t xml:space="preserve">Bei fehlerhaften / unvollständigen Angaben, welche </w:t>
      </w:r>
      <w:r w:rsidR="007C5E8F" w:rsidRPr="00A10651">
        <w:rPr>
          <w:rFonts w:cs="Calibri"/>
        </w:rPr>
        <w:t xml:space="preserve">bei der elektronischen Einreichung </w:t>
      </w:r>
      <w:r w:rsidRPr="00A10651">
        <w:rPr>
          <w:rFonts w:cs="Calibri"/>
        </w:rPr>
        <w:t>die Textform gem. § 126b BGB verletzen</w:t>
      </w:r>
      <w:r w:rsidR="007C5E8F" w:rsidRPr="00A10651">
        <w:rPr>
          <w:rFonts w:cs="Calibri"/>
        </w:rPr>
        <w:t xml:space="preserve"> oder bei der Einreichung in Papierform die oben genannten Formvoraussetzungen</w:t>
      </w:r>
      <w:r w:rsidRPr="00A10651">
        <w:rPr>
          <w:rFonts w:cs="Calibri"/>
        </w:rPr>
        <w:t>, werden die Angebote ausgeschlossen</w:t>
      </w:r>
      <w:r w:rsidR="007C5E8F" w:rsidRPr="00A10651">
        <w:rPr>
          <w:rFonts w:cs="Calibri"/>
        </w:rPr>
        <w:t>, es sei denn, der Bieter hat dies nicht zu vertreten</w:t>
      </w:r>
      <w:r w:rsidR="007A1CD5" w:rsidRPr="00A10651">
        <w:rPr>
          <w:rFonts w:cs="Calibri"/>
        </w:rPr>
        <w:t xml:space="preserve"> (§ 42 Abs. 1 Nr. 1 UVgO)</w:t>
      </w:r>
      <w:r w:rsidRPr="00A10651">
        <w:rPr>
          <w:rFonts w:cs="Calibri"/>
        </w:rPr>
        <w:t>.</w:t>
      </w:r>
    </w:p>
    <w:p w14:paraId="325FB618" w14:textId="77777777" w:rsidR="00DD1890" w:rsidRPr="00A10651" w:rsidRDefault="00DD1890" w:rsidP="00716AB4">
      <w:pPr>
        <w:pStyle w:val="Listenabsatz"/>
        <w:keepNext/>
        <w:numPr>
          <w:ilvl w:val="0"/>
          <w:numId w:val="28"/>
        </w:numPr>
        <w:tabs>
          <w:tab w:val="left" w:pos="7057"/>
        </w:tabs>
        <w:spacing w:after="240" w:line="274" w:lineRule="auto"/>
        <w:contextualSpacing w:val="0"/>
        <w:jc w:val="both"/>
        <w:rPr>
          <w:rFonts w:cs="Calibri"/>
          <w:b/>
          <w:bCs/>
        </w:rPr>
      </w:pPr>
      <w:r w:rsidRPr="00A10651">
        <w:rPr>
          <w:rFonts w:cs="Calibri"/>
          <w:b/>
          <w:bCs/>
        </w:rPr>
        <w:lastRenderedPageBreak/>
        <w:t xml:space="preserve">Kommunikation mit den </w:t>
      </w:r>
      <w:r w:rsidR="00DA3A86" w:rsidRPr="00A10651">
        <w:rPr>
          <w:rFonts w:cs="Calibri"/>
          <w:b/>
          <w:bCs/>
        </w:rPr>
        <w:t>Bietern</w:t>
      </w:r>
    </w:p>
    <w:p w14:paraId="1CD97F2D" w14:textId="77777777" w:rsidR="00DD1890" w:rsidRPr="00A10651" w:rsidRDefault="00DD1890" w:rsidP="00716AB4">
      <w:pPr>
        <w:pStyle w:val="Listenabsatz"/>
        <w:tabs>
          <w:tab w:val="left" w:pos="7057"/>
        </w:tabs>
        <w:spacing w:after="240" w:line="274" w:lineRule="auto"/>
        <w:contextualSpacing w:val="0"/>
        <w:jc w:val="both"/>
        <w:rPr>
          <w:rFonts w:cs="Calibri"/>
        </w:rPr>
      </w:pPr>
      <w:r w:rsidRPr="00A10651">
        <w:rPr>
          <w:rFonts w:cs="Calibri"/>
        </w:rPr>
        <w:t xml:space="preserve">Die Kommunikation mit den </w:t>
      </w:r>
      <w:r w:rsidR="00DA3A86" w:rsidRPr="00A10651">
        <w:rPr>
          <w:rFonts w:cs="Calibri"/>
        </w:rPr>
        <w:t xml:space="preserve">Bietern </w:t>
      </w:r>
      <w:r w:rsidRPr="00A10651">
        <w:rPr>
          <w:rFonts w:cs="Calibri"/>
        </w:rPr>
        <w:t>erfolgt über die Ausschreibungsplattform des DTVP. Fragen sind über das DTVP an die GSI zu übermitteln und werden über das DTVP beantwortet. Mündlich bzw. telefonisch gestellte Fragen zu den Unterlagen oder dem Auftragsgegenstand werden nicht beantwortet; mündlich bzw. telefonisch erteilte Antworten sind nicht verbindlich.</w:t>
      </w:r>
    </w:p>
    <w:p w14:paraId="5EF0ADA0" w14:textId="77777777" w:rsidR="00DD1890" w:rsidRPr="00A10651" w:rsidRDefault="00DD1890" w:rsidP="00716AB4">
      <w:pPr>
        <w:pStyle w:val="Listenabsatz"/>
        <w:keepNext/>
        <w:numPr>
          <w:ilvl w:val="0"/>
          <w:numId w:val="28"/>
        </w:numPr>
        <w:tabs>
          <w:tab w:val="left" w:pos="7057"/>
        </w:tabs>
        <w:spacing w:after="240" w:line="274" w:lineRule="auto"/>
        <w:contextualSpacing w:val="0"/>
        <w:jc w:val="both"/>
        <w:rPr>
          <w:rFonts w:cs="Calibri"/>
          <w:b/>
          <w:bCs/>
        </w:rPr>
      </w:pPr>
      <w:r w:rsidRPr="00A10651">
        <w:rPr>
          <w:rFonts w:cs="Calibri"/>
          <w:b/>
          <w:bCs/>
        </w:rPr>
        <w:t>Sprachen</w:t>
      </w:r>
    </w:p>
    <w:p w14:paraId="5241A984" w14:textId="77777777" w:rsidR="00DD1890" w:rsidRPr="00A10651" w:rsidRDefault="00FC0C3A" w:rsidP="00716AB4">
      <w:pPr>
        <w:pStyle w:val="Listenabsatz"/>
        <w:tabs>
          <w:tab w:val="left" w:pos="7057"/>
        </w:tabs>
        <w:spacing w:after="240" w:line="274" w:lineRule="auto"/>
        <w:contextualSpacing w:val="0"/>
        <w:jc w:val="both"/>
        <w:rPr>
          <w:rFonts w:cs="Calibri"/>
        </w:rPr>
      </w:pPr>
      <w:r w:rsidRPr="00A10651">
        <w:rPr>
          <w:rFonts w:cs="Calibri"/>
        </w:rPr>
        <w:t xml:space="preserve">Verfahrens- und </w:t>
      </w:r>
      <w:r w:rsidR="00DD1890" w:rsidRPr="00A10651">
        <w:rPr>
          <w:rFonts w:cs="Calibri"/>
        </w:rPr>
        <w:t>Vertragssprache ist Deutsch. Die Vergabeunterlagen sind ggf. teilweise in Deutsch und Englisch verfasst, Spezifikationen und technische Anlagen teilweise auch nur in Englisch. Bei Dokumenten, die in Deutsch und Englisch verfasst sind, ist allein die deutsche Fassung verbindlich; die englische Version dient in diesem Fall nur dem besseren Verständnis für ausländische Bieter. Im Falle von Abweichungen zwischen der deutschen Version und der englischen Übersetzung gilt der deutsche Originaltext.</w:t>
      </w:r>
    </w:p>
    <w:p w14:paraId="3C11175A" w14:textId="77777777" w:rsidR="00DD1890" w:rsidRPr="00A10651" w:rsidRDefault="00DD1890" w:rsidP="00716AB4">
      <w:pPr>
        <w:pStyle w:val="Listenabsatz"/>
        <w:tabs>
          <w:tab w:val="left" w:pos="7057"/>
        </w:tabs>
        <w:spacing w:after="240" w:line="274" w:lineRule="auto"/>
        <w:contextualSpacing w:val="0"/>
        <w:jc w:val="both"/>
        <w:rPr>
          <w:rFonts w:cs="Calibri"/>
        </w:rPr>
      </w:pPr>
      <w:r w:rsidRPr="00A10651">
        <w:rPr>
          <w:rFonts w:cs="Calibri"/>
        </w:rPr>
        <w:t xml:space="preserve">Wenn der </w:t>
      </w:r>
      <w:r w:rsidR="00FC0C3A" w:rsidRPr="00A10651">
        <w:rPr>
          <w:rFonts w:cs="Calibri"/>
        </w:rPr>
        <w:t xml:space="preserve">Bieter </w:t>
      </w:r>
      <w:r w:rsidRPr="00A10651">
        <w:rPr>
          <w:rFonts w:cs="Calibri"/>
        </w:rPr>
        <w:t xml:space="preserve">dem </w:t>
      </w:r>
      <w:r w:rsidR="00FC0C3A" w:rsidRPr="00A10651">
        <w:rPr>
          <w:rFonts w:cs="Calibri"/>
        </w:rPr>
        <w:t xml:space="preserve">Angebot </w:t>
      </w:r>
      <w:r w:rsidRPr="00A10651">
        <w:rPr>
          <w:rFonts w:cs="Calibri"/>
        </w:rPr>
        <w:t>Eignungsnachweise in einer anderen Sprache beifügt, sind deutsche Übersetzungen mit einzureichen.</w:t>
      </w:r>
    </w:p>
    <w:p w14:paraId="76B9AED5" w14:textId="77777777" w:rsidR="00A81D2E" w:rsidRPr="00A10651" w:rsidRDefault="00A81D2E" w:rsidP="00716AB4">
      <w:pPr>
        <w:pStyle w:val="Listenabsatz"/>
        <w:keepNext/>
        <w:numPr>
          <w:ilvl w:val="0"/>
          <w:numId w:val="28"/>
        </w:numPr>
        <w:tabs>
          <w:tab w:val="left" w:pos="7057"/>
        </w:tabs>
        <w:spacing w:after="240" w:line="274" w:lineRule="auto"/>
        <w:contextualSpacing w:val="0"/>
        <w:jc w:val="both"/>
        <w:rPr>
          <w:rFonts w:cs="Calibri"/>
          <w:b/>
          <w:bCs/>
        </w:rPr>
      </w:pPr>
      <w:r w:rsidRPr="00A10651">
        <w:rPr>
          <w:rFonts w:cs="Calibri"/>
          <w:b/>
          <w:bCs/>
        </w:rPr>
        <w:t>Zuschlagskriterien / Angebotsauswertung</w:t>
      </w:r>
    </w:p>
    <w:p w14:paraId="4C752B19" w14:textId="77777777" w:rsidR="003A519B" w:rsidRPr="0000018D" w:rsidRDefault="003A519B" w:rsidP="00716AB4">
      <w:pPr>
        <w:pStyle w:val="Listenabsatz"/>
        <w:tabs>
          <w:tab w:val="left" w:pos="7057"/>
        </w:tabs>
        <w:spacing w:after="240" w:line="274" w:lineRule="auto"/>
        <w:contextualSpacing w:val="0"/>
        <w:jc w:val="both"/>
        <w:rPr>
          <w:rFonts w:cs="Calibri"/>
          <w:bCs/>
        </w:rPr>
      </w:pPr>
      <w:r w:rsidRPr="00A10651">
        <w:rPr>
          <w:rFonts w:cs="Calibri"/>
          <w:bCs/>
        </w:rPr>
        <w:t xml:space="preserve">Der Zuschlag wird auf das wirtschaftlichste Angebot erteilt. Die zur Wertung zugelassenen Angebote werden anhand Zuschlagskriterien mit der entsprechend </w:t>
      </w:r>
      <w:r w:rsidRPr="0000018D">
        <w:rPr>
          <w:rFonts w:cs="Calibri"/>
          <w:bCs/>
        </w:rPr>
        <w:t>angegebenen Gewichtung gewertet.</w:t>
      </w:r>
    </w:p>
    <w:p w14:paraId="46033287" w14:textId="1DD68045" w:rsidR="003A519B" w:rsidRPr="0000018D" w:rsidRDefault="001476BE" w:rsidP="00716AB4">
      <w:pPr>
        <w:tabs>
          <w:tab w:val="left" w:pos="7057"/>
        </w:tabs>
        <w:spacing w:line="274" w:lineRule="auto"/>
        <w:jc w:val="both"/>
        <w:rPr>
          <w:rFonts w:ascii="Calibri" w:hAnsi="Calibri" w:cs="Calibri"/>
          <w:b/>
          <w:sz w:val="22"/>
        </w:rPr>
      </w:pPr>
      <w:r w:rsidRPr="0000018D">
        <w:rPr>
          <w:rFonts w:ascii="Calibri" w:hAnsi="Calibri" w:cs="Calibri"/>
          <w:bCs/>
          <w:sz w:val="22"/>
        </w:rPr>
        <w:t xml:space="preserve">Unter </w:t>
      </w:r>
      <w:r w:rsidR="003A519B" w:rsidRPr="0000018D">
        <w:rPr>
          <w:rFonts w:ascii="Calibri" w:hAnsi="Calibri" w:cs="Calibri"/>
          <w:bCs/>
          <w:sz w:val="22"/>
        </w:rPr>
        <w:t>Beachtung der allgemeinen Grundsätze der Gleichbehandlung und Transparenz hat der Auftraggeber folgende Zuschlagskriterien festgelegt:</w:t>
      </w:r>
      <w:r w:rsidR="00DB4E7C" w:rsidRPr="0000018D">
        <w:rPr>
          <w:rFonts w:ascii="Calibri" w:hAnsi="Calibri" w:cs="Calibri"/>
          <w:bCs/>
          <w:sz w:val="22"/>
        </w:rPr>
        <w:t xml:space="preserve"> </w:t>
      </w:r>
      <w:r w:rsidR="00DB4E7C" w:rsidRPr="0000018D">
        <w:rPr>
          <w:rFonts w:ascii="Calibri" w:hAnsi="Calibri" w:cs="Calibri"/>
          <w:b/>
          <w:sz w:val="22"/>
        </w:rPr>
        <w:t>siehe „CSX 42 - Angebotswertungsmethoden und -kriterien.pdf“</w:t>
      </w:r>
    </w:p>
    <w:p w14:paraId="551A7D1C" w14:textId="77777777" w:rsidR="00C22631" w:rsidRPr="0000018D" w:rsidRDefault="00C22631" w:rsidP="00DB4E7C">
      <w:pPr>
        <w:pStyle w:val="Listenabsatz"/>
        <w:tabs>
          <w:tab w:val="left" w:pos="7057"/>
        </w:tabs>
        <w:spacing w:after="120" w:line="274" w:lineRule="auto"/>
        <w:contextualSpacing w:val="0"/>
        <w:jc w:val="both"/>
        <w:rPr>
          <w:rFonts w:cs="Calibri"/>
          <w:bCs/>
        </w:rPr>
      </w:pPr>
    </w:p>
    <w:p w14:paraId="743E75E8" w14:textId="77777777" w:rsidR="003A519B" w:rsidRPr="0000018D" w:rsidRDefault="003A519B" w:rsidP="00716AB4">
      <w:pPr>
        <w:pStyle w:val="Listenabsatz"/>
        <w:tabs>
          <w:tab w:val="left" w:pos="7057"/>
        </w:tabs>
        <w:spacing w:after="240" w:line="274" w:lineRule="auto"/>
        <w:contextualSpacing w:val="0"/>
        <w:jc w:val="both"/>
        <w:rPr>
          <w:rFonts w:cs="Calibri"/>
          <w:bCs/>
        </w:rPr>
      </w:pPr>
      <w:r w:rsidRPr="0000018D">
        <w:rPr>
          <w:rFonts w:cs="Calibri"/>
          <w:bCs/>
        </w:rPr>
        <w:t>Im Folgenden wird erläutert, nach welchen Maßstäben die festgelegten Zuschlagskriterien gewertet werden:</w:t>
      </w:r>
    </w:p>
    <w:p w14:paraId="7BAB93C6" w14:textId="7E3DF374" w:rsidR="003A519B" w:rsidRPr="0000018D" w:rsidRDefault="003A519B" w:rsidP="00716AB4">
      <w:pPr>
        <w:pStyle w:val="Listenabsatz"/>
        <w:keepNext/>
        <w:numPr>
          <w:ilvl w:val="1"/>
          <w:numId w:val="28"/>
        </w:numPr>
        <w:tabs>
          <w:tab w:val="left" w:pos="7057"/>
        </w:tabs>
        <w:spacing w:after="240" w:line="274" w:lineRule="auto"/>
        <w:ind w:left="357" w:hanging="357"/>
        <w:contextualSpacing w:val="0"/>
        <w:jc w:val="both"/>
        <w:rPr>
          <w:rFonts w:cs="Calibri"/>
          <w:b/>
          <w:bCs/>
        </w:rPr>
      </w:pPr>
      <w:r w:rsidRPr="0000018D">
        <w:rPr>
          <w:rFonts w:cs="Calibri"/>
          <w:b/>
          <w:bCs/>
        </w:rPr>
        <w:t>Zuschlagskriterium „Gesamtangebotspreis“</w:t>
      </w:r>
      <w:r w:rsidR="0000018D" w:rsidRPr="0000018D">
        <w:rPr>
          <w:rFonts w:cs="Calibri"/>
          <w:b/>
          <w:bCs/>
        </w:rPr>
        <w:t>-100% Wertung Preis</w:t>
      </w:r>
    </w:p>
    <w:p w14:paraId="00511396" w14:textId="6F0C58DE" w:rsidR="00DB4E7C" w:rsidRPr="00AC1488" w:rsidRDefault="00DB4E7C" w:rsidP="00DB4E7C">
      <w:pPr>
        <w:pStyle w:val="Listenabsatz"/>
        <w:spacing w:after="240"/>
        <w:contextualSpacing w:val="0"/>
        <w:jc w:val="both"/>
        <w:rPr>
          <w:rFonts w:cs="Arial"/>
          <w:bCs/>
        </w:rPr>
      </w:pPr>
      <w:bookmarkStart w:id="2" w:name="_Hlk232683084"/>
      <w:r w:rsidRPr="0000018D">
        <w:rPr>
          <w:rFonts w:cs="Arial"/>
          <w:bCs/>
        </w:rPr>
        <w:t xml:space="preserve">Im Rahmen des Zuschlagskriteriums „Gesamtangebotspreis“ wird der Gesamtpreis des Angebotsformblattes </w:t>
      </w:r>
      <w:r w:rsidR="0000018D" w:rsidRPr="0000018D">
        <w:rPr>
          <w:rFonts w:cs="Arial"/>
          <w:bCs/>
        </w:rPr>
        <w:t>mit 100% gewertet</w:t>
      </w:r>
      <w:r w:rsidRPr="0000018D">
        <w:rPr>
          <w:rFonts w:cs="Arial"/>
          <w:bCs/>
        </w:rPr>
        <w:t>. Für die Leistungserbringung sind ausschließlich die im Angebotsformblatt/Cost Breakdown</w:t>
      </w:r>
      <w:r w:rsidRPr="00AC1488">
        <w:rPr>
          <w:rFonts w:cs="Arial"/>
          <w:bCs/>
        </w:rPr>
        <w:t xml:space="preserve"> ausgewiesenen Preise maßgeblich.</w:t>
      </w:r>
    </w:p>
    <w:bookmarkEnd w:id="2"/>
    <w:p w14:paraId="717A6BD1" w14:textId="0E9FA701" w:rsidR="003A519B" w:rsidRPr="00A10651" w:rsidRDefault="003A519B" w:rsidP="00716AB4">
      <w:pPr>
        <w:pStyle w:val="Listenabsatz"/>
        <w:tabs>
          <w:tab w:val="left" w:pos="7057"/>
        </w:tabs>
        <w:spacing w:after="240" w:line="274" w:lineRule="auto"/>
        <w:contextualSpacing w:val="0"/>
        <w:jc w:val="both"/>
        <w:rPr>
          <w:rFonts w:cs="Calibri"/>
          <w:bCs/>
        </w:rPr>
      </w:pPr>
    </w:p>
    <w:p w14:paraId="008725E5" w14:textId="77777777" w:rsidR="00201F49" w:rsidRPr="00A10651" w:rsidRDefault="00201F49" w:rsidP="00716AB4">
      <w:pPr>
        <w:pStyle w:val="Listenabsatz"/>
        <w:keepNext/>
        <w:numPr>
          <w:ilvl w:val="0"/>
          <w:numId w:val="28"/>
        </w:numPr>
        <w:tabs>
          <w:tab w:val="left" w:pos="7057"/>
        </w:tabs>
        <w:spacing w:after="240" w:line="274" w:lineRule="auto"/>
        <w:contextualSpacing w:val="0"/>
        <w:jc w:val="both"/>
        <w:rPr>
          <w:rFonts w:cs="Calibri"/>
          <w:b/>
          <w:bCs/>
        </w:rPr>
      </w:pPr>
      <w:r w:rsidRPr="00A10651">
        <w:rPr>
          <w:rFonts w:cs="Calibri"/>
          <w:b/>
          <w:bCs/>
        </w:rPr>
        <w:lastRenderedPageBreak/>
        <w:t xml:space="preserve">Nebenangebote, § </w:t>
      </w:r>
      <w:r w:rsidR="009A4E45" w:rsidRPr="00A10651">
        <w:rPr>
          <w:rFonts w:cs="Calibri"/>
          <w:b/>
          <w:bCs/>
        </w:rPr>
        <w:t>25 UVgO</w:t>
      </w:r>
    </w:p>
    <w:p w14:paraId="5BC56422" w14:textId="77777777" w:rsidR="00201F49" w:rsidRPr="00DB4E7C" w:rsidRDefault="00201F49" w:rsidP="00716AB4">
      <w:pPr>
        <w:tabs>
          <w:tab w:val="left" w:pos="3686"/>
          <w:tab w:val="left" w:pos="7057"/>
        </w:tabs>
        <w:spacing w:line="274" w:lineRule="auto"/>
        <w:jc w:val="both"/>
        <w:rPr>
          <w:rFonts w:ascii="Calibri" w:hAnsi="Calibri" w:cs="Calibri"/>
          <w:b/>
          <w:color w:val="0070C0"/>
          <w:sz w:val="22"/>
        </w:rPr>
      </w:pPr>
      <w:r w:rsidRPr="00DB4E7C">
        <w:rPr>
          <w:rFonts w:ascii="Calibri" w:hAnsi="Calibri" w:cs="Calibri"/>
          <w:b/>
          <w:color w:val="0070C0"/>
          <w:sz w:val="22"/>
        </w:rPr>
        <w:t>Nebenangebote sind nicht zugelassen.</w:t>
      </w:r>
    </w:p>
    <w:p w14:paraId="3E9F510F" w14:textId="77777777" w:rsidR="00201F49" w:rsidRPr="00A10651" w:rsidRDefault="00201F49" w:rsidP="00716AB4">
      <w:pPr>
        <w:pStyle w:val="Listenabsatz"/>
        <w:keepNext/>
        <w:numPr>
          <w:ilvl w:val="0"/>
          <w:numId w:val="28"/>
        </w:numPr>
        <w:tabs>
          <w:tab w:val="left" w:pos="7057"/>
        </w:tabs>
        <w:spacing w:after="240" w:line="274" w:lineRule="auto"/>
        <w:contextualSpacing w:val="0"/>
        <w:jc w:val="both"/>
        <w:rPr>
          <w:rFonts w:cs="Calibri"/>
          <w:b/>
          <w:bCs/>
        </w:rPr>
      </w:pPr>
      <w:bookmarkStart w:id="3" w:name="_Ref494311707"/>
      <w:r w:rsidRPr="00A10651">
        <w:rPr>
          <w:rFonts w:cs="Calibri"/>
          <w:b/>
          <w:bCs/>
        </w:rPr>
        <w:t xml:space="preserve">Gewerbliche Schutzrechte, § </w:t>
      </w:r>
      <w:r w:rsidR="00F855FA" w:rsidRPr="00A10651">
        <w:rPr>
          <w:rFonts w:cs="Calibri"/>
          <w:b/>
          <w:bCs/>
        </w:rPr>
        <w:t>38 Abs. 11 UVgO</w:t>
      </w:r>
      <w:bookmarkEnd w:id="3"/>
    </w:p>
    <w:p w14:paraId="00F57030" w14:textId="77777777" w:rsidR="00201F49" w:rsidRPr="00A10651" w:rsidRDefault="00201F49" w:rsidP="00733891">
      <w:pPr>
        <w:tabs>
          <w:tab w:val="left" w:pos="3686"/>
          <w:tab w:val="left" w:pos="7057"/>
        </w:tabs>
        <w:spacing w:after="360" w:line="274" w:lineRule="auto"/>
        <w:jc w:val="both"/>
        <w:rPr>
          <w:rFonts w:ascii="Calibri" w:hAnsi="Calibri" w:cs="Calibri"/>
          <w:sz w:val="22"/>
        </w:rPr>
      </w:pPr>
      <w:r w:rsidRPr="00A10651">
        <w:rPr>
          <w:rFonts w:ascii="Calibri" w:hAnsi="Calibri" w:cs="Calibri"/>
          <w:sz w:val="22"/>
        </w:rPr>
        <w:t xml:space="preserve">Sollten für den Gegenstand </w:t>
      </w:r>
      <w:r w:rsidR="005C1C38" w:rsidRPr="00A10651">
        <w:rPr>
          <w:rFonts w:ascii="Calibri" w:hAnsi="Calibri" w:cs="Calibri"/>
          <w:sz w:val="22"/>
        </w:rPr>
        <w:t xml:space="preserve">des </w:t>
      </w:r>
      <w:r w:rsidRPr="00A10651">
        <w:rPr>
          <w:rFonts w:ascii="Calibri" w:hAnsi="Calibri" w:cs="Calibri"/>
          <w:sz w:val="22"/>
        </w:rPr>
        <w:t>Angebots gewerbliche Schutzrechte bestehen oder vo</w:t>
      </w:r>
      <w:r w:rsidR="005C1C38" w:rsidRPr="00A10651">
        <w:rPr>
          <w:rFonts w:ascii="Calibri" w:hAnsi="Calibri" w:cs="Calibri"/>
          <w:sz w:val="22"/>
        </w:rPr>
        <w:t xml:space="preserve">m Bieter </w:t>
      </w:r>
      <w:r w:rsidRPr="00A10651">
        <w:rPr>
          <w:rFonts w:ascii="Calibri" w:hAnsi="Calibri" w:cs="Calibri"/>
          <w:sz w:val="22"/>
        </w:rPr>
        <w:t>oder anderen beantragt sein, ist das in den Erläuterungen zum Angebot anzugeben. Sollte</w:t>
      </w:r>
      <w:r w:rsidR="005C1C38" w:rsidRPr="00A10651">
        <w:rPr>
          <w:rFonts w:ascii="Calibri" w:hAnsi="Calibri" w:cs="Calibri"/>
          <w:sz w:val="22"/>
        </w:rPr>
        <w:t xml:space="preserve"> ein Bieter </w:t>
      </w:r>
      <w:r w:rsidRPr="00A10651">
        <w:rPr>
          <w:rFonts w:ascii="Calibri" w:hAnsi="Calibri" w:cs="Calibri"/>
          <w:sz w:val="22"/>
        </w:rPr>
        <w:t xml:space="preserve">erwägen, Angaben aus </w:t>
      </w:r>
      <w:r w:rsidR="005C1C38" w:rsidRPr="00A10651">
        <w:rPr>
          <w:rFonts w:ascii="Calibri" w:hAnsi="Calibri" w:cs="Calibri"/>
          <w:sz w:val="22"/>
        </w:rPr>
        <w:t xml:space="preserve">dem </w:t>
      </w:r>
      <w:r w:rsidRPr="00A10651">
        <w:rPr>
          <w:rFonts w:ascii="Calibri" w:hAnsi="Calibri" w:cs="Calibri"/>
          <w:sz w:val="22"/>
        </w:rPr>
        <w:t>Angebot zum Gegenstand einer Anmeldung eines gewerblichen Schutzrechtes zu machen, ist das in den Erläuterungen zum Angebot deutlich anzugeben.</w:t>
      </w:r>
    </w:p>
    <w:p w14:paraId="62DD9CB4" w14:textId="77777777" w:rsidR="0080105F" w:rsidRPr="00A10651" w:rsidRDefault="00201F49" w:rsidP="00716AB4">
      <w:pPr>
        <w:tabs>
          <w:tab w:val="left" w:pos="3686"/>
          <w:tab w:val="left" w:pos="7057"/>
        </w:tabs>
        <w:spacing w:line="274" w:lineRule="auto"/>
        <w:jc w:val="both"/>
        <w:rPr>
          <w:rFonts w:ascii="Calibri" w:hAnsi="Calibri" w:cs="Calibri"/>
          <w:sz w:val="22"/>
        </w:rPr>
      </w:pPr>
      <w:r w:rsidRPr="00A10651">
        <w:rPr>
          <w:rFonts w:ascii="Calibri" w:hAnsi="Calibri" w:cs="Calibri"/>
          <w:sz w:val="22"/>
        </w:rPr>
        <w:t>GSI Helmholtzzentru</w:t>
      </w:r>
      <w:r w:rsidR="008E60E8" w:rsidRPr="00A10651">
        <w:rPr>
          <w:rFonts w:ascii="Calibri" w:hAnsi="Calibri" w:cs="Calibri"/>
          <w:sz w:val="22"/>
        </w:rPr>
        <w:t>m für Schwerionenforschung GmbH</w:t>
      </w:r>
    </w:p>
    <w:sectPr w:rsidR="0080105F" w:rsidRPr="00A10651" w:rsidSect="00026166">
      <w:headerReference w:type="default" r:id="rId8"/>
      <w:footerReference w:type="default" r:id="rId9"/>
      <w:headerReference w:type="first" r:id="rId10"/>
      <w:footerReference w:type="first" r:id="rId11"/>
      <w:pgSz w:w="11906" w:h="16838" w:code="9"/>
      <w:pgMar w:top="567" w:right="3289" w:bottom="1134" w:left="1191" w:header="680" w:footer="1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2ECF4" w14:textId="77777777" w:rsidR="000855A2" w:rsidRDefault="000855A2" w:rsidP="00026166">
      <w:pPr>
        <w:spacing w:after="0" w:line="240" w:lineRule="auto"/>
      </w:pPr>
      <w:r>
        <w:separator/>
      </w:r>
    </w:p>
  </w:endnote>
  <w:endnote w:type="continuationSeparator" w:id="0">
    <w:p w14:paraId="69BC50A0" w14:textId="77777777" w:rsidR="000855A2" w:rsidRDefault="000855A2"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Arial Fett">
    <w:panose1 w:val="020B0704020202020204"/>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8A385A" w:rsidRPr="009A02E3" w14:paraId="2D426960" w14:textId="77777777" w:rsidTr="00C22631">
      <w:tc>
        <w:tcPr>
          <w:tcW w:w="2522" w:type="dxa"/>
        </w:tcPr>
        <w:p w14:paraId="5DA16F99" w14:textId="77777777" w:rsidR="008A385A" w:rsidRPr="009A02E3" w:rsidRDefault="008A385A" w:rsidP="009A02E3">
          <w:pPr>
            <w:tabs>
              <w:tab w:val="center" w:pos="4536"/>
              <w:tab w:val="right" w:pos="9072"/>
            </w:tabs>
            <w:spacing w:after="0" w:line="240" w:lineRule="auto"/>
            <w:rPr>
              <w:rFonts w:ascii="Calibri" w:eastAsia="Times New Roman" w:hAnsi="Calibri" w:cs="Times New Roman"/>
              <w:sz w:val="18"/>
              <w:szCs w:val="18"/>
              <w:lang w:eastAsia="de-DE"/>
            </w:rPr>
          </w:pPr>
        </w:p>
        <w:p w14:paraId="15431EEB" w14:textId="77777777" w:rsidR="008A385A" w:rsidRPr="009A02E3" w:rsidRDefault="008A385A" w:rsidP="009A02E3">
          <w:pPr>
            <w:tabs>
              <w:tab w:val="center" w:pos="4536"/>
              <w:tab w:val="right" w:pos="9072"/>
            </w:tabs>
            <w:spacing w:after="0" w:line="240" w:lineRule="auto"/>
            <w:rPr>
              <w:rFonts w:ascii="Calibri" w:eastAsia="Times New Roman" w:hAnsi="Calibri" w:cs="Times New Roman"/>
              <w:sz w:val="18"/>
              <w:szCs w:val="18"/>
              <w:lang w:eastAsia="de-DE"/>
            </w:rPr>
          </w:pPr>
          <w:r w:rsidRPr="009A02E3">
            <w:rPr>
              <w:rFonts w:ascii="Calibri" w:eastAsia="Times New Roman" w:hAnsi="Calibri" w:cs="Times New Roman"/>
              <w:sz w:val="18"/>
              <w:szCs w:val="18"/>
              <w:lang w:eastAsia="de-DE"/>
            </w:rPr>
            <w:t xml:space="preserve">Seite </w:t>
          </w:r>
          <w:r w:rsidRPr="009A02E3">
            <w:rPr>
              <w:rFonts w:ascii="Calibri" w:eastAsia="Times New Roman" w:hAnsi="Calibri" w:cs="Times New Roman"/>
              <w:sz w:val="18"/>
              <w:szCs w:val="18"/>
              <w:lang w:eastAsia="de-DE"/>
            </w:rPr>
            <w:fldChar w:fldCharType="begin"/>
          </w:r>
          <w:r w:rsidRPr="009A02E3">
            <w:rPr>
              <w:rFonts w:ascii="Calibri" w:eastAsia="Times New Roman" w:hAnsi="Calibri" w:cs="Times New Roman"/>
              <w:sz w:val="18"/>
              <w:szCs w:val="18"/>
              <w:lang w:eastAsia="de-DE"/>
            </w:rPr>
            <w:instrText xml:space="preserve"> PAGE </w:instrText>
          </w:r>
          <w:r w:rsidRPr="009A02E3">
            <w:rPr>
              <w:rFonts w:ascii="Calibri" w:eastAsia="Times New Roman" w:hAnsi="Calibri" w:cs="Times New Roman"/>
              <w:sz w:val="18"/>
              <w:szCs w:val="18"/>
              <w:lang w:eastAsia="de-DE"/>
            </w:rPr>
            <w:fldChar w:fldCharType="separate"/>
          </w:r>
          <w:r w:rsidR="00E028DB">
            <w:rPr>
              <w:rFonts w:ascii="Calibri" w:eastAsia="Times New Roman" w:hAnsi="Calibri" w:cs="Times New Roman"/>
              <w:noProof/>
              <w:sz w:val="18"/>
              <w:szCs w:val="18"/>
              <w:lang w:eastAsia="de-DE"/>
            </w:rPr>
            <w:t>4</w:t>
          </w:r>
          <w:r w:rsidRPr="009A02E3">
            <w:rPr>
              <w:rFonts w:ascii="Calibri" w:eastAsia="Times New Roman" w:hAnsi="Calibri" w:cs="Times New Roman"/>
              <w:sz w:val="18"/>
              <w:szCs w:val="18"/>
              <w:lang w:eastAsia="de-DE"/>
            </w:rPr>
            <w:fldChar w:fldCharType="end"/>
          </w:r>
          <w:r w:rsidRPr="009A02E3">
            <w:rPr>
              <w:rFonts w:ascii="Calibri" w:eastAsia="Times New Roman" w:hAnsi="Calibri" w:cs="Times New Roman"/>
              <w:sz w:val="18"/>
              <w:szCs w:val="18"/>
              <w:lang w:eastAsia="de-DE"/>
            </w:rPr>
            <w:t xml:space="preserve"> von </w:t>
          </w:r>
          <w:r w:rsidRPr="009A02E3">
            <w:rPr>
              <w:rFonts w:ascii="Calibri" w:eastAsia="Times New Roman" w:hAnsi="Calibri" w:cs="Times New Roman"/>
              <w:sz w:val="18"/>
              <w:szCs w:val="18"/>
              <w:lang w:eastAsia="de-DE"/>
            </w:rPr>
            <w:fldChar w:fldCharType="begin"/>
          </w:r>
          <w:r w:rsidRPr="009A02E3">
            <w:rPr>
              <w:rFonts w:ascii="Calibri" w:eastAsia="Times New Roman" w:hAnsi="Calibri" w:cs="Times New Roman"/>
              <w:sz w:val="18"/>
              <w:szCs w:val="18"/>
              <w:lang w:eastAsia="de-DE"/>
            </w:rPr>
            <w:instrText xml:space="preserve"> NUMPAGES </w:instrText>
          </w:r>
          <w:r w:rsidRPr="009A02E3">
            <w:rPr>
              <w:rFonts w:ascii="Calibri" w:eastAsia="Times New Roman" w:hAnsi="Calibri" w:cs="Times New Roman"/>
              <w:sz w:val="18"/>
              <w:szCs w:val="18"/>
              <w:lang w:eastAsia="de-DE"/>
            </w:rPr>
            <w:fldChar w:fldCharType="separate"/>
          </w:r>
          <w:r w:rsidR="00E028DB">
            <w:rPr>
              <w:rFonts w:ascii="Calibri" w:eastAsia="Times New Roman" w:hAnsi="Calibri" w:cs="Times New Roman"/>
              <w:noProof/>
              <w:sz w:val="18"/>
              <w:szCs w:val="18"/>
              <w:lang w:eastAsia="de-DE"/>
            </w:rPr>
            <w:t>13</w:t>
          </w:r>
          <w:r w:rsidRPr="009A02E3">
            <w:rPr>
              <w:rFonts w:ascii="Calibri" w:eastAsia="Times New Roman" w:hAnsi="Calibri" w:cs="Times New Roman"/>
              <w:sz w:val="18"/>
              <w:szCs w:val="18"/>
              <w:lang w:eastAsia="de-DE"/>
            </w:rPr>
            <w:fldChar w:fldCharType="end"/>
          </w:r>
        </w:p>
      </w:tc>
      <w:tc>
        <w:tcPr>
          <w:tcW w:w="4957" w:type="dxa"/>
        </w:tcPr>
        <w:p w14:paraId="4B05EB25" w14:textId="77777777" w:rsidR="008A385A" w:rsidRPr="009A02E3" w:rsidRDefault="008A385A" w:rsidP="009A02E3">
          <w:pPr>
            <w:tabs>
              <w:tab w:val="center" w:pos="4536"/>
              <w:tab w:val="right" w:pos="9072"/>
            </w:tabs>
            <w:spacing w:after="0" w:line="240" w:lineRule="auto"/>
            <w:jc w:val="center"/>
            <w:rPr>
              <w:rFonts w:ascii="Calibri" w:eastAsia="Times New Roman" w:hAnsi="Calibri" w:cs="Times New Roman"/>
              <w:sz w:val="18"/>
              <w:szCs w:val="18"/>
              <w:lang w:eastAsia="de-DE"/>
            </w:rPr>
          </w:pPr>
        </w:p>
        <w:p w14:paraId="3D1AD91C" w14:textId="080B98A3" w:rsidR="008A385A" w:rsidRPr="009A02E3" w:rsidRDefault="008A385A" w:rsidP="00733891">
          <w:pPr>
            <w:tabs>
              <w:tab w:val="center" w:pos="4536"/>
              <w:tab w:val="right" w:pos="9072"/>
            </w:tabs>
            <w:spacing w:after="0" w:line="240" w:lineRule="auto"/>
            <w:jc w:val="center"/>
            <w:rPr>
              <w:rFonts w:ascii="Calibri" w:eastAsia="Times New Roman" w:hAnsi="Calibri" w:cs="Times New Roman"/>
              <w:sz w:val="18"/>
              <w:szCs w:val="18"/>
              <w:lang w:eastAsia="de-DE"/>
            </w:rPr>
          </w:pPr>
          <w:r w:rsidRPr="009A02E3">
            <w:rPr>
              <w:rFonts w:ascii="Calibri" w:eastAsia="Times New Roman" w:hAnsi="Calibri" w:cs="Times New Roman"/>
              <w:sz w:val="18"/>
              <w:szCs w:val="18"/>
              <w:lang w:eastAsia="de-DE"/>
            </w:rPr>
            <w:t xml:space="preserve">Vergabenummer </w:t>
          </w:r>
          <w:r w:rsidR="0000018D">
            <w:rPr>
              <w:rFonts w:ascii="Calibri" w:eastAsia="Times New Roman" w:hAnsi="Calibri" w:cs="Times New Roman"/>
              <w:sz w:val="18"/>
              <w:szCs w:val="18"/>
              <w:lang w:eastAsia="de-DE"/>
            </w:rPr>
            <w:t>08</w:t>
          </w:r>
          <w:r w:rsidRPr="009A02E3">
            <w:rPr>
              <w:rFonts w:ascii="Calibri" w:eastAsia="Times New Roman" w:hAnsi="Calibri" w:cs="Times New Roman"/>
              <w:sz w:val="18"/>
              <w:szCs w:val="18"/>
              <w:lang w:eastAsia="de-DE"/>
            </w:rPr>
            <w:t>/</w:t>
          </w:r>
          <w:r w:rsidR="00AD70B6">
            <w:rPr>
              <w:rFonts w:ascii="Calibri" w:eastAsia="Times New Roman" w:hAnsi="Calibri" w:cs="Times New Roman"/>
              <w:sz w:val="18"/>
              <w:szCs w:val="18"/>
              <w:lang w:eastAsia="de-DE"/>
            </w:rPr>
            <w:t>260</w:t>
          </w:r>
          <w:r w:rsidRPr="009A02E3">
            <w:rPr>
              <w:rFonts w:ascii="Calibri" w:eastAsia="Times New Roman" w:hAnsi="Calibri" w:cs="Times New Roman"/>
              <w:sz w:val="18"/>
              <w:szCs w:val="18"/>
              <w:lang w:eastAsia="de-DE"/>
            </w:rPr>
            <w:t>00</w:t>
          </w:r>
          <w:r w:rsidR="0000018D">
            <w:rPr>
              <w:rFonts w:ascii="Calibri" w:eastAsia="Times New Roman" w:hAnsi="Calibri" w:cs="Times New Roman"/>
              <w:sz w:val="18"/>
              <w:szCs w:val="18"/>
              <w:lang w:eastAsia="de-DE"/>
            </w:rPr>
            <w:t>40957</w:t>
          </w:r>
        </w:p>
        <w:p w14:paraId="4A07EBE0" w14:textId="77777777" w:rsidR="008A385A" w:rsidRPr="009A02E3" w:rsidRDefault="008A385A" w:rsidP="009A02E3">
          <w:pPr>
            <w:tabs>
              <w:tab w:val="center" w:pos="4536"/>
              <w:tab w:val="right" w:pos="9072"/>
            </w:tabs>
            <w:spacing w:after="0" w:line="240" w:lineRule="auto"/>
            <w:rPr>
              <w:rFonts w:ascii="Calibri" w:eastAsia="Times New Roman" w:hAnsi="Calibri" w:cs="Times New Roman"/>
              <w:sz w:val="18"/>
              <w:szCs w:val="18"/>
              <w:lang w:eastAsia="de-DE"/>
            </w:rPr>
          </w:pPr>
        </w:p>
      </w:tc>
      <w:tc>
        <w:tcPr>
          <w:tcW w:w="2127" w:type="dxa"/>
        </w:tcPr>
        <w:p w14:paraId="2CF0CF03" w14:textId="77777777" w:rsidR="008A385A" w:rsidRPr="009A02E3" w:rsidRDefault="008B5C55" w:rsidP="009A02E3">
          <w:pPr>
            <w:tabs>
              <w:tab w:val="center" w:pos="4536"/>
              <w:tab w:val="right" w:pos="9072"/>
            </w:tabs>
            <w:spacing w:after="0" w:line="240" w:lineRule="auto"/>
            <w:ind w:right="-108"/>
            <w:jc w:val="right"/>
            <w:rPr>
              <w:rFonts w:ascii="Calibri" w:eastAsia="Times New Roman" w:hAnsi="Calibri" w:cs="Times New Roman"/>
              <w:sz w:val="18"/>
              <w:szCs w:val="18"/>
              <w:lang w:eastAsia="de-DE"/>
            </w:rPr>
          </w:pPr>
          <w:r>
            <w:rPr>
              <w:noProof/>
              <w:lang w:eastAsia="de-DE"/>
            </w:rPr>
            <w:drawing>
              <wp:inline distT="0" distB="0" distL="0" distR="0" wp14:anchorId="40FD8E38" wp14:editId="5A45D8D4">
                <wp:extent cx="1162050" cy="578485"/>
                <wp:effectExtent l="0" t="0" r="0" b="0"/>
                <wp:docPr id="3" name="Bild 4" descr="Bildergebnis für helmholtz institut"/>
                <wp:cNvGraphicFramePr/>
                <a:graphic xmlns:a="http://schemas.openxmlformats.org/drawingml/2006/main">
                  <a:graphicData uri="http://schemas.openxmlformats.org/drawingml/2006/picture">
                    <pic:pic xmlns:pic="http://schemas.openxmlformats.org/drawingml/2006/picture">
                      <pic:nvPicPr>
                        <pic:cNvPr id="7" name="Bild 4" descr="Bildergebnis für helmholtz institut"/>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578485"/>
                        </a:xfrm>
                        <a:prstGeom prst="rect">
                          <a:avLst/>
                        </a:prstGeom>
                        <a:noFill/>
                        <a:ln>
                          <a:noFill/>
                        </a:ln>
                      </pic:spPr>
                    </pic:pic>
                  </a:graphicData>
                </a:graphic>
              </wp:inline>
            </w:drawing>
          </w:r>
        </w:p>
      </w:tc>
    </w:tr>
  </w:tbl>
  <w:p w14:paraId="67D1660F" w14:textId="77777777" w:rsidR="008A385A" w:rsidRDefault="008A385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8A385A" w:rsidRPr="009A02E3" w14:paraId="7DC59C13" w14:textId="77777777" w:rsidTr="00C22631">
      <w:tc>
        <w:tcPr>
          <w:tcW w:w="2522" w:type="dxa"/>
        </w:tcPr>
        <w:p w14:paraId="3997111D" w14:textId="77777777" w:rsidR="008A385A" w:rsidRPr="009A02E3" w:rsidRDefault="008A385A" w:rsidP="009A02E3">
          <w:pPr>
            <w:tabs>
              <w:tab w:val="center" w:pos="4536"/>
              <w:tab w:val="right" w:pos="9072"/>
            </w:tabs>
            <w:spacing w:after="0" w:line="240" w:lineRule="auto"/>
            <w:rPr>
              <w:rFonts w:ascii="Calibri" w:eastAsia="Times New Roman" w:hAnsi="Calibri" w:cs="Times New Roman"/>
              <w:sz w:val="18"/>
              <w:szCs w:val="18"/>
              <w:lang w:eastAsia="de-DE"/>
            </w:rPr>
          </w:pPr>
        </w:p>
        <w:p w14:paraId="73785FD2" w14:textId="77777777" w:rsidR="008A385A" w:rsidRPr="009A02E3" w:rsidRDefault="008A385A" w:rsidP="009A02E3">
          <w:pPr>
            <w:tabs>
              <w:tab w:val="center" w:pos="4536"/>
              <w:tab w:val="right" w:pos="9072"/>
            </w:tabs>
            <w:spacing w:after="0" w:line="240" w:lineRule="auto"/>
            <w:rPr>
              <w:rFonts w:ascii="Calibri" w:eastAsia="Times New Roman" w:hAnsi="Calibri" w:cs="Times New Roman"/>
              <w:sz w:val="18"/>
              <w:szCs w:val="18"/>
              <w:lang w:eastAsia="de-DE"/>
            </w:rPr>
          </w:pPr>
          <w:r w:rsidRPr="009A02E3">
            <w:rPr>
              <w:rFonts w:ascii="Calibri" w:eastAsia="Times New Roman" w:hAnsi="Calibri" w:cs="Times New Roman"/>
              <w:sz w:val="18"/>
              <w:szCs w:val="18"/>
              <w:lang w:eastAsia="de-DE"/>
            </w:rPr>
            <w:t xml:space="preserve">Seite </w:t>
          </w:r>
          <w:r w:rsidRPr="009A02E3">
            <w:rPr>
              <w:rFonts w:ascii="Calibri" w:eastAsia="Times New Roman" w:hAnsi="Calibri" w:cs="Times New Roman"/>
              <w:sz w:val="18"/>
              <w:szCs w:val="18"/>
              <w:lang w:eastAsia="de-DE"/>
            </w:rPr>
            <w:fldChar w:fldCharType="begin"/>
          </w:r>
          <w:r w:rsidRPr="009A02E3">
            <w:rPr>
              <w:rFonts w:ascii="Calibri" w:eastAsia="Times New Roman" w:hAnsi="Calibri" w:cs="Times New Roman"/>
              <w:sz w:val="18"/>
              <w:szCs w:val="18"/>
              <w:lang w:eastAsia="de-DE"/>
            </w:rPr>
            <w:instrText xml:space="preserve"> PAGE </w:instrText>
          </w:r>
          <w:r w:rsidRPr="009A02E3">
            <w:rPr>
              <w:rFonts w:ascii="Calibri" w:eastAsia="Times New Roman" w:hAnsi="Calibri" w:cs="Times New Roman"/>
              <w:sz w:val="18"/>
              <w:szCs w:val="18"/>
              <w:lang w:eastAsia="de-DE"/>
            </w:rPr>
            <w:fldChar w:fldCharType="separate"/>
          </w:r>
          <w:r w:rsidR="00E028DB">
            <w:rPr>
              <w:rFonts w:ascii="Calibri" w:eastAsia="Times New Roman" w:hAnsi="Calibri" w:cs="Times New Roman"/>
              <w:noProof/>
              <w:sz w:val="18"/>
              <w:szCs w:val="18"/>
              <w:lang w:eastAsia="de-DE"/>
            </w:rPr>
            <w:t>1</w:t>
          </w:r>
          <w:r w:rsidRPr="009A02E3">
            <w:rPr>
              <w:rFonts w:ascii="Calibri" w:eastAsia="Times New Roman" w:hAnsi="Calibri" w:cs="Times New Roman"/>
              <w:sz w:val="18"/>
              <w:szCs w:val="18"/>
              <w:lang w:eastAsia="de-DE"/>
            </w:rPr>
            <w:fldChar w:fldCharType="end"/>
          </w:r>
          <w:r w:rsidRPr="009A02E3">
            <w:rPr>
              <w:rFonts w:ascii="Calibri" w:eastAsia="Times New Roman" w:hAnsi="Calibri" w:cs="Times New Roman"/>
              <w:sz w:val="18"/>
              <w:szCs w:val="18"/>
              <w:lang w:eastAsia="de-DE"/>
            </w:rPr>
            <w:t xml:space="preserve"> von </w:t>
          </w:r>
          <w:r w:rsidRPr="009A02E3">
            <w:rPr>
              <w:rFonts w:ascii="Calibri" w:eastAsia="Times New Roman" w:hAnsi="Calibri" w:cs="Times New Roman"/>
              <w:sz w:val="18"/>
              <w:szCs w:val="18"/>
              <w:lang w:eastAsia="de-DE"/>
            </w:rPr>
            <w:fldChar w:fldCharType="begin"/>
          </w:r>
          <w:r w:rsidRPr="009A02E3">
            <w:rPr>
              <w:rFonts w:ascii="Calibri" w:eastAsia="Times New Roman" w:hAnsi="Calibri" w:cs="Times New Roman"/>
              <w:sz w:val="18"/>
              <w:szCs w:val="18"/>
              <w:lang w:eastAsia="de-DE"/>
            </w:rPr>
            <w:instrText xml:space="preserve"> NUMPAGES </w:instrText>
          </w:r>
          <w:r w:rsidRPr="009A02E3">
            <w:rPr>
              <w:rFonts w:ascii="Calibri" w:eastAsia="Times New Roman" w:hAnsi="Calibri" w:cs="Times New Roman"/>
              <w:sz w:val="18"/>
              <w:szCs w:val="18"/>
              <w:lang w:eastAsia="de-DE"/>
            </w:rPr>
            <w:fldChar w:fldCharType="separate"/>
          </w:r>
          <w:r w:rsidR="00E028DB">
            <w:rPr>
              <w:rFonts w:ascii="Calibri" w:eastAsia="Times New Roman" w:hAnsi="Calibri" w:cs="Times New Roman"/>
              <w:noProof/>
              <w:sz w:val="18"/>
              <w:szCs w:val="18"/>
              <w:lang w:eastAsia="de-DE"/>
            </w:rPr>
            <w:t>13</w:t>
          </w:r>
          <w:r w:rsidRPr="009A02E3">
            <w:rPr>
              <w:rFonts w:ascii="Calibri" w:eastAsia="Times New Roman" w:hAnsi="Calibri" w:cs="Times New Roman"/>
              <w:sz w:val="18"/>
              <w:szCs w:val="18"/>
              <w:lang w:eastAsia="de-DE"/>
            </w:rPr>
            <w:fldChar w:fldCharType="end"/>
          </w:r>
        </w:p>
      </w:tc>
      <w:tc>
        <w:tcPr>
          <w:tcW w:w="4957" w:type="dxa"/>
        </w:tcPr>
        <w:p w14:paraId="6C00F6C5" w14:textId="77777777" w:rsidR="008A385A" w:rsidRPr="009A02E3" w:rsidRDefault="008A385A" w:rsidP="009A02E3">
          <w:pPr>
            <w:tabs>
              <w:tab w:val="center" w:pos="4536"/>
              <w:tab w:val="right" w:pos="9072"/>
            </w:tabs>
            <w:spacing w:after="0" w:line="240" w:lineRule="auto"/>
            <w:jc w:val="center"/>
            <w:rPr>
              <w:rFonts w:ascii="Calibri" w:eastAsia="Times New Roman" w:hAnsi="Calibri" w:cs="Times New Roman"/>
              <w:sz w:val="18"/>
              <w:szCs w:val="18"/>
              <w:lang w:eastAsia="de-DE"/>
            </w:rPr>
          </w:pPr>
        </w:p>
        <w:p w14:paraId="7C07CA97" w14:textId="77777777" w:rsidR="008A385A" w:rsidRPr="009A02E3" w:rsidRDefault="008A385A" w:rsidP="009A02E3">
          <w:pPr>
            <w:tabs>
              <w:tab w:val="center" w:pos="4536"/>
              <w:tab w:val="right" w:pos="9072"/>
            </w:tabs>
            <w:spacing w:after="0" w:line="240" w:lineRule="auto"/>
            <w:rPr>
              <w:rFonts w:ascii="Calibri" w:eastAsia="Times New Roman" w:hAnsi="Calibri" w:cs="Times New Roman"/>
              <w:sz w:val="18"/>
              <w:szCs w:val="18"/>
              <w:lang w:eastAsia="de-DE"/>
            </w:rPr>
          </w:pPr>
          <w:r w:rsidRPr="009A02E3">
            <w:rPr>
              <w:rFonts w:ascii="Calibri" w:eastAsia="Times New Roman" w:hAnsi="Calibri" w:cs="Times New Roman"/>
              <w:sz w:val="18"/>
              <w:szCs w:val="18"/>
              <w:lang w:eastAsia="de-DE"/>
            </w:rPr>
            <w:t>Vergabenummer xx/</w:t>
          </w:r>
          <w:r w:rsidR="00AD70B6">
            <w:rPr>
              <w:rFonts w:ascii="Calibri" w:eastAsia="Times New Roman" w:hAnsi="Calibri" w:cs="Times New Roman"/>
              <w:sz w:val="18"/>
              <w:szCs w:val="18"/>
              <w:lang w:eastAsia="de-DE"/>
            </w:rPr>
            <w:t>260</w:t>
          </w:r>
          <w:r w:rsidRPr="009A02E3">
            <w:rPr>
              <w:rFonts w:ascii="Calibri" w:eastAsia="Times New Roman" w:hAnsi="Calibri" w:cs="Times New Roman"/>
              <w:sz w:val="18"/>
              <w:szCs w:val="18"/>
              <w:lang w:eastAsia="de-DE"/>
            </w:rPr>
            <w:t>00xxxxx</w:t>
          </w:r>
        </w:p>
        <w:p w14:paraId="51F3F9C4" w14:textId="77777777" w:rsidR="008A385A" w:rsidRPr="009A02E3" w:rsidRDefault="008A385A" w:rsidP="009A02E3">
          <w:pPr>
            <w:tabs>
              <w:tab w:val="center" w:pos="4536"/>
              <w:tab w:val="right" w:pos="9072"/>
            </w:tabs>
            <w:spacing w:after="0" w:line="240" w:lineRule="auto"/>
            <w:rPr>
              <w:rFonts w:ascii="Calibri" w:eastAsia="Times New Roman" w:hAnsi="Calibri" w:cs="Times New Roman"/>
              <w:sz w:val="18"/>
              <w:szCs w:val="18"/>
              <w:lang w:eastAsia="de-DE"/>
            </w:rPr>
          </w:pPr>
        </w:p>
      </w:tc>
      <w:tc>
        <w:tcPr>
          <w:tcW w:w="2127" w:type="dxa"/>
        </w:tcPr>
        <w:p w14:paraId="17C1B83C" w14:textId="77777777" w:rsidR="008A385A" w:rsidRPr="009A02E3" w:rsidRDefault="008B5C55" w:rsidP="009A02E3">
          <w:pPr>
            <w:tabs>
              <w:tab w:val="center" w:pos="4536"/>
              <w:tab w:val="right" w:pos="9072"/>
            </w:tabs>
            <w:spacing w:after="0" w:line="240" w:lineRule="auto"/>
            <w:ind w:right="-108"/>
            <w:jc w:val="right"/>
            <w:rPr>
              <w:rFonts w:ascii="Calibri" w:eastAsia="Times New Roman" w:hAnsi="Calibri" w:cs="Times New Roman"/>
              <w:sz w:val="18"/>
              <w:szCs w:val="18"/>
              <w:lang w:eastAsia="de-DE"/>
            </w:rPr>
          </w:pPr>
          <w:r>
            <w:rPr>
              <w:noProof/>
              <w:lang w:eastAsia="de-DE"/>
            </w:rPr>
            <w:drawing>
              <wp:inline distT="0" distB="0" distL="0" distR="0" wp14:anchorId="1A70F77F" wp14:editId="7AD38572">
                <wp:extent cx="1162050" cy="578485"/>
                <wp:effectExtent l="0" t="0" r="0" b="0"/>
                <wp:docPr id="7" name="Bild 4" descr="Bildergebnis für helmholtz institut"/>
                <wp:cNvGraphicFramePr/>
                <a:graphic xmlns:a="http://schemas.openxmlformats.org/drawingml/2006/main">
                  <a:graphicData uri="http://schemas.openxmlformats.org/drawingml/2006/picture">
                    <pic:pic xmlns:pic="http://schemas.openxmlformats.org/drawingml/2006/picture">
                      <pic:nvPicPr>
                        <pic:cNvPr id="7" name="Bild 4" descr="Bildergebnis für helmholtz institut"/>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578485"/>
                        </a:xfrm>
                        <a:prstGeom prst="rect">
                          <a:avLst/>
                        </a:prstGeom>
                        <a:noFill/>
                        <a:ln>
                          <a:noFill/>
                        </a:ln>
                      </pic:spPr>
                    </pic:pic>
                  </a:graphicData>
                </a:graphic>
              </wp:inline>
            </w:drawing>
          </w:r>
        </w:p>
      </w:tc>
    </w:tr>
  </w:tbl>
  <w:p w14:paraId="210193A5" w14:textId="77777777" w:rsidR="008A385A" w:rsidRDefault="008A385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F65D2" w14:textId="77777777" w:rsidR="000855A2" w:rsidRDefault="000855A2" w:rsidP="00026166">
      <w:pPr>
        <w:spacing w:after="0" w:line="240" w:lineRule="auto"/>
      </w:pPr>
      <w:r>
        <w:separator/>
      </w:r>
    </w:p>
  </w:footnote>
  <w:footnote w:type="continuationSeparator" w:id="0">
    <w:p w14:paraId="121F10A7" w14:textId="77777777" w:rsidR="000855A2" w:rsidRDefault="000855A2"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8A385A" w14:paraId="6D1B13F9" w14:textId="77777777" w:rsidTr="006147AF">
      <w:trPr>
        <w:trHeight w:hRule="exact" w:val="2041"/>
      </w:trPr>
      <w:tc>
        <w:tcPr>
          <w:tcW w:w="7433" w:type="dxa"/>
        </w:tcPr>
        <w:p w14:paraId="0378868B" w14:textId="77777777" w:rsidR="008A385A" w:rsidRDefault="008A385A" w:rsidP="006147AF">
          <w:pPr>
            <w:pStyle w:val="Kopfzeile"/>
          </w:pPr>
          <w:r>
            <w:rPr>
              <w:noProof/>
              <w:lang w:eastAsia="de-DE"/>
            </w:rPr>
            <w:drawing>
              <wp:inline distT="0" distB="0" distL="0" distR="0" wp14:anchorId="128E1E5C" wp14:editId="712F5C87">
                <wp:extent cx="1441450" cy="457200"/>
                <wp:effectExtent l="0" t="0" r="635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41CE3B38" w14:textId="77777777" w:rsidR="008A385A" w:rsidRPr="00803044" w:rsidRDefault="008A385A" w:rsidP="006147AF">
          <w:pPr>
            <w:pStyle w:val="GSIAdr"/>
            <w:rPr>
              <w:b/>
              <w:bCs/>
            </w:rPr>
          </w:pPr>
          <w:r w:rsidRPr="00803044">
            <w:rPr>
              <w:b/>
              <w:bCs/>
            </w:rPr>
            <w:t>GSI Helmholtzzentrum für</w:t>
          </w:r>
        </w:p>
        <w:p w14:paraId="1FC29A14" w14:textId="77777777" w:rsidR="008A385A" w:rsidRPr="00803044" w:rsidRDefault="008A385A" w:rsidP="006147AF">
          <w:pPr>
            <w:pStyle w:val="Kopfzeile"/>
            <w:spacing w:after="100" w:line="200" w:lineRule="atLeast"/>
            <w:ind w:left="284"/>
            <w:rPr>
              <w:b/>
              <w:bCs/>
              <w:sz w:val="16"/>
              <w:szCs w:val="16"/>
            </w:rPr>
          </w:pPr>
          <w:r w:rsidRPr="00803044">
            <w:rPr>
              <w:b/>
              <w:bCs/>
              <w:sz w:val="16"/>
              <w:szCs w:val="16"/>
            </w:rPr>
            <w:t>Schwerionenforschung GmbH</w:t>
          </w:r>
        </w:p>
        <w:p w14:paraId="079DB6BA" w14:textId="77777777" w:rsidR="008A385A" w:rsidRPr="00F170DD" w:rsidRDefault="008A385A" w:rsidP="006147AF">
          <w:pPr>
            <w:pStyle w:val="Kopfzeile"/>
            <w:spacing w:line="200" w:lineRule="atLeast"/>
            <w:ind w:left="284"/>
            <w:rPr>
              <w:sz w:val="16"/>
              <w:szCs w:val="16"/>
            </w:rPr>
          </w:pPr>
          <w:r w:rsidRPr="00F170DD">
            <w:rPr>
              <w:sz w:val="16"/>
              <w:szCs w:val="16"/>
            </w:rPr>
            <w:t>Planckstraße 1</w:t>
          </w:r>
        </w:p>
        <w:p w14:paraId="4877BFA8" w14:textId="77777777" w:rsidR="008A385A" w:rsidRPr="00F170DD" w:rsidRDefault="008A385A" w:rsidP="006147AF">
          <w:pPr>
            <w:pStyle w:val="Kopfzeile"/>
            <w:spacing w:after="100" w:line="200" w:lineRule="atLeast"/>
            <w:ind w:left="284"/>
            <w:rPr>
              <w:sz w:val="16"/>
              <w:szCs w:val="16"/>
            </w:rPr>
          </w:pPr>
          <w:r w:rsidRPr="00F170DD">
            <w:rPr>
              <w:sz w:val="16"/>
              <w:szCs w:val="16"/>
            </w:rPr>
            <w:t>64291 Darmstadt</w:t>
          </w:r>
        </w:p>
        <w:p w14:paraId="350071D0" w14:textId="77777777" w:rsidR="008A385A" w:rsidRDefault="008A385A" w:rsidP="006147AF">
          <w:pPr>
            <w:pStyle w:val="Kopfzeile"/>
            <w:spacing w:line="200" w:lineRule="atLeast"/>
            <w:ind w:left="284"/>
          </w:pPr>
          <w:r w:rsidRPr="00F170DD">
            <w:rPr>
              <w:sz w:val="16"/>
              <w:szCs w:val="16"/>
            </w:rPr>
            <w:t>www.gsi.de</w:t>
          </w:r>
        </w:p>
      </w:tc>
    </w:tr>
  </w:tbl>
  <w:p w14:paraId="42DA2860" w14:textId="77777777" w:rsidR="008A385A" w:rsidRPr="00A53F17" w:rsidRDefault="008A385A" w:rsidP="00A53F17">
    <w:pPr>
      <w:pStyle w:val="Kopfzeile"/>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4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
      <w:gridCol w:w="19704"/>
    </w:tblGrid>
    <w:tr w:rsidR="00733891" w14:paraId="459E8320" w14:textId="77777777" w:rsidTr="00733891">
      <w:trPr>
        <w:trHeight w:hRule="exact" w:val="3686"/>
      </w:trPr>
      <w:tc>
        <w:tcPr>
          <w:tcW w:w="7371" w:type="dxa"/>
        </w:tcPr>
        <w:p w14:paraId="64DB5E37" w14:textId="77777777" w:rsidR="00733891" w:rsidRPr="002E3546" w:rsidRDefault="00733891" w:rsidP="00733891">
          <w:pPr>
            <w:pStyle w:val="Kopfzeile"/>
            <w:rPr>
              <w:i/>
              <w:sz w:val="16"/>
              <w:szCs w:val="16"/>
            </w:rPr>
          </w:pPr>
        </w:p>
      </w:tc>
      <w:tc>
        <w:tcPr>
          <w:tcW w:w="3107" w:type="dxa"/>
        </w:tcPr>
        <w:tbl>
          <w:tblPr>
            <w:tblStyle w:val="Tabellenraster"/>
            <w:tblW w:w="19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8"/>
            <w:gridCol w:w="4678"/>
            <w:gridCol w:w="4678"/>
            <w:gridCol w:w="5670"/>
          </w:tblGrid>
          <w:tr w:rsidR="00733891" w:rsidRPr="00C312CE" w14:paraId="6E78EBCC" w14:textId="77777777" w:rsidTr="00A364DA">
            <w:trPr>
              <w:trHeight w:hRule="exact" w:val="2041"/>
            </w:trPr>
            <w:tc>
              <w:tcPr>
                <w:tcW w:w="4678" w:type="dxa"/>
              </w:tcPr>
              <w:p w14:paraId="4EBA47EF" w14:textId="77777777" w:rsidR="00733891" w:rsidRPr="00C312CE" w:rsidRDefault="00733891" w:rsidP="00733891">
                <w:pPr>
                  <w:pStyle w:val="Kopfzeile"/>
                </w:pPr>
                <w:r w:rsidRPr="00C312CE">
                  <w:rPr>
                    <w:noProof/>
                    <w:lang w:eastAsia="de-DE"/>
                  </w:rPr>
                  <w:drawing>
                    <wp:inline distT="0" distB="0" distL="0" distR="0" wp14:anchorId="449C18BA" wp14:editId="336D7E00">
                      <wp:extent cx="1153160" cy="365760"/>
                      <wp:effectExtent l="0" t="0" r="889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6960" cy="366965"/>
                              </a:xfrm>
                              <a:prstGeom prst="rect">
                                <a:avLst/>
                              </a:prstGeom>
                            </pic:spPr>
                          </pic:pic>
                        </a:graphicData>
                      </a:graphic>
                    </wp:inline>
                  </w:drawing>
                </w:r>
              </w:p>
              <w:p w14:paraId="5B668180" w14:textId="77777777" w:rsidR="00733891" w:rsidRDefault="00733891" w:rsidP="00733891">
                <w:pPr>
                  <w:pStyle w:val="Kopfzeile"/>
                </w:pPr>
              </w:p>
              <w:p w14:paraId="0682F800" w14:textId="77777777" w:rsidR="00733891" w:rsidRPr="00733891" w:rsidRDefault="00733891" w:rsidP="00733891">
                <w:r w:rsidRPr="00F679FB">
                  <w:rPr>
                    <w:rFonts w:ascii="Calibri" w:hAnsi="Calibri" w:cs="Arial"/>
                    <w:noProof/>
                    <w:sz w:val="22"/>
                    <w:lang w:eastAsia="de-DE"/>
                  </w:rPr>
                  <mc:AlternateContent>
                    <mc:Choice Requires="wps">
                      <w:drawing>
                        <wp:anchor distT="0" distB="0" distL="114300" distR="114300" simplePos="0" relativeHeight="251661312" behindDoc="0" locked="0" layoutInCell="1" allowOverlap="1" wp14:anchorId="0A878518" wp14:editId="0C099AF3">
                          <wp:simplePos x="0" y="0"/>
                          <wp:positionH relativeFrom="column">
                            <wp:posOffset>-41910</wp:posOffset>
                          </wp:positionH>
                          <wp:positionV relativeFrom="paragraph">
                            <wp:posOffset>639445</wp:posOffset>
                          </wp:positionV>
                          <wp:extent cx="4857702" cy="1409700"/>
                          <wp:effectExtent l="0" t="0" r="635" b="0"/>
                          <wp:wrapNone/>
                          <wp:docPr id="9" name="Textfeld 9"/>
                          <wp:cNvGraphicFramePr/>
                          <a:graphic xmlns:a="http://schemas.openxmlformats.org/drawingml/2006/main">
                            <a:graphicData uri="http://schemas.microsoft.com/office/word/2010/wordprocessingShape">
                              <wps:wsp>
                                <wps:cNvSpPr txBox="1"/>
                                <wps:spPr>
                                  <a:xfrm>
                                    <a:off x="0" y="0"/>
                                    <a:ext cx="4857702" cy="1409700"/>
                                  </a:xfrm>
                                  <a:prstGeom prst="rect">
                                    <a:avLst/>
                                  </a:prstGeom>
                                  <a:solidFill>
                                    <a:schemeClr val="lt1"/>
                                  </a:solidFill>
                                  <a:ln w="6350">
                                    <a:noFill/>
                                  </a:ln>
                                </wps:spPr>
                                <wps:txbx>
                                  <w:txbxContent>
                                    <w:p w14:paraId="1FB35D1A" w14:textId="77777777" w:rsidR="00733891" w:rsidRPr="004C3656" w:rsidRDefault="00733891" w:rsidP="00733891">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3F077D7F" w14:textId="77777777" w:rsidR="00733891" w:rsidRPr="00F570D3" w:rsidRDefault="00733891" w:rsidP="00733891">
                                      <w:pPr>
                                        <w:rPr>
                                          <w:b/>
                                          <w:i/>
                                          <w:sz w:val="16"/>
                                          <w:szCs w:val="16"/>
                                        </w:rPr>
                                      </w:pPr>
                                      <w:r w:rsidRPr="00F570D3">
                                        <w:rPr>
                                          <w:b/>
                                          <w:i/>
                                          <w:sz w:val="16"/>
                                          <w:szCs w:val="16"/>
                                        </w:rPr>
                                        <w:t>Genderhinweis:</w:t>
                                      </w:r>
                                    </w:p>
                                    <w:p w14:paraId="1D663CD1" w14:textId="77777777" w:rsidR="00733891" w:rsidRPr="00F570D3" w:rsidRDefault="00733891" w:rsidP="00733891">
                                      <w:pPr>
                                        <w:rPr>
                                          <w:i/>
                                          <w:sz w:val="16"/>
                                          <w:szCs w:val="16"/>
                                        </w:rPr>
                                      </w:pPr>
                                      <w:r w:rsidRPr="00F570D3">
                                        <w:rPr>
                                          <w:i/>
                                          <w:sz w:val="16"/>
                                          <w:szCs w:val="16"/>
                                        </w:rPr>
                                        <w:t>Aus Gründen der besseren Lesbarkeit wird auf die gleichzeitige Verwendung der Sprachformen männlich, weiblich und divers (m/w/d) verzichtet. Sämtliche Personenbezeichnungen gelten gleichermaßen für alle Geschlechter.</w:t>
                                      </w:r>
                                    </w:p>
                                    <w:p w14:paraId="7637E2EF" w14:textId="77777777" w:rsidR="00733891" w:rsidRDefault="00733891" w:rsidP="007338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878518" id="_x0000_t202" coordsize="21600,21600" o:spt="202" path="m,l,21600r21600,l21600,xe">
                          <v:stroke joinstyle="miter"/>
                          <v:path gradientshapeok="t" o:connecttype="rect"/>
                        </v:shapetype>
                        <v:shape id="Textfeld 9" o:spid="_x0000_s1026" type="#_x0000_t202" style="position:absolute;margin-left:-3.3pt;margin-top:50.35pt;width:382.5pt;height:1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" fillcolor="white [3201]" stroked="f" strokeweight=".5pt">
                          <v:textbox>
                            <w:txbxContent>
                              <w:p w14:paraId="1FB35D1A" w14:textId="77777777" w:rsidR="00733891" w:rsidRPr="004C3656" w:rsidRDefault="00733891" w:rsidP="00733891">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3F077D7F" w14:textId="77777777" w:rsidR="00733891" w:rsidRPr="00F570D3" w:rsidRDefault="00733891" w:rsidP="00733891">
                                <w:pPr>
                                  <w:rPr>
                                    <w:b/>
                                    <w:i/>
                                    <w:sz w:val="16"/>
                                    <w:szCs w:val="16"/>
                                  </w:rPr>
                                </w:pPr>
                                <w:r w:rsidRPr="00F570D3">
                                  <w:rPr>
                                    <w:b/>
                                    <w:i/>
                                    <w:sz w:val="16"/>
                                    <w:szCs w:val="16"/>
                                  </w:rPr>
                                  <w:t>Genderhinweis:</w:t>
                                </w:r>
                              </w:p>
                              <w:p w14:paraId="1D663CD1" w14:textId="77777777" w:rsidR="00733891" w:rsidRPr="00F570D3" w:rsidRDefault="00733891" w:rsidP="00733891">
                                <w:pPr>
                                  <w:rPr>
                                    <w:i/>
                                    <w:sz w:val="16"/>
                                    <w:szCs w:val="16"/>
                                  </w:rPr>
                                </w:pPr>
                                <w:r w:rsidRPr="00F570D3">
                                  <w:rPr>
                                    <w:i/>
                                    <w:sz w:val="16"/>
                                    <w:szCs w:val="16"/>
                                  </w:rPr>
                                  <w:t>Aus Gründen der besseren Lesbarkeit wird auf die gleichzeitige Verwendung der Sprachformen männlich, weiblich und divers (m/w/d) verzichtet. Sämtliche Personenbezeichnungen gelten gleichermaßen für alle Geschlechter.</w:t>
                                </w:r>
                              </w:p>
                              <w:p w14:paraId="7637E2EF" w14:textId="77777777" w:rsidR="00733891" w:rsidRDefault="00733891" w:rsidP="00733891"/>
                            </w:txbxContent>
                          </v:textbox>
                        </v:shape>
                      </w:pict>
                    </mc:Fallback>
                  </mc:AlternateContent>
                </w:r>
              </w:p>
            </w:tc>
            <w:tc>
              <w:tcPr>
                <w:tcW w:w="4678" w:type="dxa"/>
              </w:tcPr>
              <w:p w14:paraId="6970CC13" w14:textId="77777777" w:rsidR="00733891" w:rsidRPr="00C312CE" w:rsidRDefault="00733891" w:rsidP="00733891">
                <w:pPr>
                  <w:pStyle w:val="Kopfzeile"/>
                  <w:spacing w:line="200" w:lineRule="atLeast"/>
                  <w:rPr>
                    <w:b/>
                    <w:sz w:val="16"/>
                    <w:szCs w:val="16"/>
                  </w:rPr>
                </w:pPr>
                <w:r w:rsidRPr="00C312CE">
                  <w:rPr>
                    <w:b/>
                    <w:sz w:val="16"/>
                    <w:szCs w:val="16"/>
                  </w:rPr>
                  <w:t>GSI Helmholtzzentrum für Schwerionenforschung GmbH</w:t>
                </w:r>
              </w:p>
              <w:p w14:paraId="2751D7F6" w14:textId="77777777" w:rsidR="00733891" w:rsidRPr="00C312CE" w:rsidRDefault="00733891" w:rsidP="00733891">
                <w:pPr>
                  <w:pStyle w:val="Kopfzeile"/>
                  <w:spacing w:line="200" w:lineRule="atLeast"/>
                  <w:rPr>
                    <w:sz w:val="16"/>
                    <w:szCs w:val="16"/>
                  </w:rPr>
                </w:pPr>
                <w:r w:rsidRPr="00C312CE">
                  <w:rPr>
                    <w:sz w:val="16"/>
                    <w:szCs w:val="16"/>
                  </w:rPr>
                  <w:t>Planckstraße 1, 64291 Darmstadt</w:t>
                </w:r>
              </w:p>
              <w:p w14:paraId="09D6B0CB" w14:textId="77777777" w:rsidR="00733891" w:rsidRPr="00C312CE" w:rsidRDefault="0000018D" w:rsidP="00733891">
                <w:pPr>
                  <w:pStyle w:val="Kopfzeile"/>
                  <w:spacing w:line="200" w:lineRule="atLeast"/>
                  <w:rPr>
                    <w:rStyle w:val="Hyperlink"/>
                    <w:color w:val="0000FF"/>
                    <w:sz w:val="16"/>
                    <w:szCs w:val="16"/>
                    <w:lang w:val="en-US"/>
                  </w:rPr>
                </w:pPr>
                <w:hyperlink r:id="rId2" w:history="1">
                  <w:r w:rsidR="00733891" w:rsidRPr="00C312CE">
                    <w:rPr>
                      <w:rStyle w:val="Hyperlink"/>
                      <w:color w:val="0000FF"/>
                      <w:sz w:val="16"/>
                      <w:szCs w:val="16"/>
                      <w:lang w:val="en-US"/>
                    </w:rPr>
                    <w:t>www.gsi.de</w:t>
                  </w:r>
                </w:hyperlink>
              </w:p>
              <w:p w14:paraId="0C49069C" w14:textId="77777777" w:rsidR="00733891" w:rsidRPr="00C312CE" w:rsidRDefault="00733891" w:rsidP="00733891">
                <w:pPr>
                  <w:pStyle w:val="Kopfzeile"/>
                  <w:spacing w:line="200" w:lineRule="atLeast"/>
                  <w:rPr>
                    <w:sz w:val="16"/>
                    <w:szCs w:val="16"/>
                    <w:lang w:val="en-US"/>
                  </w:rPr>
                </w:pPr>
              </w:p>
            </w:tc>
            <w:tc>
              <w:tcPr>
                <w:tcW w:w="4678" w:type="dxa"/>
              </w:tcPr>
              <w:p w14:paraId="688F3E40" w14:textId="77777777" w:rsidR="00733891" w:rsidRPr="00C312CE" w:rsidRDefault="00733891" w:rsidP="00733891">
                <w:pPr>
                  <w:pStyle w:val="Kopfzeile"/>
                  <w:rPr>
                    <w:lang w:val="en-US"/>
                  </w:rPr>
                </w:pPr>
              </w:p>
            </w:tc>
            <w:tc>
              <w:tcPr>
                <w:tcW w:w="5670" w:type="dxa"/>
              </w:tcPr>
              <w:p w14:paraId="5A540433" w14:textId="77777777" w:rsidR="00733891" w:rsidRPr="00C312CE" w:rsidRDefault="00733891" w:rsidP="00733891">
                <w:pPr>
                  <w:pStyle w:val="Kopfzeile"/>
                  <w:spacing w:after="100" w:line="200" w:lineRule="atLeast"/>
                  <w:ind w:left="284"/>
                  <w:rPr>
                    <w:b/>
                    <w:bCs/>
                    <w:sz w:val="16"/>
                    <w:szCs w:val="16"/>
                    <w:lang w:val="en-US"/>
                  </w:rPr>
                </w:pPr>
              </w:p>
              <w:p w14:paraId="64320865" w14:textId="77777777" w:rsidR="00733891" w:rsidRPr="00C312CE" w:rsidRDefault="00733891" w:rsidP="00733891">
                <w:pPr>
                  <w:pStyle w:val="Kopfzeile"/>
                  <w:spacing w:line="200" w:lineRule="atLeast"/>
                  <w:rPr>
                    <w:lang w:val="en-US"/>
                  </w:rPr>
                </w:pPr>
              </w:p>
            </w:tc>
          </w:tr>
        </w:tbl>
        <w:p w14:paraId="2FFADA89" w14:textId="77777777" w:rsidR="00733891" w:rsidRDefault="00733891" w:rsidP="00733891">
          <w:pPr>
            <w:pStyle w:val="Kopfzeile"/>
            <w:spacing w:line="200" w:lineRule="atLeast"/>
            <w:ind w:left="-1272"/>
          </w:pPr>
        </w:p>
      </w:tc>
    </w:tr>
  </w:tbl>
  <w:p w14:paraId="6D1935CB" w14:textId="77777777" w:rsidR="008A385A" w:rsidRPr="00F170DD" w:rsidRDefault="000052D0" w:rsidP="00F170DD">
    <w:pPr>
      <w:pStyle w:val="Kopfzeile"/>
      <w:rPr>
        <w:sz w:val="2"/>
        <w:szCs w:val="2"/>
      </w:rPr>
    </w:pPr>
    <w:r>
      <w:rPr>
        <w:noProof/>
        <w:sz w:val="2"/>
        <w:szCs w:val="2"/>
        <w:lang w:eastAsia="de-DE"/>
      </w:rPr>
      <mc:AlternateContent>
        <mc:Choice Requires="wps">
          <w:drawing>
            <wp:anchor distT="0" distB="0" distL="114300" distR="114300" simplePos="0" relativeHeight="251659264" behindDoc="0" locked="0" layoutInCell="1" allowOverlap="1" wp14:anchorId="678A1CB7" wp14:editId="387C7A6A">
              <wp:simplePos x="0" y="0"/>
              <wp:positionH relativeFrom="column">
                <wp:posOffset>4813935</wp:posOffset>
              </wp:positionH>
              <wp:positionV relativeFrom="paragraph">
                <wp:posOffset>2157730</wp:posOffset>
              </wp:positionV>
              <wp:extent cx="1905000" cy="1920240"/>
              <wp:effectExtent l="0" t="0" r="0" b="3810"/>
              <wp:wrapNone/>
              <wp:docPr id="4" name="Textfeld 4"/>
              <wp:cNvGraphicFramePr/>
              <a:graphic xmlns:a="http://schemas.openxmlformats.org/drawingml/2006/main">
                <a:graphicData uri="http://schemas.microsoft.com/office/word/2010/wordprocessingShape">
                  <wps:wsp>
                    <wps:cNvSpPr txBox="1"/>
                    <wps:spPr>
                      <a:xfrm>
                        <a:off x="0" y="0"/>
                        <a:ext cx="1905000" cy="19202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876CC28" w14:textId="77777777" w:rsidR="00136152" w:rsidRDefault="00136152" w:rsidP="00136152">
                          <w:pPr>
                            <w:pStyle w:val="GSIPos"/>
                            <w:spacing w:after="0"/>
                          </w:pPr>
                          <w:r>
                            <w:t xml:space="preserve">Geschäftsführung: </w:t>
                          </w:r>
                          <w:r>
                            <w:br/>
                            <w:t xml:space="preserve">Professor Dr. </w:t>
                          </w:r>
                          <w:r w:rsidRPr="006B51E0">
                            <w:t>Thomas Nilsson</w:t>
                          </w:r>
                        </w:p>
                        <w:p w14:paraId="30831A0F" w14:textId="77777777" w:rsidR="00136152" w:rsidRDefault="00136152" w:rsidP="00136152">
                          <w:pPr>
                            <w:pStyle w:val="GSIPos"/>
                          </w:pPr>
                          <w:r w:rsidRPr="00133205">
                            <w:t>Dr. Katharina Stummeyer</w:t>
                          </w:r>
                          <w:r>
                            <w:br/>
                            <w:t>Jörg Blaurock</w:t>
                          </w:r>
                        </w:p>
                        <w:p w14:paraId="308B9122" w14:textId="77777777" w:rsidR="00664947" w:rsidRDefault="00664947" w:rsidP="00664947">
                          <w:pPr>
                            <w:pStyle w:val="GSIPos"/>
                            <w:spacing w:after="0"/>
                          </w:pPr>
                          <w:r>
                            <w:t>Vorsitzende des GSI-Aufsichtsrats:</w:t>
                          </w:r>
                          <w:r>
                            <w:br/>
                            <w:t>Ministerialdirigentin Dr. Andrea Fischer</w:t>
                          </w:r>
                        </w:p>
                        <w:p w14:paraId="754B9D77" w14:textId="77777777" w:rsidR="00C85ED3" w:rsidRDefault="00C85ED3" w:rsidP="00136152">
                          <w:pPr>
                            <w:pStyle w:val="GSIPos"/>
                          </w:pPr>
                        </w:p>
                        <w:p w14:paraId="70E4CF72" w14:textId="77777777" w:rsidR="00136152" w:rsidRPr="00C95900" w:rsidRDefault="00136152" w:rsidP="00136152">
                          <w:pPr>
                            <w:pStyle w:val="GSIPos"/>
                          </w:pPr>
                          <w:r w:rsidRPr="00C95900">
                            <w:t>Sitz: Darmstadt</w:t>
                          </w:r>
                          <w:r>
                            <w:br/>
                          </w:r>
                          <w:r w:rsidRPr="00C95900">
                            <w:t>Amtsgericht Darmstadt HRB 1528</w:t>
                          </w:r>
                        </w:p>
                        <w:p w14:paraId="14F733F0" w14:textId="77777777" w:rsidR="00136152" w:rsidRDefault="00136152" w:rsidP="00136152">
                          <w:pPr>
                            <w:pStyle w:val="GSIPos"/>
                          </w:pPr>
                          <w:r w:rsidRPr="00A14183">
                            <w:t>USt-IdNr.</w:t>
                          </w:r>
                          <w:r w:rsidRPr="00C95900">
                            <w:t>: DE 111 671 91</w:t>
                          </w:r>
                          <w:r w:rsidRPr="0074540A">
                            <w:t>7</w:t>
                          </w:r>
                        </w:p>
                        <w:p w14:paraId="6A904AD6" w14:textId="77777777" w:rsidR="00136152" w:rsidRPr="00C95900" w:rsidRDefault="00136152" w:rsidP="00136152">
                          <w:pPr>
                            <w:pStyle w:val="GSIPos"/>
                          </w:pPr>
                          <w:r>
                            <w:t>L</w:t>
                          </w:r>
                          <w:r w:rsidRPr="00C95900">
                            <w:t>andesbank Hessen/Thüringen</w:t>
                          </w:r>
                          <w:r>
                            <w:br/>
                          </w:r>
                          <w:r w:rsidRPr="00C95900">
                            <w:t>IBAN DE56 5005 0000 5001 8650 04</w:t>
                          </w:r>
                          <w:r>
                            <w:br/>
                          </w:r>
                          <w:r w:rsidRPr="00C95900">
                            <w:t>BIC HELADEFF</w:t>
                          </w:r>
                        </w:p>
                        <w:p w14:paraId="3C93ECFA" w14:textId="77777777" w:rsidR="008A385A" w:rsidRPr="00C95900" w:rsidRDefault="008A385A" w:rsidP="00C95900">
                          <w:pPr>
                            <w:pStyle w:val="GSIPos"/>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A1CB7" id="Textfeld 4" o:spid="_x0000_s1027" type="#_x0000_t202" style="position:absolute;margin-left:379.05pt;margin-top:169.9pt;width:150pt;height:15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" fillcolor="white [3201]" stroked="f" strokeweight=".5pt">
              <v:textbox inset="0,0,0,0">
                <w:txbxContent>
                  <w:p w14:paraId="6876CC28" w14:textId="77777777" w:rsidR="00136152" w:rsidRDefault="00136152" w:rsidP="00136152">
                    <w:pPr>
                      <w:pStyle w:val="GSIPos"/>
                      <w:spacing w:after="0"/>
                    </w:pPr>
                    <w:r>
                      <w:t xml:space="preserve">Geschäftsführung: </w:t>
                    </w:r>
                    <w:r>
                      <w:br/>
                      <w:t xml:space="preserve">Professor Dr. </w:t>
                    </w:r>
                    <w:r w:rsidRPr="006B51E0">
                      <w:t>Thomas Nilsson</w:t>
                    </w:r>
                  </w:p>
                  <w:p w14:paraId="30831A0F" w14:textId="77777777" w:rsidR="00136152" w:rsidRDefault="00136152" w:rsidP="00136152">
                    <w:pPr>
                      <w:pStyle w:val="GSIPos"/>
                    </w:pPr>
                    <w:r w:rsidRPr="00133205">
                      <w:t>Dr. Katharina Stummeyer</w:t>
                    </w:r>
                    <w:r>
                      <w:br/>
                      <w:t>Jörg Blaurock</w:t>
                    </w:r>
                  </w:p>
                  <w:p w14:paraId="308B9122" w14:textId="77777777" w:rsidR="00664947" w:rsidRDefault="00664947" w:rsidP="00664947">
                    <w:pPr>
                      <w:pStyle w:val="GSIPos"/>
                      <w:spacing w:after="0"/>
                    </w:pPr>
                    <w:r>
                      <w:t>Vorsitzende des GSI-Aufsichtsrats:</w:t>
                    </w:r>
                    <w:r>
                      <w:br/>
                      <w:t>Ministerialdirigentin Dr. Andrea Fischer</w:t>
                    </w:r>
                  </w:p>
                  <w:p w14:paraId="754B9D77" w14:textId="77777777" w:rsidR="00C85ED3" w:rsidRDefault="00C85ED3" w:rsidP="00136152">
                    <w:pPr>
                      <w:pStyle w:val="GSIPos"/>
                    </w:pPr>
                  </w:p>
                  <w:p w14:paraId="70E4CF72" w14:textId="77777777" w:rsidR="00136152" w:rsidRPr="00C95900" w:rsidRDefault="00136152" w:rsidP="00136152">
                    <w:pPr>
                      <w:pStyle w:val="GSIPos"/>
                    </w:pPr>
                    <w:r w:rsidRPr="00C95900">
                      <w:t>Sitz: Darmstadt</w:t>
                    </w:r>
                    <w:r>
                      <w:br/>
                    </w:r>
                    <w:r w:rsidRPr="00C95900">
                      <w:t>Amtsgericht Darmstadt HRB 1528</w:t>
                    </w:r>
                  </w:p>
                  <w:p w14:paraId="14F733F0" w14:textId="77777777" w:rsidR="00136152" w:rsidRDefault="00136152" w:rsidP="00136152">
                    <w:pPr>
                      <w:pStyle w:val="GSIPos"/>
                    </w:pPr>
                    <w:r w:rsidRPr="00A14183">
                      <w:t>USt-IdNr.</w:t>
                    </w:r>
                    <w:r w:rsidRPr="00C95900">
                      <w:t>: DE 111 671 91</w:t>
                    </w:r>
                    <w:r w:rsidRPr="0074540A">
                      <w:t>7</w:t>
                    </w:r>
                  </w:p>
                  <w:p w14:paraId="6A904AD6" w14:textId="77777777" w:rsidR="00136152" w:rsidRPr="00C95900" w:rsidRDefault="00136152" w:rsidP="00136152">
                    <w:pPr>
                      <w:pStyle w:val="GSIPos"/>
                    </w:pPr>
                    <w:r>
                      <w:t>L</w:t>
                    </w:r>
                    <w:r w:rsidRPr="00C95900">
                      <w:t>andesbank Hessen/Thüringen</w:t>
                    </w:r>
                    <w:r>
                      <w:br/>
                    </w:r>
                    <w:r w:rsidRPr="00C95900">
                      <w:t>IBAN DE56 5005 0000 5001 8650 04</w:t>
                    </w:r>
                    <w:r>
                      <w:br/>
                    </w:r>
                    <w:r w:rsidRPr="00C95900">
                      <w:t>BIC HELADEFF</w:t>
                    </w:r>
                  </w:p>
                  <w:p w14:paraId="3C93ECFA" w14:textId="77777777" w:rsidR="008A385A" w:rsidRPr="00C95900" w:rsidRDefault="008A385A" w:rsidP="00C95900">
                    <w:pPr>
                      <w:pStyle w:val="GSIPos"/>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133396B"/>
    <w:multiLevelType w:val="multilevel"/>
    <w:tmpl w:val="0407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6" w15:restartNumberingAfterBreak="0">
    <w:nsid w:val="0EF32089"/>
    <w:multiLevelType w:val="hybridMultilevel"/>
    <w:tmpl w:val="CFA440D4"/>
    <w:lvl w:ilvl="0" w:tplc="7E9A5DB2">
      <w:start w:val="1"/>
      <w:numFmt w:val="upperLetter"/>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22B2D75"/>
    <w:multiLevelType w:val="hybridMultilevel"/>
    <w:tmpl w:val="376C7202"/>
    <w:lvl w:ilvl="0" w:tplc="6966FB2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8" w15:restartNumberingAfterBreak="0">
    <w:nsid w:val="133B6E38"/>
    <w:multiLevelType w:val="hybridMultilevel"/>
    <w:tmpl w:val="43128A62"/>
    <w:lvl w:ilvl="0" w:tplc="FF18EF9E">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34F6B0E"/>
    <w:multiLevelType w:val="hybridMultilevel"/>
    <w:tmpl w:val="79367AF4"/>
    <w:lvl w:ilvl="0" w:tplc="6FAECF5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5BE5C1A"/>
    <w:multiLevelType w:val="hybridMultilevel"/>
    <w:tmpl w:val="4DEA622C"/>
    <w:lvl w:ilvl="0" w:tplc="09E292BA">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177B7B2C"/>
    <w:multiLevelType w:val="multilevel"/>
    <w:tmpl w:val="8EE67E28"/>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2" w15:restartNumberingAfterBreak="0">
    <w:nsid w:val="18693126"/>
    <w:multiLevelType w:val="hybridMultilevel"/>
    <w:tmpl w:val="89B42A5A"/>
    <w:lvl w:ilvl="0" w:tplc="EB4EB600">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279A6762"/>
    <w:multiLevelType w:val="hybridMultilevel"/>
    <w:tmpl w:val="D8D4FDCA"/>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4" w15:restartNumberingAfterBreak="0">
    <w:nsid w:val="2BFD4692"/>
    <w:multiLevelType w:val="hybridMultilevel"/>
    <w:tmpl w:val="430C6F1E"/>
    <w:lvl w:ilvl="0" w:tplc="0407000B">
      <w:start w:val="1"/>
      <w:numFmt w:val="bullet"/>
      <w:lvlText w:val=""/>
      <w:lvlJc w:val="left"/>
      <w:pPr>
        <w:ind w:left="436" w:hanging="360"/>
      </w:pPr>
      <w:rPr>
        <w:rFonts w:ascii="Wingdings" w:hAnsi="Wingdings" w:hint="default"/>
      </w:rPr>
    </w:lvl>
    <w:lvl w:ilvl="1" w:tplc="04070003" w:tentative="1">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15" w15:restartNumberingAfterBreak="0">
    <w:nsid w:val="2C3B181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C5038FD"/>
    <w:multiLevelType w:val="multilevel"/>
    <w:tmpl w:val="41E44416"/>
    <w:styleLink w:val="ListeAufzaehlung"/>
    <w:lvl w:ilvl="0">
      <w:start w:val="1"/>
      <w:numFmt w:val="bullet"/>
      <w:pStyle w:val="Aufzhlungszeichen"/>
      <w:lvlText w:val=""/>
      <w:lvlJc w:val="left"/>
      <w:pPr>
        <w:ind w:left="567" w:hanging="567"/>
      </w:pPr>
      <w:rPr>
        <w:rFonts w:ascii="Symbol" w:hAnsi="Symbol" w:cs="Times New Roman" w:hint="default"/>
        <w:color w:val="auto"/>
      </w:rPr>
    </w:lvl>
    <w:lvl w:ilvl="1">
      <w:start w:val="1"/>
      <w:numFmt w:val="bullet"/>
      <w:pStyle w:val="Aufzhlungszeichen2"/>
      <w:lvlText w:val=""/>
      <w:lvlJc w:val="left"/>
      <w:pPr>
        <w:ind w:left="1134" w:hanging="567"/>
      </w:pPr>
      <w:rPr>
        <w:rFonts w:ascii="Symbol" w:hAnsi="Symbol" w:cs="Times New Roman" w:hint="default"/>
        <w:color w:val="auto"/>
      </w:rPr>
    </w:lvl>
    <w:lvl w:ilvl="2">
      <w:start w:val="1"/>
      <w:numFmt w:val="bullet"/>
      <w:pStyle w:val="Aufzhlungszeichen3"/>
      <w:lvlText w:val=""/>
      <w:lvlJc w:val="left"/>
      <w:pPr>
        <w:ind w:left="1701" w:hanging="567"/>
      </w:pPr>
      <w:rPr>
        <w:rFonts w:ascii="Symbol" w:hAnsi="Symbol" w:cs="Times New Roman" w:hint="default"/>
        <w:color w:val="auto"/>
        <w:szCs w:val="28"/>
      </w:rPr>
    </w:lvl>
    <w:lvl w:ilvl="3">
      <w:start w:val="1"/>
      <w:numFmt w:val="bullet"/>
      <w:pStyle w:val="Aufzhlungszeichen4"/>
      <w:lvlText w:val=""/>
      <w:lvlJc w:val="left"/>
      <w:pPr>
        <w:ind w:left="2268" w:hanging="567"/>
      </w:pPr>
      <w:rPr>
        <w:rFonts w:ascii="Symbol" w:hAnsi="Symbol" w:cs="Times New Roman" w:hint="default"/>
        <w:color w:val="auto"/>
      </w:rPr>
    </w:lvl>
    <w:lvl w:ilvl="4">
      <w:start w:val="1"/>
      <w:numFmt w:val="bullet"/>
      <w:pStyle w:val="Aufzhlungszeichen5"/>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7" w15:restartNumberingAfterBreak="0">
    <w:nsid w:val="2E035C04"/>
    <w:multiLevelType w:val="hybridMultilevel"/>
    <w:tmpl w:val="B6D0F6E6"/>
    <w:lvl w:ilvl="0" w:tplc="E0E65A5A">
      <w:numFmt w:val="bullet"/>
      <w:lvlText w:val="-"/>
      <w:lvlJc w:val="left"/>
      <w:pPr>
        <w:ind w:left="1496" w:hanging="360"/>
      </w:pPr>
      <w:rPr>
        <w:rFonts w:ascii="Calibri" w:eastAsia="Times New Roman" w:hAnsi="Calibri" w:hint="default"/>
      </w:rPr>
    </w:lvl>
    <w:lvl w:ilvl="1" w:tplc="04070003" w:tentative="1">
      <w:start w:val="1"/>
      <w:numFmt w:val="bullet"/>
      <w:lvlText w:val="o"/>
      <w:lvlJc w:val="left"/>
      <w:pPr>
        <w:ind w:left="2008" w:hanging="360"/>
      </w:pPr>
      <w:rPr>
        <w:rFonts w:ascii="Courier New" w:hAnsi="Courier New" w:hint="default"/>
      </w:rPr>
    </w:lvl>
    <w:lvl w:ilvl="2" w:tplc="04070005" w:tentative="1">
      <w:start w:val="1"/>
      <w:numFmt w:val="bullet"/>
      <w:lvlText w:val=""/>
      <w:lvlJc w:val="left"/>
      <w:pPr>
        <w:ind w:left="2728" w:hanging="360"/>
      </w:pPr>
      <w:rPr>
        <w:rFonts w:ascii="Wingdings" w:hAnsi="Wingdings" w:hint="default"/>
      </w:rPr>
    </w:lvl>
    <w:lvl w:ilvl="3" w:tplc="04070001" w:tentative="1">
      <w:start w:val="1"/>
      <w:numFmt w:val="bullet"/>
      <w:lvlText w:val=""/>
      <w:lvlJc w:val="left"/>
      <w:pPr>
        <w:ind w:left="3448" w:hanging="360"/>
      </w:pPr>
      <w:rPr>
        <w:rFonts w:ascii="Symbol" w:hAnsi="Symbol" w:hint="default"/>
      </w:rPr>
    </w:lvl>
    <w:lvl w:ilvl="4" w:tplc="04070003" w:tentative="1">
      <w:start w:val="1"/>
      <w:numFmt w:val="bullet"/>
      <w:lvlText w:val="o"/>
      <w:lvlJc w:val="left"/>
      <w:pPr>
        <w:ind w:left="4168" w:hanging="360"/>
      </w:pPr>
      <w:rPr>
        <w:rFonts w:ascii="Courier New" w:hAnsi="Courier New" w:hint="default"/>
      </w:rPr>
    </w:lvl>
    <w:lvl w:ilvl="5" w:tplc="04070005" w:tentative="1">
      <w:start w:val="1"/>
      <w:numFmt w:val="bullet"/>
      <w:lvlText w:val=""/>
      <w:lvlJc w:val="left"/>
      <w:pPr>
        <w:ind w:left="4888" w:hanging="360"/>
      </w:pPr>
      <w:rPr>
        <w:rFonts w:ascii="Wingdings" w:hAnsi="Wingdings" w:hint="default"/>
      </w:rPr>
    </w:lvl>
    <w:lvl w:ilvl="6" w:tplc="04070001" w:tentative="1">
      <w:start w:val="1"/>
      <w:numFmt w:val="bullet"/>
      <w:lvlText w:val=""/>
      <w:lvlJc w:val="left"/>
      <w:pPr>
        <w:ind w:left="5608" w:hanging="360"/>
      </w:pPr>
      <w:rPr>
        <w:rFonts w:ascii="Symbol" w:hAnsi="Symbol" w:hint="default"/>
      </w:rPr>
    </w:lvl>
    <w:lvl w:ilvl="7" w:tplc="04070003" w:tentative="1">
      <w:start w:val="1"/>
      <w:numFmt w:val="bullet"/>
      <w:lvlText w:val="o"/>
      <w:lvlJc w:val="left"/>
      <w:pPr>
        <w:ind w:left="6328" w:hanging="360"/>
      </w:pPr>
      <w:rPr>
        <w:rFonts w:ascii="Courier New" w:hAnsi="Courier New" w:hint="default"/>
      </w:rPr>
    </w:lvl>
    <w:lvl w:ilvl="8" w:tplc="04070005" w:tentative="1">
      <w:start w:val="1"/>
      <w:numFmt w:val="bullet"/>
      <w:lvlText w:val=""/>
      <w:lvlJc w:val="left"/>
      <w:pPr>
        <w:ind w:left="7048" w:hanging="360"/>
      </w:pPr>
      <w:rPr>
        <w:rFonts w:ascii="Wingdings" w:hAnsi="Wingdings" w:hint="default"/>
      </w:rPr>
    </w:lvl>
  </w:abstractNum>
  <w:abstractNum w:abstractNumId="18" w15:restartNumberingAfterBreak="0">
    <w:nsid w:val="2EF80C5E"/>
    <w:multiLevelType w:val="hybridMultilevel"/>
    <w:tmpl w:val="CBB68440"/>
    <w:lvl w:ilvl="0" w:tplc="E0E65A5A">
      <w:numFmt w:val="bullet"/>
      <w:lvlText w:val="-"/>
      <w:lvlJc w:val="left"/>
      <w:pPr>
        <w:ind w:left="928" w:hanging="360"/>
      </w:pPr>
      <w:rPr>
        <w:rFonts w:ascii="Calibri" w:eastAsia="Times New Roman" w:hAnsi="Calibri" w:hint="default"/>
      </w:rPr>
    </w:lvl>
    <w:lvl w:ilvl="1" w:tplc="04070003">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9" w15:restartNumberingAfterBreak="0">
    <w:nsid w:val="31246832"/>
    <w:multiLevelType w:val="hybridMultilevel"/>
    <w:tmpl w:val="2996E1FA"/>
    <w:lvl w:ilvl="0" w:tplc="0407000F">
      <w:start w:val="1"/>
      <w:numFmt w:val="decimal"/>
      <w:lvlText w:val="%1."/>
      <w:lvlJc w:val="left"/>
      <w:pPr>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21" w15:restartNumberingAfterBreak="0">
    <w:nsid w:val="48EB32FD"/>
    <w:multiLevelType w:val="hybridMultilevel"/>
    <w:tmpl w:val="8FD0B2D0"/>
    <w:lvl w:ilvl="0" w:tplc="99F028F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0AE6AB0"/>
    <w:multiLevelType w:val="hybridMultilevel"/>
    <w:tmpl w:val="578629F6"/>
    <w:lvl w:ilvl="0" w:tplc="14E62158">
      <w:start w:val="1"/>
      <w:numFmt w:val="bullet"/>
      <w:lvlText w:val="-"/>
      <w:lvlJc w:val="left"/>
      <w:pPr>
        <w:ind w:left="720" w:hanging="360"/>
      </w:pPr>
      <w:rPr>
        <w:rFonts w:ascii="Helvetica" w:eastAsia="Times New Roman"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4145214"/>
    <w:multiLevelType w:val="hybridMultilevel"/>
    <w:tmpl w:val="D464A52E"/>
    <w:lvl w:ilvl="0" w:tplc="D73CAED6">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6431B0F"/>
    <w:multiLevelType w:val="hybridMultilevel"/>
    <w:tmpl w:val="411A15C4"/>
    <w:lvl w:ilvl="0" w:tplc="2A160EAC">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9A83A7C"/>
    <w:multiLevelType w:val="hybridMultilevel"/>
    <w:tmpl w:val="AE628224"/>
    <w:lvl w:ilvl="0" w:tplc="EFD8DF9C">
      <w:start w:val="1"/>
      <w:numFmt w:val="decimal"/>
      <w:pStyle w:val="Nummerierung"/>
      <w:lvlText w:val="%1."/>
      <w:lvlJc w:val="left"/>
      <w:pPr>
        <w:tabs>
          <w:tab w:val="num" w:pos="2136"/>
        </w:tabs>
        <w:ind w:left="2136" w:hanging="360"/>
      </w:pPr>
      <w:rPr>
        <w:rFonts w:cs="Times New Roman" w:hint="default"/>
      </w:rPr>
    </w:lvl>
    <w:lvl w:ilvl="1" w:tplc="04070003">
      <w:start w:val="1"/>
      <w:numFmt w:val="bullet"/>
      <w:lvlText w:val="o"/>
      <w:lvlJc w:val="left"/>
      <w:pPr>
        <w:tabs>
          <w:tab w:val="num" w:pos="2856"/>
        </w:tabs>
        <w:ind w:left="2856" w:hanging="360"/>
      </w:pPr>
      <w:rPr>
        <w:rFonts w:ascii="Courier New" w:hAnsi="Courier New" w:hint="default"/>
      </w:rPr>
    </w:lvl>
    <w:lvl w:ilvl="2" w:tplc="04070005" w:tentative="1">
      <w:start w:val="1"/>
      <w:numFmt w:val="bullet"/>
      <w:lvlText w:val=""/>
      <w:lvlJc w:val="left"/>
      <w:pPr>
        <w:tabs>
          <w:tab w:val="num" w:pos="3576"/>
        </w:tabs>
        <w:ind w:left="3576" w:hanging="360"/>
      </w:pPr>
      <w:rPr>
        <w:rFonts w:ascii="Wingdings" w:hAnsi="Wingdings" w:hint="default"/>
      </w:rPr>
    </w:lvl>
    <w:lvl w:ilvl="3" w:tplc="04070001" w:tentative="1">
      <w:start w:val="1"/>
      <w:numFmt w:val="bullet"/>
      <w:lvlText w:val=""/>
      <w:lvlJc w:val="left"/>
      <w:pPr>
        <w:tabs>
          <w:tab w:val="num" w:pos="4296"/>
        </w:tabs>
        <w:ind w:left="4296" w:hanging="360"/>
      </w:pPr>
      <w:rPr>
        <w:rFonts w:ascii="Symbol" w:hAnsi="Symbol" w:hint="default"/>
      </w:rPr>
    </w:lvl>
    <w:lvl w:ilvl="4" w:tplc="04070003" w:tentative="1">
      <w:start w:val="1"/>
      <w:numFmt w:val="bullet"/>
      <w:lvlText w:val="o"/>
      <w:lvlJc w:val="left"/>
      <w:pPr>
        <w:tabs>
          <w:tab w:val="num" w:pos="5016"/>
        </w:tabs>
        <w:ind w:left="5016" w:hanging="360"/>
      </w:pPr>
      <w:rPr>
        <w:rFonts w:ascii="Courier New" w:hAnsi="Courier New" w:hint="default"/>
      </w:rPr>
    </w:lvl>
    <w:lvl w:ilvl="5" w:tplc="04070005" w:tentative="1">
      <w:start w:val="1"/>
      <w:numFmt w:val="bullet"/>
      <w:lvlText w:val=""/>
      <w:lvlJc w:val="left"/>
      <w:pPr>
        <w:tabs>
          <w:tab w:val="num" w:pos="5736"/>
        </w:tabs>
        <w:ind w:left="5736" w:hanging="360"/>
      </w:pPr>
      <w:rPr>
        <w:rFonts w:ascii="Wingdings" w:hAnsi="Wingdings" w:hint="default"/>
      </w:rPr>
    </w:lvl>
    <w:lvl w:ilvl="6" w:tplc="04070001" w:tentative="1">
      <w:start w:val="1"/>
      <w:numFmt w:val="bullet"/>
      <w:lvlText w:val=""/>
      <w:lvlJc w:val="left"/>
      <w:pPr>
        <w:tabs>
          <w:tab w:val="num" w:pos="6456"/>
        </w:tabs>
        <w:ind w:left="6456" w:hanging="360"/>
      </w:pPr>
      <w:rPr>
        <w:rFonts w:ascii="Symbol" w:hAnsi="Symbol" w:hint="default"/>
      </w:rPr>
    </w:lvl>
    <w:lvl w:ilvl="7" w:tplc="04070003" w:tentative="1">
      <w:start w:val="1"/>
      <w:numFmt w:val="bullet"/>
      <w:lvlText w:val="o"/>
      <w:lvlJc w:val="left"/>
      <w:pPr>
        <w:tabs>
          <w:tab w:val="num" w:pos="7176"/>
        </w:tabs>
        <w:ind w:left="7176" w:hanging="360"/>
      </w:pPr>
      <w:rPr>
        <w:rFonts w:ascii="Courier New" w:hAnsi="Courier New" w:hint="default"/>
      </w:rPr>
    </w:lvl>
    <w:lvl w:ilvl="8" w:tplc="04070005" w:tentative="1">
      <w:start w:val="1"/>
      <w:numFmt w:val="bullet"/>
      <w:lvlText w:val=""/>
      <w:lvlJc w:val="left"/>
      <w:pPr>
        <w:tabs>
          <w:tab w:val="num" w:pos="7896"/>
        </w:tabs>
        <w:ind w:left="7896" w:hanging="360"/>
      </w:pPr>
      <w:rPr>
        <w:rFonts w:ascii="Wingdings" w:hAnsi="Wingdings" w:hint="default"/>
      </w:rPr>
    </w:lvl>
  </w:abstractNum>
  <w:abstractNum w:abstractNumId="26" w15:restartNumberingAfterBreak="0">
    <w:nsid w:val="65C90AE5"/>
    <w:multiLevelType w:val="hybridMultilevel"/>
    <w:tmpl w:val="2FDA23BA"/>
    <w:lvl w:ilvl="0" w:tplc="E0E65A5A">
      <w:numFmt w:val="bullet"/>
      <w:lvlText w:val="-"/>
      <w:lvlJc w:val="left"/>
      <w:pPr>
        <w:ind w:left="928" w:hanging="360"/>
      </w:pPr>
      <w:rPr>
        <w:rFonts w:ascii="Calibri" w:eastAsia="Times New Roman" w:hAnsi="Calibri" w:hint="default"/>
      </w:rPr>
    </w:lvl>
    <w:lvl w:ilvl="1" w:tplc="E0E65A5A">
      <w:numFmt w:val="bullet"/>
      <w:lvlText w:val="-"/>
      <w:lvlJc w:val="left"/>
      <w:pPr>
        <w:ind w:left="1800" w:hanging="360"/>
      </w:pPr>
      <w:rPr>
        <w:rFonts w:ascii="Calibri" w:eastAsia="Times New Roman" w:hAnsi="Calibri"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7" w15:restartNumberingAfterBreak="0">
    <w:nsid w:val="68F72069"/>
    <w:multiLevelType w:val="multilevel"/>
    <w:tmpl w:val="486A64A2"/>
    <w:lvl w:ilvl="0">
      <w:start w:val="1"/>
      <w:numFmt w:val="decimal"/>
      <w:lvlText w:val="%1"/>
      <w:lvlJc w:val="left"/>
      <w:pPr>
        <w:tabs>
          <w:tab w:val="num" w:pos="350"/>
        </w:tabs>
        <w:ind w:left="350" w:hanging="350"/>
      </w:pPr>
      <w:rPr>
        <w:rFonts w:ascii="Arial Fett" w:hAnsi="Arial Fett" w:hint="default"/>
        <w:b/>
        <w:i w:val="0"/>
        <w:sz w:val="22"/>
        <w:szCs w:val="22"/>
      </w:rPr>
    </w:lvl>
    <w:lvl w:ilvl="1">
      <w:start w:val="1"/>
      <w:numFmt w:val="decimal"/>
      <w:lvlText w:val="%1.%2"/>
      <w:lvlJc w:val="left"/>
      <w:pPr>
        <w:tabs>
          <w:tab w:val="num" w:pos="782"/>
        </w:tabs>
        <w:ind w:left="782" w:hanging="782"/>
      </w:pPr>
      <w:rPr>
        <w:rFonts w:ascii="Arial Fett" w:hAnsi="Arial Fett" w:cs="Times New Roman" w:hint="default"/>
        <w:b/>
        <w:bCs w:val="0"/>
        <w:i w:val="0"/>
        <w:iCs w:val="0"/>
        <w:caps w:val="0"/>
        <w:smallCaps w:val="0"/>
        <w:strike w:val="0"/>
        <w:dstrike w:val="0"/>
        <w:noProof w:val="0"/>
        <w:snapToGrid w:val="0"/>
        <w:vanish w:val="0"/>
        <w:color w:val="000000"/>
        <w:spacing w:val="0"/>
        <w:w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923"/>
        </w:tabs>
        <w:ind w:left="1923" w:hanging="1214"/>
      </w:pPr>
      <w:rPr>
        <w:rFonts w:ascii="Arial Fett" w:hAnsi="Arial Fett" w:cs="Times New Roman" w:hint="default"/>
        <w:b/>
        <w:bCs w:val="0"/>
        <w:i w:val="0"/>
        <w:iCs w:val="0"/>
        <w:caps w:val="0"/>
        <w:smallCaps w:val="0"/>
        <w:strike w:val="0"/>
        <w:dstrike w:val="0"/>
        <w:noProof w:val="0"/>
        <w:snapToGrid w:val="0"/>
        <w:vanish w:val="0"/>
        <w:color w:val="000000"/>
        <w:spacing w:val="0"/>
        <w:w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213"/>
        </w:tabs>
        <w:ind w:left="1213" w:hanging="1213"/>
      </w:pPr>
      <w:rPr>
        <w:rFonts w:ascii="Arial Fett" w:hAnsi="Arial Fett" w:cs="Times New Roman" w:hint="default"/>
        <w:b/>
        <w:bCs w:val="0"/>
        <w:i w:val="0"/>
        <w:iCs w:val="0"/>
        <w:caps w:val="0"/>
        <w:smallCaps w:val="0"/>
        <w:strike w:val="0"/>
        <w:dstrike w:val="0"/>
        <w:noProof w:val="0"/>
        <w:snapToGrid w:val="0"/>
        <w:vanish w:val="0"/>
        <w:color w:val="000000"/>
        <w:spacing w:val="0"/>
        <w:w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510"/>
        </w:tabs>
        <w:ind w:left="2222" w:hanging="2222"/>
      </w:pPr>
      <w:rPr>
        <w:rFonts w:ascii="Arial Fett" w:hAnsi="Arial Fett" w:hint="default"/>
        <w:b/>
        <w:i w:val="0"/>
        <w:sz w:val="18"/>
        <w:szCs w:val="18"/>
      </w:rPr>
    </w:lvl>
    <w:lvl w:ilvl="5">
      <w:start w:val="1"/>
      <w:numFmt w:val="decimal"/>
      <w:lvlText w:val="%1.%2.%3.%4.%5.%6."/>
      <w:lvlJc w:val="left"/>
      <w:pPr>
        <w:tabs>
          <w:tab w:val="num" w:pos="2870"/>
        </w:tabs>
        <w:ind w:left="2726" w:hanging="2726"/>
      </w:pPr>
      <w:rPr>
        <w:rFonts w:ascii="Arial Fett" w:hAnsi="Arial Fett" w:hint="default"/>
        <w:b/>
        <w:i w:val="0"/>
        <w:sz w:val="18"/>
        <w:szCs w:val="18"/>
      </w:rPr>
    </w:lvl>
    <w:lvl w:ilvl="6">
      <w:start w:val="1"/>
      <w:numFmt w:val="decimal"/>
      <w:lvlText w:val="%1.%2.%3.%4.%5.%6.%7."/>
      <w:lvlJc w:val="left"/>
      <w:pPr>
        <w:tabs>
          <w:tab w:val="num" w:pos="3590"/>
        </w:tabs>
        <w:ind w:left="3230" w:hanging="3230"/>
      </w:pPr>
      <w:rPr>
        <w:rFonts w:ascii="Arial Fett" w:hAnsi="Arial Fett" w:hint="default"/>
        <w:b/>
        <w:i w:val="0"/>
        <w:sz w:val="18"/>
        <w:szCs w:val="18"/>
      </w:rPr>
    </w:lvl>
    <w:lvl w:ilvl="7">
      <w:start w:val="1"/>
      <w:numFmt w:val="decimal"/>
      <w:lvlText w:val="%1.%2.%3.%4.%5.%6.%7.%8."/>
      <w:lvlJc w:val="left"/>
      <w:pPr>
        <w:tabs>
          <w:tab w:val="num" w:pos="3950"/>
        </w:tabs>
        <w:ind w:left="3734" w:hanging="3734"/>
      </w:pPr>
      <w:rPr>
        <w:rFonts w:hint="default"/>
      </w:rPr>
    </w:lvl>
    <w:lvl w:ilvl="8">
      <w:start w:val="1"/>
      <w:numFmt w:val="decimal"/>
      <w:lvlText w:val="%1.%2.%3.%4.%5.%6.%7.%8.%9."/>
      <w:lvlJc w:val="left"/>
      <w:pPr>
        <w:tabs>
          <w:tab w:val="num" w:pos="4670"/>
        </w:tabs>
        <w:ind w:left="4310" w:hanging="4310"/>
      </w:pPr>
      <w:rPr>
        <w:rFonts w:hint="default"/>
      </w:rPr>
    </w:lvl>
  </w:abstractNum>
  <w:abstractNum w:abstractNumId="28" w15:restartNumberingAfterBreak="0">
    <w:nsid w:val="755919A2"/>
    <w:multiLevelType w:val="hybridMultilevel"/>
    <w:tmpl w:val="CEAE69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9FF0E35"/>
    <w:multiLevelType w:val="hybridMultilevel"/>
    <w:tmpl w:val="8BB8A900"/>
    <w:lvl w:ilvl="0" w:tplc="EB4EB600">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7D836BC5"/>
    <w:multiLevelType w:val="hybridMultilevel"/>
    <w:tmpl w:val="63DA02F0"/>
    <w:lvl w:ilvl="0" w:tplc="EB4EB600">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20"/>
  </w:num>
  <w:num w:numId="2">
    <w:abstractNumId w:val="16"/>
  </w:num>
  <w:num w:numId="3">
    <w:abstractNumId w:val="4"/>
  </w:num>
  <w:num w:numId="4">
    <w:abstractNumId w:val="3"/>
  </w:num>
  <w:num w:numId="5">
    <w:abstractNumId w:val="2"/>
  </w:num>
  <w:num w:numId="6">
    <w:abstractNumId w:val="1"/>
  </w:num>
  <w:num w:numId="7">
    <w:abstractNumId w:val="0"/>
  </w:num>
  <w:num w:numId="8">
    <w:abstractNumId w:val="25"/>
  </w:num>
  <w:num w:numId="9">
    <w:abstractNumId w:val="18"/>
  </w:num>
  <w:num w:numId="10">
    <w:abstractNumId w:val="13"/>
  </w:num>
  <w:num w:numId="11">
    <w:abstractNumId w:val="17"/>
  </w:num>
  <w:num w:numId="12">
    <w:abstractNumId w:val="19"/>
  </w:num>
  <w:num w:numId="13">
    <w:abstractNumId w:val="27"/>
  </w:num>
  <w:num w:numId="14">
    <w:abstractNumId w:val="9"/>
  </w:num>
  <w:num w:numId="15">
    <w:abstractNumId w:val="7"/>
  </w:num>
  <w:num w:numId="16">
    <w:abstractNumId w:val="11"/>
  </w:num>
  <w:num w:numId="17">
    <w:abstractNumId w:val="6"/>
  </w:num>
  <w:num w:numId="18">
    <w:abstractNumId w:val="5"/>
  </w:num>
  <w:num w:numId="19">
    <w:abstractNumId w:val="28"/>
  </w:num>
  <w:num w:numId="20">
    <w:abstractNumId w:val="21"/>
  </w:num>
  <w:num w:numId="21">
    <w:abstractNumId w:val="22"/>
  </w:num>
  <w:num w:numId="22">
    <w:abstractNumId w:val="24"/>
  </w:num>
  <w:num w:numId="23">
    <w:abstractNumId w:val="8"/>
  </w:num>
  <w:num w:numId="24">
    <w:abstractNumId w:val="23"/>
  </w:num>
  <w:num w:numId="25">
    <w:abstractNumId w:val="14"/>
  </w:num>
  <w:num w:numId="26">
    <w:abstractNumId w:val="30"/>
  </w:num>
  <w:num w:numId="27">
    <w:abstractNumId w:val="12"/>
  </w:num>
  <w:num w:numId="28">
    <w:abstractNumId w:val="15"/>
  </w:num>
  <w:num w:numId="29">
    <w:abstractNumId w:val="29"/>
  </w:num>
  <w:num w:numId="30">
    <w:abstractNumId w:val="10"/>
  </w:num>
  <w:num w:numId="31">
    <w:abstractNumId w:val="26"/>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readOnly" w:enforcement="1" w:cryptProviderType="rsaAES" w:cryptAlgorithmClass="hash" w:cryptAlgorithmType="typeAny" w:cryptAlgorithmSid="14" w:cryptSpinCount="100000" w:hash="3ZMXDF8gm0PRvwhqiHDMTXgGwKlHVwlnizvpMf4eKmNkamdARWhCSz+Fa4tcjfxz0eij39qVCS5CbU+gMgx69g==" w:salt="FBUl1nPlKAbnUE5S3r8KGA=="/>
  <w:defaultTabStop w:val="709"/>
  <w:autoHyphenation/>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5A2"/>
    <w:rsid w:val="0000018D"/>
    <w:rsid w:val="000052D0"/>
    <w:rsid w:val="000058F5"/>
    <w:rsid w:val="00006954"/>
    <w:rsid w:val="0001088F"/>
    <w:rsid w:val="00023297"/>
    <w:rsid w:val="00026166"/>
    <w:rsid w:val="00055D66"/>
    <w:rsid w:val="000566EB"/>
    <w:rsid w:val="000602C6"/>
    <w:rsid w:val="000639FB"/>
    <w:rsid w:val="000757A0"/>
    <w:rsid w:val="000758D9"/>
    <w:rsid w:val="000824F4"/>
    <w:rsid w:val="000855A2"/>
    <w:rsid w:val="00087D48"/>
    <w:rsid w:val="000A33A3"/>
    <w:rsid w:val="000B7B62"/>
    <w:rsid w:val="000C3259"/>
    <w:rsid w:val="000C6E5C"/>
    <w:rsid w:val="000D54B6"/>
    <w:rsid w:val="000E3A52"/>
    <w:rsid w:val="000E6772"/>
    <w:rsid w:val="000F7F0D"/>
    <w:rsid w:val="0011367C"/>
    <w:rsid w:val="001212A8"/>
    <w:rsid w:val="00123706"/>
    <w:rsid w:val="00126BD1"/>
    <w:rsid w:val="00136152"/>
    <w:rsid w:val="001366BE"/>
    <w:rsid w:val="00142ADC"/>
    <w:rsid w:val="00144BFA"/>
    <w:rsid w:val="001476BE"/>
    <w:rsid w:val="00166830"/>
    <w:rsid w:val="0017098C"/>
    <w:rsid w:val="00171E18"/>
    <w:rsid w:val="001772F9"/>
    <w:rsid w:val="00180007"/>
    <w:rsid w:val="00192C61"/>
    <w:rsid w:val="00195932"/>
    <w:rsid w:val="001A551D"/>
    <w:rsid w:val="001D42BF"/>
    <w:rsid w:val="001D5FEC"/>
    <w:rsid w:val="001F3A24"/>
    <w:rsid w:val="00201F49"/>
    <w:rsid w:val="00235E88"/>
    <w:rsid w:val="002378CF"/>
    <w:rsid w:val="00237E82"/>
    <w:rsid w:val="00245AD2"/>
    <w:rsid w:val="00250B52"/>
    <w:rsid w:val="00250F83"/>
    <w:rsid w:val="00251585"/>
    <w:rsid w:val="00257015"/>
    <w:rsid w:val="00277BC9"/>
    <w:rsid w:val="002832F6"/>
    <w:rsid w:val="00291169"/>
    <w:rsid w:val="002A079C"/>
    <w:rsid w:val="002A33EC"/>
    <w:rsid w:val="002B377B"/>
    <w:rsid w:val="002B5F59"/>
    <w:rsid w:val="002C48E7"/>
    <w:rsid w:val="002D3444"/>
    <w:rsid w:val="002E0BA6"/>
    <w:rsid w:val="002E26B7"/>
    <w:rsid w:val="002E33FC"/>
    <w:rsid w:val="002E3546"/>
    <w:rsid w:val="002E46A6"/>
    <w:rsid w:val="00302CEA"/>
    <w:rsid w:val="0031027E"/>
    <w:rsid w:val="00310378"/>
    <w:rsid w:val="00331AEC"/>
    <w:rsid w:val="00334ACD"/>
    <w:rsid w:val="00335352"/>
    <w:rsid w:val="00343E95"/>
    <w:rsid w:val="00351D3D"/>
    <w:rsid w:val="00355C4D"/>
    <w:rsid w:val="00364AB7"/>
    <w:rsid w:val="00374E50"/>
    <w:rsid w:val="00395067"/>
    <w:rsid w:val="0039524C"/>
    <w:rsid w:val="003A242B"/>
    <w:rsid w:val="003A519B"/>
    <w:rsid w:val="003B62E7"/>
    <w:rsid w:val="003C0D13"/>
    <w:rsid w:val="003C2EBD"/>
    <w:rsid w:val="003D5498"/>
    <w:rsid w:val="003D6C5E"/>
    <w:rsid w:val="003E1F3A"/>
    <w:rsid w:val="003E5807"/>
    <w:rsid w:val="003F5AE9"/>
    <w:rsid w:val="004104F0"/>
    <w:rsid w:val="004155A5"/>
    <w:rsid w:val="00415E66"/>
    <w:rsid w:val="00425140"/>
    <w:rsid w:val="00425DCA"/>
    <w:rsid w:val="004312A3"/>
    <w:rsid w:val="00435BA3"/>
    <w:rsid w:val="004407D5"/>
    <w:rsid w:val="00441BF6"/>
    <w:rsid w:val="00444491"/>
    <w:rsid w:val="004502B2"/>
    <w:rsid w:val="00464261"/>
    <w:rsid w:val="004871D9"/>
    <w:rsid w:val="004A300A"/>
    <w:rsid w:val="004D1FBB"/>
    <w:rsid w:val="004E2FAA"/>
    <w:rsid w:val="004F27F7"/>
    <w:rsid w:val="004F4803"/>
    <w:rsid w:val="0050204D"/>
    <w:rsid w:val="00513272"/>
    <w:rsid w:val="0051384E"/>
    <w:rsid w:val="00515A0C"/>
    <w:rsid w:val="00521EA1"/>
    <w:rsid w:val="00531B5A"/>
    <w:rsid w:val="00533D97"/>
    <w:rsid w:val="005403D1"/>
    <w:rsid w:val="005449F6"/>
    <w:rsid w:val="005501B0"/>
    <w:rsid w:val="00550314"/>
    <w:rsid w:val="005559FD"/>
    <w:rsid w:val="005607D4"/>
    <w:rsid w:val="00560EF4"/>
    <w:rsid w:val="00574849"/>
    <w:rsid w:val="00580509"/>
    <w:rsid w:val="00585BF5"/>
    <w:rsid w:val="00585CBB"/>
    <w:rsid w:val="005867D9"/>
    <w:rsid w:val="005929BB"/>
    <w:rsid w:val="00596886"/>
    <w:rsid w:val="005C1C38"/>
    <w:rsid w:val="005C5EA9"/>
    <w:rsid w:val="005D054A"/>
    <w:rsid w:val="005D076B"/>
    <w:rsid w:val="005E5E05"/>
    <w:rsid w:val="005E7201"/>
    <w:rsid w:val="005F0D83"/>
    <w:rsid w:val="00604EBF"/>
    <w:rsid w:val="0061130B"/>
    <w:rsid w:val="006137DC"/>
    <w:rsid w:val="006147AF"/>
    <w:rsid w:val="00616C64"/>
    <w:rsid w:val="00645182"/>
    <w:rsid w:val="00654DEC"/>
    <w:rsid w:val="006566E5"/>
    <w:rsid w:val="006647F3"/>
    <w:rsid w:val="00664947"/>
    <w:rsid w:val="00666197"/>
    <w:rsid w:val="006705A7"/>
    <w:rsid w:val="006744F4"/>
    <w:rsid w:val="00674C5D"/>
    <w:rsid w:val="00684CFF"/>
    <w:rsid w:val="006875A4"/>
    <w:rsid w:val="00693B9D"/>
    <w:rsid w:val="006B62A7"/>
    <w:rsid w:val="006D369D"/>
    <w:rsid w:val="006D54D5"/>
    <w:rsid w:val="006E018E"/>
    <w:rsid w:val="006E4437"/>
    <w:rsid w:val="00703762"/>
    <w:rsid w:val="00716AB4"/>
    <w:rsid w:val="007231C1"/>
    <w:rsid w:val="00733891"/>
    <w:rsid w:val="007368F1"/>
    <w:rsid w:val="00752AA9"/>
    <w:rsid w:val="00765D11"/>
    <w:rsid w:val="007753E8"/>
    <w:rsid w:val="00787289"/>
    <w:rsid w:val="00797664"/>
    <w:rsid w:val="007A1CD5"/>
    <w:rsid w:val="007A3DB0"/>
    <w:rsid w:val="007B5F2D"/>
    <w:rsid w:val="007C5E8F"/>
    <w:rsid w:val="007D6ED1"/>
    <w:rsid w:val="007F0DBE"/>
    <w:rsid w:val="007F2F2C"/>
    <w:rsid w:val="0080105F"/>
    <w:rsid w:val="00803044"/>
    <w:rsid w:val="00807EE9"/>
    <w:rsid w:val="00822DA5"/>
    <w:rsid w:val="00841E80"/>
    <w:rsid w:val="0084763F"/>
    <w:rsid w:val="008522CB"/>
    <w:rsid w:val="00854401"/>
    <w:rsid w:val="00870243"/>
    <w:rsid w:val="00876C29"/>
    <w:rsid w:val="00891D8C"/>
    <w:rsid w:val="008A025A"/>
    <w:rsid w:val="008A385A"/>
    <w:rsid w:val="008A4E2F"/>
    <w:rsid w:val="008B4288"/>
    <w:rsid w:val="008B590D"/>
    <w:rsid w:val="008B5C55"/>
    <w:rsid w:val="008C12B9"/>
    <w:rsid w:val="008C3A20"/>
    <w:rsid w:val="008D6686"/>
    <w:rsid w:val="008E5F37"/>
    <w:rsid w:val="008E60E8"/>
    <w:rsid w:val="008F063F"/>
    <w:rsid w:val="008F3E55"/>
    <w:rsid w:val="008F4D24"/>
    <w:rsid w:val="009006B7"/>
    <w:rsid w:val="0090324A"/>
    <w:rsid w:val="00903BA1"/>
    <w:rsid w:val="009057D0"/>
    <w:rsid w:val="009106EE"/>
    <w:rsid w:val="009258A8"/>
    <w:rsid w:val="0093229C"/>
    <w:rsid w:val="00937BE9"/>
    <w:rsid w:val="009415A1"/>
    <w:rsid w:val="0096010F"/>
    <w:rsid w:val="0096026C"/>
    <w:rsid w:val="00960F4F"/>
    <w:rsid w:val="00962975"/>
    <w:rsid w:val="00982531"/>
    <w:rsid w:val="00985401"/>
    <w:rsid w:val="00987A20"/>
    <w:rsid w:val="00994590"/>
    <w:rsid w:val="0099532A"/>
    <w:rsid w:val="009A02E3"/>
    <w:rsid w:val="009A1D61"/>
    <w:rsid w:val="009A4198"/>
    <w:rsid w:val="009A4E45"/>
    <w:rsid w:val="009B7135"/>
    <w:rsid w:val="009B762C"/>
    <w:rsid w:val="009C5CDA"/>
    <w:rsid w:val="009D4D0E"/>
    <w:rsid w:val="009E4B29"/>
    <w:rsid w:val="009F3B4E"/>
    <w:rsid w:val="00A10651"/>
    <w:rsid w:val="00A27F45"/>
    <w:rsid w:val="00A46ED6"/>
    <w:rsid w:val="00A53F17"/>
    <w:rsid w:val="00A639CC"/>
    <w:rsid w:val="00A707E3"/>
    <w:rsid w:val="00A738C3"/>
    <w:rsid w:val="00A76E91"/>
    <w:rsid w:val="00A81D2E"/>
    <w:rsid w:val="00A8400D"/>
    <w:rsid w:val="00A872E6"/>
    <w:rsid w:val="00A91EE2"/>
    <w:rsid w:val="00AA7986"/>
    <w:rsid w:val="00AB0710"/>
    <w:rsid w:val="00AB4082"/>
    <w:rsid w:val="00AB45A8"/>
    <w:rsid w:val="00AC06B5"/>
    <w:rsid w:val="00AD0905"/>
    <w:rsid w:val="00AD70B6"/>
    <w:rsid w:val="00B00EB2"/>
    <w:rsid w:val="00B12D8E"/>
    <w:rsid w:val="00B26492"/>
    <w:rsid w:val="00B26547"/>
    <w:rsid w:val="00B3116F"/>
    <w:rsid w:val="00B36D37"/>
    <w:rsid w:val="00B4166E"/>
    <w:rsid w:val="00B56F15"/>
    <w:rsid w:val="00B60EE4"/>
    <w:rsid w:val="00B652AB"/>
    <w:rsid w:val="00B76A9D"/>
    <w:rsid w:val="00B856E2"/>
    <w:rsid w:val="00B87603"/>
    <w:rsid w:val="00B93011"/>
    <w:rsid w:val="00B93EB2"/>
    <w:rsid w:val="00BA62E9"/>
    <w:rsid w:val="00BA76AB"/>
    <w:rsid w:val="00BB6D05"/>
    <w:rsid w:val="00BD447F"/>
    <w:rsid w:val="00BD45DE"/>
    <w:rsid w:val="00BE532F"/>
    <w:rsid w:val="00BF1BA3"/>
    <w:rsid w:val="00C14E03"/>
    <w:rsid w:val="00C21592"/>
    <w:rsid w:val="00C22631"/>
    <w:rsid w:val="00C23FA9"/>
    <w:rsid w:val="00C26A0C"/>
    <w:rsid w:val="00C4014F"/>
    <w:rsid w:val="00C56967"/>
    <w:rsid w:val="00C577C5"/>
    <w:rsid w:val="00C627BD"/>
    <w:rsid w:val="00C654BB"/>
    <w:rsid w:val="00C80798"/>
    <w:rsid w:val="00C84DB5"/>
    <w:rsid w:val="00C85ED3"/>
    <w:rsid w:val="00C94A8A"/>
    <w:rsid w:val="00C95900"/>
    <w:rsid w:val="00CA01C6"/>
    <w:rsid w:val="00CA7DF7"/>
    <w:rsid w:val="00CB0499"/>
    <w:rsid w:val="00CB296D"/>
    <w:rsid w:val="00CB36E0"/>
    <w:rsid w:val="00CD6BCB"/>
    <w:rsid w:val="00CE4FDB"/>
    <w:rsid w:val="00D001A3"/>
    <w:rsid w:val="00D00450"/>
    <w:rsid w:val="00D0420C"/>
    <w:rsid w:val="00D0599D"/>
    <w:rsid w:val="00D100F0"/>
    <w:rsid w:val="00D3116F"/>
    <w:rsid w:val="00D42FF1"/>
    <w:rsid w:val="00D4681A"/>
    <w:rsid w:val="00D50B8E"/>
    <w:rsid w:val="00D62DD3"/>
    <w:rsid w:val="00D7375D"/>
    <w:rsid w:val="00D86B48"/>
    <w:rsid w:val="00D92589"/>
    <w:rsid w:val="00DA1401"/>
    <w:rsid w:val="00DA1C31"/>
    <w:rsid w:val="00DA3A86"/>
    <w:rsid w:val="00DA4C94"/>
    <w:rsid w:val="00DA6B47"/>
    <w:rsid w:val="00DB4E7C"/>
    <w:rsid w:val="00DB7D43"/>
    <w:rsid w:val="00DC12E3"/>
    <w:rsid w:val="00DC49E9"/>
    <w:rsid w:val="00DD1890"/>
    <w:rsid w:val="00DD57E2"/>
    <w:rsid w:val="00DD72D7"/>
    <w:rsid w:val="00E0133A"/>
    <w:rsid w:val="00E028DB"/>
    <w:rsid w:val="00E21500"/>
    <w:rsid w:val="00E430DD"/>
    <w:rsid w:val="00E60975"/>
    <w:rsid w:val="00E6351B"/>
    <w:rsid w:val="00E66E11"/>
    <w:rsid w:val="00E676DB"/>
    <w:rsid w:val="00E77391"/>
    <w:rsid w:val="00E86A9C"/>
    <w:rsid w:val="00E93D64"/>
    <w:rsid w:val="00E953C5"/>
    <w:rsid w:val="00EA1FEB"/>
    <w:rsid w:val="00EB56B9"/>
    <w:rsid w:val="00EC6A02"/>
    <w:rsid w:val="00ED0B9F"/>
    <w:rsid w:val="00EF42DB"/>
    <w:rsid w:val="00EF5CF2"/>
    <w:rsid w:val="00F056D6"/>
    <w:rsid w:val="00F0581B"/>
    <w:rsid w:val="00F12D25"/>
    <w:rsid w:val="00F170DD"/>
    <w:rsid w:val="00F237E5"/>
    <w:rsid w:val="00F23E24"/>
    <w:rsid w:val="00F27F07"/>
    <w:rsid w:val="00F31972"/>
    <w:rsid w:val="00F36C16"/>
    <w:rsid w:val="00F42664"/>
    <w:rsid w:val="00F545F2"/>
    <w:rsid w:val="00F559BF"/>
    <w:rsid w:val="00F62479"/>
    <w:rsid w:val="00F65DB3"/>
    <w:rsid w:val="00F84C84"/>
    <w:rsid w:val="00F855FA"/>
    <w:rsid w:val="00F90714"/>
    <w:rsid w:val="00F9423F"/>
    <w:rsid w:val="00F9646D"/>
    <w:rsid w:val="00FA011E"/>
    <w:rsid w:val="00FA44A8"/>
    <w:rsid w:val="00FA4C0C"/>
    <w:rsid w:val="00FA7BB8"/>
    <w:rsid w:val="00FB1858"/>
    <w:rsid w:val="00FC0C3A"/>
    <w:rsid w:val="00FE1E4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B1697F3"/>
  <w15:docId w15:val="{D37222C0-235D-4075-A482-E9991A088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57E2"/>
    <w:pPr>
      <w:spacing w:after="240" w:line="280" w:lineRule="atLeast"/>
    </w:pPr>
    <w:rPr>
      <w:sz w:val="20"/>
    </w:rPr>
  </w:style>
  <w:style w:type="paragraph" w:styleId="berschrift1">
    <w:name w:val="heading 1"/>
    <w:aliases w:val="Erste UeB"/>
    <w:basedOn w:val="Standard"/>
    <w:next w:val="Standard"/>
    <w:link w:val="berschrift1Zchn"/>
    <w:uiPriority w:val="9"/>
    <w:qFormat/>
    <w:rsid w:val="00C26A0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aliases w:val="Zweite UeB"/>
    <w:basedOn w:val="Standard"/>
    <w:next w:val="Standard"/>
    <w:link w:val="berschrift2Zchn"/>
    <w:uiPriority w:val="9"/>
    <w:qFormat/>
    <w:rsid w:val="00C26A0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9"/>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9"/>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9"/>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9"/>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B26547"/>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aliases w:val="Zweite UeB Zchn"/>
    <w:basedOn w:val="Absatz-Standardschriftart"/>
    <w:link w:val="berschrift2"/>
    <w:uiPriority w:val="99"/>
    <w:rsid w:val="00B26547"/>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numPr>
        <w:numId w:val="2"/>
      </w:numPr>
      <w:contextualSpacing/>
    </w:pPr>
  </w:style>
  <w:style w:type="paragraph" w:styleId="Aufzhlungszeichen2">
    <w:name w:val="List Bullet 2"/>
    <w:basedOn w:val="Standard"/>
    <w:uiPriority w:val="99"/>
    <w:semiHidden/>
    <w:unhideWhenUsed/>
    <w:rsid w:val="0050204D"/>
    <w:pPr>
      <w:numPr>
        <w:ilvl w:val="1"/>
        <w:numId w:val="2"/>
      </w:numPr>
      <w:tabs>
        <w:tab w:val="num" w:pos="360"/>
      </w:tabs>
      <w:ind w:left="0" w:firstLine="0"/>
      <w:contextualSpacing/>
    </w:pPr>
  </w:style>
  <w:style w:type="paragraph" w:styleId="Aufzhlungszeichen3">
    <w:name w:val="List Bullet 3"/>
    <w:basedOn w:val="Standard"/>
    <w:uiPriority w:val="99"/>
    <w:semiHidden/>
    <w:unhideWhenUsed/>
    <w:rsid w:val="0050204D"/>
    <w:pPr>
      <w:numPr>
        <w:ilvl w:val="2"/>
        <w:numId w:val="2"/>
      </w:numPr>
      <w:contextualSpacing/>
    </w:pPr>
  </w:style>
  <w:style w:type="paragraph" w:styleId="Aufzhlungszeichen4">
    <w:name w:val="List Bullet 4"/>
    <w:basedOn w:val="Standard"/>
    <w:uiPriority w:val="99"/>
    <w:semiHidden/>
    <w:unhideWhenUsed/>
    <w:rsid w:val="0050204D"/>
    <w:pPr>
      <w:numPr>
        <w:ilvl w:val="3"/>
        <w:numId w:val="2"/>
      </w:numPr>
      <w:contextualSpacing/>
    </w:pPr>
  </w:style>
  <w:style w:type="paragraph" w:styleId="Aufzhlungszeichen5">
    <w:name w:val="List Bullet 5"/>
    <w:basedOn w:val="Standard"/>
    <w:uiPriority w:val="99"/>
    <w:semiHidden/>
    <w:unhideWhenUsed/>
    <w:rsid w:val="0050204D"/>
    <w:pPr>
      <w:numPr>
        <w:ilvl w:val="4"/>
        <w:numId w:val="2"/>
      </w:num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uiPriority w:val="99"/>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ascii="Arial" w:eastAsia="Times New Roman" w:hAnsi="Arial" w:cs="Arial"/>
      <w:lang w:eastAsia="de-DE"/>
    </w:rPr>
  </w:style>
  <w:style w:type="paragraph" w:styleId="Listenabsatz">
    <w:name w:val="List Paragraph"/>
    <w:basedOn w:val="Standard"/>
    <w:link w:val="ListenabsatzZchn"/>
    <w:uiPriority w:val="34"/>
    <w:qFormat/>
    <w:rsid w:val="0080105F"/>
    <w:pPr>
      <w:spacing w:after="200" w:line="276" w:lineRule="auto"/>
      <w:contextualSpacing/>
    </w:pPr>
    <w:rPr>
      <w:rFonts w:ascii="Calibri" w:eastAsia="Times New Roman" w:hAnsi="Calibri" w:cs="Times New Roman"/>
      <w:sz w:val="22"/>
    </w:rPr>
  </w:style>
  <w:style w:type="paragraph" w:customStyle="1" w:styleId="Nummerierung">
    <w:name w:val="Nummerierung"/>
    <w:basedOn w:val="Standard"/>
    <w:uiPriority w:val="99"/>
    <w:rsid w:val="0080105F"/>
    <w:pPr>
      <w:numPr>
        <w:numId w:val="8"/>
      </w:numPr>
      <w:spacing w:before="120" w:after="120" w:line="240" w:lineRule="auto"/>
    </w:pPr>
    <w:rPr>
      <w:rFonts w:ascii="Arial" w:eastAsia="Times New Roman" w:hAnsi="Arial" w:cs="Times New Roman"/>
      <w:szCs w:val="20"/>
      <w:lang w:eastAsia="de-DE"/>
    </w:rPr>
  </w:style>
  <w:style w:type="character" w:styleId="Kommentarzeichen">
    <w:name w:val="annotation reference"/>
    <w:basedOn w:val="Absatz-Standardschriftart"/>
    <w:uiPriority w:val="99"/>
    <w:semiHidden/>
    <w:unhideWhenUsed/>
    <w:rsid w:val="00144BFA"/>
    <w:rPr>
      <w:sz w:val="16"/>
      <w:szCs w:val="16"/>
    </w:rPr>
  </w:style>
  <w:style w:type="paragraph" w:styleId="Kommentartext">
    <w:name w:val="annotation text"/>
    <w:basedOn w:val="Standard"/>
    <w:link w:val="KommentartextZchn"/>
    <w:uiPriority w:val="99"/>
    <w:unhideWhenUsed/>
    <w:rsid w:val="00144BFA"/>
    <w:pPr>
      <w:spacing w:line="240" w:lineRule="auto"/>
    </w:pPr>
    <w:rPr>
      <w:szCs w:val="20"/>
    </w:rPr>
  </w:style>
  <w:style w:type="character" w:customStyle="1" w:styleId="KommentartextZchn">
    <w:name w:val="Kommentartext Zchn"/>
    <w:basedOn w:val="Absatz-Standardschriftart"/>
    <w:link w:val="Kommentartext"/>
    <w:uiPriority w:val="99"/>
    <w:rsid w:val="00144BFA"/>
    <w:rPr>
      <w:sz w:val="20"/>
      <w:szCs w:val="20"/>
    </w:rPr>
  </w:style>
  <w:style w:type="paragraph" w:styleId="Kommentarthema">
    <w:name w:val="annotation subject"/>
    <w:basedOn w:val="Kommentartext"/>
    <w:next w:val="Kommentartext"/>
    <w:link w:val="KommentarthemaZchn"/>
    <w:uiPriority w:val="99"/>
    <w:semiHidden/>
    <w:unhideWhenUsed/>
    <w:rsid w:val="00144BFA"/>
    <w:rPr>
      <w:b/>
      <w:bCs/>
    </w:rPr>
  </w:style>
  <w:style w:type="character" w:customStyle="1" w:styleId="KommentarthemaZchn">
    <w:name w:val="Kommentarthema Zchn"/>
    <w:basedOn w:val="KommentartextZchn"/>
    <w:link w:val="Kommentarthema"/>
    <w:uiPriority w:val="99"/>
    <w:semiHidden/>
    <w:rsid w:val="00144BFA"/>
    <w:rPr>
      <w:b/>
      <w:bCs/>
      <w:sz w:val="20"/>
      <w:szCs w:val="20"/>
    </w:rPr>
  </w:style>
  <w:style w:type="paragraph" w:styleId="berarbeitung">
    <w:name w:val="Revision"/>
    <w:hidden/>
    <w:uiPriority w:val="99"/>
    <w:semiHidden/>
    <w:rsid w:val="002A33EC"/>
    <w:pPr>
      <w:spacing w:after="0"/>
    </w:pPr>
    <w:rPr>
      <w:sz w:val="20"/>
    </w:rPr>
  </w:style>
  <w:style w:type="character" w:customStyle="1" w:styleId="ListenabsatzZchn">
    <w:name w:val="Listenabsatz Zchn"/>
    <w:link w:val="Listenabsatz"/>
    <w:uiPriority w:val="34"/>
    <w:locked/>
    <w:rsid w:val="009006B7"/>
    <w:rPr>
      <w:rFonts w:ascii="Calibri" w:eastAsia="Times New Roman" w:hAnsi="Calibri" w:cs="Times New Roman"/>
    </w:rPr>
  </w:style>
  <w:style w:type="paragraph" w:styleId="NurText">
    <w:name w:val="Plain Text"/>
    <w:basedOn w:val="Standard"/>
    <w:link w:val="NurTextZchn"/>
    <w:uiPriority w:val="99"/>
    <w:semiHidden/>
    <w:unhideWhenUsed/>
    <w:rsid w:val="001F3A24"/>
    <w:pPr>
      <w:spacing w:after="0" w:line="240" w:lineRule="auto"/>
    </w:pPr>
    <w:rPr>
      <w:rFonts w:ascii="Calibri" w:hAnsi="Calibri"/>
      <w:sz w:val="22"/>
      <w:szCs w:val="21"/>
    </w:rPr>
  </w:style>
  <w:style w:type="character" w:customStyle="1" w:styleId="NurTextZchn">
    <w:name w:val="Nur Text Zchn"/>
    <w:basedOn w:val="Absatz-Standardschriftart"/>
    <w:link w:val="NurText"/>
    <w:uiPriority w:val="99"/>
    <w:semiHidden/>
    <w:rsid w:val="001F3A24"/>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4416">
      <w:bodyDiv w:val="1"/>
      <w:marLeft w:val="0"/>
      <w:marRight w:val="0"/>
      <w:marTop w:val="0"/>
      <w:marBottom w:val="0"/>
      <w:divBdr>
        <w:top w:val="none" w:sz="0" w:space="0" w:color="auto"/>
        <w:left w:val="none" w:sz="0" w:space="0" w:color="auto"/>
        <w:bottom w:val="none" w:sz="0" w:space="0" w:color="auto"/>
        <w:right w:val="none" w:sz="0" w:space="0" w:color="auto"/>
      </w:divBdr>
    </w:div>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205917865">
      <w:bodyDiv w:val="1"/>
      <w:marLeft w:val="0"/>
      <w:marRight w:val="0"/>
      <w:marTop w:val="0"/>
      <w:marBottom w:val="0"/>
      <w:divBdr>
        <w:top w:val="none" w:sz="0" w:space="0" w:color="auto"/>
        <w:left w:val="none" w:sz="0" w:space="0" w:color="auto"/>
        <w:bottom w:val="none" w:sz="0" w:space="0" w:color="auto"/>
        <w:right w:val="none" w:sz="0" w:space="0" w:color="auto"/>
      </w:divBdr>
    </w:div>
    <w:div w:id="338898399">
      <w:bodyDiv w:val="1"/>
      <w:marLeft w:val="0"/>
      <w:marRight w:val="0"/>
      <w:marTop w:val="0"/>
      <w:marBottom w:val="0"/>
      <w:divBdr>
        <w:top w:val="none" w:sz="0" w:space="0" w:color="auto"/>
        <w:left w:val="none" w:sz="0" w:space="0" w:color="auto"/>
        <w:bottom w:val="none" w:sz="0" w:space="0" w:color="auto"/>
        <w:right w:val="none" w:sz="0" w:space="0" w:color="auto"/>
      </w:divBdr>
    </w:div>
    <w:div w:id="350225802">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561599509">
      <w:bodyDiv w:val="1"/>
      <w:marLeft w:val="0"/>
      <w:marRight w:val="0"/>
      <w:marTop w:val="0"/>
      <w:marBottom w:val="0"/>
      <w:divBdr>
        <w:top w:val="none" w:sz="0" w:space="0" w:color="auto"/>
        <w:left w:val="none" w:sz="0" w:space="0" w:color="auto"/>
        <w:bottom w:val="none" w:sz="0" w:space="0" w:color="auto"/>
        <w:right w:val="none" w:sz="0" w:space="0" w:color="auto"/>
      </w:divBdr>
    </w:div>
    <w:div w:id="659122222">
      <w:bodyDiv w:val="1"/>
      <w:marLeft w:val="0"/>
      <w:marRight w:val="0"/>
      <w:marTop w:val="0"/>
      <w:marBottom w:val="0"/>
      <w:divBdr>
        <w:top w:val="none" w:sz="0" w:space="0" w:color="auto"/>
        <w:left w:val="none" w:sz="0" w:space="0" w:color="auto"/>
        <w:bottom w:val="none" w:sz="0" w:space="0" w:color="auto"/>
        <w:right w:val="none" w:sz="0" w:space="0" w:color="auto"/>
      </w:divBdr>
    </w:div>
    <w:div w:id="782072063">
      <w:bodyDiv w:val="1"/>
      <w:marLeft w:val="0"/>
      <w:marRight w:val="0"/>
      <w:marTop w:val="0"/>
      <w:marBottom w:val="0"/>
      <w:divBdr>
        <w:top w:val="none" w:sz="0" w:space="0" w:color="auto"/>
        <w:left w:val="none" w:sz="0" w:space="0" w:color="auto"/>
        <w:bottom w:val="none" w:sz="0" w:space="0" w:color="auto"/>
        <w:right w:val="none" w:sz="0" w:space="0" w:color="auto"/>
      </w:divBdr>
    </w:div>
    <w:div w:id="1091320892">
      <w:bodyDiv w:val="1"/>
      <w:marLeft w:val="0"/>
      <w:marRight w:val="0"/>
      <w:marTop w:val="0"/>
      <w:marBottom w:val="0"/>
      <w:divBdr>
        <w:top w:val="none" w:sz="0" w:space="0" w:color="auto"/>
        <w:left w:val="none" w:sz="0" w:space="0" w:color="auto"/>
        <w:bottom w:val="none" w:sz="0" w:space="0" w:color="auto"/>
        <w:right w:val="none" w:sz="0" w:space="0" w:color="auto"/>
      </w:divBdr>
    </w:div>
    <w:div w:id="1173375232">
      <w:bodyDiv w:val="1"/>
      <w:marLeft w:val="0"/>
      <w:marRight w:val="0"/>
      <w:marTop w:val="0"/>
      <w:marBottom w:val="0"/>
      <w:divBdr>
        <w:top w:val="none" w:sz="0" w:space="0" w:color="auto"/>
        <w:left w:val="none" w:sz="0" w:space="0" w:color="auto"/>
        <w:bottom w:val="none" w:sz="0" w:space="0" w:color="auto"/>
        <w:right w:val="none" w:sz="0" w:space="0" w:color="auto"/>
      </w:divBdr>
    </w:div>
    <w:div w:id="1306663278">
      <w:bodyDiv w:val="1"/>
      <w:marLeft w:val="0"/>
      <w:marRight w:val="0"/>
      <w:marTop w:val="0"/>
      <w:marBottom w:val="0"/>
      <w:divBdr>
        <w:top w:val="none" w:sz="0" w:space="0" w:color="auto"/>
        <w:left w:val="none" w:sz="0" w:space="0" w:color="auto"/>
        <w:bottom w:val="none" w:sz="0" w:space="0" w:color="auto"/>
        <w:right w:val="none" w:sz="0" w:space="0" w:color="auto"/>
      </w:divBdr>
    </w:div>
    <w:div w:id="1436443912">
      <w:bodyDiv w:val="1"/>
      <w:marLeft w:val="0"/>
      <w:marRight w:val="0"/>
      <w:marTop w:val="0"/>
      <w:marBottom w:val="0"/>
      <w:divBdr>
        <w:top w:val="none" w:sz="0" w:space="0" w:color="auto"/>
        <w:left w:val="none" w:sz="0" w:space="0" w:color="auto"/>
        <w:bottom w:val="none" w:sz="0" w:space="0" w:color="auto"/>
        <w:right w:val="none" w:sz="0" w:space="0" w:color="auto"/>
      </w:divBdr>
    </w:div>
    <w:div w:id="1556742952">
      <w:bodyDiv w:val="1"/>
      <w:marLeft w:val="0"/>
      <w:marRight w:val="0"/>
      <w:marTop w:val="0"/>
      <w:marBottom w:val="0"/>
      <w:divBdr>
        <w:top w:val="none" w:sz="0" w:space="0" w:color="auto"/>
        <w:left w:val="none" w:sz="0" w:space="0" w:color="auto"/>
        <w:bottom w:val="none" w:sz="0" w:space="0" w:color="auto"/>
        <w:right w:val="none" w:sz="0" w:space="0" w:color="auto"/>
      </w:divBdr>
      <w:divsChild>
        <w:div w:id="1139148209">
          <w:marLeft w:val="0"/>
          <w:marRight w:val="0"/>
          <w:marTop w:val="0"/>
          <w:marBottom w:val="0"/>
          <w:divBdr>
            <w:top w:val="none" w:sz="0" w:space="0" w:color="auto"/>
            <w:left w:val="none" w:sz="0" w:space="0" w:color="auto"/>
            <w:bottom w:val="none" w:sz="0" w:space="0" w:color="auto"/>
            <w:right w:val="none" w:sz="0" w:space="0" w:color="auto"/>
          </w:divBdr>
          <w:divsChild>
            <w:div w:id="1251086562">
              <w:marLeft w:val="0"/>
              <w:marRight w:val="0"/>
              <w:marTop w:val="0"/>
              <w:marBottom w:val="0"/>
              <w:divBdr>
                <w:top w:val="none" w:sz="0" w:space="0" w:color="auto"/>
                <w:left w:val="none" w:sz="0" w:space="0" w:color="auto"/>
                <w:bottom w:val="none" w:sz="0" w:space="0" w:color="auto"/>
                <w:right w:val="none" w:sz="0" w:space="0" w:color="auto"/>
              </w:divBdr>
              <w:divsChild>
                <w:div w:id="886994237">
                  <w:marLeft w:val="0"/>
                  <w:marRight w:val="0"/>
                  <w:marTop w:val="0"/>
                  <w:marBottom w:val="0"/>
                  <w:divBdr>
                    <w:top w:val="none" w:sz="0" w:space="0" w:color="auto"/>
                    <w:left w:val="none" w:sz="0" w:space="0" w:color="auto"/>
                    <w:bottom w:val="none" w:sz="0" w:space="0" w:color="auto"/>
                    <w:right w:val="none" w:sz="0" w:space="0" w:color="auto"/>
                  </w:divBdr>
                  <w:divsChild>
                    <w:div w:id="850989542">
                      <w:marLeft w:val="0"/>
                      <w:marRight w:val="0"/>
                      <w:marTop w:val="0"/>
                      <w:marBottom w:val="0"/>
                      <w:divBdr>
                        <w:top w:val="none" w:sz="0" w:space="0" w:color="auto"/>
                        <w:left w:val="none" w:sz="0" w:space="0" w:color="auto"/>
                        <w:bottom w:val="none" w:sz="0" w:space="0" w:color="auto"/>
                        <w:right w:val="none" w:sz="0" w:space="0" w:color="auto"/>
                      </w:divBdr>
                      <w:divsChild>
                        <w:div w:id="322397976">
                          <w:marLeft w:val="0"/>
                          <w:marRight w:val="0"/>
                          <w:marTop w:val="0"/>
                          <w:marBottom w:val="0"/>
                          <w:divBdr>
                            <w:top w:val="none" w:sz="0" w:space="0" w:color="auto"/>
                            <w:left w:val="none" w:sz="0" w:space="0" w:color="auto"/>
                            <w:bottom w:val="none" w:sz="0" w:space="0" w:color="auto"/>
                            <w:right w:val="none" w:sz="0" w:space="0" w:color="auto"/>
                          </w:divBdr>
                          <w:divsChild>
                            <w:div w:id="857231126">
                              <w:marLeft w:val="0"/>
                              <w:marRight w:val="0"/>
                              <w:marTop w:val="0"/>
                              <w:marBottom w:val="0"/>
                              <w:divBdr>
                                <w:top w:val="none" w:sz="0" w:space="0" w:color="auto"/>
                                <w:left w:val="none" w:sz="0" w:space="0" w:color="auto"/>
                                <w:bottom w:val="none" w:sz="0" w:space="0" w:color="auto"/>
                                <w:right w:val="none" w:sz="0" w:space="0" w:color="auto"/>
                              </w:divBdr>
                              <w:divsChild>
                                <w:div w:id="1508669156">
                                  <w:marLeft w:val="0"/>
                                  <w:marRight w:val="0"/>
                                  <w:marTop w:val="0"/>
                                  <w:marBottom w:val="0"/>
                                  <w:divBdr>
                                    <w:top w:val="none" w:sz="0" w:space="0" w:color="auto"/>
                                    <w:left w:val="none" w:sz="0" w:space="0" w:color="auto"/>
                                    <w:bottom w:val="none" w:sz="0" w:space="0" w:color="auto"/>
                                    <w:right w:val="none" w:sz="0" w:space="0" w:color="auto"/>
                                  </w:divBdr>
                                  <w:divsChild>
                                    <w:div w:id="1006204041">
                                      <w:marLeft w:val="0"/>
                                      <w:marRight w:val="0"/>
                                      <w:marTop w:val="0"/>
                                      <w:marBottom w:val="0"/>
                                      <w:divBdr>
                                        <w:top w:val="none" w:sz="0" w:space="0" w:color="auto"/>
                                        <w:left w:val="none" w:sz="0" w:space="0" w:color="auto"/>
                                        <w:bottom w:val="none" w:sz="0" w:space="0" w:color="auto"/>
                                        <w:right w:val="none" w:sz="0" w:space="0" w:color="auto"/>
                                      </w:divBdr>
                                      <w:divsChild>
                                        <w:div w:id="125127126">
                                          <w:marLeft w:val="0"/>
                                          <w:marRight w:val="0"/>
                                          <w:marTop w:val="0"/>
                                          <w:marBottom w:val="0"/>
                                          <w:divBdr>
                                            <w:top w:val="none" w:sz="0" w:space="0" w:color="auto"/>
                                            <w:left w:val="none" w:sz="0" w:space="0" w:color="auto"/>
                                            <w:bottom w:val="none" w:sz="0" w:space="0" w:color="auto"/>
                                            <w:right w:val="none" w:sz="0" w:space="0" w:color="auto"/>
                                          </w:divBdr>
                                          <w:divsChild>
                                            <w:div w:id="1504784897">
                                              <w:marLeft w:val="0"/>
                                              <w:marRight w:val="0"/>
                                              <w:marTop w:val="0"/>
                                              <w:marBottom w:val="0"/>
                                              <w:divBdr>
                                                <w:top w:val="none" w:sz="0" w:space="0" w:color="auto"/>
                                                <w:left w:val="none" w:sz="0" w:space="0" w:color="auto"/>
                                                <w:bottom w:val="none" w:sz="0" w:space="0" w:color="auto"/>
                                                <w:right w:val="none" w:sz="0" w:space="0" w:color="auto"/>
                                              </w:divBdr>
                                              <w:divsChild>
                                                <w:div w:id="930746169">
                                                  <w:marLeft w:val="0"/>
                                                  <w:marRight w:val="0"/>
                                                  <w:marTop w:val="0"/>
                                                  <w:marBottom w:val="0"/>
                                                  <w:divBdr>
                                                    <w:top w:val="none" w:sz="0" w:space="0" w:color="auto"/>
                                                    <w:left w:val="none" w:sz="0" w:space="0" w:color="auto"/>
                                                    <w:bottom w:val="none" w:sz="0" w:space="0" w:color="auto"/>
                                                    <w:right w:val="none" w:sz="0" w:space="0" w:color="auto"/>
                                                  </w:divBdr>
                                                </w:div>
                                                <w:div w:id="123279397">
                                                  <w:marLeft w:val="0"/>
                                                  <w:marRight w:val="0"/>
                                                  <w:marTop w:val="0"/>
                                                  <w:marBottom w:val="0"/>
                                                  <w:divBdr>
                                                    <w:top w:val="none" w:sz="0" w:space="0" w:color="auto"/>
                                                    <w:left w:val="none" w:sz="0" w:space="0" w:color="auto"/>
                                                    <w:bottom w:val="none" w:sz="0" w:space="0" w:color="auto"/>
                                                    <w:right w:val="none" w:sz="0" w:space="0" w:color="auto"/>
                                                  </w:divBdr>
                                                </w:div>
                                              </w:divsChild>
                                            </w:div>
                                            <w:div w:id="84418748">
                                              <w:marLeft w:val="0"/>
                                              <w:marRight w:val="0"/>
                                              <w:marTop w:val="0"/>
                                              <w:marBottom w:val="0"/>
                                              <w:divBdr>
                                                <w:top w:val="none" w:sz="0" w:space="0" w:color="auto"/>
                                                <w:left w:val="none" w:sz="0" w:space="0" w:color="auto"/>
                                                <w:bottom w:val="none" w:sz="0" w:space="0" w:color="auto"/>
                                                <w:right w:val="none" w:sz="0" w:space="0" w:color="auto"/>
                                              </w:divBdr>
                                              <w:divsChild>
                                                <w:div w:id="1594363678">
                                                  <w:marLeft w:val="0"/>
                                                  <w:marRight w:val="0"/>
                                                  <w:marTop w:val="0"/>
                                                  <w:marBottom w:val="0"/>
                                                  <w:divBdr>
                                                    <w:top w:val="none" w:sz="0" w:space="0" w:color="auto"/>
                                                    <w:left w:val="none" w:sz="0" w:space="0" w:color="auto"/>
                                                    <w:bottom w:val="none" w:sz="0" w:space="0" w:color="auto"/>
                                                    <w:right w:val="none" w:sz="0" w:space="0" w:color="auto"/>
                                                  </w:divBdr>
                                                </w:div>
                                                <w:div w:id="2024477174">
                                                  <w:marLeft w:val="0"/>
                                                  <w:marRight w:val="0"/>
                                                  <w:marTop w:val="0"/>
                                                  <w:marBottom w:val="0"/>
                                                  <w:divBdr>
                                                    <w:top w:val="none" w:sz="0" w:space="0" w:color="auto"/>
                                                    <w:left w:val="none" w:sz="0" w:space="0" w:color="auto"/>
                                                    <w:bottom w:val="none" w:sz="0" w:space="0" w:color="auto"/>
                                                    <w:right w:val="none" w:sz="0" w:space="0" w:color="auto"/>
                                                  </w:divBdr>
                                                </w:div>
                                              </w:divsChild>
                                            </w:div>
                                            <w:div w:id="2042440507">
                                              <w:marLeft w:val="0"/>
                                              <w:marRight w:val="0"/>
                                              <w:marTop w:val="0"/>
                                              <w:marBottom w:val="0"/>
                                              <w:divBdr>
                                                <w:top w:val="none" w:sz="0" w:space="0" w:color="auto"/>
                                                <w:left w:val="none" w:sz="0" w:space="0" w:color="auto"/>
                                                <w:bottom w:val="none" w:sz="0" w:space="0" w:color="auto"/>
                                                <w:right w:val="none" w:sz="0" w:space="0" w:color="auto"/>
                                              </w:divBdr>
                                              <w:divsChild>
                                                <w:div w:id="141855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4907415">
      <w:bodyDiv w:val="1"/>
      <w:marLeft w:val="0"/>
      <w:marRight w:val="0"/>
      <w:marTop w:val="0"/>
      <w:marBottom w:val="0"/>
      <w:divBdr>
        <w:top w:val="none" w:sz="0" w:space="0" w:color="auto"/>
        <w:left w:val="none" w:sz="0" w:space="0" w:color="auto"/>
        <w:bottom w:val="none" w:sz="0" w:space="0" w:color="auto"/>
        <w:right w:val="none" w:sz="0" w:space="0" w:color="auto"/>
      </w:divBdr>
    </w:div>
    <w:div w:id="2026589673">
      <w:bodyDiv w:val="1"/>
      <w:marLeft w:val="0"/>
      <w:marRight w:val="0"/>
      <w:marTop w:val="0"/>
      <w:marBottom w:val="0"/>
      <w:divBdr>
        <w:top w:val="none" w:sz="0" w:space="0" w:color="auto"/>
        <w:left w:val="none" w:sz="0" w:space="0" w:color="auto"/>
        <w:bottom w:val="none" w:sz="0" w:space="0" w:color="auto"/>
        <w:right w:val="none" w:sz="0" w:space="0" w:color="auto"/>
      </w:divBdr>
    </w:div>
    <w:div w:id="2047756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T:\Allg\Cosinex_Standardvorlagen_VMS\2_UVgO\GSI\Bewerbungsbedingungen\GSI_Bewerbungsbedingungen_&#246;ffentlich%20NEU.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ECC78-CB75-4D0E-9D1D-89B87833E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GSI_Bewerbungsbedingungen_öffentlich NEU.dotx</Template>
  <TotalTime>0</TotalTime>
  <Pages>5</Pages>
  <Words>1053</Words>
  <Characters>6640</Characters>
  <Application>Microsoft Office Word</Application>
  <DocSecurity>8</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Kaltwasser, Daniel</dc:creator>
  <cp:lastModifiedBy>Kaltwasser, Daniel</cp:lastModifiedBy>
  <cp:revision>2</cp:revision>
  <cp:lastPrinted>2019-07-18T13:17:00Z</cp:lastPrinted>
  <dcterms:created xsi:type="dcterms:W3CDTF">2026-09-23T13:43:00Z</dcterms:created>
  <dcterms:modified xsi:type="dcterms:W3CDTF">2026-09-24T08:47:00Z</dcterms:modified>
</cp:coreProperties>
</file>