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2026-96-20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Raa-Besenbek - Freianlagen / Landschaftsbau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Kita Raa-Besenbek - Freianlagen / Landschaftsbau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