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70" w:type="dxa"/>
        <w:tblBorders>
          <w:bottom w:val="single" w:sz="6" w:space="0" w:color="auto"/>
        </w:tblBorders>
        <w:tblLayout w:type="fixed"/>
        <w:tblCellMar>
          <w:left w:w="70" w:type="dxa"/>
          <w:right w:w="70" w:type="dxa"/>
        </w:tblCellMar>
        <w:tblLook w:val="0000" w:firstRow="0" w:lastRow="0" w:firstColumn="0" w:lastColumn="0" w:noHBand="0" w:noVBand="0"/>
      </w:tblPr>
      <w:tblGrid>
        <w:gridCol w:w="8222"/>
        <w:gridCol w:w="1985"/>
      </w:tblGrid>
      <w:tr w:rsidR="00E95BC9" w14:paraId="33A4E6E6" w14:textId="77777777" w:rsidTr="002650AF">
        <w:tc>
          <w:tcPr>
            <w:tcW w:w="8222" w:type="dxa"/>
          </w:tcPr>
          <w:p w14:paraId="7EB0D154" w14:textId="77777777" w:rsidR="00E95BC9" w:rsidRDefault="00E95BC9">
            <w:pPr>
              <w:tabs>
                <w:tab w:val="left" w:pos="2482"/>
              </w:tabs>
              <w:ind w:left="2482" w:hanging="2482"/>
            </w:pPr>
            <w:r>
              <w:rPr>
                <w:rFonts w:ascii="CG Times" w:hAnsi="CG Times"/>
                <w:b/>
                <w:color w:val="000000"/>
                <w:sz w:val="64"/>
              </w:rPr>
              <w:t>STADT SANGERHAUSEN</w:t>
            </w:r>
            <w:r>
              <w:rPr>
                <w:rFonts w:ascii="CG Times" w:hAnsi="CG Times"/>
                <w:b/>
                <w:color w:val="000000"/>
                <w:sz w:val="64"/>
              </w:rPr>
              <w:br/>
            </w:r>
            <w:r>
              <w:rPr>
                <w:rFonts w:ascii="CG Times" w:hAnsi="CG Times"/>
                <w:color w:val="000000"/>
                <w:sz w:val="28"/>
              </w:rPr>
              <w:t>- Der Oberbürgermeister -</w:t>
            </w:r>
            <w:r>
              <w:rPr>
                <w:rFonts w:ascii="CG Times" w:hAnsi="CG Times"/>
                <w:color w:val="000000"/>
                <w:sz w:val="28"/>
              </w:rPr>
              <w:br/>
            </w:r>
          </w:p>
        </w:tc>
        <w:bookmarkStart w:id="0" w:name="_MON_981961195"/>
        <w:bookmarkEnd w:id="0"/>
        <w:tc>
          <w:tcPr>
            <w:tcW w:w="1985" w:type="dxa"/>
          </w:tcPr>
          <w:p w14:paraId="605B8FB4" w14:textId="77777777" w:rsidR="00E95BC9" w:rsidRDefault="00E95BC9">
            <w:r>
              <w:object w:dxaOrig="1261" w:dyaOrig="1426" w14:anchorId="5547E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71.25pt" o:ole="" fillcolor="window">
                  <v:imagedata r:id="rId7" o:title=""/>
                </v:shape>
                <o:OLEObject Type="Embed" ProgID="Word.Picture.8" ShapeID="_x0000_i1025" DrawAspect="Content" ObjectID="_1843385058" r:id="rId8"/>
              </w:object>
            </w:r>
          </w:p>
        </w:tc>
      </w:tr>
    </w:tbl>
    <w:p w14:paraId="62570B92" w14:textId="77777777" w:rsidR="002D1DFB" w:rsidRPr="00AF37EB" w:rsidRDefault="002D1DFB">
      <w:pPr>
        <w:spacing w:line="480" w:lineRule="auto"/>
        <w:jc w:val="center"/>
        <w:rPr>
          <w:rFonts w:ascii="Arial" w:hAnsi="Arial" w:cs="Arial"/>
          <w:b/>
          <w:sz w:val="22"/>
          <w:szCs w:val="22"/>
        </w:rPr>
      </w:pPr>
    </w:p>
    <w:p w14:paraId="657F1886" w14:textId="0F215B08" w:rsidR="00E95BC9" w:rsidRPr="003D16DF" w:rsidRDefault="00E95BC9">
      <w:pPr>
        <w:spacing w:line="480" w:lineRule="auto"/>
        <w:jc w:val="center"/>
        <w:rPr>
          <w:rFonts w:ascii="Arial" w:hAnsi="Arial" w:cs="Arial"/>
          <w:b/>
          <w:sz w:val="32"/>
          <w:szCs w:val="32"/>
        </w:rPr>
      </w:pPr>
      <w:r w:rsidRPr="003D16DF">
        <w:rPr>
          <w:rFonts w:ascii="Arial" w:hAnsi="Arial" w:cs="Arial"/>
          <w:b/>
          <w:sz w:val="32"/>
          <w:szCs w:val="32"/>
        </w:rPr>
        <w:t>WARTUNGS</w:t>
      </w:r>
      <w:r w:rsidR="00190226" w:rsidRPr="003D16DF">
        <w:rPr>
          <w:rFonts w:ascii="Arial" w:hAnsi="Arial" w:cs="Arial"/>
          <w:b/>
          <w:sz w:val="32"/>
          <w:szCs w:val="32"/>
        </w:rPr>
        <w:t>- UND</w:t>
      </w:r>
      <w:r w:rsidR="000557B4" w:rsidRPr="003D16DF">
        <w:rPr>
          <w:rFonts w:ascii="Arial" w:hAnsi="Arial" w:cs="Arial"/>
          <w:b/>
          <w:sz w:val="32"/>
          <w:szCs w:val="32"/>
        </w:rPr>
        <w:t xml:space="preserve"> PRÜF</w:t>
      </w:r>
      <w:r w:rsidRPr="003D16DF">
        <w:rPr>
          <w:rFonts w:ascii="Arial" w:hAnsi="Arial" w:cs="Arial"/>
          <w:b/>
          <w:sz w:val="32"/>
          <w:szCs w:val="32"/>
        </w:rPr>
        <w:t>VERTRAG</w:t>
      </w:r>
    </w:p>
    <w:p w14:paraId="4C6AAEBF" w14:textId="6BCA70D9" w:rsidR="00CA2B5D" w:rsidRPr="00DC6876" w:rsidRDefault="00737F3F" w:rsidP="00637DA8">
      <w:pPr>
        <w:tabs>
          <w:tab w:val="center" w:pos="4536"/>
          <w:tab w:val="right" w:pos="9072"/>
        </w:tabs>
        <w:spacing w:line="480" w:lineRule="auto"/>
        <w:rPr>
          <w:rFonts w:ascii="Arial" w:hAnsi="Arial" w:cs="Arial"/>
          <w:bCs/>
          <w:color w:val="000000" w:themeColor="text1"/>
          <w:sz w:val="24"/>
          <w:szCs w:val="24"/>
        </w:rPr>
      </w:pPr>
      <w:r w:rsidRPr="00AF37EB">
        <w:rPr>
          <w:rFonts w:ascii="Arial" w:hAnsi="Arial" w:cs="Arial"/>
          <w:b/>
          <w:sz w:val="22"/>
          <w:szCs w:val="22"/>
        </w:rPr>
        <w:tab/>
      </w:r>
      <w:r w:rsidR="000A58C4">
        <w:rPr>
          <w:rFonts w:ascii="Arial" w:hAnsi="Arial" w:cs="Arial"/>
          <w:b/>
          <w:sz w:val="22"/>
          <w:szCs w:val="22"/>
        </w:rPr>
        <w:t>j</w:t>
      </w:r>
      <w:r w:rsidR="000A58C4" w:rsidRPr="000A58C4">
        <w:rPr>
          <w:rFonts w:ascii="Arial" w:hAnsi="Arial" w:cs="Arial"/>
          <w:bCs/>
          <w:sz w:val="22"/>
          <w:szCs w:val="22"/>
        </w:rPr>
        <w:t>ährliche Wartung der Absturzsicherung</w:t>
      </w:r>
    </w:p>
    <w:p w14:paraId="4C59A600" w14:textId="4D9D49EB" w:rsidR="00637DA8" w:rsidRPr="00DC6876" w:rsidRDefault="000A58C4" w:rsidP="000557B4">
      <w:pPr>
        <w:spacing w:line="480" w:lineRule="auto"/>
        <w:jc w:val="center"/>
        <w:rPr>
          <w:rFonts w:ascii="Arial" w:hAnsi="Arial" w:cs="Arial"/>
          <w:bCs/>
          <w:color w:val="000000" w:themeColor="text1"/>
          <w:sz w:val="24"/>
          <w:szCs w:val="24"/>
        </w:rPr>
      </w:pPr>
      <w:r>
        <w:rPr>
          <w:rFonts w:ascii="Arial" w:hAnsi="Arial" w:cs="Arial"/>
          <w:bCs/>
          <w:color w:val="000000" w:themeColor="text1"/>
          <w:sz w:val="24"/>
          <w:szCs w:val="24"/>
        </w:rPr>
        <w:t xml:space="preserve">Wilhelm-Koenen-Str. 33, </w:t>
      </w:r>
      <w:r w:rsidRPr="000A58C4">
        <w:rPr>
          <w:rFonts w:ascii="Arial" w:hAnsi="Arial" w:cs="Arial"/>
          <w:bCs/>
          <w:color w:val="000000" w:themeColor="text1"/>
          <w:sz w:val="24"/>
          <w:szCs w:val="24"/>
        </w:rPr>
        <w:t>06526 Sangerhausen</w:t>
      </w:r>
    </w:p>
    <w:p w14:paraId="20C18855" w14:textId="77777777" w:rsidR="001638F5" w:rsidRPr="00AF37EB" w:rsidRDefault="001638F5" w:rsidP="000557B4">
      <w:pPr>
        <w:spacing w:line="480" w:lineRule="auto"/>
        <w:jc w:val="center"/>
        <w:rPr>
          <w:rFonts w:ascii="Arial" w:hAnsi="Arial" w:cs="Arial"/>
          <w:sz w:val="22"/>
          <w:szCs w:val="22"/>
        </w:rPr>
      </w:pPr>
    </w:p>
    <w:p w14:paraId="37F8975A" w14:textId="77777777" w:rsidR="00E95BC9" w:rsidRPr="00AF37EB" w:rsidRDefault="00E95BC9" w:rsidP="00AF37EB">
      <w:pPr>
        <w:tabs>
          <w:tab w:val="left" w:pos="2127"/>
          <w:tab w:val="center" w:pos="8222"/>
        </w:tabs>
        <w:spacing w:line="360" w:lineRule="auto"/>
        <w:rPr>
          <w:rFonts w:ascii="Arial" w:hAnsi="Arial" w:cs="Arial"/>
          <w:b/>
          <w:sz w:val="22"/>
          <w:szCs w:val="22"/>
        </w:rPr>
      </w:pPr>
      <w:r w:rsidRPr="00AF37EB">
        <w:rPr>
          <w:rFonts w:ascii="Arial" w:hAnsi="Arial" w:cs="Arial"/>
          <w:sz w:val="22"/>
          <w:szCs w:val="22"/>
        </w:rPr>
        <w:t>zwischen:</w:t>
      </w:r>
      <w:r w:rsidRPr="00AF37EB">
        <w:rPr>
          <w:rFonts w:ascii="Arial" w:hAnsi="Arial" w:cs="Arial"/>
          <w:sz w:val="22"/>
          <w:szCs w:val="22"/>
        </w:rPr>
        <w:tab/>
      </w:r>
      <w:r w:rsidRPr="00AF37EB">
        <w:rPr>
          <w:rFonts w:ascii="Arial" w:hAnsi="Arial" w:cs="Arial"/>
          <w:b/>
          <w:sz w:val="22"/>
          <w:szCs w:val="22"/>
        </w:rPr>
        <w:t>Stadtverwaltung Sangerhausen</w:t>
      </w:r>
      <w:r w:rsidRPr="00AF37EB">
        <w:rPr>
          <w:rFonts w:ascii="Arial" w:hAnsi="Arial" w:cs="Arial"/>
          <w:b/>
          <w:sz w:val="22"/>
          <w:szCs w:val="22"/>
        </w:rPr>
        <w:tab/>
        <w:t>- Auftraggeber -</w:t>
      </w:r>
    </w:p>
    <w:p w14:paraId="56D327B8" w14:textId="77777777" w:rsidR="00E95BC9" w:rsidRPr="00AF37EB" w:rsidRDefault="00E95BC9" w:rsidP="00AF37EB">
      <w:pPr>
        <w:tabs>
          <w:tab w:val="left" w:pos="2127"/>
          <w:tab w:val="center" w:pos="8222"/>
        </w:tabs>
        <w:spacing w:line="360" w:lineRule="auto"/>
        <w:rPr>
          <w:rFonts w:ascii="Arial" w:hAnsi="Arial" w:cs="Arial"/>
          <w:sz w:val="22"/>
          <w:szCs w:val="22"/>
        </w:rPr>
      </w:pPr>
      <w:r w:rsidRPr="00AF37EB">
        <w:rPr>
          <w:rFonts w:ascii="Arial" w:hAnsi="Arial" w:cs="Arial"/>
          <w:b/>
          <w:sz w:val="22"/>
          <w:szCs w:val="22"/>
        </w:rPr>
        <w:tab/>
      </w:r>
      <w:r w:rsidRPr="00AF37EB">
        <w:rPr>
          <w:rFonts w:ascii="Arial" w:hAnsi="Arial" w:cs="Arial"/>
          <w:sz w:val="22"/>
          <w:szCs w:val="22"/>
        </w:rPr>
        <w:t>Markt 7a</w:t>
      </w:r>
      <w:r w:rsidR="00213B11" w:rsidRPr="00AF37EB">
        <w:rPr>
          <w:rFonts w:ascii="Arial" w:hAnsi="Arial" w:cs="Arial"/>
          <w:sz w:val="22"/>
          <w:szCs w:val="22"/>
        </w:rPr>
        <w:tab/>
      </w:r>
      <w:r w:rsidR="00213B11" w:rsidRPr="00AF37EB">
        <w:rPr>
          <w:rFonts w:ascii="Arial" w:hAnsi="Arial" w:cs="Arial"/>
          <w:b/>
          <w:sz w:val="22"/>
          <w:szCs w:val="22"/>
        </w:rPr>
        <w:t>(AG)</w:t>
      </w:r>
      <w:r w:rsidR="00213B11" w:rsidRPr="00AF37EB">
        <w:rPr>
          <w:rFonts w:ascii="Arial" w:hAnsi="Arial" w:cs="Arial"/>
          <w:sz w:val="22"/>
          <w:szCs w:val="22"/>
        </w:rPr>
        <w:tab/>
      </w:r>
    </w:p>
    <w:p w14:paraId="7DA79761" w14:textId="77777777" w:rsidR="00E95BC9" w:rsidRPr="00AF37EB" w:rsidRDefault="00E95BC9" w:rsidP="00AF37EB">
      <w:pPr>
        <w:tabs>
          <w:tab w:val="left" w:pos="2127"/>
          <w:tab w:val="center" w:pos="8222"/>
        </w:tabs>
        <w:spacing w:line="360" w:lineRule="auto"/>
        <w:rPr>
          <w:rFonts w:ascii="Arial" w:hAnsi="Arial" w:cs="Arial"/>
          <w:sz w:val="22"/>
          <w:szCs w:val="22"/>
        </w:rPr>
      </w:pPr>
      <w:r w:rsidRPr="00AF37EB">
        <w:rPr>
          <w:rFonts w:ascii="Arial" w:hAnsi="Arial" w:cs="Arial"/>
          <w:sz w:val="22"/>
          <w:szCs w:val="22"/>
        </w:rPr>
        <w:tab/>
        <w:t>06526 Sangerhausen</w:t>
      </w:r>
    </w:p>
    <w:p w14:paraId="216766C4" w14:textId="37B2E7C0" w:rsidR="00E95BC9" w:rsidRPr="00AF37EB" w:rsidRDefault="00E95BC9" w:rsidP="00AF37EB">
      <w:pPr>
        <w:tabs>
          <w:tab w:val="left" w:pos="2127"/>
          <w:tab w:val="left" w:pos="2835"/>
          <w:tab w:val="center" w:pos="8222"/>
        </w:tabs>
        <w:spacing w:line="360" w:lineRule="auto"/>
        <w:rPr>
          <w:rFonts w:ascii="Arial" w:hAnsi="Arial" w:cs="Arial"/>
          <w:sz w:val="22"/>
          <w:szCs w:val="22"/>
        </w:rPr>
      </w:pPr>
      <w:r w:rsidRPr="00AF37EB">
        <w:rPr>
          <w:rFonts w:ascii="Arial" w:hAnsi="Arial" w:cs="Arial"/>
          <w:sz w:val="22"/>
          <w:szCs w:val="22"/>
        </w:rPr>
        <w:tab/>
      </w:r>
      <w:r w:rsidR="00AF37EB">
        <w:rPr>
          <w:rFonts w:ascii="Arial" w:hAnsi="Arial" w:cs="Arial"/>
          <w:sz w:val="22"/>
          <w:szCs w:val="22"/>
        </w:rPr>
        <w:t xml:space="preserve">vertreten durch den Oberbürgermeister Torsten Schweiger </w:t>
      </w:r>
    </w:p>
    <w:p w14:paraId="650568F2" w14:textId="26AFCC69" w:rsidR="00E95BC9" w:rsidRPr="00AF37EB" w:rsidRDefault="00E95BC9" w:rsidP="00AF37EB">
      <w:pPr>
        <w:tabs>
          <w:tab w:val="left" w:pos="2127"/>
          <w:tab w:val="left" w:pos="2835"/>
          <w:tab w:val="center" w:pos="8222"/>
        </w:tabs>
        <w:spacing w:line="360" w:lineRule="auto"/>
        <w:rPr>
          <w:rFonts w:ascii="Arial" w:hAnsi="Arial" w:cs="Arial"/>
          <w:color w:val="000000" w:themeColor="text1"/>
          <w:sz w:val="22"/>
          <w:szCs w:val="22"/>
        </w:rPr>
      </w:pPr>
      <w:r w:rsidRPr="00AF37EB">
        <w:rPr>
          <w:rFonts w:ascii="Arial" w:hAnsi="Arial" w:cs="Arial"/>
          <w:sz w:val="22"/>
          <w:szCs w:val="22"/>
        </w:rPr>
        <w:tab/>
      </w:r>
    </w:p>
    <w:p w14:paraId="1B9803E0" w14:textId="3A24BF88" w:rsidR="00E95BC9" w:rsidRPr="00AF37EB" w:rsidRDefault="00E95BC9" w:rsidP="00AF37EB">
      <w:pPr>
        <w:tabs>
          <w:tab w:val="left" w:pos="2127"/>
          <w:tab w:val="center" w:pos="8222"/>
        </w:tabs>
        <w:rPr>
          <w:rFonts w:ascii="Arial" w:hAnsi="Arial" w:cs="Arial"/>
          <w:b/>
          <w:color w:val="000000" w:themeColor="text1"/>
          <w:sz w:val="22"/>
          <w:szCs w:val="22"/>
        </w:rPr>
      </w:pPr>
      <w:r w:rsidRPr="00AF37EB">
        <w:rPr>
          <w:rFonts w:ascii="Arial" w:hAnsi="Arial" w:cs="Arial"/>
          <w:color w:val="000000" w:themeColor="text1"/>
          <w:sz w:val="22"/>
          <w:szCs w:val="22"/>
        </w:rPr>
        <w:t>und:</w:t>
      </w:r>
      <w:r w:rsidRPr="00AF37EB">
        <w:rPr>
          <w:rFonts w:ascii="Arial" w:hAnsi="Arial" w:cs="Arial"/>
          <w:color w:val="000000" w:themeColor="text1"/>
          <w:sz w:val="22"/>
          <w:szCs w:val="22"/>
        </w:rPr>
        <w:tab/>
      </w:r>
      <w:r w:rsidR="00DC6876">
        <w:rPr>
          <w:rFonts w:ascii="Arial" w:hAnsi="Arial" w:cs="Arial"/>
          <w:color w:val="000000" w:themeColor="text1"/>
          <w:sz w:val="22"/>
          <w:szCs w:val="22"/>
        </w:rPr>
        <w:t>…Firma….</w:t>
      </w:r>
      <w:r w:rsidRPr="00AF37EB">
        <w:rPr>
          <w:rFonts w:ascii="Arial" w:hAnsi="Arial" w:cs="Arial"/>
          <w:b/>
          <w:color w:val="000000" w:themeColor="text1"/>
          <w:sz w:val="22"/>
          <w:szCs w:val="22"/>
        </w:rPr>
        <w:tab/>
        <w:t xml:space="preserve">- Auftragnehmer </w:t>
      </w:r>
      <w:r w:rsidR="000F3579" w:rsidRPr="00AF37EB">
        <w:rPr>
          <w:rFonts w:ascii="Arial" w:hAnsi="Arial" w:cs="Arial"/>
          <w:b/>
          <w:color w:val="000000" w:themeColor="text1"/>
          <w:sz w:val="22"/>
          <w:szCs w:val="22"/>
        </w:rPr>
        <w:t>-</w:t>
      </w:r>
    </w:p>
    <w:p w14:paraId="08E5F097" w14:textId="77777777" w:rsidR="00DC6876" w:rsidRDefault="00E03A5F" w:rsidP="001A471C">
      <w:pPr>
        <w:tabs>
          <w:tab w:val="left" w:pos="2127"/>
          <w:tab w:val="center" w:pos="8222"/>
        </w:tabs>
        <w:rPr>
          <w:rFonts w:ascii="Arial" w:hAnsi="Arial" w:cs="Arial"/>
          <w:b/>
          <w:color w:val="000000" w:themeColor="text1"/>
          <w:sz w:val="4"/>
          <w:szCs w:val="4"/>
        </w:rPr>
      </w:pPr>
      <w:r w:rsidRPr="00AF37EB">
        <w:rPr>
          <w:rFonts w:ascii="Arial" w:hAnsi="Arial" w:cs="Arial"/>
          <w:b/>
          <w:color w:val="000000" w:themeColor="text1"/>
          <w:sz w:val="22"/>
          <w:szCs w:val="22"/>
        </w:rPr>
        <w:tab/>
      </w:r>
    </w:p>
    <w:p w14:paraId="46338F73" w14:textId="77777777" w:rsidR="00DC6876" w:rsidRDefault="00DC6876" w:rsidP="001A471C">
      <w:pPr>
        <w:tabs>
          <w:tab w:val="left" w:pos="2127"/>
          <w:tab w:val="center" w:pos="8222"/>
        </w:tabs>
        <w:rPr>
          <w:rFonts w:ascii="Arial" w:hAnsi="Arial" w:cs="Arial"/>
          <w:b/>
          <w:color w:val="000000" w:themeColor="text1"/>
          <w:sz w:val="4"/>
          <w:szCs w:val="4"/>
        </w:rPr>
      </w:pPr>
      <w:r>
        <w:rPr>
          <w:rFonts w:ascii="Arial" w:hAnsi="Arial" w:cs="Arial"/>
          <w:b/>
          <w:color w:val="000000" w:themeColor="text1"/>
          <w:sz w:val="4"/>
          <w:szCs w:val="4"/>
        </w:rPr>
        <w:tab/>
      </w:r>
    </w:p>
    <w:p w14:paraId="38A94BF6" w14:textId="749A7754" w:rsidR="00AF37EB" w:rsidRDefault="00DC6876" w:rsidP="001A471C">
      <w:pPr>
        <w:tabs>
          <w:tab w:val="left" w:pos="2127"/>
          <w:tab w:val="center" w:pos="8222"/>
        </w:tabs>
        <w:rPr>
          <w:rFonts w:ascii="Arial" w:hAnsi="Arial" w:cs="Arial"/>
          <w:b/>
          <w:color w:val="000000" w:themeColor="text1"/>
          <w:sz w:val="22"/>
          <w:szCs w:val="22"/>
        </w:rPr>
      </w:pPr>
      <w:r>
        <w:rPr>
          <w:rFonts w:ascii="Arial" w:hAnsi="Arial" w:cs="Arial"/>
          <w:b/>
          <w:color w:val="000000" w:themeColor="text1"/>
          <w:sz w:val="4"/>
          <w:szCs w:val="4"/>
        </w:rPr>
        <w:tab/>
      </w:r>
      <w:r w:rsidR="00AF37EB">
        <w:rPr>
          <w:rFonts w:ascii="Arial" w:hAnsi="Arial" w:cs="Arial"/>
          <w:b/>
          <w:color w:val="000000" w:themeColor="text1"/>
          <w:sz w:val="22"/>
          <w:szCs w:val="22"/>
        </w:rPr>
        <w:tab/>
      </w:r>
      <w:r w:rsidR="00AF37EB" w:rsidRPr="00AF37EB">
        <w:rPr>
          <w:rFonts w:ascii="Arial" w:hAnsi="Arial" w:cs="Arial"/>
          <w:b/>
          <w:color w:val="000000" w:themeColor="text1"/>
          <w:sz w:val="22"/>
          <w:szCs w:val="22"/>
        </w:rPr>
        <w:t>(AN)</w:t>
      </w:r>
    </w:p>
    <w:p w14:paraId="555B64D2" w14:textId="5B428C4C" w:rsidR="00637DA8" w:rsidRPr="00AF37EB" w:rsidRDefault="00AF37EB" w:rsidP="001A471C">
      <w:pPr>
        <w:tabs>
          <w:tab w:val="left" w:pos="2127"/>
          <w:tab w:val="center" w:pos="8222"/>
        </w:tabs>
        <w:spacing w:line="360" w:lineRule="auto"/>
        <w:rPr>
          <w:rFonts w:ascii="Arial" w:hAnsi="Arial" w:cs="Arial"/>
          <w:bCs/>
          <w:color w:val="000000" w:themeColor="text1"/>
          <w:sz w:val="22"/>
          <w:szCs w:val="22"/>
        </w:rPr>
      </w:pPr>
      <w:r>
        <w:rPr>
          <w:rFonts w:ascii="Arial" w:hAnsi="Arial" w:cs="Arial"/>
          <w:b/>
          <w:color w:val="000000" w:themeColor="text1"/>
          <w:sz w:val="22"/>
          <w:szCs w:val="22"/>
        </w:rPr>
        <w:tab/>
      </w:r>
      <w:r w:rsidR="00DC6876">
        <w:rPr>
          <w:rFonts w:ascii="Arial" w:hAnsi="Arial" w:cs="Arial"/>
          <w:b/>
          <w:color w:val="000000" w:themeColor="text1"/>
          <w:sz w:val="22"/>
          <w:szCs w:val="22"/>
        </w:rPr>
        <w:t>…</w:t>
      </w:r>
      <w:r w:rsidR="00637DA8" w:rsidRPr="00AF37EB">
        <w:rPr>
          <w:rFonts w:ascii="Arial" w:hAnsi="Arial" w:cs="Arial"/>
          <w:bCs/>
          <w:color w:val="000000" w:themeColor="text1"/>
          <w:sz w:val="22"/>
          <w:szCs w:val="22"/>
        </w:rPr>
        <w:t xml:space="preserve"> </w:t>
      </w:r>
      <w:r w:rsidR="00213B11" w:rsidRPr="00AF37EB">
        <w:rPr>
          <w:rFonts w:ascii="Arial" w:hAnsi="Arial" w:cs="Arial"/>
          <w:bCs/>
          <w:color w:val="000000" w:themeColor="text1"/>
          <w:sz w:val="22"/>
          <w:szCs w:val="22"/>
        </w:rPr>
        <w:tab/>
      </w:r>
      <w:r w:rsidR="00213B11" w:rsidRPr="00AF37EB">
        <w:rPr>
          <w:rFonts w:ascii="Arial" w:hAnsi="Arial" w:cs="Arial"/>
          <w:bCs/>
          <w:color w:val="000000" w:themeColor="text1"/>
          <w:sz w:val="22"/>
          <w:szCs w:val="22"/>
        </w:rPr>
        <w:tab/>
      </w:r>
    </w:p>
    <w:p w14:paraId="7F48B674" w14:textId="440BAF16" w:rsidR="00E95BC9" w:rsidRPr="00AF37EB" w:rsidRDefault="00E95BC9" w:rsidP="001A471C">
      <w:pPr>
        <w:pStyle w:val="Kopfzeile"/>
        <w:widowControl/>
        <w:tabs>
          <w:tab w:val="clear" w:pos="4536"/>
          <w:tab w:val="clear" w:pos="9072"/>
          <w:tab w:val="left" w:pos="2127"/>
          <w:tab w:val="center" w:pos="8222"/>
        </w:tabs>
        <w:spacing w:line="360" w:lineRule="auto"/>
        <w:rPr>
          <w:rFonts w:ascii="Arial" w:hAnsi="Arial" w:cs="Arial"/>
          <w:color w:val="000000" w:themeColor="text1"/>
          <w:sz w:val="22"/>
          <w:szCs w:val="22"/>
        </w:rPr>
      </w:pPr>
      <w:r w:rsidRPr="00AF37EB">
        <w:rPr>
          <w:rFonts w:ascii="Arial" w:hAnsi="Arial" w:cs="Arial"/>
          <w:color w:val="000000" w:themeColor="text1"/>
          <w:sz w:val="22"/>
          <w:szCs w:val="22"/>
        </w:rPr>
        <w:tab/>
      </w:r>
      <w:r w:rsidR="00DC6876">
        <w:rPr>
          <w:rFonts w:ascii="Arial" w:hAnsi="Arial" w:cs="Arial"/>
          <w:color w:val="000000" w:themeColor="text1"/>
          <w:sz w:val="22"/>
          <w:szCs w:val="22"/>
        </w:rPr>
        <w:t>…</w:t>
      </w:r>
    </w:p>
    <w:p w14:paraId="238C71E2" w14:textId="1BC99626" w:rsidR="00E95BC9" w:rsidRPr="00AF37EB" w:rsidRDefault="00E95BC9" w:rsidP="001A471C">
      <w:pPr>
        <w:pStyle w:val="berschrift1"/>
        <w:rPr>
          <w:rFonts w:ascii="Arial" w:hAnsi="Arial" w:cs="Arial"/>
          <w:color w:val="000000" w:themeColor="text1"/>
          <w:sz w:val="22"/>
          <w:szCs w:val="22"/>
        </w:rPr>
      </w:pPr>
      <w:r w:rsidRPr="00AF37EB">
        <w:rPr>
          <w:rFonts w:ascii="Arial" w:hAnsi="Arial" w:cs="Arial"/>
          <w:color w:val="000000" w:themeColor="text1"/>
          <w:sz w:val="22"/>
          <w:szCs w:val="22"/>
        </w:rPr>
        <w:tab/>
      </w:r>
      <w:r w:rsidR="001A471C">
        <w:rPr>
          <w:rFonts w:ascii="Arial" w:hAnsi="Arial" w:cs="Arial"/>
          <w:color w:val="000000" w:themeColor="text1"/>
          <w:sz w:val="22"/>
          <w:szCs w:val="22"/>
        </w:rPr>
        <w:t xml:space="preserve">vertreten durch </w:t>
      </w:r>
      <w:r w:rsidR="00DC6876">
        <w:rPr>
          <w:rFonts w:ascii="Arial" w:hAnsi="Arial" w:cs="Arial"/>
          <w:color w:val="000000" w:themeColor="text1"/>
          <w:sz w:val="22"/>
          <w:szCs w:val="22"/>
        </w:rPr>
        <w:t>…</w:t>
      </w:r>
      <w:r w:rsidRPr="00AF37EB">
        <w:rPr>
          <w:rFonts w:ascii="Arial" w:hAnsi="Arial" w:cs="Arial"/>
          <w:color w:val="000000" w:themeColor="text1"/>
          <w:sz w:val="22"/>
          <w:szCs w:val="22"/>
        </w:rPr>
        <w:tab/>
      </w:r>
    </w:p>
    <w:p w14:paraId="5DF9BAC0" w14:textId="1E4A4CF6" w:rsidR="00AD3155" w:rsidRPr="00AF37EB" w:rsidRDefault="00E95BC9">
      <w:pPr>
        <w:tabs>
          <w:tab w:val="left" w:pos="2127"/>
          <w:tab w:val="left" w:pos="2835"/>
          <w:tab w:val="center" w:pos="8222"/>
        </w:tabs>
        <w:spacing w:line="360" w:lineRule="auto"/>
        <w:rPr>
          <w:rFonts w:ascii="Arial" w:hAnsi="Arial" w:cs="Arial"/>
          <w:color w:val="000000" w:themeColor="text1"/>
          <w:sz w:val="22"/>
          <w:szCs w:val="22"/>
        </w:rPr>
      </w:pPr>
      <w:r w:rsidRPr="00AF37EB">
        <w:rPr>
          <w:rFonts w:ascii="Arial" w:hAnsi="Arial" w:cs="Arial"/>
          <w:color w:val="000000" w:themeColor="text1"/>
          <w:sz w:val="22"/>
          <w:szCs w:val="22"/>
        </w:rPr>
        <w:tab/>
      </w:r>
    </w:p>
    <w:p w14:paraId="5410487E" w14:textId="77777777" w:rsidR="00637DA8" w:rsidRPr="00AF37EB" w:rsidRDefault="00637DA8">
      <w:pPr>
        <w:tabs>
          <w:tab w:val="left" w:pos="2127"/>
          <w:tab w:val="left" w:pos="2835"/>
          <w:tab w:val="center" w:pos="8222"/>
        </w:tabs>
        <w:spacing w:line="360" w:lineRule="auto"/>
        <w:rPr>
          <w:rFonts w:ascii="Arial" w:hAnsi="Arial" w:cs="Arial"/>
          <w:sz w:val="22"/>
          <w:szCs w:val="22"/>
        </w:rPr>
      </w:pPr>
    </w:p>
    <w:p w14:paraId="14BCD9F8" w14:textId="33D0BC24" w:rsidR="00E95BC9" w:rsidRDefault="00E95BC9" w:rsidP="001A471C">
      <w:pPr>
        <w:pStyle w:val="Textkrper"/>
        <w:spacing w:line="276" w:lineRule="auto"/>
        <w:rPr>
          <w:rFonts w:ascii="Arial" w:hAnsi="Arial" w:cs="Arial"/>
          <w:sz w:val="22"/>
          <w:szCs w:val="22"/>
        </w:rPr>
      </w:pPr>
      <w:r w:rsidRPr="00AF37EB">
        <w:rPr>
          <w:rFonts w:ascii="Arial" w:hAnsi="Arial" w:cs="Arial"/>
          <w:sz w:val="22"/>
          <w:szCs w:val="22"/>
        </w:rPr>
        <w:t xml:space="preserve">wird folgender Vertrag über die </w:t>
      </w:r>
      <w:r w:rsidR="00513342" w:rsidRPr="00AF37EB">
        <w:rPr>
          <w:rFonts w:ascii="Arial" w:hAnsi="Arial" w:cs="Arial"/>
          <w:sz w:val="22"/>
          <w:szCs w:val="22"/>
        </w:rPr>
        <w:t xml:space="preserve">Prüfung und Wartung </w:t>
      </w:r>
      <w:r w:rsidR="001A471C">
        <w:rPr>
          <w:rFonts w:ascii="Arial" w:hAnsi="Arial" w:cs="Arial"/>
          <w:sz w:val="22"/>
          <w:szCs w:val="22"/>
        </w:rPr>
        <w:t>von</w:t>
      </w:r>
      <w:r w:rsidR="000A58C4">
        <w:rPr>
          <w:rFonts w:ascii="Arial" w:hAnsi="Arial" w:cs="Arial"/>
          <w:sz w:val="22"/>
          <w:szCs w:val="22"/>
        </w:rPr>
        <w:t xml:space="preserve"> der</w:t>
      </w:r>
      <w:r w:rsidR="001A471C">
        <w:rPr>
          <w:rFonts w:ascii="Arial" w:hAnsi="Arial" w:cs="Arial"/>
          <w:sz w:val="22"/>
          <w:szCs w:val="22"/>
        </w:rPr>
        <w:t xml:space="preserve"> </w:t>
      </w:r>
      <w:r w:rsidR="000A58C4" w:rsidRPr="000A58C4">
        <w:rPr>
          <w:rFonts w:ascii="Arial" w:hAnsi="Arial" w:cs="Arial"/>
          <w:bCs/>
          <w:sz w:val="22"/>
          <w:szCs w:val="22"/>
        </w:rPr>
        <w:t>Absturzsicherung</w:t>
      </w:r>
      <w:r w:rsidR="000A58C4" w:rsidRPr="00AF37EB">
        <w:rPr>
          <w:rFonts w:ascii="Arial" w:hAnsi="Arial" w:cs="Arial"/>
          <w:sz w:val="22"/>
          <w:szCs w:val="22"/>
        </w:rPr>
        <w:t xml:space="preserve"> </w:t>
      </w:r>
      <w:r w:rsidRPr="00AF37EB">
        <w:rPr>
          <w:rFonts w:ascii="Arial" w:hAnsi="Arial" w:cs="Arial"/>
          <w:sz w:val="22"/>
          <w:szCs w:val="22"/>
        </w:rPr>
        <w:t>geschlossen:</w:t>
      </w:r>
    </w:p>
    <w:p w14:paraId="07D23521" w14:textId="77777777" w:rsidR="00190226" w:rsidRDefault="00190226" w:rsidP="001A471C">
      <w:pPr>
        <w:jc w:val="center"/>
        <w:rPr>
          <w:rFonts w:ascii="Arial" w:hAnsi="Arial" w:cs="Arial"/>
          <w:b/>
          <w:sz w:val="22"/>
          <w:szCs w:val="22"/>
        </w:rPr>
      </w:pPr>
    </w:p>
    <w:p w14:paraId="2C02C0BC" w14:textId="008EF824" w:rsidR="00E95BC9" w:rsidRPr="00AF37EB" w:rsidRDefault="000557B4" w:rsidP="001A471C">
      <w:pPr>
        <w:jc w:val="center"/>
        <w:rPr>
          <w:rFonts w:ascii="Arial" w:hAnsi="Arial" w:cs="Arial"/>
          <w:b/>
          <w:sz w:val="22"/>
          <w:szCs w:val="22"/>
        </w:rPr>
      </w:pPr>
      <w:r w:rsidRPr="00AF37EB">
        <w:rPr>
          <w:rFonts w:ascii="Arial" w:hAnsi="Arial" w:cs="Arial"/>
          <w:b/>
          <w:sz w:val="22"/>
          <w:szCs w:val="22"/>
        </w:rPr>
        <w:t>§ 1 Gegenstand des Vertrages</w:t>
      </w:r>
    </w:p>
    <w:p w14:paraId="00A8A446" w14:textId="77777777" w:rsidR="000557B4" w:rsidRPr="00AF37EB" w:rsidRDefault="000557B4">
      <w:pPr>
        <w:rPr>
          <w:rFonts w:ascii="Arial" w:hAnsi="Arial" w:cs="Arial"/>
          <w:b/>
          <w:sz w:val="22"/>
          <w:szCs w:val="22"/>
        </w:rPr>
      </w:pPr>
    </w:p>
    <w:p w14:paraId="60B2B8D7" w14:textId="77777777" w:rsidR="000557B4" w:rsidRPr="00AF37EB" w:rsidRDefault="000557B4">
      <w:pPr>
        <w:pStyle w:val="Textkrper"/>
        <w:rPr>
          <w:rFonts w:ascii="Arial" w:hAnsi="Arial" w:cs="Arial"/>
          <w:sz w:val="22"/>
          <w:szCs w:val="22"/>
        </w:rPr>
      </w:pPr>
      <w:r w:rsidRPr="00AF37EB">
        <w:rPr>
          <w:rFonts w:ascii="Arial" w:hAnsi="Arial" w:cs="Arial"/>
          <w:sz w:val="22"/>
          <w:szCs w:val="22"/>
        </w:rPr>
        <w:t>1.1</w:t>
      </w:r>
    </w:p>
    <w:p w14:paraId="4369FEC7" w14:textId="201421DB" w:rsidR="002650AF" w:rsidRPr="000A58C4" w:rsidRDefault="00E95BC9" w:rsidP="000A58C4">
      <w:pPr>
        <w:spacing w:line="480" w:lineRule="auto"/>
        <w:jc w:val="center"/>
        <w:rPr>
          <w:rFonts w:ascii="Arial" w:hAnsi="Arial" w:cs="Arial"/>
          <w:bCs/>
          <w:color w:val="000000" w:themeColor="text1"/>
          <w:sz w:val="24"/>
          <w:szCs w:val="24"/>
        </w:rPr>
      </w:pPr>
      <w:r w:rsidRPr="00AF37EB">
        <w:rPr>
          <w:rFonts w:ascii="Arial" w:hAnsi="Arial" w:cs="Arial"/>
          <w:sz w:val="22"/>
          <w:szCs w:val="22"/>
        </w:rPr>
        <w:t xml:space="preserve">Der Auftragnehmer übernimmt </w:t>
      </w:r>
      <w:r w:rsidR="00AD3155" w:rsidRPr="00AF37EB">
        <w:rPr>
          <w:rFonts w:ascii="Arial" w:hAnsi="Arial" w:cs="Arial"/>
          <w:sz w:val="22"/>
          <w:szCs w:val="22"/>
        </w:rPr>
        <w:t>i</w:t>
      </w:r>
      <w:r w:rsidR="00513342" w:rsidRPr="00AF37EB">
        <w:rPr>
          <w:rFonts w:ascii="Arial" w:hAnsi="Arial" w:cs="Arial"/>
          <w:sz w:val="22"/>
          <w:szCs w:val="22"/>
        </w:rPr>
        <w:t xml:space="preserve">m </w:t>
      </w:r>
      <w:r w:rsidR="00513342" w:rsidRPr="00AF37EB">
        <w:rPr>
          <w:rFonts w:ascii="Arial" w:hAnsi="Arial" w:cs="Arial"/>
          <w:color w:val="000000" w:themeColor="text1"/>
          <w:sz w:val="22"/>
          <w:szCs w:val="22"/>
        </w:rPr>
        <w:t>Objekt</w:t>
      </w:r>
      <w:r w:rsidRPr="00AF37EB">
        <w:rPr>
          <w:rFonts w:ascii="Arial" w:hAnsi="Arial" w:cs="Arial"/>
          <w:b/>
          <w:color w:val="000000" w:themeColor="text1"/>
          <w:sz w:val="22"/>
          <w:szCs w:val="22"/>
        </w:rPr>
        <w:t xml:space="preserve"> </w:t>
      </w:r>
      <w:r w:rsidR="000A58C4">
        <w:rPr>
          <w:rFonts w:ascii="Arial" w:hAnsi="Arial" w:cs="Arial"/>
          <w:b/>
          <w:color w:val="000000" w:themeColor="text1"/>
          <w:sz w:val="22"/>
          <w:szCs w:val="22"/>
        </w:rPr>
        <w:t>Turnhallen Grundschule Südwest</w:t>
      </w:r>
      <w:r w:rsidR="00FC78ED" w:rsidRPr="00AF37EB">
        <w:rPr>
          <w:rFonts w:ascii="Arial" w:hAnsi="Arial" w:cs="Arial"/>
          <w:b/>
          <w:color w:val="000000" w:themeColor="text1"/>
          <w:sz w:val="22"/>
          <w:szCs w:val="22"/>
        </w:rPr>
        <w:t xml:space="preserve"> </w:t>
      </w:r>
      <w:r w:rsidR="000A58C4" w:rsidRPr="000A58C4">
        <w:rPr>
          <w:rFonts w:ascii="Arial" w:hAnsi="Arial" w:cs="Arial"/>
          <w:sz w:val="22"/>
          <w:szCs w:val="22"/>
        </w:rPr>
        <w:t>(Wilhelm-Koenen-Str. 33, 06526 Sangerhausen</w:t>
      </w:r>
      <w:r w:rsidR="00FC78ED" w:rsidRPr="000A58C4">
        <w:rPr>
          <w:rFonts w:ascii="Arial" w:hAnsi="Arial" w:cs="Arial"/>
          <w:sz w:val="22"/>
          <w:szCs w:val="22"/>
        </w:rPr>
        <w:t>)</w:t>
      </w:r>
      <w:r w:rsidR="00DD11F4" w:rsidRPr="00AF37EB">
        <w:rPr>
          <w:rFonts w:ascii="Arial" w:hAnsi="Arial" w:cs="Arial"/>
          <w:bCs/>
          <w:color w:val="000000" w:themeColor="text1"/>
          <w:sz w:val="22"/>
          <w:szCs w:val="22"/>
        </w:rPr>
        <w:t xml:space="preserve"> </w:t>
      </w:r>
      <w:r w:rsidR="00AD3155" w:rsidRPr="00AF37EB">
        <w:rPr>
          <w:rFonts w:ascii="Arial" w:hAnsi="Arial" w:cs="Arial"/>
          <w:color w:val="000000" w:themeColor="text1"/>
          <w:sz w:val="22"/>
          <w:szCs w:val="22"/>
        </w:rPr>
        <w:t>die Wartung</w:t>
      </w:r>
      <w:r w:rsidR="00513342" w:rsidRPr="00AF37EB">
        <w:rPr>
          <w:rFonts w:ascii="Arial" w:hAnsi="Arial" w:cs="Arial"/>
          <w:color w:val="000000" w:themeColor="text1"/>
          <w:sz w:val="22"/>
          <w:szCs w:val="22"/>
        </w:rPr>
        <w:t xml:space="preserve"> </w:t>
      </w:r>
      <w:r w:rsidR="00195220" w:rsidRPr="00AF37EB">
        <w:rPr>
          <w:rFonts w:ascii="Arial" w:hAnsi="Arial" w:cs="Arial"/>
          <w:color w:val="000000" w:themeColor="text1"/>
          <w:sz w:val="22"/>
          <w:szCs w:val="22"/>
        </w:rPr>
        <w:t xml:space="preserve">/ Prüfung </w:t>
      </w:r>
      <w:r w:rsidR="00A75A3A" w:rsidRPr="00AF37EB">
        <w:rPr>
          <w:rFonts w:ascii="Arial" w:hAnsi="Arial" w:cs="Arial"/>
          <w:color w:val="000000" w:themeColor="text1"/>
          <w:sz w:val="22"/>
          <w:szCs w:val="22"/>
        </w:rPr>
        <w:t xml:space="preserve">der </w:t>
      </w:r>
      <w:r w:rsidR="00DC6876">
        <w:rPr>
          <w:rFonts w:ascii="Arial" w:hAnsi="Arial" w:cs="Arial"/>
          <w:color w:val="000000" w:themeColor="text1"/>
          <w:sz w:val="22"/>
          <w:szCs w:val="22"/>
        </w:rPr>
        <w:t>…</w:t>
      </w:r>
      <w:r w:rsidR="00CC1E51">
        <w:rPr>
          <w:rFonts w:ascii="Arial" w:hAnsi="Arial" w:cs="Arial"/>
          <w:sz w:val="22"/>
          <w:szCs w:val="22"/>
        </w:rPr>
        <w:t xml:space="preserve"> (Fabrikat </w:t>
      </w:r>
      <w:r w:rsidR="00DC6876">
        <w:rPr>
          <w:rFonts w:ascii="Arial" w:hAnsi="Arial" w:cs="Arial"/>
          <w:sz w:val="22"/>
          <w:szCs w:val="22"/>
        </w:rPr>
        <w:t>…</w:t>
      </w:r>
      <w:r w:rsidR="00CC1E51">
        <w:rPr>
          <w:rFonts w:ascii="Arial" w:hAnsi="Arial" w:cs="Arial"/>
          <w:sz w:val="22"/>
          <w:szCs w:val="22"/>
        </w:rPr>
        <w:t>)</w:t>
      </w:r>
      <w:r w:rsidR="00DD11F4" w:rsidRPr="00AF37EB">
        <w:rPr>
          <w:rFonts w:ascii="Arial" w:hAnsi="Arial" w:cs="Arial"/>
          <w:color w:val="000000" w:themeColor="text1"/>
          <w:sz w:val="22"/>
          <w:szCs w:val="22"/>
        </w:rPr>
        <w:t xml:space="preserve"> </w:t>
      </w:r>
      <w:r w:rsidRPr="00AF37EB">
        <w:rPr>
          <w:rFonts w:ascii="Arial" w:hAnsi="Arial" w:cs="Arial"/>
          <w:color w:val="000000" w:themeColor="text1"/>
          <w:sz w:val="22"/>
          <w:szCs w:val="22"/>
        </w:rPr>
        <w:t>nach den vorgeschriebenen gesetzlichen Bestimmungen</w:t>
      </w:r>
      <w:r w:rsidR="00CC1E51">
        <w:rPr>
          <w:rFonts w:ascii="Arial" w:hAnsi="Arial" w:cs="Arial"/>
          <w:color w:val="000000" w:themeColor="text1"/>
          <w:sz w:val="22"/>
          <w:szCs w:val="22"/>
        </w:rPr>
        <w:t>.</w:t>
      </w:r>
    </w:p>
    <w:p w14:paraId="242E5F37" w14:textId="77777777" w:rsidR="00CC1E51" w:rsidRPr="009C0158" w:rsidRDefault="00CC1E51" w:rsidP="0017697E">
      <w:pPr>
        <w:pStyle w:val="Textkrper"/>
        <w:spacing w:line="276" w:lineRule="auto"/>
        <w:jc w:val="both"/>
        <w:rPr>
          <w:rFonts w:ascii="Arial" w:hAnsi="Arial" w:cs="Arial"/>
          <w:sz w:val="22"/>
          <w:szCs w:val="22"/>
        </w:rPr>
      </w:pPr>
      <w:r w:rsidRPr="009C0158">
        <w:rPr>
          <w:rFonts w:ascii="Arial" w:hAnsi="Arial" w:cs="Arial"/>
          <w:sz w:val="22"/>
          <w:szCs w:val="22"/>
        </w:rPr>
        <w:t>Dazu gehört die</w:t>
      </w:r>
      <w:r>
        <w:rPr>
          <w:rFonts w:ascii="Arial" w:hAnsi="Arial" w:cs="Arial"/>
          <w:sz w:val="22"/>
          <w:szCs w:val="22"/>
        </w:rPr>
        <w:t xml:space="preserve"> Prüfung der Anlage auf mängelfreie elektrische Funktion sowie technische und mechanische Beschaffenheit aller Komponenten der Gesamtanlage.</w:t>
      </w:r>
      <w:r w:rsidRPr="009C0158">
        <w:rPr>
          <w:rFonts w:ascii="Arial" w:hAnsi="Arial" w:cs="Arial"/>
          <w:sz w:val="22"/>
          <w:szCs w:val="22"/>
        </w:rPr>
        <w:t xml:space="preserve"> </w:t>
      </w:r>
    </w:p>
    <w:p w14:paraId="0554E052" w14:textId="77777777" w:rsidR="00CC1E51" w:rsidRDefault="00CC1E51" w:rsidP="0017697E">
      <w:pPr>
        <w:pStyle w:val="Textkrper"/>
        <w:spacing w:line="276" w:lineRule="auto"/>
        <w:jc w:val="both"/>
        <w:rPr>
          <w:rFonts w:ascii="Arial" w:hAnsi="Arial" w:cs="Arial"/>
          <w:color w:val="000000" w:themeColor="text1"/>
          <w:sz w:val="22"/>
          <w:szCs w:val="22"/>
        </w:rPr>
      </w:pPr>
    </w:p>
    <w:p w14:paraId="17E3815D" w14:textId="239C166E" w:rsidR="00E95BC9" w:rsidRPr="00AF37EB" w:rsidRDefault="00E95BC9" w:rsidP="00CC1E51">
      <w:pPr>
        <w:jc w:val="center"/>
        <w:rPr>
          <w:rFonts w:ascii="Arial" w:hAnsi="Arial" w:cs="Arial"/>
          <w:b/>
          <w:sz w:val="22"/>
          <w:szCs w:val="22"/>
        </w:rPr>
      </w:pPr>
      <w:r w:rsidRPr="00AF37EB">
        <w:rPr>
          <w:rFonts w:ascii="Arial" w:hAnsi="Arial" w:cs="Arial"/>
          <w:b/>
          <w:sz w:val="22"/>
          <w:szCs w:val="22"/>
        </w:rPr>
        <w:t>§ 2 Leistungen des Auftragnehmers</w:t>
      </w:r>
    </w:p>
    <w:p w14:paraId="0DE69266" w14:textId="77777777" w:rsidR="00E95BC9" w:rsidRPr="00AF37EB" w:rsidRDefault="00E95BC9">
      <w:pPr>
        <w:rPr>
          <w:rFonts w:ascii="Arial" w:hAnsi="Arial" w:cs="Arial"/>
          <w:sz w:val="22"/>
          <w:szCs w:val="22"/>
        </w:rPr>
      </w:pPr>
    </w:p>
    <w:p w14:paraId="618AFCB7" w14:textId="77777777" w:rsidR="00E95BC9" w:rsidRPr="00AF37EB" w:rsidRDefault="00E95BC9">
      <w:pPr>
        <w:rPr>
          <w:rFonts w:ascii="Arial" w:hAnsi="Arial" w:cs="Arial"/>
          <w:sz w:val="22"/>
          <w:szCs w:val="22"/>
        </w:rPr>
      </w:pPr>
      <w:r w:rsidRPr="00AF37EB">
        <w:rPr>
          <w:rFonts w:ascii="Arial" w:hAnsi="Arial" w:cs="Arial"/>
          <w:sz w:val="22"/>
          <w:szCs w:val="22"/>
        </w:rPr>
        <w:t>2.1</w:t>
      </w:r>
    </w:p>
    <w:p w14:paraId="2C0DD205"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 xml:space="preserve">Die Leistungen des Auftragnehmers umfassen nach Art und Umfang sämtliche Maßnahmen, die im Rahmen der Wartung für einen sicheren, funktionstüchtigen und wirtschaftlichen Betrieb der Anlage(n) erforderlich sind einschließlich der regelmäßigen Prüfung auf Unfall- und Betriebssicherheit nach den gesetzlich vorgeschriebenen Bestimmungen. </w:t>
      </w:r>
    </w:p>
    <w:p w14:paraId="293EE5FB"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lastRenderedPageBreak/>
        <w:t>Der Auftragnehmer bestimmt den Umfang der Maßnahmen im Einzelnen, soweit nachfolgend keine anderslautenden Regelungen getroffen worden sind. Erweisen sich die vom Auftragnehmer vorgesehenen Maßnahmen als unzureichend, so hat er sie ohne Anspruch auf Mehrvergütung anzupassen. Es sei denn, der Auftragnehmer weist nach, dass unvorhergesehene Umstände wie wesentliche Nutzungsänderungen, außergewöhnliche Umwelteinflüsse eine Änderung des Leistungsumfanges erfordern.</w:t>
      </w:r>
    </w:p>
    <w:p w14:paraId="6D0991B1" w14:textId="77777777" w:rsidR="00E95BC9" w:rsidRPr="00AF37EB" w:rsidRDefault="00E95BC9" w:rsidP="00CC1E51">
      <w:pPr>
        <w:spacing w:line="276" w:lineRule="auto"/>
        <w:jc w:val="both"/>
        <w:rPr>
          <w:rFonts w:ascii="Arial" w:hAnsi="Arial" w:cs="Arial"/>
          <w:sz w:val="22"/>
          <w:szCs w:val="22"/>
        </w:rPr>
      </w:pPr>
    </w:p>
    <w:p w14:paraId="23272665" w14:textId="77777777" w:rsidR="00E95BC9" w:rsidRPr="00AF37EB" w:rsidRDefault="00E95BC9">
      <w:pPr>
        <w:rPr>
          <w:rFonts w:ascii="Arial" w:hAnsi="Arial" w:cs="Arial"/>
          <w:sz w:val="22"/>
          <w:szCs w:val="22"/>
        </w:rPr>
      </w:pPr>
      <w:r w:rsidRPr="00AF37EB">
        <w:rPr>
          <w:rFonts w:ascii="Arial" w:hAnsi="Arial" w:cs="Arial"/>
          <w:sz w:val="22"/>
          <w:szCs w:val="22"/>
        </w:rPr>
        <w:t>2.</w:t>
      </w:r>
      <w:r w:rsidR="000557B4" w:rsidRPr="00AF37EB">
        <w:rPr>
          <w:rFonts w:ascii="Arial" w:hAnsi="Arial" w:cs="Arial"/>
          <w:sz w:val="22"/>
          <w:szCs w:val="22"/>
        </w:rPr>
        <w:t>2</w:t>
      </w:r>
    </w:p>
    <w:p w14:paraId="2FF8A42B"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Zu den Leistungen des Auftragnehmers gehören ferner:</w:t>
      </w:r>
    </w:p>
    <w:p w14:paraId="645631A2" w14:textId="77777777" w:rsidR="00E95BC9" w:rsidRPr="00AF37EB" w:rsidRDefault="00E95BC9" w:rsidP="00CC1E51">
      <w:pPr>
        <w:numPr>
          <w:ilvl w:val="0"/>
          <w:numId w:val="1"/>
        </w:numPr>
        <w:spacing w:line="276" w:lineRule="auto"/>
        <w:jc w:val="both"/>
        <w:rPr>
          <w:rFonts w:ascii="Arial" w:hAnsi="Arial" w:cs="Arial"/>
          <w:sz w:val="22"/>
          <w:szCs w:val="22"/>
        </w:rPr>
      </w:pPr>
      <w:r w:rsidRPr="00AF37EB">
        <w:rPr>
          <w:rFonts w:ascii="Arial" w:hAnsi="Arial" w:cs="Arial"/>
          <w:sz w:val="22"/>
          <w:szCs w:val="22"/>
        </w:rPr>
        <w:t>die Vorbereitung und Unterstützung der gesetzlich vorgeschriebenen Prüfungen durch anerkannte Sachverständige</w:t>
      </w:r>
    </w:p>
    <w:p w14:paraId="59BB0883" w14:textId="77777777" w:rsidR="00E95BC9" w:rsidRPr="00AF37EB" w:rsidRDefault="00E95BC9" w:rsidP="00CC1E51">
      <w:pPr>
        <w:numPr>
          <w:ilvl w:val="0"/>
          <w:numId w:val="1"/>
        </w:numPr>
        <w:spacing w:line="276" w:lineRule="auto"/>
        <w:jc w:val="both"/>
        <w:rPr>
          <w:rFonts w:ascii="Arial" w:hAnsi="Arial" w:cs="Arial"/>
          <w:sz w:val="22"/>
          <w:szCs w:val="22"/>
        </w:rPr>
      </w:pPr>
      <w:r w:rsidRPr="00AF37EB">
        <w:rPr>
          <w:rFonts w:ascii="Arial" w:hAnsi="Arial" w:cs="Arial"/>
          <w:sz w:val="22"/>
          <w:szCs w:val="22"/>
        </w:rPr>
        <w:t>die Durchführung und Bescheinigung von gesetzlich vorgeschriebenen Prüfungen durch Sachkundige des Auftragnehmers</w:t>
      </w:r>
    </w:p>
    <w:p w14:paraId="774282AC" w14:textId="77777777" w:rsidR="00E95BC9" w:rsidRPr="00AF37EB" w:rsidRDefault="00E95BC9" w:rsidP="00CC1E51">
      <w:pPr>
        <w:numPr>
          <w:ilvl w:val="0"/>
          <w:numId w:val="1"/>
        </w:numPr>
        <w:spacing w:line="276" w:lineRule="auto"/>
        <w:jc w:val="both"/>
        <w:rPr>
          <w:rFonts w:ascii="Arial" w:hAnsi="Arial" w:cs="Arial"/>
          <w:sz w:val="22"/>
          <w:szCs w:val="22"/>
        </w:rPr>
      </w:pPr>
      <w:r w:rsidRPr="00AF37EB">
        <w:rPr>
          <w:rFonts w:ascii="Arial" w:hAnsi="Arial" w:cs="Arial"/>
          <w:sz w:val="22"/>
          <w:szCs w:val="22"/>
        </w:rPr>
        <w:t>das Führen eines Wartungstagebuches</w:t>
      </w:r>
    </w:p>
    <w:p w14:paraId="4D9BEEB4" w14:textId="77777777" w:rsidR="005854AE" w:rsidRPr="00AF37EB" w:rsidRDefault="005854AE" w:rsidP="005854AE">
      <w:pPr>
        <w:rPr>
          <w:rFonts w:ascii="Arial" w:hAnsi="Arial" w:cs="Arial"/>
          <w:sz w:val="22"/>
          <w:szCs w:val="22"/>
        </w:rPr>
      </w:pPr>
    </w:p>
    <w:p w14:paraId="0322A12D" w14:textId="4A27899D" w:rsidR="00E95BC9" w:rsidRDefault="005854AE" w:rsidP="00CC1E51">
      <w:pPr>
        <w:numPr>
          <w:ilvl w:val="0"/>
          <w:numId w:val="1"/>
        </w:numPr>
        <w:spacing w:line="276" w:lineRule="auto"/>
        <w:rPr>
          <w:rFonts w:ascii="Arial" w:hAnsi="Arial" w:cs="Arial"/>
          <w:sz w:val="22"/>
          <w:szCs w:val="22"/>
        </w:rPr>
      </w:pPr>
      <w:r w:rsidRPr="00AF37EB">
        <w:rPr>
          <w:rFonts w:ascii="Arial" w:hAnsi="Arial" w:cs="Arial"/>
          <w:sz w:val="22"/>
          <w:szCs w:val="22"/>
        </w:rPr>
        <w:t>sowie das gesondert zu vergütende:</w:t>
      </w:r>
      <w:r w:rsidRPr="00AF37EB">
        <w:rPr>
          <w:rFonts w:ascii="Arial" w:hAnsi="Arial" w:cs="Arial"/>
          <w:sz w:val="22"/>
          <w:szCs w:val="22"/>
        </w:rPr>
        <w:br/>
        <w:t>Liefern der erforderlichen Ersatzteile und Erneuern oder Ausbessern aller abgenutzten oder schadhaften Anlagenteile</w:t>
      </w:r>
    </w:p>
    <w:p w14:paraId="21A54D47" w14:textId="77777777" w:rsidR="00CC1E51" w:rsidRPr="00CC1E51" w:rsidRDefault="00CC1E51" w:rsidP="00CC1E51">
      <w:pPr>
        <w:spacing w:line="276" w:lineRule="auto"/>
        <w:rPr>
          <w:rFonts w:ascii="Arial" w:hAnsi="Arial" w:cs="Arial"/>
          <w:sz w:val="16"/>
          <w:szCs w:val="16"/>
        </w:rPr>
      </w:pPr>
    </w:p>
    <w:p w14:paraId="628DF86A" w14:textId="77777777" w:rsidR="00E95BC9" w:rsidRPr="00AF37EB" w:rsidRDefault="00E95BC9">
      <w:pPr>
        <w:rPr>
          <w:rFonts w:ascii="Arial" w:hAnsi="Arial" w:cs="Arial"/>
          <w:sz w:val="22"/>
          <w:szCs w:val="22"/>
        </w:rPr>
      </w:pPr>
      <w:r w:rsidRPr="00AF37EB">
        <w:rPr>
          <w:rFonts w:ascii="Arial" w:hAnsi="Arial" w:cs="Arial"/>
          <w:sz w:val="22"/>
          <w:szCs w:val="22"/>
        </w:rPr>
        <w:t>2.</w:t>
      </w:r>
      <w:r w:rsidR="000557B4" w:rsidRPr="00AF37EB">
        <w:rPr>
          <w:rFonts w:ascii="Arial" w:hAnsi="Arial" w:cs="Arial"/>
          <w:sz w:val="22"/>
          <w:szCs w:val="22"/>
        </w:rPr>
        <w:t>3</w:t>
      </w:r>
    </w:p>
    <w:p w14:paraId="7B7FD5C5" w14:textId="77777777" w:rsidR="00E95BC9" w:rsidRPr="00AF37EB" w:rsidRDefault="00E95BC9" w:rsidP="00CC1E51">
      <w:pPr>
        <w:spacing w:line="276" w:lineRule="auto"/>
        <w:rPr>
          <w:rFonts w:ascii="Arial" w:hAnsi="Arial" w:cs="Arial"/>
          <w:sz w:val="22"/>
          <w:szCs w:val="22"/>
        </w:rPr>
      </w:pPr>
      <w:r w:rsidRPr="00AF37EB">
        <w:rPr>
          <w:rFonts w:ascii="Arial" w:hAnsi="Arial" w:cs="Arial"/>
          <w:sz w:val="22"/>
          <w:szCs w:val="22"/>
        </w:rPr>
        <w:t>Die Leistungen des Auftragnehmers umfassen nicht:</w:t>
      </w:r>
    </w:p>
    <w:p w14:paraId="7238E08C" w14:textId="0118B056" w:rsidR="00E95BC9" w:rsidRPr="00AF37EB" w:rsidRDefault="0017697E" w:rsidP="00CC1E51">
      <w:pPr>
        <w:numPr>
          <w:ilvl w:val="0"/>
          <w:numId w:val="2"/>
        </w:numPr>
        <w:spacing w:line="276" w:lineRule="auto"/>
        <w:rPr>
          <w:rFonts w:ascii="Arial" w:hAnsi="Arial" w:cs="Arial"/>
          <w:sz w:val="22"/>
          <w:szCs w:val="22"/>
        </w:rPr>
      </w:pPr>
      <w:r>
        <w:rPr>
          <w:rFonts w:ascii="Arial" w:hAnsi="Arial" w:cs="Arial"/>
          <w:sz w:val="22"/>
          <w:szCs w:val="22"/>
        </w:rPr>
        <w:t>e</w:t>
      </w:r>
      <w:r w:rsidR="00E95BC9" w:rsidRPr="00AF37EB">
        <w:rPr>
          <w:rFonts w:ascii="Arial" w:hAnsi="Arial" w:cs="Arial"/>
          <w:sz w:val="22"/>
          <w:szCs w:val="22"/>
        </w:rPr>
        <w:t>ine Grundüberholung</w:t>
      </w:r>
    </w:p>
    <w:p w14:paraId="0B0B4FFA" w14:textId="24C82101" w:rsidR="00E95BC9" w:rsidRPr="00AF37EB" w:rsidRDefault="0017697E" w:rsidP="00CC1E51">
      <w:pPr>
        <w:numPr>
          <w:ilvl w:val="0"/>
          <w:numId w:val="2"/>
        </w:numPr>
        <w:spacing w:line="276" w:lineRule="auto"/>
        <w:rPr>
          <w:rFonts w:ascii="Arial" w:hAnsi="Arial" w:cs="Arial"/>
          <w:sz w:val="22"/>
          <w:szCs w:val="22"/>
        </w:rPr>
      </w:pPr>
      <w:r>
        <w:rPr>
          <w:rFonts w:ascii="Arial" w:hAnsi="Arial" w:cs="Arial"/>
          <w:sz w:val="22"/>
          <w:szCs w:val="22"/>
        </w:rPr>
        <w:t>n</w:t>
      </w:r>
      <w:r w:rsidR="00E95BC9" w:rsidRPr="00AF37EB">
        <w:rPr>
          <w:rFonts w:ascii="Arial" w:hAnsi="Arial" w:cs="Arial"/>
          <w:sz w:val="22"/>
          <w:szCs w:val="22"/>
        </w:rPr>
        <w:t>otwendige Anpassungen oder Änderungen aufgrund neuer oder geänderter Vorschriften</w:t>
      </w:r>
    </w:p>
    <w:p w14:paraId="4C07D9B3" w14:textId="77777777" w:rsidR="00E95BC9" w:rsidRPr="00AF37EB" w:rsidRDefault="00E95BC9" w:rsidP="00CC1E51">
      <w:pPr>
        <w:numPr>
          <w:ilvl w:val="0"/>
          <w:numId w:val="2"/>
        </w:numPr>
        <w:spacing w:line="276" w:lineRule="auto"/>
        <w:rPr>
          <w:rFonts w:ascii="Arial" w:hAnsi="Arial" w:cs="Arial"/>
          <w:sz w:val="22"/>
          <w:szCs w:val="22"/>
        </w:rPr>
      </w:pPr>
      <w:r w:rsidRPr="00AF37EB">
        <w:rPr>
          <w:rFonts w:ascii="Arial" w:hAnsi="Arial" w:cs="Arial"/>
          <w:sz w:val="22"/>
          <w:szCs w:val="22"/>
        </w:rPr>
        <w:t>Lieferung und Einbau neuer oder zusätzlicher Teile</w:t>
      </w:r>
    </w:p>
    <w:p w14:paraId="6437847D" w14:textId="77777777" w:rsidR="00E95BC9" w:rsidRPr="00AF37EB" w:rsidRDefault="00E95BC9" w:rsidP="00CC1E51">
      <w:pPr>
        <w:numPr>
          <w:ilvl w:val="0"/>
          <w:numId w:val="2"/>
        </w:numPr>
        <w:spacing w:line="276" w:lineRule="auto"/>
        <w:rPr>
          <w:rFonts w:ascii="Arial" w:hAnsi="Arial" w:cs="Arial"/>
          <w:sz w:val="22"/>
          <w:szCs w:val="22"/>
        </w:rPr>
      </w:pPr>
      <w:r w:rsidRPr="00AF37EB">
        <w:rPr>
          <w:rFonts w:ascii="Arial" w:hAnsi="Arial" w:cs="Arial"/>
          <w:sz w:val="22"/>
          <w:szCs w:val="22"/>
        </w:rPr>
        <w:t>Schönheitsreparaturen</w:t>
      </w:r>
    </w:p>
    <w:p w14:paraId="40E28ECB" w14:textId="157867C6" w:rsidR="00E95BC9" w:rsidRPr="00AF37EB" w:rsidRDefault="00E95BC9" w:rsidP="00CC1E51">
      <w:pPr>
        <w:numPr>
          <w:ilvl w:val="0"/>
          <w:numId w:val="2"/>
        </w:numPr>
        <w:spacing w:line="276" w:lineRule="auto"/>
        <w:rPr>
          <w:rFonts w:ascii="Arial" w:hAnsi="Arial" w:cs="Arial"/>
          <w:sz w:val="22"/>
          <w:szCs w:val="22"/>
        </w:rPr>
      </w:pPr>
      <w:r w:rsidRPr="00AF37EB">
        <w:rPr>
          <w:rFonts w:ascii="Arial" w:hAnsi="Arial" w:cs="Arial"/>
          <w:sz w:val="22"/>
          <w:szCs w:val="22"/>
        </w:rPr>
        <w:t>Beseitigung der durch äußere Gewalt, andere unvorhersehbare Einwirkungen oder unsachgemäße Bedienung verursachten Schäden</w:t>
      </w:r>
    </w:p>
    <w:p w14:paraId="4731C3D0" w14:textId="4D5EB17E" w:rsidR="004B540B" w:rsidRPr="00AF37EB" w:rsidRDefault="004B540B" w:rsidP="00CC1E51">
      <w:pPr>
        <w:numPr>
          <w:ilvl w:val="0"/>
          <w:numId w:val="2"/>
        </w:numPr>
        <w:spacing w:line="276" w:lineRule="auto"/>
        <w:rPr>
          <w:rFonts w:ascii="Arial" w:hAnsi="Arial" w:cs="Arial"/>
          <w:sz w:val="22"/>
          <w:szCs w:val="22"/>
        </w:rPr>
      </w:pPr>
      <w:r w:rsidRPr="00AF37EB">
        <w:rPr>
          <w:rFonts w:ascii="Arial" w:hAnsi="Arial" w:cs="Arial"/>
          <w:sz w:val="22"/>
          <w:szCs w:val="22"/>
        </w:rPr>
        <w:t>die Beseitigung von Störungen und Mängeln</w:t>
      </w:r>
    </w:p>
    <w:p w14:paraId="4E8CE45A" w14:textId="77777777" w:rsidR="00E95BC9" w:rsidRPr="00AF37EB" w:rsidRDefault="00E95BC9">
      <w:pPr>
        <w:rPr>
          <w:rFonts w:ascii="Arial" w:hAnsi="Arial" w:cs="Arial"/>
          <w:sz w:val="22"/>
          <w:szCs w:val="22"/>
        </w:rPr>
      </w:pPr>
    </w:p>
    <w:p w14:paraId="0E212C09"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Der Auftragnehmer hat diese Leistungen nach besonderer Auftragserteilung in angemessener Frist, in Notfällen unverzüglich zu erbringen. In der Regel ist vorher – aufgrund einer gemeinsamen Begehung – ein detailliertes Angebot vorzulegen.</w:t>
      </w:r>
    </w:p>
    <w:p w14:paraId="7C7343F3" w14:textId="77777777" w:rsidR="00637DA8" w:rsidRPr="0017697E" w:rsidRDefault="00637DA8" w:rsidP="00CC1E51">
      <w:pPr>
        <w:spacing w:line="276" w:lineRule="auto"/>
        <w:jc w:val="both"/>
        <w:rPr>
          <w:rFonts w:ascii="Arial" w:hAnsi="Arial" w:cs="Arial"/>
          <w:b/>
          <w:sz w:val="16"/>
          <w:szCs w:val="16"/>
        </w:rPr>
      </w:pPr>
    </w:p>
    <w:p w14:paraId="70FD5D40" w14:textId="3B222BCC" w:rsidR="00E95BC9" w:rsidRPr="00AF37EB" w:rsidRDefault="00E95BC9" w:rsidP="00CC1E51">
      <w:pPr>
        <w:spacing w:line="276" w:lineRule="auto"/>
        <w:jc w:val="both"/>
        <w:rPr>
          <w:rFonts w:ascii="Arial" w:hAnsi="Arial" w:cs="Arial"/>
          <w:b/>
          <w:sz w:val="22"/>
          <w:szCs w:val="22"/>
        </w:rPr>
      </w:pPr>
      <w:r w:rsidRPr="00AF37EB">
        <w:rPr>
          <w:rFonts w:ascii="Arial" w:hAnsi="Arial" w:cs="Arial"/>
          <w:b/>
          <w:sz w:val="22"/>
          <w:szCs w:val="22"/>
        </w:rPr>
        <w:t>!!!</w:t>
      </w:r>
      <w:r w:rsidRPr="00AF37EB">
        <w:rPr>
          <w:rFonts w:ascii="Arial" w:hAnsi="Arial" w:cs="Arial"/>
          <w:sz w:val="22"/>
          <w:szCs w:val="22"/>
        </w:rPr>
        <w:t xml:space="preserve"> Der Auftrag für Leistungen gilt als erteilt, wenn der Auftragnehmer nach Besichtigung durch den Auftraggeber </w:t>
      </w:r>
      <w:r w:rsidRPr="00AF37EB">
        <w:rPr>
          <w:rFonts w:ascii="Arial" w:hAnsi="Arial" w:cs="Arial"/>
          <w:b/>
          <w:sz w:val="22"/>
          <w:szCs w:val="22"/>
        </w:rPr>
        <w:t>schriftlich</w:t>
      </w:r>
      <w:r w:rsidRPr="00AF37EB">
        <w:rPr>
          <w:rFonts w:ascii="Arial" w:hAnsi="Arial" w:cs="Arial"/>
          <w:sz w:val="22"/>
          <w:szCs w:val="22"/>
        </w:rPr>
        <w:t xml:space="preserve"> zur Schadensbeseitigung aufgefordert wird. </w:t>
      </w:r>
      <w:r w:rsidRPr="00AF37EB">
        <w:rPr>
          <w:rFonts w:ascii="Arial" w:hAnsi="Arial" w:cs="Arial"/>
          <w:b/>
          <w:sz w:val="22"/>
          <w:szCs w:val="22"/>
        </w:rPr>
        <w:t>!!!</w:t>
      </w:r>
    </w:p>
    <w:p w14:paraId="1FFAB1EB" w14:textId="77777777" w:rsidR="00FC78ED" w:rsidRPr="00AF37EB" w:rsidRDefault="00FC78ED">
      <w:pPr>
        <w:rPr>
          <w:rFonts w:ascii="Arial" w:hAnsi="Arial" w:cs="Arial"/>
          <w:b/>
          <w:sz w:val="22"/>
          <w:szCs w:val="22"/>
        </w:rPr>
      </w:pPr>
    </w:p>
    <w:p w14:paraId="73B5FAEC" w14:textId="77777777" w:rsidR="00E95BC9" w:rsidRPr="00AF37EB" w:rsidRDefault="00E95BC9" w:rsidP="00CC1E51">
      <w:pPr>
        <w:jc w:val="center"/>
        <w:rPr>
          <w:rFonts w:ascii="Arial" w:hAnsi="Arial" w:cs="Arial"/>
          <w:b/>
          <w:sz w:val="22"/>
          <w:szCs w:val="22"/>
        </w:rPr>
      </w:pPr>
      <w:r w:rsidRPr="00AF37EB">
        <w:rPr>
          <w:rFonts w:ascii="Arial" w:hAnsi="Arial" w:cs="Arial"/>
          <w:b/>
          <w:sz w:val="22"/>
          <w:szCs w:val="22"/>
        </w:rPr>
        <w:t>§ 3 Pflichten des Auftragnehmers</w:t>
      </w:r>
    </w:p>
    <w:p w14:paraId="27682BF8" w14:textId="77777777" w:rsidR="00E95BC9" w:rsidRPr="00AF37EB" w:rsidRDefault="00E95BC9">
      <w:pPr>
        <w:rPr>
          <w:rFonts w:ascii="Arial" w:hAnsi="Arial" w:cs="Arial"/>
          <w:sz w:val="22"/>
          <w:szCs w:val="22"/>
        </w:rPr>
      </w:pPr>
    </w:p>
    <w:p w14:paraId="626B82DD" w14:textId="77777777" w:rsidR="00E95BC9" w:rsidRPr="00AF37EB" w:rsidRDefault="00E95BC9">
      <w:pPr>
        <w:rPr>
          <w:rFonts w:ascii="Arial" w:hAnsi="Arial" w:cs="Arial"/>
          <w:sz w:val="22"/>
          <w:szCs w:val="22"/>
        </w:rPr>
      </w:pPr>
      <w:r w:rsidRPr="00AF37EB">
        <w:rPr>
          <w:rFonts w:ascii="Arial" w:hAnsi="Arial" w:cs="Arial"/>
          <w:sz w:val="22"/>
          <w:szCs w:val="22"/>
        </w:rPr>
        <w:t>3.1</w:t>
      </w:r>
    </w:p>
    <w:p w14:paraId="518833D9" w14:textId="77777777" w:rsidR="00E95BC9" w:rsidRPr="00AF37EB" w:rsidRDefault="00E95BC9" w:rsidP="00CC1E51">
      <w:pPr>
        <w:pStyle w:val="Textkrper"/>
        <w:spacing w:line="276" w:lineRule="auto"/>
        <w:jc w:val="both"/>
        <w:rPr>
          <w:rFonts w:ascii="Arial" w:hAnsi="Arial" w:cs="Arial"/>
          <w:sz w:val="22"/>
          <w:szCs w:val="22"/>
        </w:rPr>
      </w:pPr>
      <w:r w:rsidRPr="00AF37EB">
        <w:rPr>
          <w:rFonts w:ascii="Arial" w:hAnsi="Arial" w:cs="Arial"/>
          <w:sz w:val="22"/>
          <w:szCs w:val="22"/>
        </w:rPr>
        <w:t>Der Auftragnehmer hat die allgemein anerkannten Regeln der Technik, die gesetzlichen Bestimmungen und Schutzvorschriften, insbesondere die Unfallverhütungsvorschriften, zu beachten.</w:t>
      </w:r>
    </w:p>
    <w:p w14:paraId="0FB99EF4" w14:textId="77777777" w:rsidR="0017697E" w:rsidRDefault="0017697E" w:rsidP="00CC1E51">
      <w:pPr>
        <w:spacing w:line="276" w:lineRule="auto"/>
        <w:jc w:val="both"/>
        <w:rPr>
          <w:rFonts w:ascii="Arial" w:hAnsi="Arial" w:cs="Arial"/>
          <w:sz w:val="22"/>
          <w:szCs w:val="22"/>
        </w:rPr>
      </w:pPr>
    </w:p>
    <w:p w14:paraId="54F90B7C" w14:textId="7CD197CD"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3.2</w:t>
      </w:r>
    </w:p>
    <w:p w14:paraId="713A6AE3"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Der Auftragnehmer hat die Leistung mit seinem Betrieb zu erbringen. Er darf Teile der Leistung mit Zustimmung des Auftraggebers, an Nachunternehmer übertragen. Es sind qualifizierte Fachkräfte einzusetzen.</w:t>
      </w:r>
    </w:p>
    <w:p w14:paraId="6923744F" w14:textId="77777777" w:rsidR="00E95BC9" w:rsidRDefault="00E95BC9" w:rsidP="00CC1E51">
      <w:pPr>
        <w:spacing w:line="276" w:lineRule="auto"/>
        <w:jc w:val="both"/>
        <w:rPr>
          <w:rFonts w:ascii="Arial" w:hAnsi="Arial" w:cs="Arial"/>
          <w:sz w:val="16"/>
          <w:szCs w:val="16"/>
        </w:rPr>
      </w:pPr>
    </w:p>
    <w:p w14:paraId="1031DFA2" w14:textId="77777777" w:rsidR="00E95BC9" w:rsidRPr="00AF37EB" w:rsidRDefault="00C26DB5" w:rsidP="00CC1E51">
      <w:pPr>
        <w:spacing w:line="276" w:lineRule="auto"/>
        <w:jc w:val="both"/>
        <w:rPr>
          <w:rFonts w:ascii="Arial" w:hAnsi="Arial" w:cs="Arial"/>
          <w:sz w:val="22"/>
          <w:szCs w:val="22"/>
        </w:rPr>
      </w:pPr>
      <w:r w:rsidRPr="00AF37EB">
        <w:rPr>
          <w:rFonts w:ascii="Arial" w:hAnsi="Arial" w:cs="Arial"/>
          <w:sz w:val="22"/>
          <w:szCs w:val="22"/>
        </w:rPr>
        <w:t>3</w:t>
      </w:r>
      <w:r w:rsidR="00E95BC9" w:rsidRPr="00AF37EB">
        <w:rPr>
          <w:rFonts w:ascii="Arial" w:hAnsi="Arial" w:cs="Arial"/>
          <w:sz w:val="22"/>
          <w:szCs w:val="22"/>
        </w:rPr>
        <w:t>.3</w:t>
      </w:r>
    </w:p>
    <w:p w14:paraId="645CF0AA"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Der Auftragnehmer ist verpflichtet, alle zur Erbringung der Leistung benötigten Hilfsmittel (z.B. Messgeräte, Diagnosegeräte, Belastungsgewichte und Werkzeuge) zu stellen und Hilfsstoffe (z.B. Schmier- und Reinigungsmittel) zu liefern.</w:t>
      </w:r>
    </w:p>
    <w:p w14:paraId="230E904F"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lastRenderedPageBreak/>
        <w:t>3.4</w:t>
      </w:r>
    </w:p>
    <w:p w14:paraId="00C2DBFA"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Ausgenommen hiervon sind die vom Auftraggeber nach § 8 beigestellten Hilfsmittel und Hilfsstoffe.</w:t>
      </w:r>
    </w:p>
    <w:p w14:paraId="4E7DBEEA" w14:textId="77777777" w:rsidR="00E95BC9" w:rsidRPr="00CC1E51" w:rsidRDefault="00E95BC9" w:rsidP="00CC1E51">
      <w:pPr>
        <w:spacing w:line="276" w:lineRule="auto"/>
        <w:jc w:val="both"/>
        <w:rPr>
          <w:rFonts w:ascii="Arial" w:hAnsi="Arial" w:cs="Arial"/>
          <w:sz w:val="16"/>
          <w:szCs w:val="16"/>
        </w:rPr>
      </w:pPr>
    </w:p>
    <w:p w14:paraId="49120095"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3.5</w:t>
      </w:r>
    </w:p>
    <w:p w14:paraId="52AD36CF" w14:textId="77777777" w:rsidR="000557B4"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 xml:space="preserve">Es dürfen </w:t>
      </w:r>
      <w:r w:rsidR="000557B4" w:rsidRPr="00AF37EB">
        <w:rPr>
          <w:rFonts w:ascii="Arial" w:hAnsi="Arial" w:cs="Arial"/>
          <w:sz w:val="22"/>
          <w:szCs w:val="22"/>
        </w:rPr>
        <w:t>nur zugelassene Teile verwendet werden.</w:t>
      </w:r>
    </w:p>
    <w:p w14:paraId="5A1C8581" w14:textId="77777777" w:rsidR="000557B4" w:rsidRPr="00CC1E51" w:rsidRDefault="000557B4" w:rsidP="00CC1E51">
      <w:pPr>
        <w:spacing w:line="276" w:lineRule="auto"/>
        <w:jc w:val="both"/>
        <w:rPr>
          <w:rFonts w:ascii="Arial" w:hAnsi="Arial" w:cs="Arial"/>
          <w:sz w:val="16"/>
          <w:szCs w:val="16"/>
        </w:rPr>
      </w:pPr>
    </w:p>
    <w:p w14:paraId="133A8BB2"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3.6</w:t>
      </w:r>
    </w:p>
    <w:p w14:paraId="480DD95F"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Erkennt der Auftragnehmer außerhalb seines Leistungsbereiches Mängel oder Schäden, die die Betriebsbereitschaft oder Sicherheit der Anlage gefährden können, hat er sofort folgende Stelle</w:t>
      </w:r>
      <w:r w:rsidR="00084630" w:rsidRPr="00AF37EB">
        <w:rPr>
          <w:rFonts w:ascii="Arial" w:hAnsi="Arial" w:cs="Arial"/>
          <w:sz w:val="22"/>
          <w:szCs w:val="22"/>
        </w:rPr>
        <w:t>:</w:t>
      </w:r>
    </w:p>
    <w:p w14:paraId="5658E3B5" w14:textId="77777777" w:rsidR="00E95BC9" w:rsidRPr="00CC1E51" w:rsidRDefault="00E95BC9" w:rsidP="00CC1E51">
      <w:pPr>
        <w:spacing w:line="276" w:lineRule="auto"/>
        <w:jc w:val="both"/>
        <w:rPr>
          <w:rFonts w:ascii="Arial" w:hAnsi="Arial" w:cs="Arial"/>
          <w:sz w:val="16"/>
          <w:szCs w:val="16"/>
        </w:rPr>
      </w:pPr>
    </w:p>
    <w:p w14:paraId="2B247A8F" w14:textId="5F31191C" w:rsidR="00195220"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 xml:space="preserve">Stadtverwaltung Sangerhausen, Markt 7a; </w:t>
      </w:r>
      <w:r w:rsidR="00084630" w:rsidRPr="00AF37EB">
        <w:rPr>
          <w:rFonts w:ascii="Arial" w:hAnsi="Arial" w:cs="Arial"/>
          <w:sz w:val="22"/>
          <w:szCs w:val="22"/>
        </w:rPr>
        <w:t xml:space="preserve">Fachdienst </w:t>
      </w:r>
      <w:r w:rsidR="00A17A6F" w:rsidRPr="00AF37EB">
        <w:rPr>
          <w:rFonts w:ascii="Arial" w:hAnsi="Arial" w:cs="Arial"/>
          <w:sz w:val="22"/>
          <w:szCs w:val="22"/>
        </w:rPr>
        <w:t>Immobilien</w:t>
      </w:r>
      <w:r w:rsidR="00084630" w:rsidRPr="00AF37EB">
        <w:rPr>
          <w:rFonts w:ascii="Arial" w:hAnsi="Arial" w:cs="Arial"/>
          <w:sz w:val="22"/>
          <w:szCs w:val="22"/>
        </w:rPr>
        <w:t xml:space="preserve">management, </w:t>
      </w:r>
      <w:r w:rsidR="001933B7" w:rsidRPr="008464C1">
        <w:rPr>
          <w:rFonts w:ascii="Arial" w:hAnsi="Arial" w:cs="Arial"/>
          <w:sz w:val="22"/>
          <w:szCs w:val="22"/>
        </w:rPr>
        <w:t>Frau</w:t>
      </w:r>
      <w:r w:rsidR="008464C1" w:rsidRPr="008464C1">
        <w:rPr>
          <w:rFonts w:ascii="Arial" w:hAnsi="Arial" w:cs="Arial"/>
          <w:sz w:val="22"/>
          <w:szCs w:val="22"/>
        </w:rPr>
        <w:t xml:space="preserve"> </w:t>
      </w:r>
      <w:proofErr w:type="spellStart"/>
      <w:r w:rsidR="008464C1" w:rsidRPr="008464C1">
        <w:rPr>
          <w:rFonts w:ascii="Arial" w:hAnsi="Arial" w:cs="Arial"/>
          <w:sz w:val="22"/>
          <w:szCs w:val="22"/>
        </w:rPr>
        <w:t>Strese</w:t>
      </w:r>
      <w:proofErr w:type="spellEnd"/>
    </w:p>
    <w:p w14:paraId="317E97B1" w14:textId="292B9A89" w:rsidR="00E95BC9" w:rsidRPr="00AF37EB" w:rsidRDefault="00CC1E51" w:rsidP="00CC1E51">
      <w:pPr>
        <w:spacing w:line="276" w:lineRule="auto"/>
        <w:jc w:val="both"/>
        <w:rPr>
          <w:rFonts w:ascii="Arial" w:hAnsi="Arial" w:cs="Arial"/>
          <w:sz w:val="22"/>
          <w:szCs w:val="22"/>
        </w:rPr>
      </w:pPr>
      <w:r>
        <w:rPr>
          <w:rFonts w:ascii="Arial" w:hAnsi="Arial" w:cs="Arial"/>
          <w:sz w:val="22"/>
          <w:szCs w:val="22"/>
        </w:rPr>
        <w:t xml:space="preserve">Tel. </w:t>
      </w:r>
      <w:r w:rsidR="00084630" w:rsidRPr="00AF37EB">
        <w:rPr>
          <w:rFonts w:ascii="Arial" w:hAnsi="Arial" w:cs="Arial"/>
          <w:sz w:val="22"/>
          <w:szCs w:val="22"/>
        </w:rPr>
        <w:t>03464/</w:t>
      </w:r>
      <w:r w:rsidR="00084630" w:rsidRPr="00AF37EB">
        <w:rPr>
          <w:rFonts w:ascii="Arial" w:hAnsi="Arial" w:cs="Arial"/>
          <w:color w:val="000000" w:themeColor="text1"/>
          <w:sz w:val="22"/>
          <w:szCs w:val="22"/>
        </w:rPr>
        <w:t>565</w:t>
      </w:r>
      <w:r w:rsidR="008464C1">
        <w:rPr>
          <w:rFonts w:ascii="Arial" w:hAnsi="Arial" w:cs="Arial"/>
          <w:color w:val="000000" w:themeColor="text1"/>
          <w:sz w:val="22"/>
          <w:szCs w:val="22"/>
        </w:rPr>
        <w:t xml:space="preserve"> 348</w:t>
      </w:r>
      <w:r w:rsidR="00BF459D" w:rsidRPr="00AF37EB">
        <w:rPr>
          <w:rFonts w:ascii="Arial" w:hAnsi="Arial" w:cs="Arial"/>
          <w:color w:val="000000" w:themeColor="text1"/>
          <w:sz w:val="22"/>
          <w:szCs w:val="22"/>
        </w:rPr>
        <w:t xml:space="preserve"> </w:t>
      </w:r>
      <w:r w:rsidR="00E95BC9" w:rsidRPr="00AF37EB">
        <w:rPr>
          <w:rFonts w:ascii="Arial" w:hAnsi="Arial" w:cs="Arial"/>
          <w:sz w:val="22"/>
          <w:szCs w:val="22"/>
        </w:rPr>
        <w:t>zu benachrichtigen und erforderlichenfalls die Außerbetriebnahme der Anlage zu veranlassen.</w:t>
      </w:r>
    </w:p>
    <w:p w14:paraId="608E2FAD" w14:textId="77777777" w:rsidR="00E95BC9" w:rsidRPr="00D77FC2" w:rsidRDefault="00E95BC9" w:rsidP="00CC1E51">
      <w:pPr>
        <w:spacing w:line="276" w:lineRule="auto"/>
        <w:jc w:val="both"/>
        <w:rPr>
          <w:rFonts w:ascii="Arial" w:hAnsi="Arial" w:cs="Arial"/>
          <w:sz w:val="16"/>
          <w:szCs w:val="16"/>
        </w:rPr>
      </w:pPr>
    </w:p>
    <w:p w14:paraId="49C7D989"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Die Benachrichtigungspflicht gilt auch für Mängel oder Schäden, die die Betriebsbereitschaft oder Sicherheit der Anlage gefährden, aber nicht umgehend behoben werden können.</w:t>
      </w:r>
    </w:p>
    <w:p w14:paraId="12F146DF" w14:textId="77777777" w:rsidR="00E95BC9" w:rsidRPr="00D77FC2" w:rsidRDefault="00E95BC9" w:rsidP="00CC1E51">
      <w:pPr>
        <w:spacing w:line="276" w:lineRule="auto"/>
        <w:jc w:val="both"/>
        <w:rPr>
          <w:rFonts w:ascii="Arial" w:hAnsi="Arial" w:cs="Arial"/>
          <w:sz w:val="16"/>
          <w:szCs w:val="16"/>
        </w:rPr>
      </w:pPr>
    </w:p>
    <w:p w14:paraId="4D389448"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Der Auftragnehmer hat fernmündliche oder mündliche Mitteilungen schriftlich zu bestätigen.</w:t>
      </w:r>
    </w:p>
    <w:p w14:paraId="0E9D5BA3" w14:textId="77777777" w:rsidR="00E95BC9" w:rsidRPr="00D77FC2" w:rsidRDefault="00E95BC9" w:rsidP="00CC1E51">
      <w:pPr>
        <w:spacing w:line="276" w:lineRule="auto"/>
        <w:jc w:val="both"/>
        <w:rPr>
          <w:rFonts w:ascii="Arial" w:hAnsi="Arial" w:cs="Arial"/>
          <w:sz w:val="16"/>
          <w:szCs w:val="16"/>
        </w:rPr>
      </w:pPr>
    </w:p>
    <w:p w14:paraId="45D128A6"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 xml:space="preserve">Der Auftragnehmer hat den Auftraggeber schriftlich über Maßnahmen zu benachrichtigen, die aufgrund von Änderungen der rechtlichen Bestimmungen erforderlich werden. Der Auftragnehmer soll den Auftraggeber auch über wesentliche technische Weiterentwicklungen informieren. </w:t>
      </w:r>
    </w:p>
    <w:p w14:paraId="237CCA20" w14:textId="77777777" w:rsidR="00084630" w:rsidRPr="00D77FC2" w:rsidRDefault="00084630" w:rsidP="00CC1E51">
      <w:pPr>
        <w:spacing w:line="276" w:lineRule="auto"/>
        <w:jc w:val="both"/>
        <w:rPr>
          <w:rFonts w:ascii="Arial" w:hAnsi="Arial" w:cs="Arial"/>
          <w:sz w:val="16"/>
          <w:szCs w:val="16"/>
        </w:rPr>
      </w:pPr>
    </w:p>
    <w:p w14:paraId="0562FF00"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3.7</w:t>
      </w:r>
    </w:p>
    <w:p w14:paraId="41DD6084" w14:textId="77777777" w:rsidR="00E95BC9" w:rsidRPr="00AF37EB" w:rsidRDefault="00E95BC9" w:rsidP="00CC1E51">
      <w:pPr>
        <w:spacing w:line="276" w:lineRule="auto"/>
        <w:jc w:val="both"/>
        <w:rPr>
          <w:rFonts w:ascii="Arial" w:hAnsi="Arial" w:cs="Arial"/>
          <w:sz w:val="22"/>
          <w:szCs w:val="22"/>
        </w:rPr>
      </w:pPr>
      <w:r w:rsidRPr="00AF37EB">
        <w:rPr>
          <w:rFonts w:ascii="Arial" w:hAnsi="Arial" w:cs="Arial"/>
          <w:sz w:val="22"/>
          <w:szCs w:val="22"/>
        </w:rPr>
        <w:t>Der Auftragnehmer hat für die Anlage einen Prüfbericht (Wartungstagebuch) zu führen. Der Prüfbericht ist am Einsatzort sowie eine Kopie an den städtischen Mitarbeiter zu hinterlegen.</w:t>
      </w:r>
    </w:p>
    <w:p w14:paraId="64CC86A9" w14:textId="77777777" w:rsidR="00E95BC9" w:rsidRPr="00AF37EB" w:rsidRDefault="00E95BC9" w:rsidP="00CC1E51">
      <w:pPr>
        <w:spacing w:line="276" w:lineRule="auto"/>
        <w:jc w:val="both"/>
        <w:rPr>
          <w:rFonts w:ascii="Arial" w:hAnsi="Arial" w:cs="Arial"/>
          <w:sz w:val="22"/>
          <w:szCs w:val="22"/>
        </w:rPr>
      </w:pPr>
    </w:p>
    <w:p w14:paraId="1556F204" w14:textId="10F58EA2" w:rsidR="00E95BC9" w:rsidRPr="00AF37EB" w:rsidRDefault="00E95BC9" w:rsidP="00D77FC2">
      <w:pPr>
        <w:jc w:val="center"/>
        <w:rPr>
          <w:rFonts w:ascii="Arial" w:hAnsi="Arial" w:cs="Arial"/>
          <w:b/>
          <w:sz w:val="22"/>
          <w:szCs w:val="22"/>
        </w:rPr>
      </w:pPr>
      <w:r w:rsidRPr="00AF37EB">
        <w:rPr>
          <w:rFonts w:ascii="Arial" w:hAnsi="Arial" w:cs="Arial"/>
          <w:b/>
          <w:sz w:val="22"/>
          <w:szCs w:val="22"/>
        </w:rPr>
        <w:t>§ 4 Ausführung der Leistung</w:t>
      </w:r>
    </w:p>
    <w:p w14:paraId="438F3727" w14:textId="77777777" w:rsidR="00084630" w:rsidRPr="00D77FC2" w:rsidRDefault="00084630">
      <w:pPr>
        <w:rPr>
          <w:rFonts w:ascii="Arial" w:hAnsi="Arial" w:cs="Arial"/>
          <w:sz w:val="16"/>
          <w:szCs w:val="16"/>
        </w:rPr>
      </w:pPr>
    </w:p>
    <w:p w14:paraId="6843B9BE" w14:textId="77777777" w:rsidR="00E95BC9" w:rsidRPr="00AF37EB" w:rsidRDefault="00E95BC9">
      <w:pPr>
        <w:rPr>
          <w:rFonts w:ascii="Arial" w:hAnsi="Arial" w:cs="Arial"/>
          <w:sz w:val="22"/>
          <w:szCs w:val="22"/>
        </w:rPr>
      </w:pPr>
      <w:r w:rsidRPr="00AF37EB">
        <w:rPr>
          <w:rFonts w:ascii="Arial" w:hAnsi="Arial" w:cs="Arial"/>
          <w:sz w:val="22"/>
          <w:szCs w:val="22"/>
        </w:rPr>
        <w:t>4.1</w:t>
      </w:r>
    </w:p>
    <w:p w14:paraId="0939A16B" w14:textId="7FF1AF42" w:rsidR="00A75A3A" w:rsidRPr="00D77FC2" w:rsidRDefault="00A75A3A" w:rsidP="00D77FC2">
      <w:pPr>
        <w:spacing w:line="276" w:lineRule="auto"/>
        <w:jc w:val="both"/>
        <w:rPr>
          <w:rFonts w:ascii="Arial" w:hAnsi="Arial" w:cs="Arial"/>
          <w:bCs/>
          <w:color w:val="000000" w:themeColor="text1"/>
          <w:sz w:val="22"/>
          <w:szCs w:val="22"/>
        </w:rPr>
      </w:pPr>
      <w:r w:rsidRPr="00D77FC2">
        <w:rPr>
          <w:rFonts w:ascii="Arial" w:hAnsi="Arial" w:cs="Arial"/>
          <w:bCs/>
          <w:sz w:val="22"/>
          <w:szCs w:val="22"/>
        </w:rPr>
        <w:t xml:space="preserve">Die Wartung erfolgt </w:t>
      </w:r>
      <w:r w:rsidR="008464C1">
        <w:rPr>
          <w:rFonts w:ascii="Arial" w:hAnsi="Arial" w:cs="Arial"/>
          <w:bCs/>
          <w:sz w:val="22"/>
          <w:szCs w:val="22"/>
        </w:rPr>
        <w:t>1</w:t>
      </w:r>
      <w:r w:rsidRPr="00D77FC2">
        <w:rPr>
          <w:rFonts w:ascii="Arial" w:hAnsi="Arial" w:cs="Arial"/>
          <w:bCs/>
          <w:color w:val="000000" w:themeColor="text1"/>
          <w:sz w:val="22"/>
          <w:szCs w:val="22"/>
        </w:rPr>
        <w:t xml:space="preserve"> x jährlich.</w:t>
      </w:r>
    </w:p>
    <w:p w14:paraId="02F22EDC" w14:textId="77777777" w:rsidR="00E95BC9" w:rsidRPr="00AF37EB" w:rsidRDefault="00E95BC9" w:rsidP="00D77FC2">
      <w:pPr>
        <w:spacing w:line="276" w:lineRule="auto"/>
        <w:jc w:val="both"/>
        <w:rPr>
          <w:rFonts w:ascii="Arial" w:hAnsi="Arial" w:cs="Arial"/>
          <w:color w:val="000000" w:themeColor="text1"/>
          <w:sz w:val="22"/>
          <w:szCs w:val="22"/>
        </w:rPr>
      </w:pPr>
      <w:r w:rsidRPr="00AF37EB">
        <w:rPr>
          <w:rFonts w:ascii="Arial" w:hAnsi="Arial" w:cs="Arial"/>
          <w:color w:val="000000" w:themeColor="text1"/>
          <w:sz w:val="22"/>
          <w:szCs w:val="22"/>
        </w:rPr>
        <w:t>Der Auftragnehmer hat seine Leistungen (ausgenommen Störungsbeseitigung) innerhalb der beim Auftraggeber betriebsüblichen Arbeitszeit durchzuführen.</w:t>
      </w:r>
    </w:p>
    <w:p w14:paraId="1FFC6F1D" w14:textId="77777777" w:rsidR="00E95BC9" w:rsidRPr="00D77FC2" w:rsidRDefault="00E95BC9" w:rsidP="00D77FC2">
      <w:pPr>
        <w:spacing w:line="276" w:lineRule="auto"/>
        <w:jc w:val="both"/>
        <w:rPr>
          <w:rFonts w:ascii="Arial" w:hAnsi="Arial" w:cs="Arial"/>
          <w:color w:val="000000" w:themeColor="text1"/>
          <w:sz w:val="16"/>
          <w:szCs w:val="16"/>
        </w:rPr>
      </w:pPr>
    </w:p>
    <w:p w14:paraId="323F6010" w14:textId="77777777" w:rsidR="00E95BC9" w:rsidRPr="00AF37EB" w:rsidRDefault="00E95BC9" w:rsidP="00D77FC2">
      <w:pPr>
        <w:spacing w:line="276" w:lineRule="auto"/>
        <w:jc w:val="both"/>
        <w:rPr>
          <w:rFonts w:ascii="Arial" w:hAnsi="Arial" w:cs="Arial"/>
          <w:color w:val="000000" w:themeColor="text1"/>
          <w:sz w:val="22"/>
          <w:szCs w:val="22"/>
        </w:rPr>
      </w:pPr>
      <w:r w:rsidRPr="00AF37EB">
        <w:rPr>
          <w:rFonts w:ascii="Arial" w:hAnsi="Arial" w:cs="Arial"/>
          <w:color w:val="000000" w:themeColor="text1"/>
          <w:sz w:val="22"/>
          <w:szCs w:val="22"/>
        </w:rPr>
        <w:t>4.2</w:t>
      </w:r>
    </w:p>
    <w:p w14:paraId="1044A000" w14:textId="7F4FD197" w:rsidR="00B1792B" w:rsidRPr="00AF37EB" w:rsidRDefault="00B1792B" w:rsidP="00D77FC2">
      <w:pPr>
        <w:spacing w:line="276" w:lineRule="auto"/>
        <w:jc w:val="both"/>
        <w:rPr>
          <w:rFonts w:ascii="Arial" w:hAnsi="Arial" w:cs="Arial"/>
          <w:sz w:val="22"/>
          <w:szCs w:val="22"/>
        </w:rPr>
      </w:pPr>
      <w:r w:rsidRPr="00AF37EB">
        <w:rPr>
          <w:rFonts w:ascii="Arial" w:hAnsi="Arial" w:cs="Arial"/>
          <w:b/>
          <w:color w:val="000000" w:themeColor="text1"/>
          <w:sz w:val="22"/>
          <w:szCs w:val="22"/>
        </w:rPr>
        <w:t>Erstma</w:t>
      </w:r>
      <w:r w:rsidR="008B4BDF" w:rsidRPr="00AF37EB">
        <w:rPr>
          <w:rFonts w:ascii="Arial" w:hAnsi="Arial" w:cs="Arial"/>
          <w:b/>
          <w:color w:val="000000" w:themeColor="text1"/>
          <w:sz w:val="22"/>
          <w:szCs w:val="22"/>
        </w:rPr>
        <w:t>ls</w:t>
      </w:r>
      <w:r w:rsidRPr="00AF37EB">
        <w:rPr>
          <w:rFonts w:ascii="Arial" w:hAnsi="Arial" w:cs="Arial"/>
          <w:b/>
          <w:color w:val="000000" w:themeColor="text1"/>
          <w:sz w:val="22"/>
          <w:szCs w:val="22"/>
        </w:rPr>
        <w:t xml:space="preserve"> erfolgt die Wartung </w:t>
      </w:r>
      <w:r w:rsidR="008464C1">
        <w:rPr>
          <w:rFonts w:ascii="Arial" w:hAnsi="Arial" w:cs="Arial"/>
          <w:b/>
          <w:color w:val="000000" w:themeColor="text1"/>
          <w:sz w:val="22"/>
          <w:szCs w:val="22"/>
        </w:rPr>
        <w:t>08/2027</w:t>
      </w:r>
      <w:r w:rsidR="00A75A3A" w:rsidRPr="00AF37EB">
        <w:rPr>
          <w:rFonts w:ascii="Arial" w:hAnsi="Arial" w:cs="Arial"/>
          <w:b/>
          <w:color w:val="000000" w:themeColor="text1"/>
          <w:sz w:val="22"/>
          <w:szCs w:val="22"/>
        </w:rPr>
        <w:t xml:space="preserve"> </w:t>
      </w:r>
      <w:r w:rsidR="00A75A3A" w:rsidRPr="00AF37EB">
        <w:rPr>
          <w:rFonts w:ascii="Arial" w:hAnsi="Arial" w:cs="Arial"/>
          <w:color w:val="000000" w:themeColor="text1"/>
          <w:sz w:val="22"/>
          <w:szCs w:val="22"/>
        </w:rPr>
        <w:t xml:space="preserve">sowie in den Folgejahren jeweils im </w:t>
      </w:r>
      <w:r w:rsidR="00DC6876">
        <w:rPr>
          <w:rFonts w:ascii="Arial" w:hAnsi="Arial" w:cs="Arial"/>
          <w:color w:val="000000" w:themeColor="text1"/>
          <w:sz w:val="22"/>
          <w:szCs w:val="22"/>
        </w:rPr>
        <w:t>Monat</w:t>
      </w:r>
      <w:r w:rsidR="008464C1">
        <w:rPr>
          <w:rFonts w:ascii="Arial" w:hAnsi="Arial" w:cs="Arial"/>
          <w:color w:val="000000" w:themeColor="text1"/>
          <w:sz w:val="22"/>
          <w:szCs w:val="22"/>
        </w:rPr>
        <w:t xml:space="preserve"> August </w:t>
      </w:r>
      <w:r w:rsidR="00A75A3A" w:rsidRPr="00AF37EB">
        <w:rPr>
          <w:rFonts w:ascii="Arial" w:hAnsi="Arial" w:cs="Arial"/>
          <w:color w:val="000000" w:themeColor="text1"/>
          <w:sz w:val="22"/>
          <w:szCs w:val="22"/>
        </w:rPr>
        <w:t xml:space="preserve">des </w:t>
      </w:r>
      <w:r w:rsidR="00A75A3A" w:rsidRPr="00AF37EB">
        <w:rPr>
          <w:rFonts w:ascii="Arial" w:hAnsi="Arial" w:cs="Arial"/>
          <w:sz w:val="22"/>
          <w:szCs w:val="22"/>
        </w:rPr>
        <w:t>laufenden Jahres.</w:t>
      </w:r>
      <w:r w:rsidRPr="00AF37EB">
        <w:rPr>
          <w:rFonts w:ascii="Arial" w:hAnsi="Arial" w:cs="Arial"/>
          <w:sz w:val="22"/>
          <w:szCs w:val="22"/>
        </w:rPr>
        <w:t xml:space="preserve"> </w:t>
      </w:r>
    </w:p>
    <w:p w14:paraId="33BACDEF" w14:textId="4988D14B"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D</w:t>
      </w:r>
      <w:r w:rsidR="000557B4" w:rsidRPr="00AF37EB">
        <w:rPr>
          <w:rFonts w:ascii="Arial" w:hAnsi="Arial" w:cs="Arial"/>
          <w:sz w:val="22"/>
          <w:szCs w:val="22"/>
        </w:rPr>
        <w:t>er Termin für die Durch</w:t>
      </w:r>
      <w:r w:rsidRPr="00AF37EB">
        <w:rPr>
          <w:rFonts w:ascii="Arial" w:hAnsi="Arial" w:cs="Arial"/>
          <w:sz w:val="22"/>
          <w:szCs w:val="22"/>
        </w:rPr>
        <w:t xml:space="preserve">führung der Wartungsarbeiten </w:t>
      </w:r>
      <w:r w:rsidR="00D54966" w:rsidRPr="00AF37EB">
        <w:rPr>
          <w:rFonts w:ascii="Arial" w:hAnsi="Arial" w:cs="Arial"/>
          <w:sz w:val="22"/>
          <w:szCs w:val="22"/>
        </w:rPr>
        <w:t>ist mit der/</w:t>
      </w:r>
      <w:r w:rsidRPr="00AF37EB">
        <w:rPr>
          <w:rFonts w:ascii="Arial" w:hAnsi="Arial" w:cs="Arial"/>
          <w:sz w:val="22"/>
          <w:szCs w:val="22"/>
        </w:rPr>
        <w:t>dem zuständigen Mitarbeiter</w:t>
      </w:r>
      <w:r w:rsidR="00084630" w:rsidRPr="00AF37EB">
        <w:rPr>
          <w:rFonts w:ascii="Arial" w:hAnsi="Arial" w:cs="Arial"/>
          <w:sz w:val="22"/>
          <w:szCs w:val="22"/>
        </w:rPr>
        <w:t>(in)</w:t>
      </w:r>
      <w:r w:rsidRPr="00AF37EB">
        <w:rPr>
          <w:rFonts w:ascii="Arial" w:hAnsi="Arial" w:cs="Arial"/>
          <w:sz w:val="22"/>
          <w:szCs w:val="22"/>
        </w:rPr>
        <w:t xml:space="preserve"> der Stadt Sangerhausen rechtzeitig vor Beginn abzustimmen.</w:t>
      </w:r>
      <w:r w:rsidR="001933B7">
        <w:rPr>
          <w:rFonts w:ascii="Arial" w:hAnsi="Arial" w:cs="Arial"/>
          <w:sz w:val="22"/>
          <w:szCs w:val="22"/>
        </w:rPr>
        <w:t xml:space="preserve"> Auf § 6 (6.2) wird an dieser Stelle ausdrücklich verwiesen.</w:t>
      </w:r>
    </w:p>
    <w:p w14:paraId="207B0A91" w14:textId="77777777" w:rsidR="00B1792B" w:rsidRPr="00AF37EB" w:rsidRDefault="00B1792B">
      <w:pPr>
        <w:rPr>
          <w:rFonts w:ascii="Arial" w:hAnsi="Arial" w:cs="Arial"/>
          <w:sz w:val="22"/>
          <w:szCs w:val="22"/>
        </w:rPr>
      </w:pPr>
    </w:p>
    <w:p w14:paraId="2B510DC1" w14:textId="77777777" w:rsidR="00E95BC9" w:rsidRPr="00AF37EB" w:rsidRDefault="00E95BC9">
      <w:pPr>
        <w:rPr>
          <w:rFonts w:ascii="Arial" w:hAnsi="Arial" w:cs="Arial"/>
          <w:sz w:val="22"/>
          <w:szCs w:val="22"/>
        </w:rPr>
      </w:pPr>
      <w:r w:rsidRPr="00AF37EB">
        <w:rPr>
          <w:rFonts w:ascii="Arial" w:hAnsi="Arial" w:cs="Arial"/>
          <w:sz w:val="22"/>
          <w:szCs w:val="22"/>
        </w:rPr>
        <w:t>4.3</w:t>
      </w:r>
    </w:p>
    <w:p w14:paraId="5F897DFA"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Störungsbeseitigungen sind nach Aufforderung unverzüglich auch außerhalb der betrieblichen Arbeitszeit, (z.B. nachts und an Sonn- und Feiertagen</w:t>
      </w:r>
      <w:r w:rsidR="001017F0" w:rsidRPr="00AF37EB">
        <w:rPr>
          <w:rFonts w:ascii="Arial" w:hAnsi="Arial" w:cs="Arial"/>
          <w:sz w:val="22"/>
          <w:szCs w:val="22"/>
        </w:rPr>
        <w:t>)</w:t>
      </w:r>
      <w:r w:rsidRPr="00AF37EB">
        <w:rPr>
          <w:rFonts w:ascii="Arial" w:hAnsi="Arial" w:cs="Arial"/>
          <w:sz w:val="22"/>
          <w:szCs w:val="22"/>
        </w:rPr>
        <w:t xml:space="preserve"> durchzuführen.</w:t>
      </w:r>
    </w:p>
    <w:p w14:paraId="38B2C9FF"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 xml:space="preserve">Der Zeitaufwand für den Aus- und Einbau von Ersatzteilen </w:t>
      </w:r>
      <w:r w:rsidR="001017F0" w:rsidRPr="00AF37EB">
        <w:rPr>
          <w:rFonts w:ascii="Arial" w:hAnsi="Arial" w:cs="Arial"/>
          <w:sz w:val="22"/>
          <w:szCs w:val="22"/>
        </w:rPr>
        <w:t xml:space="preserve">wird mit </w:t>
      </w:r>
      <w:r w:rsidR="00A17A6F" w:rsidRPr="00AF37EB">
        <w:rPr>
          <w:rFonts w:ascii="Arial" w:hAnsi="Arial" w:cs="Arial"/>
          <w:sz w:val="22"/>
          <w:szCs w:val="22"/>
        </w:rPr>
        <w:t>dem bei AN üblichen und nachzuweisenden Stundensatz</w:t>
      </w:r>
      <w:r w:rsidR="001017F0" w:rsidRPr="00AF37EB">
        <w:rPr>
          <w:rFonts w:ascii="Arial" w:hAnsi="Arial" w:cs="Arial"/>
          <w:sz w:val="22"/>
          <w:szCs w:val="22"/>
        </w:rPr>
        <w:t xml:space="preserve"> zzgl. Mehrwertsteuer berechnet; die</w:t>
      </w:r>
      <w:r w:rsidRPr="00AF37EB">
        <w:rPr>
          <w:rFonts w:ascii="Arial" w:hAnsi="Arial" w:cs="Arial"/>
          <w:sz w:val="22"/>
          <w:szCs w:val="22"/>
        </w:rPr>
        <w:t xml:space="preserve"> Ersatzteile werden gesondert berechnet.</w:t>
      </w:r>
    </w:p>
    <w:p w14:paraId="3DFBFDE0" w14:textId="06B0BACF" w:rsidR="00E95BC9" w:rsidRPr="00AF37EB" w:rsidRDefault="00E95BC9" w:rsidP="00D77FC2">
      <w:pPr>
        <w:spacing w:line="276" w:lineRule="auto"/>
        <w:jc w:val="both"/>
        <w:rPr>
          <w:rFonts w:ascii="Arial" w:hAnsi="Arial" w:cs="Arial"/>
          <w:sz w:val="22"/>
          <w:szCs w:val="22"/>
        </w:rPr>
      </w:pPr>
    </w:p>
    <w:p w14:paraId="230AF7AE" w14:textId="77777777" w:rsidR="001E29B7" w:rsidRPr="00AF37EB" w:rsidRDefault="001E29B7">
      <w:pPr>
        <w:rPr>
          <w:rFonts w:ascii="Arial" w:hAnsi="Arial" w:cs="Arial"/>
          <w:sz w:val="22"/>
          <w:szCs w:val="22"/>
        </w:rPr>
      </w:pPr>
    </w:p>
    <w:p w14:paraId="074743BC" w14:textId="77777777" w:rsidR="00E95BC9" w:rsidRPr="00AF37EB" w:rsidRDefault="00E95BC9" w:rsidP="00D77FC2">
      <w:pPr>
        <w:jc w:val="center"/>
        <w:rPr>
          <w:rFonts w:ascii="Arial" w:hAnsi="Arial" w:cs="Arial"/>
          <w:b/>
          <w:sz w:val="22"/>
          <w:szCs w:val="22"/>
        </w:rPr>
      </w:pPr>
      <w:r w:rsidRPr="00AF37EB">
        <w:rPr>
          <w:rFonts w:ascii="Arial" w:hAnsi="Arial" w:cs="Arial"/>
          <w:b/>
          <w:sz w:val="22"/>
          <w:szCs w:val="22"/>
        </w:rPr>
        <w:t>§ 5 Vergütung</w:t>
      </w:r>
    </w:p>
    <w:p w14:paraId="53FE301A" w14:textId="77777777" w:rsidR="00E95BC9" w:rsidRPr="00AF37EB" w:rsidRDefault="00E95BC9">
      <w:pPr>
        <w:rPr>
          <w:rFonts w:ascii="Arial" w:hAnsi="Arial" w:cs="Arial"/>
          <w:b/>
          <w:sz w:val="22"/>
          <w:szCs w:val="22"/>
        </w:rPr>
      </w:pPr>
    </w:p>
    <w:p w14:paraId="5988471C" w14:textId="77777777" w:rsidR="00E95BC9" w:rsidRPr="00AF37EB" w:rsidRDefault="00E95BC9" w:rsidP="0017697E">
      <w:pPr>
        <w:spacing w:line="276" w:lineRule="auto"/>
        <w:jc w:val="both"/>
        <w:rPr>
          <w:rFonts w:ascii="Arial" w:hAnsi="Arial" w:cs="Arial"/>
          <w:sz w:val="22"/>
          <w:szCs w:val="22"/>
        </w:rPr>
      </w:pPr>
      <w:r w:rsidRPr="00AF37EB">
        <w:rPr>
          <w:rFonts w:ascii="Arial" w:hAnsi="Arial" w:cs="Arial"/>
          <w:sz w:val="22"/>
          <w:szCs w:val="22"/>
        </w:rPr>
        <w:lastRenderedPageBreak/>
        <w:t>Für die dem Auftragnehmer übertragenen Leistungen für die aufgeführte Anlage wird nachstehende Jahrespauschale unter Zugrundelegung des zum Zeitpunkt des Entstehens der Steuer geltenden Umsatzsteuersatzes vereinbart:</w:t>
      </w:r>
    </w:p>
    <w:p w14:paraId="5C1CEC10" w14:textId="77777777" w:rsidR="00E95BC9" w:rsidRPr="00AF37EB" w:rsidRDefault="00E95BC9">
      <w:pPr>
        <w:rPr>
          <w:rFonts w:ascii="Arial" w:hAnsi="Arial" w:cs="Arial"/>
          <w:sz w:val="22"/>
          <w:szCs w:val="22"/>
        </w:rPr>
      </w:pPr>
    </w:p>
    <w:p w14:paraId="5C991B6B" w14:textId="77777777" w:rsidR="00A75A3A" w:rsidRPr="00AF37EB" w:rsidRDefault="00A75A3A">
      <w:pPr>
        <w:rPr>
          <w:rFonts w:ascii="Arial" w:hAnsi="Arial" w:cs="Arial"/>
          <w:b/>
          <w:sz w:val="22"/>
          <w:szCs w:val="22"/>
        </w:rPr>
      </w:pPr>
      <w:r w:rsidRPr="00AF37EB">
        <w:rPr>
          <w:rFonts w:ascii="Arial" w:hAnsi="Arial" w:cs="Arial"/>
          <w:b/>
          <w:sz w:val="22"/>
          <w:szCs w:val="22"/>
        </w:rPr>
        <w:t>Jahrespauschale:</w:t>
      </w:r>
    </w:p>
    <w:p w14:paraId="78BDD081" w14:textId="77777777" w:rsidR="00A75A3A" w:rsidRPr="00AF37EB" w:rsidRDefault="00A75A3A">
      <w:pPr>
        <w:rPr>
          <w:rFonts w:ascii="Arial" w:hAnsi="Arial" w:cs="Arial"/>
          <w:sz w:val="22"/>
          <w:szCs w:val="22"/>
        </w:rPr>
      </w:pPr>
    </w:p>
    <w:p w14:paraId="24F4CFA3" w14:textId="2DF06345" w:rsidR="00E95BC9" w:rsidRDefault="00A75A3A" w:rsidP="0017697E">
      <w:pPr>
        <w:spacing w:line="276" w:lineRule="auto"/>
        <w:rPr>
          <w:rFonts w:ascii="Arial" w:hAnsi="Arial" w:cs="Arial"/>
          <w:color w:val="000000" w:themeColor="text1"/>
          <w:sz w:val="22"/>
          <w:szCs w:val="22"/>
        </w:rPr>
      </w:pPr>
      <w:r w:rsidRPr="00AF37EB">
        <w:rPr>
          <w:rFonts w:ascii="Arial" w:hAnsi="Arial" w:cs="Arial"/>
          <w:sz w:val="22"/>
          <w:szCs w:val="22"/>
        </w:rPr>
        <w:t>Wartung</w:t>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r>
      <w:r w:rsidR="00E95BC9" w:rsidRPr="00AF37EB">
        <w:rPr>
          <w:rFonts w:ascii="Arial" w:hAnsi="Arial" w:cs="Arial"/>
          <w:sz w:val="22"/>
          <w:szCs w:val="22"/>
        </w:rPr>
        <w:tab/>
      </w:r>
      <w:r w:rsidR="00E95BC9" w:rsidRPr="00AF37EB">
        <w:rPr>
          <w:rFonts w:ascii="Arial" w:hAnsi="Arial" w:cs="Arial"/>
          <w:sz w:val="22"/>
          <w:szCs w:val="22"/>
        </w:rPr>
        <w:tab/>
      </w:r>
      <w:r w:rsidR="00E95BC9" w:rsidRPr="00AF37EB">
        <w:rPr>
          <w:rFonts w:ascii="Arial" w:hAnsi="Arial" w:cs="Arial"/>
          <w:sz w:val="22"/>
          <w:szCs w:val="22"/>
        </w:rPr>
        <w:tab/>
      </w:r>
      <w:r w:rsidR="00E95BC9" w:rsidRPr="00AF37EB">
        <w:rPr>
          <w:rFonts w:ascii="Arial" w:hAnsi="Arial" w:cs="Arial"/>
          <w:sz w:val="22"/>
          <w:szCs w:val="22"/>
        </w:rPr>
        <w:tab/>
      </w:r>
      <w:r w:rsidR="00E95BC9" w:rsidRPr="00AF37EB">
        <w:rPr>
          <w:rFonts w:ascii="Arial" w:hAnsi="Arial" w:cs="Arial"/>
          <w:sz w:val="22"/>
          <w:szCs w:val="22"/>
        </w:rPr>
        <w:tab/>
      </w:r>
      <w:r w:rsidR="00E95BC9" w:rsidRPr="00AF37EB">
        <w:rPr>
          <w:rFonts w:ascii="Arial" w:hAnsi="Arial" w:cs="Arial"/>
          <w:sz w:val="22"/>
          <w:szCs w:val="22"/>
        </w:rPr>
        <w:tab/>
      </w:r>
      <w:r w:rsidR="00DC6876">
        <w:rPr>
          <w:rFonts w:ascii="Arial" w:hAnsi="Arial" w:cs="Arial"/>
          <w:sz w:val="22"/>
          <w:szCs w:val="22"/>
        </w:rPr>
        <w:t xml:space="preserve">  </w:t>
      </w:r>
      <w:r w:rsidR="008464C1">
        <w:rPr>
          <w:rFonts w:ascii="Arial" w:hAnsi="Arial" w:cs="Arial"/>
          <w:sz w:val="22"/>
          <w:szCs w:val="22"/>
        </w:rPr>
        <w:t>539,00</w:t>
      </w:r>
      <w:r w:rsidR="00E95BC9" w:rsidRPr="00AF37EB">
        <w:rPr>
          <w:rFonts w:ascii="Arial" w:hAnsi="Arial" w:cs="Arial"/>
          <w:color w:val="000000" w:themeColor="text1"/>
          <w:sz w:val="22"/>
          <w:szCs w:val="22"/>
        </w:rPr>
        <w:t xml:space="preserve"> €</w:t>
      </w:r>
    </w:p>
    <w:p w14:paraId="570B435A" w14:textId="6C12CA42" w:rsidR="00D77FC2" w:rsidRPr="00AF37EB" w:rsidRDefault="00D77FC2" w:rsidP="0017697E">
      <w:pPr>
        <w:spacing w:line="276" w:lineRule="auto"/>
        <w:rPr>
          <w:rFonts w:ascii="Arial" w:hAnsi="Arial" w:cs="Arial"/>
          <w:color w:val="000000" w:themeColor="text1"/>
          <w:sz w:val="22"/>
          <w:szCs w:val="22"/>
        </w:rPr>
      </w:pPr>
      <w:r>
        <w:rPr>
          <w:rFonts w:ascii="Arial" w:hAnsi="Arial" w:cs="Arial"/>
          <w:color w:val="000000" w:themeColor="text1"/>
          <w:sz w:val="22"/>
          <w:szCs w:val="22"/>
        </w:rPr>
        <w:t>Wegekosten</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t xml:space="preserve">  0,00 €</w:t>
      </w:r>
    </w:p>
    <w:p w14:paraId="5ECE73E8" w14:textId="77777777" w:rsidR="00E95BC9" w:rsidRPr="00AF37EB" w:rsidRDefault="00084630" w:rsidP="0017697E">
      <w:pPr>
        <w:spacing w:line="276" w:lineRule="auto"/>
        <w:rPr>
          <w:rFonts w:ascii="Arial" w:hAnsi="Arial" w:cs="Arial"/>
          <w:color w:val="000000" w:themeColor="text1"/>
          <w:sz w:val="22"/>
          <w:szCs w:val="22"/>
        </w:rPr>
      </w:pPr>
      <w:r w:rsidRPr="00AF37EB">
        <w:rPr>
          <w:rFonts w:ascii="Arial" w:hAnsi="Arial" w:cs="Arial"/>
          <w:color w:val="000000" w:themeColor="text1"/>
          <w:sz w:val="22"/>
          <w:szCs w:val="22"/>
        </w:rPr>
        <w:t>z</w:t>
      </w:r>
      <w:r w:rsidR="00E95BC9" w:rsidRPr="00AF37EB">
        <w:rPr>
          <w:rFonts w:ascii="Arial" w:hAnsi="Arial" w:cs="Arial"/>
          <w:color w:val="000000" w:themeColor="text1"/>
          <w:sz w:val="22"/>
          <w:szCs w:val="22"/>
        </w:rPr>
        <w:t>uzüglich Mehrwertsteuer</w:t>
      </w:r>
    </w:p>
    <w:p w14:paraId="3141875D" w14:textId="31B7AF32" w:rsidR="00E95BC9" w:rsidRPr="00AF37EB" w:rsidRDefault="00E95BC9" w:rsidP="0017697E">
      <w:pPr>
        <w:pBdr>
          <w:bottom w:val="single" w:sz="6" w:space="1" w:color="auto"/>
        </w:pBdr>
        <w:spacing w:line="276" w:lineRule="auto"/>
        <w:rPr>
          <w:rFonts w:ascii="Arial" w:hAnsi="Arial" w:cs="Arial"/>
          <w:color w:val="000000" w:themeColor="text1"/>
          <w:sz w:val="22"/>
          <w:szCs w:val="22"/>
        </w:rPr>
      </w:pPr>
      <w:r w:rsidRPr="00AF37EB">
        <w:rPr>
          <w:rFonts w:ascii="Arial" w:hAnsi="Arial" w:cs="Arial"/>
          <w:color w:val="000000" w:themeColor="text1"/>
          <w:sz w:val="22"/>
          <w:szCs w:val="22"/>
        </w:rPr>
        <w:t>(z.Zt. 19 %)</w:t>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Pr="00AF37EB">
        <w:rPr>
          <w:rFonts w:ascii="Arial" w:hAnsi="Arial" w:cs="Arial"/>
          <w:color w:val="000000" w:themeColor="text1"/>
          <w:sz w:val="22"/>
          <w:szCs w:val="22"/>
        </w:rPr>
        <w:tab/>
      </w:r>
      <w:r w:rsidR="00195220" w:rsidRPr="00AF37EB">
        <w:rPr>
          <w:rFonts w:ascii="Arial" w:hAnsi="Arial" w:cs="Arial"/>
          <w:color w:val="000000" w:themeColor="text1"/>
          <w:sz w:val="22"/>
          <w:szCs w:val="22"/>
        </w:rPr>
        <w:t xml:space="preserve">  </w:t>
      </w:r>
      <w:r w:rsidR="008464C1">
        <w:rPr>
          <w:rFonts w:ascii="Arial" w:hAnsi="Arial" w:cs="Arial"/>
          <w:color w:val="000000" w:themeColor="text1"/>
          <w:sz w:val="22"/>
          <w:szCs w:val="22"/>
        </w:rPr>
        <w:t>102,41</w:t>
      </w:r>
      <w:r w:rsidR="001017F0" w:rsidRPr="00AF37EB">
        <w:rPr>
          <w:rFonts w:ascii="Arial" w:hAnsi="Arial" w:cs="Arial"/>
          <w:color w:val="000000" w:themeColor="text1"/>
          <w:sz w:val="22"/>
          <w:szCs w:val="22"/>
        </w:rPr>
        <w:t xml:space="preserve"> </w:t>
      </w:r>
      <w:r w:rsidRPr="00AF37EB">
        <w:rPr>
          <w:rFonts w:ascii="Arial" w:hAnsi="Arial" w:cs="Arial"/>
          <w:color w:val="000000" w:themeColor="text1"/>
          <w:sz w:val="22"/>
          <w:szCs w:val="22"/>
        </w:rPr>
        <w:t>€</w:t>
      </w:r>
    </w:p>
    <w:p w14:paraId="39F2CCD5" w14:textId="18126792" w:rsidR="00E95BC9" w:rsidRPr="00AF37EB" w:rsidRDefault="00A75A3A" w:rsidP="0017697E">
      <w:pPr>
        <w:pBdr>
          <w:bottom w:val="double" w:sz="6" w:space="1" w:color="auto"/>
        </w:pBdr>
        <w:spacing w:line="276" w:lineRule="auto"/>
        <w:rPr>
          <w:rFonts w:ascii="Arial" w:hAnsi="Arial" w:cs="Arial"/>
          <w:color w:val="000000" w:themeColor="text1"/>
          <w:sz w:val="22"/>
          <w:szCs w:val="22"/>
        </w:rPr>
      </w:pPr>
      <w:r w:rsidRPr="00AF37EB">
        <w:rPr>
          <w:rFonts w:ascii="Arial" w:hAnsi="Arial" w:cs="Arial"/>
          <w:color w:val="000000" w:themeColor="text1"/>
          <w:sz w:val="22"/>
          <w:szCs w:val="22"/>
        </w:rPr>
        <w:t>G</w:t>
      </w:r>
      <w:r w:rsidR="00E95BC9" w:rsidRPr="00AF37EB">
        <w:rPr>
          <w:rFonts w:ascii="Arial" w:hAnsi="Arial" w:cs="Arial"/>
          <w:color w:val="000000" w:themeColor="text1"/>
          <w:sz w:val="22"/>
          <w:szCs w:val="22"/>
        </w:rPr>
        <w:t>esamtsumme</w:t>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E95BC9" w:rsidRPr="00AF37EB">
        <w:rPr>
          <w:rFonts w:ascii="Arial" w:hAnsi="Arial" w:cs="Arial"/>
          <w:color w:val="000000" w:themeColor="text1"/>
          <w:sz w:val="22"/>
          <w:szCs w:val="22"/>
        </w:rPr>
        <w:tab/>
      </w:r>
      <w:r w:rsidR="008464C1">
        <w:rPr>
          <w:rFonts w:ascii="Arial" w:hAnsi="Arial" w:cs="Arial"/>
          <w:b/>
          <w:bCs/>
          <w:color w:val="000000" w:themeColor="text1"/>
          <w:sz w:val="22"/>
          <w:szCs w:val="22"/>
        </w:rPr>
        <w:t>641,41</w:t>
      </w:r>
      <w:r w:rsidR="00416A1F" w:rsidRPr="00D77FC2">
        <w:rPr>
          <w:rFonts w:ascii="Arial" w:hAnsi="Arial" w:cs="Arial"/>
          <w:b/>
          <w:bCs/>
          <w:color w:val="000000" w:themeColor="text1"/>
          <w:sz w:val="22"/>
          <w:szCs w:val="22"/>
        </w:rPr>
        <w:t xml:space="preserve"> </w:t>
      </w:r>
      <w:r w:rsidR="00084630" w:rsidRPr="00D77FC2">
        <w:rPr>
          <w:rFonts w:ascii="Arial" w:hAnsi="Arial" w:cs="Arial"/>
          <w:b/>
          <w:bCs/>
          <w:color w:val="000000" w:themeColor="text1"/>
          <w:sz w:val="22"/>
          <w:szCs w:val="22"/>
        </w:rPr>
        <w:t>€</w:t>
      </w:r>
    </w:p>
    <w:p w14:paraId="32A8DD3F" w14:textId="77777777" w:rsidR="00E95BC9" w:rsidRPr="00AF37EB" w:rsidRDefault="00E95BC9" w:rsidP="0017697E">
      <w:pPr>
        <w:spacing w:line="276" w:lineRule="auto"/>
        <w:rPr>
          <w:rFonts w:ascii="Arial" w:hAnsi="Arial" w:cs="Arial"/>
          <w:sz w:val="22"/>
          <w:szCs w:val="22"/>
        </w:rPr>
      </w:pPr>
    </w:p>
    <w:p w14:paraId="133C99DF" w14:textId="77777777" w:rsidR="00E95BC9" w:rsidRPr="00AF37EB" w:rsidRDefault="00E95BC9">
      <w:pPr>
        <w:rPr>
          <w:rFonts w:ascii="Arial" w:hAnsi="Arial" w:cs="Arial"/>
          <w:sz w:val="22"/>
          <w:szCs w:val="22"/>
        </w:rPr>
      </w:pPr>
      <w:r w:rsidRPr="00AF37EB">
        <w:rPr>
          <w:rFonts w:ascii="Arial" w:hAnsi="Arial" w:cs="Arial"/>
          <w:sz w:val="22"/>
          <w:szCs w:val="22"/>
        </w:rPr>
        <w:t>5.1</w:t>
      </w:r>
    </w:p>
    <w:p w14:paraId="16E7CDA4" w14:textId="77777777" w:rsidR="00E95BC9" w:rsidRPr="00AF37EB" w:rsidRDefault="00E95BC9">
      <w:pPr>
        <w:rPr>
          <w:rFonts w:ascii="Arial" w:hAnsi="Arial" w:cs="Arial"/>
          <w:sz w:val="22"/>
          <w:szCs w:val="22"/>
        </w:rPr>
      </w:pPr>
      <w:r w:rsidRPr="00AF37EB">
        <w:rPr>
          <w:rFonts w:ascii="Arial" w:hAnsi="Arial" w:cs="Arial"/>
          <w:sz w:val="22"/>
          <w:szCs w:val="22"/>
        </w:rPr>
        <w:t xml:space="preserve">Die Vergütung nach Nr. 5.1 wird jährlich </w:t>
      </w:r>
      <w:r w:rsidR="00195220" w:rsidRPr="00AF37EB">
        <w:rPr>
          <w:rFonts w:ascii="Arial" w:hAnsi="Arial" w:cs="Arial"/>
          <w:sz w:val="22"/>
          <w:szCs w:val="22"/>
        </w:rPr>
        <w:t xml:space="preserve">im Anschluss an die Leistungserbringung </w:t>
      </w:r>
      <w:r w:rsidRPr="00AF37EB">
        <w:rPr>
          <w:rFonts w:ascii="Arial" w:hAnsi="Arial" w:cs="Arial"/>
          <w:sz w:val="22"/>
          <w:szCs w:val="22"/>
        </w:rPr>
        <w:t>gezahlt.</w:t>
      </w:r>
    </w:p>
    <w:p w14:paraId="55C8C6F2" w14:textId="77777777" w:rsidR="00E95BC9" w:rsidRPr="00D77FC2" w:rsidRDefault="00E95BC9">
      <w:pPr>
        <w:rPr>
          <w:rFonts w:ascii="Arial" w:hAnsi="Arial" w:cs="Arial"/>
          <w:sz w:val="16"/>
          <w:szCs w:val="16"/>
        </w:rPr>
      </w:pPr>
    </w:p>
    <w:p w14:paraId="12851EDD"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Mit dieser Pauschale sind abgegolten</w:t>
      </w:r>
    </w:p>
    <w:p w14:paraId="17FDBBCF" w14:textId="77777777" w:rsidR="00E95BC9" w:rsidRPr="00AF37EB" w:rsidRDefault="00E95BC9" w:rsidP="00D77FC2">
      <w:pPr>
        <w:numPr>
          <w:ilvl w:val="0"/>
          <w:numId w:val="1"/>
        </w:numPr>
        <w:spacing w:line="276" w:lineRule="auto"/>
        <w:jc w:val="both"/>
        <w:rPr>
          <w:rFonts w:ascii="Arial" w:hAnsi="Arial" w:cs="Arial"/>
          <w:sz w:val="22"/>
          <w:szCs w:val="22"/>
        </w:rPr>
      </w:pPr>
      <w:r w:rsidRPr="00AF37EB">
        <w:rPr>
          <w:rFonts w:ascii="Arial" w:hAnsi="Arial" w:cs="Arial"/>
          <w:sz w:val="22"/>
          <w:szCs w:val="22"/>
        </w:rPr>
        <w:t>die Leistungen nach Nr. 2.1 bis Nr. 2.</w:t>
      </w:r>
      <w:r w:rsidR="001017F0" w:rsidRPr="00AF37EB">
        <w:rPr>
          <w:rFonts w:ascii="Arial" w:hAnsi="Arial" w:cs="Arial"/>
          <w:sz w:val="22"/>
          <w:szCs w:val="22"/>
        </w:rPr>
        <w:t>2</w:t>
      </w:r>
    </w:p>
    <w:p w14:paraId="7C1ABE86" w14:textId="77777777" w:rsidR="00E95BC9" w:rsidRPr="00AF37EB" w:rsidRDefault="00E95BC9" w:rsidP="00D77FC2">
      <w:pPr>
        <w:numPr>
          <w:ilvl w:val="0"/>
          <w:numId w:val="1"/>
        </w:numPr>
        <w:spacing w:line="276" w:lineRule="auto"/>
        <w:jc w:val="both"/>
        <w:rPr>
          <w:rFonts w:ascii="Arial" w:hAnsi="Arial" w:cs="Arial"/>
          <w:sz w:val="22"/>
          <w:szCs w:val="22"/>
        </w:rPr>
      </w:pPr>
      <w:r w:rsidRPr="00AF37EB">
        <w:rPr>
          <w:rFonts w:ascii="Arial" w:hAnsi="Arial" w:cs="Arial"/>
          <w:sz w:val="22"/>
          <w:szCs w:val="22"/>
        </w:rPr>
        <w:t>die Kosten für die in Nr. 3.3 bezeichneten Hilfsmittel und Hilfsstoffe, soweit nachstehend keine Ausnahmen vereinbart sind.</w:t>
      </w:r>
    </w:p>
    <w:p w14:paraId="290C2214" w14:textId="77777777" w:rsidR="00E95BC9" w:rsidRPr="00D77FC2" w:rsidRDefault="00E95BC9" w:rsidP="00D77FC2">
      <w:pPr>
        <w:spacing w:line="276" w:lineRule="auto"/>
        <w:jc w:val="both"/>
        <w:rPr>
          <w:rFonts w:ascii="Arial" w:hAnsi="Arial" w:cs="Arial"/>
          <w:sz w:val="16"/>
          <w:szCs w:val="16"/>
        </w:rPr>
      </w:pPr>
    </w:p>
    <w:p w14:paraId="5184156F" w14:textId="74F574A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Mit dieser Pauschale sind ferner alle sich aus dem Vertrag ergebenden Nebenkosten, wie Fahrt- und Transportkosten, Auslösungen, Tage- und Übernachtungsgelder, Zuschläge für Leistungen nach Nr. 4.1 innerhalb der betrieblichen Arbeitszeiten, Schmutz- und Erschwerniszuschläge abgegolten.</w:t>
      </w:r>
    </w:p>
    <w:p w14:paraId="0EEB30E0" w14:textId="77777777" w:rsidR="00286768" w:rsidRPr="0017697E" w:rsidRDefault="00286768">
      <w:pPr>
        <w:rPr>
          <w:rFonts w:ascii="Arial" w:hAnsi="Arial" w:cs="Arial"/>
          <w:sz w:val="16"/>
          <w:szCs w:val="16"/>
        </w:rPr>
      </w:pPr>
    </w:p>
    <w:p w14:paraId="0394CF60" w14:textId="5B4F5E8D" w:rsidR="00E95BC9" w:rsidRPr="00AF37EB" w:rsidRDefault="00E95BC9">
      <w:pPr>
        <w:rPr>
          <w:rFonts w:ascii="Arial" w:hAnsi="Arial" w:cs="Arial"/>
          <w:sz w:val="22"/>
          <w:szCs w:val="22"/>
        </w:rPr>
      </w:pPr>
      <w:r w:rsidRPr="00AF37EB">
        <w:rPr>
          <w:rFonts w:ascii="Arial" w:hAnsi="Arial" w:cs="Arial"/>
          <w:sz w:val="22"/>
          <w:szCs w:val="22"/>
        </w:rPr>
        <w:t>5.2</w:t>
      </w:r>
    </w:p>
    <w:p w14:paraId="7EE442D4" w14:textId="77777777" w:rsidR="00E95BC9" w:rsidRPr="00AF37EB" w:rsidRDefault="00E95BC9">
      <w:pPr>
        <w:rPr>
          <w:rFonts w:ascii="Arial" w:hAnsi="Arial" w:cs="Arial"/>
          <w:sz w:val="22"/>
          <w:szCs w:val="22"/>
        </w:rPr>
      </w:pPr>
      <w:r w:rsidRPr="00AF37EB">
        <w:rPr>
          <w:rFonts w:ascii="Arial" w:hAnsi="Arial" w:cs="Arial"/>
          <w:sz w:val="22"/>
          <w:szCs w:val="22"/>
        </w:rPr>
        <w:t>Mit dieser Pauschale sind nicht abgegolten</w:t>
      </w:r>
    </w:p>
    <w:p w14:paraId="15E4BE9F" w14:textId="77777777" w:rsidR="00E95BC9" w:rsidRPr="00D77FC2" w:rsidRDefault="00E95BC9">
      <w:pPr>
        <w:rPr>
          <w:rFonts w:ascii="Arial" w:hAnsi="Arial" w:cs="Arial"/>
          <w:sz w:val="16"/>
          <w:szCs w:val="16"/>
        </w:rPr>
      </w:pPr>
    </w:p>
    <w:p w14:paraId="03719A21" w14:textId="77777777" w:rsidR="00E95BC9" w:rsidRDefault="00E95BC9">
      <w:pPr>
        <w:numPr>
          <w:ilvl w:val="0"/>
          <w:numId w:val="1"/>
        </w:numPr>
        <w:rPr>
          <w:rFonts w:ascii="Arial" w:hAnsi="Arial" w:cs="Arial"/>
          <w:sz w:val="22"/>
          <w:szCs w:val="22"/>
        </w:rPr>
      </w:pPr>
      <w:r w:rsidRPr="00AF37EB">
        <w:rPr>
          <w:rFonts w:ascii="Arial" w:hAnsi="Arial" w:cs="Arial"/>
          <w:sz w:val="22"/>
          <w:szCs w:val="22"/>
        </w:rPr>
        <w:t>die Leistungen nach Nr. 2.</w:t>
      </w:r>
      <w:r w:rsidR="001017F0" w:rsidRPr="00AF37EB">
        <w:rPr>
          <w:rFonts w:ascii="Arial" w:hAnsi="Arial" w:cs="Arial"/>
          <w:sz w:val="22"/>
          <w:szCs w:val="22"/>
        </w:rPr>
        <w:t>3</w:t>
      </w:r>
    </w:p>
    <w:p w14:paraId="38329897" w14:textId="77777777" w:rsidR="00E95BC9" w:rsidRPr="00D77FC2" w:rsidRDefault="00E95BC9">
      <w:pPr>
        <w:rPr>
          <w:rFonts w:ascii="Arial" w:hAnsi="Arial" w:cs="Arial"/>
          <w:sz w:val="16"/>
          <w:szCs w:val="16"/>
        </w:rPr>
      </w:pPr>
    </w:p>
    <w:p w14:paraId="08149FF7" w14:textId="26986209" w:rsidR="00E95BC9" w:rsidRDefault="00E95BC9">
      <w:pPr>
        <w:rPr>
          <w:rFonts w:ascii="Arial" w:hAnsi="Arial" w:cs="Arial"/>
          <w:sz w:val="22"/>
          <w:szCs w:val="22"/>
        </w:rPr>
      </w:pPr>
      <w:r w:rsidRPr="00AF37EB">
        <w:rPr>
          <w:rFonts w:ascii="Arial" w:hAnsi="Arial" w:cs="Arial"/>
          <w:sz w:val="22"/>
          <w:szCs w:val="22"/>
        </w:rPr>
        <w:t xml:space="preserve">Für diese Leistungen werden </w:t>
      </w:r>
      <w:r w:rsidR="003D16DF">
        <w:rPr>
          <w:rFonts w:ascii="Arial" w:hAnsi="Arial" w:cs="Arial"/>
          <w:sz w:val="22"/>
          <w:szCs w:val="22"/>
        </w:rPr>
        <w:t xml:space="preserve">folgende </w:t>
      </w:r>
      <w:r w:rsidRPr="00AF37EB">
        <w:rPr>
          <w:rFonts w:ascii="Arial" w:hAnsi="Arial" w:cs="Arial"/>
          <w:sz w:val="22"/>
          <w:szCs w:val="22"/>
        </w:rPr>
        <w:t>Preise/Sätze vergütet</w:t>
      </w:r>
      <w:r w:rsidR="003D16DF">
        <w:rPr>
          <w:rFonts w:ascii="Arial" w:hAnsi="Arial" w:cs="Arial"/>
          <w:sz w:val="22"/>
          <w:szCs w:val="22"/>
        </w:rPr>
        <w:t>:</w:t>
      </w:r>
    </w:p>
    <w:p w14:paraId="71D6D5E0" w14:textId="77777777" w:rsidR="003D16DF" w:rsidRDefault="003D16DF">
      <w:pPr>
        <w:rPr>
          <w:rFonts w:ascii="Arial" w:hAnsi="Arial" w:cs="Arial"/>
          <w:sz w:val="22"/>
          <w:szCs w:val="22"/>
        </w:rPr>
      </w:pPr>
    </w:p>
    <w:p w14:paraId="48D5F3BA" w14:textId="7953F98A" w:rsidR="003D16DF" w:rsidRPr="003D16DF" w:rsidRDefault="003D16DF" w:rsidP="003D16DF">
      <w:pPr>
        <w:pStyle w:val="Listenabsatz"/>
        <w:numPr>
          <w:ilvl w:val="0"/>
          <w:numId w:val="1"/>
        </w:numPr>
        <w:rPr>
          <w:rFonts w:ascii="Arial" w:hAnsi="Arial" w:cs="Arial"/>
          <w:sz w:val="22"/>
          <w:szCs w:val="22"/>
        </w:rPr>
      </w:pPr>
      <w:r>
        <w:rPr>
          <w:rFonts w:ascii="Arial" w:hAnsi="Arial" w:cs="Arial"/>
          <w:sz w:val="22"/>
          <w:szCs w:val="22"/>
        </w:rPr>
        <w:t xml:space="preserve">Monteurstundensatz: </w:t>
      </w:r>
      <w:r w:rsidR="00DC6876">
        <w:rPr>
          <w:rFonts w:ascii="Arial" w:hAnsi="Arial" w:cs="Arial"/>
          <w:sz w:val="22"/>
          <w:szCs w:val="22"/>
        </w:rPr>
        <w:t>0</w:t>
      </w:r>
      <w:r>
        <w:rPr>
          <w:rFonts w:ascii="Arial" w:hAnsi="Arial" w:cs="Arial"/>
          <w:sz w:val="22"/>
          <w:szCs w:val="22"/>
        </w:rPr>
        <w:t xml:space="preserve">0,00 € </w:t>
      </w:r>
    </w:p>
    <w:p w14:paraId="1A4988AC" w14:textId="77777777" w:rsidR="00195220" w:rsidRPr="00AF37EB" w:rsidRDefault="00195220">
      <w:pPr>
        <w:rPr>
          <w:rFonts w:ascii="Arial" w:hAnsi="Arial" w:cs="Arial"/>
          <w:sz w:val="22"/>
          <w:szCs w:val="22"/>
        </w:rPr>
      </w:pPr>
    </w:p>
    <w:p w14:paraId="7478E54E" w14:textId="77777777" w:rsidR="00E95BC9" w:rsidRPr="00AF37EB" w:rsidRDefault="00E95BC9">
      <w:pPr>
        <w:rPr>
          <w:rFonts w:ascii="Arial" w:hAnsi="Arial" w:cs="Arial"/>
          <w:sz w:val="22"/>
          <w:szCs w:val="22"/>
        </w:rPr>
      </w:pPr>
      <w:r w:rsidRPr="00AF37EB">
        <w:rPr>
          <w:rFonts w:ascii="Arial" w:hAnsi="Arial" w:cs="Arial"/>
          <w:sz w:val="22"/>
          <w:szCs w:val="22"/>
        </w:rPr>
        <w:t>5.3</w:t>
      </w:r>
    </w:p>
    <w:p w14:paraId="5D01CCC8"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Soweit der Auftragnehmer aus der Errichtung der Anlage(n) Gewähr zu leisten hat, wird für Leistungen zur Erfüllung der Gewährleistungspflicht keine Vergütung gewährt.</w:t>
      </w:r>
    </w:p>
    <w:p w14:paraId="291A00C8" w14:textId="77777777" w:rsidR="00E95BC9" w:rsidRDefault="00E95BC9">
      <w:pPr>
        <w:rPr>
          <w:rFonts w:ascii="Arial" w:hAnsi="Arial" w:cs="Arial"/>
          <w:sz w:val="22"/>
          <w:szCs w:val="22"/>
        </w:rPr>
      </w:pPr>
    </w:p>
    <w:p w14:paraId="30BE2B59" w14:textId="1AAAB9DA" w:rsidR="00DC6876" w:rsidRPr="00DC6876" w:rsidRDefault="00DC6876" w:rsidP="00DC6876">
      <w:pPr>
        <w:jc w:val="center"/>
        <w:rPr>
          <w:rFonts w:ascii="Arial" w:hAnsi="Arial" w:cs="Arial"/>
          <w:b/>
          <w:bCs/>
          <w:sz w:val="22"/>
          <w:szCs w:val="22"/>
        </w:rPr>
      </w:pPr>
      <w:r w:rsidRPr="00DC6876">
        <w:rPr>
          <w:rFonts w:ascii="Arial" w:hAnsi="Arial" w:cs="Arial"/>
          <w:b/>
          <w:bCs/>
          <w:sz w:val="22"/>
          <w:szCs w:val="22"/>
        </w:rPr>
        <w:t>§ 6 Terminpflicht, Vertragsstrafe und Verrechnung</w:t>
      </w:r>
    </w:p>
    <w:p w14:paraId="0A91CDD3" w14:textId="77777777" w:rsidR="00DC6876" w:rsidRPr="00DC6876" w:rsidRDefault="00DC6876" w:rsidP="00DC6876">
      <w:pPr>
        <w:rPr>
          <w:rFonts w:ascii="Arial" w:hAnsi="Arial" w:cs="Arial"/>
          <w:sz w:val="22"/>
          <w:szCs w:val="22"/>
        </w:rPr>
      </w:pPr>
    </w:p>
    <w:p w14:paraId="19DC4B37" w14:textId="77777777" w:rsidR="00DC6876" w:rsidRDefault="00DC6876" w:rsidP="00DC6876">
      <w:pPr>
        <w:jc w:val="both"/>
        <w:rPr>
          <w:rFonts w:ascii="Arial" w:hAnsi="Arial" w:cs="Arial"/>
          <w:sz w:val="22"/>
          <w:szCs w:val="22"/>
        </w:rPr>
      </w:pPr>
      <w:r>
        <w:rPr>
          <w:rFonts w:ascii="Arial" w:hAnsi="Arial" w:cs="Arial"/>
          <w:sz w:val="22"/>
          <w:szCs w:val="22"/>
        </w:rPr>
        <w:t>6.1</w:t>
      </w:r>
    </w:p>
    <w:p w14:paraId="1691DEFD" w14:textId="4F1EF605" w:rsidR="00DC6876" w:rsidRPr="00DC6876" w:rsidRDefault="00DC6876" w:rsidP="0015017D">
      <w:pPr>
        <w:spacing w:line="276" w:lineRule="auto"/>
        <w:jc w:val="both"/>
        <w:rPr>
          <w:rFonts w:ascii="Arial" w:hAnsi="Arial" w:cs="Arial"/>
          <w:sz w:val="22"/>
          <w:szCs w:val="22"/>
        </w:rPr>
      </w:pPr>
      <w:r w:rsidRPr="00DC6876">
        <w:rPr>
          <w:rFonts w:ascii="Arial" w:hAnsi="Arial" w:cs="Arial"/>
          <w:sz w:val="22"/>
          <w:szCs w:val="22"/>
        </w:rPr>
        <w:t xml:space="preserve">Der Auftragnehmer verpflichtet sich, die jährliche Wartung der </w:t>
      </w:r>
      <w:r w:rsidR="008464C1">
        <w:rPr>
          <w:rFonts w:ascii="Arial" w:hAnsi="Arial" w:cs="Arial"/>
          <w:sz w:val="22"/>
          <w:szCs w:val="22"/>
        </w:rPr>
        <w:t>Absturzsicherung</w:t>
      </w:r>
      <w:r>
        <w:rPr>
          <w:rFonts w:ascii="Arial" w:hAnsi="Arial" w:cs="Arial"/>
          <w:sz w:val="22"/>
          <w:szCs w:val="22"/>
        </w:rPr>
        <w:t xml:space="preserve"> eigenständig,</w:t>
      </w:r>
    </w:p>
    <w:p w14:paraId="0FEA0122" w14:textId="2EF21234" w:rsidR="00DC6876" w:rsidRDefault="00DC6876" w:rsidP="0015017D">
      <w:pPr>
        <w:spacing w:line="276" w:lineRule="auto"/>
        <w:jc w:val="both"/>
        <w:rPr>
          <w:rFonts w:ascii="Arial" w:hAnsi="Arial" w:cs="Arial"/>
          <w:sz w:val="22"/>
          <w:szCs w:val="22"/>
        </w:rPr>
      </w:pPr>
      <w:r w:rsidRPr="00DC6876">
        <w:rPr>
          <w:rFonts w:ascii="Arial" w:hAnsi="Arial" w:cs="Arial"/>
          <w:sz w:val="22"/>
          <w:szCs w:val="22"/>
        </w:rPr>
        <w:t>fristgerecht und ohne gesonderte Aufforderung durch den Auftraggeber</w:t>
      </w:r>
      <w:r>
        <w:rPr>
          <w:rFonts w:ascii="Arial" w:hAnsi="Arial" w:cs="Arial"/>
          <w:sz w:val="22"/>
          <w:szCs w:val="22"/>
        </w:rPr>
        <w:t xml:space="preserve"> </w:t>
      </w:r>
      <w:r w:rsidRPr="00DC6876">
        <w:rPr>
          <w:rFonts w:ascii="Arial" w:hAnsi="Arial" w:cs="Arial"/>
          <w:sz w:val="22"/>
          <w:szCs w:val="22"/>
        </w:rPr>
        <w:t xml:space="preserve">im Zeitraum vom 1. </w:t>
      </w:r>
      <w:r w:rsidR="008464C1" w:rsidRPr="008464C1">
        <w:rPr>
          <w:rFonts w:ascii="Arial" w:hAnsi="Arial" w:cs="Arial"/>
          <w:sz w:val="22"/>
          <w:szCs w:val="22"/>
        </w:rPr>
        <w:t>August</w:t>
      </w:r>
      <w:r w:rsidRPr="008464C1">
        <w:rPr>
          <w:rFonts w:ascii="Arial" w:hAnsi="Arial" w:cs="Arial"/>
          <w:sz w:val="22"/>
          <w:szCs w:val="22"/>
        </w:rPr>
        <w:t xml:space="preserve"> bis spätestens 30./ 31. </w:t>
      </w:r>
      <w:r w:rsidR="008464C1" w:rsidRPr="008464C1">
        <w:rPr>
          <w:rFonts w:ascii="Arial" w:hAnsi="Arial" w:cs="Arial"/>
          <w:sz w:val="22"/>
          <w:szCs w:val="22"/>
        </w:rPr>
        <w:t xml:space="preserve">August </w:t>
      </w:r>
      <w:r w:rsidRPr="00DC6876">
        <w:rPr>
          <w:rFonts w:ascii="Arial" w:hAnsi="Arial" w:cs="Arial"/>
          <w:sz w:val="22"/>
          <w:szCs w:val="22"/>
        </w:rPr>
        <w:t>eines jeden Kalenderjahres</w:t>
      </w:r>
      <w:r>
        <w:rPr>
          <w:rFonts w:ascii="Arial" w:hAnsi="Arial" w:cs="Arial"/>
          <w:sz w:val="22"/>
          <w:szCs w:val="22"/>
        </w:rPr>
        <w:t xml:space="preserve"> </w:t>
      </w:r>
      <w:r w:rsidRPr="00DC6876">
        <w:rPr>
          <w:rFonts w:ascii="Arial" w:hAnsi="Arial" w:cs="Arial"/>
          <w:sz w:val="22"/>
          <w:szCs w:val="22"/>
        </w:rPr>
        <w:t>durchzuführen.</w:t>
      </w:r>
    </w:p>
    <w:p w14:paraId="7FBA04C2" w14:textId="77777777" w:rsidR="0015017D" w:rsidRPr="0015017D" w:rsidRDefault="0015017D" w:rsidP="0015017D">
      <w:pPr>
        <w:spacing w:line="276" w:lineRule="auto"/>
        <w:jc w:val="both"/>
        <w:rPr>
          <w:rFonts w:ascii="Arial" w:hAnsi="Arial" w:cs="Arial"/>
          <w:sz w:val="16"/>
          <w:szCs w:val="16"/>
        </w:rPr>
      </w:pPr>
    </w:p>
    <w:p w14:paraId="1E20A825" w14:textId="4E923922" w:rsidR="0015017D" w:rsidRDefault="0015017D" w:rsidP="0015017D">
      <w:pPr>
        <w:jc w:val="both"/>
        <w:rPr>
          <w:rFonts w:ascii="Arial" w:hAnsi="Arial" w:cs="Arial"/>
          <w:sz w:val="22"/>
          <w:szCs w:val="22"/>
        </w:rPr>
      </w:pPr>
      <w:r>
        <w:rPr>
          <w:rFonts w:ascii="Arial" w:hAnsi="Arial" w:cs="Arial"/>
          <w:sz w:val="22"/>
          <w:szCs w:val="22"/>
        </w:rPr>
        <w:t>6.2</w:t>
      </w:r>
    </w:p>
    <w:p w14:paraId="65DF61D0" w14:textId="3168F8ED" w:rsidR="0015017D" w:rsidRPr="00DC6876" w:rsidRDefault="0015017D" w:rsidP="0015017D">
      <w:pPr>
        <w:spacing w:line="276" w:lineRule="auto"/>
        <w:jc w:val="both"/>
        <w:rPr>
          <w:rFonts w:ascii="Arial" w:hAnsi="Arial" w:cs="Arial"/>
          <w:sz w:val="22"/>
          <w:szCs w:val="22"/>
        </w:rPr>
      </w:pPr>
      <w:r w:rsidRPr="00DC6876">
        <w:rPr>
          <w:rFonts w:ascii="Arial" w:hAnsi="Arial" w:cs="Arial"/>
          <w:sz w:val="22"/>
          <w:szCs w:val="22"/>
        </w:rPr>
        <w:t>Im Falle einer Fristüberschreitung hat der Auftragnehmer innerhalb von 7</w:t>
      </w:r>
      <w:r>
        <w:rPr>
          <w:rFonts w:ascii="Arial" w:hAnsi="Arial" w:cs="Arial"/>
          <w:sz w:val="22"/>
          <w:szCs w:val="22"/>
        </w:rPr>
        <w:t xml:space="preserve"> </w:t>
      </w:r>
      <w:r w:rsidRPr="00DC6876">
        <w:rPr>
          <w:rFonts w:ascii="Arial" w:hAnsi="Arial" w:cs="Arial"/>
          <w:sz w:val="22"/>
          <w:szCs w:val="22"/>
        </w:rPr>
        <w:t>Kalendertagen einen Ersatztermin anzubieten und die Wartung unverzüglich,</w:t>
      </w:r>
      <w:r>
        <w:rPr>
          <w:rFonts w:ascii="Arial" w:hAnsi="Arial" w:cs="Arial"/>
          <w:sz w:val="22"/>
          <w:szCs w:val="22"/>
        </w:rPr>
        <w:t xml:space="preserve"> </w:t>
      </w:r>
      <w:r w:rsidRPr="00DC6876">
        <w:rPr>
          <w:rFonts w:ascii="Arial" w:hAnsi="Arial" w:cs="Arial"/>
          <w:sz w:val="22"/>
          <w:szCs w:val="22"/>
        </w:rPr>
        <w:t xml:space="preserve">spätestens jedoch bis zum 15. </w:t>
      </w:r>
      <w:r w:rsidR="008464C1">
        <w:rPr>
          <w:rFonts w:ascii="Arial" w:hAnsi="Arial" w:cs="Arial"/>
          <w:color w:val="FF0000"/>
          <w:sz w:val="22"/>
          <w:szCs w:val="22"/>
        </w:rPr>
        <w:t>September</w:t>
      </w:r>
      <w:r w:rsidRPr="00DC6876">
        <w:rPr>
          <w:rFonts w:ascii="Arial" w:hAnsi="Arial" w:cs="Arial"/>
          <w:sz w:val="22"/>
          <w:szCs w:val="22"/>
        </w:rPr>
        <w:t>, nachzuholen.</w:t>
      </w:r>
    </w:p>
    <w:p w14:paraId="1F3A1C2B" w14:textId="77777777" w:rsidR="00DC6876" w:rsidRPr="001933B7" w:rsidRDefault="00DC6876" w:rsidP="00DC6876">
      <w:pPr>
        <w:jc w:val="both"/>
        <w:rPr>
          <w:rFonts w:ascii="Arial" w:hAnsi="Arial" w:cs="Arial"/>
          <w:sz w:val="16"/>
          <w:szCs w:val="16"/>
        </w:rPr>
      </w:pPr>
    </w:p>
    <w:p w14:paraId="1EE500CF" w14:textId="4793C706" w:rsidR="00DC6876" w:rsidRDefault="00DC6876" w:rsidP="00DC6876">
      <w:pPr>
        <w:jc w:val="both"/>
        <w:rPr>
          <w:rFonts w:ascii="Arial" w:hAnsi="Arial" w:cs="Arial"/>
          <w:sz w:val="22"/>
          <w:szCs w:val="22"/>
        </w:rPr>
      </w:pPr>
      <w:r>
        <w:rPr>
          <w:rFonts w:ascii="Arial" w:hAnsi="Arial" w:cs="Arial"/>
          <w:sz w:val="22"/>
          <w:szCs w:val="22"/>
        </w:rPr>
        <w:t>6.</w:t>
      </w:r>
      <w:r w:rsidR="0015017D">
        <w:rPr>
          <w:rFonts w:ascii="Arial" w:hAnsi="Arial" w:cs="Arial"/>
          <w:sz w:val="22"/>
          <w:szCs w:val="22"/>
        </w:rPr>
        <w:t>3</w:t>
      </w:r>
    </w:p>
    <w:p w14:paraId="185337CF" w14:textId="3D691B49" w:rsidR="00DC6876" w:rsidRPr="007317E1" w:rsidRDefault="00DC6876" w:rsidP="0015017D">
      <w:pPr>
        <w:spacing w:line="276" w:lineRule="auto"/>
        <w:jc w:val="both"/>
        <w:rPr>
          <w:rFonts w:ascii="Arial" w:hAnsi="Arial" w:cs="Arial"/>
          <w:sz w:val="22"/>
          <w:szCs w:val="22"/>
        </w:rPr>
      </w:pPr>
      <w:r w:rsidRPr="007317E1">
        <w:rPr>
          <w:rFonts w:ascii="Arial" w:hAnsi="Arial" w:cs="Arial"/>
          <w:sz w:val="22"/>
          <w:szCs w:val="22"/>
        </w:rPr>
        <w:t xml:space="preserve">Der Auftragnehmer hat dem Auftraggeber den geplanten Wartungstermin </w:t>
      </w:r>
      <w:r w:rsidR="0015017D" w:rsidRPr="007317E1">
        <w:rPr>
          <w:rFonts w:ascii="Arial" w:hAnsi="Arial" w:cs="Arial"/>
          <w:sz w:val="22"/>
          <w:szCs w:val="22"/>
        </w:rPr>
        <w:t xml:space="preserve">dem Ansprechpartner nach 3.6 </w:t>
      </w:r>
      <w:r w:rsidRPr="007317E1">
        <w:rPr>
          <w:rFonts w:ascii="Arial" w:hAnsi="Arial" w:cs="Arial"/>
          <w:sz w:val="22"/>
          <w:szCs w:val="22"/>
        </w:rPr>
        <w:t>spätestens 14</w:t>
      </w:r>
      <w:r w:rsidR="0015017D" w:rsidRPr="007317E1">
        <w:rPr>
          <w:rFonts w:ascii="Arial" w:hAnsi="Arial" w:cs="Arial"/>
          <w:sz w:val="22"/>
          <w:szCs w:val="22"/>
        </w:rPr>
        <w:t xml:space="preserve"> </w:t>
      </w:r>
      <w:r w:rsidRPr="007317E1">
        <w:rPr>
          <w:rFonts w:ascii="Arial" w:hAnsi="Arial" w:cs="Arial"/>
          <w:sz w:val="22"/>
          <w:szCs w:val="22"/>
        </w:rPr>
        <w:t>Kalendertage vor Durchführung schriftlich oder per E-Mail mitzuteilen.</w:t>
      </w:r>
    </w:p>
    <w:p w14:paraId="49EECFFB" w14:textId="4971368C" w:rsidR="001933B7" w:rsidRPr="001933B7" w:rsidRDefault="001933B7" w:rsidP="00DC6876">
      <w:pPr>
        <w:jc w:val="both"/>
        <w:rPr>
          <w:rFonts w:ascii="Arial" w:hAnsi="Arial" w:cs="Arial"/>
          <w:sz w:val="16"/>
          <w:szCs w:val="16"/>
        </w:rPr>
      </w:pPr>
    </w:p>
    <w:p w14:paraId="2DF0DCBE" w14:textId="3E705CA5" w:rsidR="00DC6876" w:rsidRDefault="00DC6876" w:rsidP="00DC6876">
      <w:pPr>
        <w:jc w:val="both"/>
        <w:rPr>
          <w:rFonts w:ascii="Arial" w:hAnsi="Arial" w:cs="Arial"/>
          <w:sz w:val="22"/>
          <w:szCs w:val="22"/>
        </w:rPr>
      </w:pPr>
      <w:r>
        <w:rPr>
          <w:rFonts w:ascii="Arial" w:hAnsi="Arial" w:cs="Arial"/>
          <w:sz w:val="22"/>
          <w:szCs w:val="22"/>
        </w:rPr>
        <w:lastRenderedPageBreak/>
        <w:t>6.</w:t>
      </w:r>
      <w:r w:rsidR="0015017D">
        <w:rPr>
          <w:rFonts w:ascii="Arial" w:hAnsi="Arial" w:cs="Arial"/>
          <w:sz w:val="22"/>
          <w:szCs w:val="22"/>
        </w:rPr>
        <w:t>4</w:t>
      </w:r>
    </w:p>
    <w:p w14:paraId="4A6DEA3B" w14:textId="686A6A63" w:rsidR="0015017D" w:rsidRPr="007317E1" w:rsidRDefault="00DC6876" w:rsidP="0015017D">
      <w:pPr>
        <w:spacing w:line="276" w:lineRule="auto"/>
        <w:jc w:val="both"/>
        <w:rPr>
          <w:rFonts w:ascii="Arial" w:hAnsi="Arial" w:cs="Arial"/>
          <w:sz w:val="22"/>
          <w:szCs w:val="22"/>
        </w:rPr>
      </w:pPr>
      <w:r>
        <w:rPr>
          <w:rFonts w:ascii="Arial" w:hAnsi="Arial" w:cs="Arial"/>
          <w:sz w:val="22"/>
          <w:szCs w:val="22"/>
        </w:rPr>
        <w:t>U</w:t>
      </w:r>
      <w:r w:rsidRPr="00DC6876">
        <w:rPr>
          <w:rFonts w:ascii="Arial" w:hAnsi="Arial" w:cs="Arial"/>
          <w:sz w:val="22"/>
          <w:szCs w:val="22"/>
        </w:rPr>
        <w:t xml:space="preserve">nterlässt der </w:t>
      </w:r>
      <w:r w:rsidRPr="007317E1">
        <w:rPr>
          <w:rFonts w:ascii="Arial" w:hAnsi="Arial" w:cs="Arial"/>
          <w:sz w:val="22"/>
          <w:szCs w:val="22"/>
        </w:rPr>
        <w:t xml:space="preserve">Auftragnehmer </w:t>
      </w:r>
      <w:r w:rsidR="0015017D" w:rsidRPr="007317E1">
        <w:rPr>
          <w:rFonts w:ascii="Arial" w:hAnsi="Arial" w:cs="Arial"/>
          <w:sz w:val="22"/>
          <w:szCs w:val="22"/>
        </w:rPr>
        <w:t xml:space="preserve">schuldhaft </w:t>
      </w:r>
      <w:r w:rsidRPr="00DC6876">
        <w:rPr>
          <w:rFonts w:ascii="Arial" w:hAnsi="Arial" w:cs="Arial"/>
          <w:sz w:val="22"/>
          <w:szCs w:val="22"/>
        </w:rPr>
        <w:t>die fristgerechte Durchführung der Wartung bis zum</w:t>
      </w:r>
      <w:r>
        <w:rPr>
          <w:rFonts w:ascii="Arial" w:hAnsi="Arial" w:cs="Arial"/>
          <w:sz w:val="22"/>
          <w:szCs w:val="22"/>
        </w:rPr>
        <w:t xml:space="preserve"> 30./31. </w:t>
      </w:r>
      <w:r w:rsidR="008464C1">
        <w:rPr>
          <w:rFonts w:ascii="Arial" w:hAnsi="Arial" w:cs="Arial"/>
          <w:color w:val="FF0000"/>
          <w:sz w:val="22"/>
          <w:szCs w:val="22"/>
        </w:rPr>
        <w:t>September</w:t>
      </w:r>
      <w:r>
        <w:rPr>
          <w:rFonts w:ascii="Arial" w:hAnsi="Arial" w:cs="Arial"/>
          <w:sz w:val="22"/>
          <w:szCs w:val="22"/>
        </w:rPr>
        <w:t>, w</w:t>
      </w:r>
      <w:r w:rsidRPr="00DC6876">
        <w:rPr>
          <w:rFonts w:ascii="Arial" w:hAnsi="Arial" w:cs="Arial"/>
          <w:sz w:val="22"/>
          <w:szCs w:val="22"/>
        </w:rPr>
        <w:t xml:space="preserve">ird eine Vertragsstrafe in Höhe von </w:t>
      </w:r>
      <w:r w:rsidR="0015017D" w:rsidRPr="007317E1">
        <w:rPr>
          <w:rFonts w:ascii="Arial" w:hAnsi="Arial" w:cs="Arial"/>
          <w:sz w:val="22"/>
          <w:szCs w:val="22"/>
        </w:rPr>
        <w:t xml:space="preserve">4,5% der jährlichen Nettovergütung pro nicht durchgeführte Wartung </w:t>
      </w:r>
      <w:r w:rsidRPr="007317E1">
        <w:rPr>
          <w:rFonts w:ascii="Arial" w:hAnsi="Arial" w:cs="Arial"/>
          <w:sz w:val="22"/>
          <w:szCs w:val="22"/>
        </w:rPr>
        <w:t xml:space="preserve">fällig. </w:t>
      </w:r>
    </w:p>
    <w:p w14:paraId="2CF5CACB" w14:textId="2077FE69" w:rsidR="00DC6876" w:rsidRPr="007317E1" w:rsidRDefault="0015017D" w:rsidP="0015017D">
      <w:pPr>
        <w:spacing w:line="276" w:lineRule="auto"/>
        <w:jc w:val="both"/>
        <w:rPr>
          <w:rFonts w:ascii="Arial" w:hAnsi="Arial" w:cs="Arial"/>
          <w:sz w:val="22"/>
          <w:szCs w:val="22"/>
        </w:rPr>
      </w:pPr>
      <w:r w:rsidRPr="007317E1">
        <w:rPr>
          <w:rFonts w:ascii="Arial" w:hAnsi="Arial" w:cs="Arial"/>
          <w:sz w:val="22"/>
          <w:szCs w:val="22"/>
        </w:rPr>
        <w:t xml:space="preserve">Bei schuldhafter Überschreitung einer vereinbarten </w:t>
      </w:r>
      <w:proofErr w:type="spellStart"/>
      <w:r w:rsidRPr="007317E1">
        <w:rPr>
          <w:rFonts w:ascii="Arial" w:hAnsi="Arial" w:cs="Arial"/>
          <w:sz w:val="22"/>
          <w:szCs w:val="22"/>
        </w:rPr>
        <w:t>Reaktions</w:t>
      </w:r>
      <w:proofErr w:type="spellEnd"/>
      <w:r w:rsidRPr="007317E1">
        <w:rPr>
          <w:rFonts w:ascii="Arial" w:hAnsi="Arial" w:cs="Arial"/>
          <w:sz w:val="22"/>
          <w:szCs w:val="22"/>
        </w:rPr>
        <w:noBreakHyphen/>
        <w:t xml:space="preserve"> oder Wiederherstellungszeit wird eine Vertragsstrafe in Höhe von 0,5 %</w:t>
      </w:r>
      <w:r w:rsidRPr="007317E1">
        <w:rPr>
          <w:rFonts w:ascii="Arial" w:hAnsi="Arial" w:cs="Arial"/>
          <w:b/>
          <w:bCs/>
          <w:sz w:val="22"/>
          <w:szCs w:val="22"/>
        </w:rPr>
        <w:t xml:space="preserve"> </w:t>
      </w:r>
      <w:r w:rsidRPr="007317E1">
        <w:rPr>
          <w:rFonts w:ascii="Arial" w:hAnsi="Arial" w:cs="Arial"/>
          <w:sz w:val="22"/>
          <w:szCs w:val="22"/>
        </w:rPr>
        <w:t>der jährlichen Nettovergütung pro SLA</w:t>
      </w:r>
      <w:r w:rsidRPr="007317E1">
        <w:rPr>
          <w:rFonts w:ascii="Arial" w:hAnsi="Arial" w:cs="Arial"/>
          <w:sz w:val="22"/>
          <w:szCs w:val="22"/>
        </w:rPr>
        <w:noBreakHyphen/>
        <w:t xml:space="preserve">Verstoß fällig. </w:t>
      </w:r>
      <w:r w:rsidR="00DC6876" w:rsidRPr="007317E1">
        <w:rPr>
          <w:rFonts w:ascii="Arial" w:hAnsi="Arial" w:cs="Arial"/>
          <w:sz w:val="22"/>
          <w:szCs w:val="22"/>
        </w:rPr>
        <w:t>Die Geltendmachung eines weitergehenden Schadens bleibt vorbehalten.</w:t>
      </w:r>
    </w:p>
    <w:p w14:paraId="1E681F52" w14:textId="77777777" w:rsidR="0015017D" w:rsidRPr="007317E1" w:rsidRDefault="0015017D" w:rsidP="0015017D">
      <w:pPr>
        <w:spacing w:line="276" w:lineRule="auto"/>
        <w:jc w:val="both"/>
        <w:rPr>
          <w:rFonts w:ascii="Arial" w:hAnsi="Arial" w:cs="Arial"/>
          <w:sz w:val="16"/>
          <w:szCs w:val="16"/>
        </w:rPr>
      </w:pPr>
    </w:p>
    <w:p w14:paraId="2FB0D692" w14:textId="77777777" w:rsidR="0015017D" w:rsidRPr="007317E1" w:rsidRDefault="0015017D" w:rsidP="0015017D">
      <w:pPr>
        <w:spacing w:line="276" w:lineRule="auto"/>
        <w:jc w:val="both"/>
        <w:rPr>
          <w:rFonts w:ascii="Arial" w:hAnsi="Arial" w:cs="Arial"/>
          <w:sz w:val="22"/>
          <w:szCs w:val="22"/>
        </w:rPr>
      </w:pPr>
      <w:r w:rsidRPr="007317E1">
        <w:rPr>
          <w:rFonts w:ascii="Arial" w:hAnsi="Arial" w:cs="Arial"/>
          <w:sz w:val="22"/>
          <w:szCs w:val="22"/>
        </w:rPr>
        <w:t>Die Summe aller Vertragsstrafen ist auf maximal 5 % der jährlichen Nettovergütung pro Vertragsjahr begrenzt.</w:t>
      </w:r>
    </w:p>
    <w:p w14:paraId="2E2472F6" w14:textId="77777777" w:rsidR="0015017D" w:rsidRPr="0015017D" w:rsidRDefault="0015017D" w:rsidP="0015017D">
      <w:pPr>
        <w:jc w:val="both"/>
        <w:rPr>
          <w:rFonts w:ascii="Arial" w:hAnsi="Arial" w:cs="Arial"/>
          <w:sz w:val="16"/>
          <w:szCs w:val="16"/>
        </w:rPr>
      </w:pPr>
    </w:p>
    <w:p w14:paraId="2C201198" w14:textId="2A45E7A4" w:rsidR="0015017D" w:rsidRPr="007317E1" w:rsidRDefault="0015017D" w:rsidP="0015017D">
      <w:pPr>
        <w:jc w:val="both"/>
        <w:rPr>
          <w:rFonts w:ascii="Arial" w:hAnsi="Arial" w:cs="Arial"/>
          <w:sz w:val="22"/>
          <w:szCs w:val="22"/>
        </w:rPr>
      </w:pPr>
      <w:r w:rsidRPr="007317E1">
        <w:rPr>
          <w:rFonts w:ascii="Arial" w:hAnsi="Arial" w:cs="Arial"/>
          <w:sz w:val="22"/>
          <w:szCs w:val="22"/>
        </w:rPr>
        <w:t>6.5</w:t>
      </w:r>
    </w:p>
    <w:p w14:paraId="654FB960" w14:textId="77777777" w:rsidR="0015017D" w:rsidRPr="007317E1" w:rsidRDefault="0015017D" w:rsidP="0015017D">
      <w:pPr>
        <w:spacing w:line="276" w:lineRule="auto"/>
        <w:jc w:val="both"/>
        <w:rPr>
          <w:rFonts w:ascii="Arial" w:hAnsi="Arial" w:cs="Arial"/>
          <w:sz w:val="22"/>
          <w:szCs w:val="22"/>
        </w:rPr>
      </w:pPr>
      <w:r w:rsidRPr="007317E1">
        <w:rPr>
          <w:rFonts w:ascii="Arial" w:hAnsi="Arial" w:cs="Arial"/>
          <w:sz w:val="22"/>
          <w:szCs w:val="22"/>
        </w:rPr>
        <w:t xml:space="preserve">Eine Vertragsstrafe wird nur fällig, wenn der Auftragnehmer schuldhaft handelt. Schuldhaft handelt der Auftragnehmer, wenn er eine vertragliche Pflicht vorsätzlich oder fahrlässig verletzt. Fahrlässigkeit liegt vor, wenn der Auftragnehmer die im Verkehr erforderliche Sorgfalt außer Acht lässt, insbesondere wenn er organisatorische, technische oder personelle Maßnahmen unterlässt, die zur ordnungsgemäßen Erfüllung der </w:t>
      </w:r>
      <w:proofErr w:type="spellStart"/>
      <w:r w:rsidRPr="007317E1">
        <w:rPr>
          <w:rFonts w:ascii="Arial" w:hAnsi="Arial" w:cs="Arial"/>
          <w:sz w:val="22"/>
          <w:szCs w:val="22"/>
        </w:rPr>
        <w:t>Wartungs</w:t>
      </w:r>
      <w:proofErr w:type="spellEnd"/>
      <w:r w:rsidRPr="007317E1">
        <w:rPr>
          <w:rFonts w:ascii="Arial" w:hAnsi="Arial" w:cs="Arial"/>
          <w:sz w:val="22"/>
          <w:szCs w:val="22"/>
        </w:rPr>
        <w:noBreakHyphen/>
        <w:t xml:space="preserve"> und Servicepflichten erforderlich sind. Kein schuldhaftes Verhalten liegt vor, wenn die Pflichtverletzung auf Umständen beruht, die außerhalb des Einflussbereichs des Auftragnehmers liegen und die auch bei Anwendung zumutbarer Sorgfalt nicht hätten vermieden werden können.</w:t>
      </w:r>
    </w:p>
    <w:p w14:paraId="48855D73" w14:textId="77777777" w:rsidR="00DC6876" w:rsidRPr="007317E1" w:rsidRDefault="00DC6876" w:rsidP="00DC6876">
      <w:pPr>
        <w:jc w:val="both"/>
        <w:rPr>
          <w:rFonts w:ascii="Arial" w:hAnsi="Arial" w:cs="Arial"/>
          <w:sz w:val="16"/>
          <w:szCs w:val="16"/>
        </w:rPr>
      </w:pPr>
    </w:p>
    <w:p w14:paraId="0ABA6C7A" w14:textId="2718032C" w:rsidR="001933B7" w:rsidRPr="007317E1" w:rsidRDefault="001933B7" w:rsidP="00DC6876">
      <w:pPr>
        <w:jc w:val="both"/>
        <w:rPr>
          <w:rFonts w:ascii="Arial" w:hAnsi="Arial" w:cs="Arial"/>
          <w:sz w:val="22"/>
          <w:szCs w:val="22"/>
        </w:rPr>
      </w:pPr>
      <w:r w:rsidRPr="007317E1">
        <w:rPr>
          <w:rFonts w:ascii="Arial" w:hAnsi="Arial" w:cs="Arial"/>
          <w:sz w:val="22"/>
          <w:szCs w:val="22"/>
        </w:rPr>
        <w:t>6.</w:t>
      </w:r>
      <w:r w:rsidR="0015017D" w:rsidRPr="007317E1">
        <w:rPr>
          <w:rFonts w:ascii="Arial" w:hAnsi="Arial" w:cs="Arial"/>
          <w:sz w:val="22"/>
          <w:szCs w:val="22"/>
        </w:rPr>
        <w:t>6</w:t>
      </w:r>
    </w:p>
    <w:p w14:paraId="205DDC84" w14:textId="70A41509" w:rsidR="00DC6876" w:rsidRPr="00DC6876" w:rsidRDefault="00DC6876" w:rsidP="0015017D">
      <w:pPr>
        <w:spacing w:line="276" w:lineRule="auto"/>
        <w:jc w:val="both"/>
        <w:rPr>
          <w:rFonts w:ascii="Arial" w:hAnsi="Arial" w:cs="Arial"/>
          <w:sz w:val="22"/>
          <w:szCs w:val="22"/>
        </w:rPr>
      </w:pPr>
      <w:r w:rsidRPr="00DC6876">
        <w:rPr>
          <w:rFonts w:ascii="Arial" w:hAnsi="Arial" w:cs="Arial"/>
          <w:sz w:val="22"/>
          <w:szCs w:val="22"/>
        </w:rPr>
        <w:t>Die Vertragsstrafe wird mit Eintritt der Fristüberschreitung automatisch fällig.</w:t>
      </w:r>
      <w:r w:rsidR="001933B7">
        <w:rPr>
          <w:rFonts w:ascii="Arial" w:hAnsi="Arial" w:cs="Arial"/>
          <w:sz w:val="22"/>
          <w:szCs w:val="22"/>
        </w:rPr>
        <w:t xml:space="preserve"> </w:t>
      </w:r>
      <w:r w:rsidRPr="00DC6876">
        <w:rPr>
          <w:rFonts w:ascii="Arial" w:hAnsi="Arial" w:cs="Arial"/>
          <w:sz w:val="22"/>
          <w:szCs w:val="22"/>
        </w:rPr>
        <w:t>Der Auftraggeber ist berechtigt, fällige Vertragsstrafen mit Forderungen des</w:t>
      </w:r>
      <w:r w:rsidR="001933B7">
        <w:rPr>
          <w:rFonts w:ascii="Arial" w:hAnsi="Arial" w:cs="Arial"/>
          <w:sz w:val="22"/>
          <w:szCs w:val="22"/>
        </w:rPr>
        <w:t xml:space="preserve"> </w:t>
      </w:r>
      <w:r w:rsidRPr="00DC6876">
        <w:rPr>
          <w:rFonts w:ascii="Arial" w:hAnsi="Arial" w:cs="Arial"/>
          <w:sz w:val="22"/>
          <w:szCs w:val="22"/>
        </w:rPr>
        <w:t>Auftragnehmers aus diesem Vertrag aufzurechnen oder entsprechende Beträge von der</w:t>
      </w:r>
      <w:r w:rsidR="001933B7">
        <w:rPr>
          <w:rFonts w:ascii="Arial" w:hAnsi="Arial" w:cs="Arial"/>
          <w:sz w:val="22"/>
          <w:szCs w:val="22"/>
        </w:rPr>
        <w:t xml:space="preserve"> </w:t>
      </w:r>
      <w:r w:rsidRPr="00DC6876">
        <w:rPr>
          <w:rFonts w:ascii="Arial" w:hAnsi="Arial" w:cs="Arial"/>
          <w:sz w:val="22"/>
          <w:szCs w:val="22"/>
        </w:rPr>
        <w:t>jeweils nächsten Wartungsrechnung einzubehalten. Der Auftragnehmer verzichtet</w:t>
      </w:r>
      <w:r w:rsidR="001933B7">
        <w:rPr>
          <w:rFonts w:ascii="Arial" w:hAnsi="Arial" w:cs="Arial"/>
          <w:sz w:val="22"/>
          <w:szCs w:val="22"/>
        </w:rPr>
        <w:t xml:space="preserve"> </w:t>
      </w:r>
      <w:r w:rsidRPr="00DC6876">
        <w:rPr>
          <w:rFonts w:ascii="Arial" w:hAnsi="Arial" w:cs="Arial"/>
          <w:sz w:val="22"/>
          <w:szCs w:val="22"/>
        </w:rPr>
        <w:t>insoweit auf die Einrede der Aufrechnungsausschlüsse.</w:t>
      </w:r>
    </w:p>
    <w:p w14:paraId="4BE1755D" w14:textId="77777777" w:rsidR="00DC6876" w:rsidRPr="001933B7" w:rsidRDefault="00DC6876" w:rsidP="0015017D">
      <w:pPr>
        <w:spacing w:line="276" w:lineRule="auto"/>
        <w:jc w:val="both"/>
        <w:rPr>
          <w:rFonts w:ascii="Arial" w:hAnsi="Arial" w:cs="Arial"/>
          <w:sz w:val="16"/>
          <w:szCs w:val="16"/>
        </w:rPr>
      </w:pPr>
    </w:p>
    <w:p w14:paraId="07BF8A7B" w14:textId="7981C172" w:rsidR="001933B7" w:rsidRDefault="001933B7" w:rsidP="00DC6876">
      <w:pPr>
        <w:jc w:val="both"/>
        <w:rPr>
          <w:rFonts w:ascii="Arial" w:hAnsi="Arial" w:cs="Arial"/>
          <w:sz w:val="22"/>
          <w:szCs w:val="22"/>
        </w:rPr>
      </w:pPr>
      <w:r>
        <w:rPr>
          <w:rFonts w:ascii="Arial" w:hAnsi="Arial" w:cs="Arial"/>
          <w:sz w:val="22"/>
          <w:szCs w:val="22"/>
        </w:rPr>
        <w:t>6.</w:t>
      </w:r>
      <w:r w:rsidR="0015017D">
        <w:rPr>
          <w:rFonts w:ascii="Arial" w:hAnsi="Arial" w:cs="Arial"/>
          <w:sz w:val="22"/>
          <w:szCs w:val="22"/>
        </w:rPr>
        <w:t>7</w:t>
      </w:r>
    </w:p>
    <w:p w14:paraId="4365E7E8" w14:textId="0AD01242" w:rsidR="00DC6876" w:rsidRDefault="00DC6876" w:rsidP="0015017D">
      <w:pPr>
        <w:spacing w:line="276" w:lineRule="auto"/>
        <w:jc w:val="both"/>
        <w:rPr>
          <w:rFonts w:ascii="Arial" w:hAnsi="Arial" w:cs="Arial"/>
          <w:sz w:val="22"/>
          <w:szCs w:val="22"/>
        </w:rPr>
      </w:pPr>
      <w:r w:rsidRPr="00DC6876">
        <w:rPr>
          <w:rFonts w:ascii="Arial" w:hAnsi="Arial" w:cs="Arial"/>
          <w:sz w:val="22"/>
          <w:szCs w:val="22"/>
        </w:rPr>
        <w:t>Die Parteien bestätigen, dass diese Regelungen, insbesondere die Vereinbarung</w:t>
      </w:r>
      <w:r w:rsidR="001933B7">
        <w:rPr>
          <w:rFonts w:ascii="Arial" w:hAnsi="Arial" w:cs="Arial"/>
          <w:sz w:val="22"/>
          <w:szCs w:val="22"/>
        </w:rPr>
        <w:t xml:space="preserve"> </w:t>
      </w:r>
      <w:r w:rsidRPr="00DC6876">
        <w:rPr>
          <w:rFonts w:ascii="Arial" w:hAnsi="Arial" w:cs="Arial"/>
          <w:sz w:val="22"/>
          <w:szCs w:val="22"/>
        </w:rPr>
        <w:t>der Vertragsstrafe und der Aufrechnungsbefugnis, individuell ausgehandelt wurden.</w:t>
      </w:r>
    </w:p>
    <w:p w14:paraId="377E7677" w14:textId="77777777" w:rsidR="00DC6876" w:rsidRDefault="00DC6876" w:rsidP="00DC6876">
      <w:pPr>
        <w:jc w:val="both"/>
      </w:pPr>
    </w:p>
    <w:p w14:paraId="47227EE9" w14:textId="4A467678" w:rsidR="00E95BC9" w:rsidRPr="00AF37EB" w:rsidRDefault="00E95BC9" w:rsidP="00D77FC2">
      <w:pPr>
        <w:jc w:val="center"/>
        <w:rPr>
          <w:rFonts w:ascii="Arial" w:hAnsi="Arial" w:cs="Arial"/>
          <w:b/>
          <w:sz w:val="22"/>
          <w:szCs w:val="22"/>
        </w:rPr>
      </w:pPr>
      <w:r w:rsidRPr="00AF37EB">
        <w:rPr>
          <w:rFonts w:ascii="Arial" w:hAnsi="Arial" w:cs="Arial"/>
          <w:b/>
          <w:sz w:val="22"/>
          <w:szCs w:val="22"/>
        </w:rPr>
        <w:t xml:space="preserve">§ </w:t>
      </w:r>
      <w:r w:rsidR="001933B7">
        <w:rPr>
          <w:rFonts w:ascii="Arial" w:hAnsi="Arial" w:cs="Arial"/>
          <w:b/>
          <w:sz w:val="22"/>
          <w:szCs w:val="22"/>
        </w:rPr>
        <w:t>7</w:t>
      </w:r>
      <w:r w:rsidRPr="00AF37EB">
        <w:rPr>
          <w:rFonts w:ascii="Arial" w:hAnsi="Arial" w:cs="Arial"/>
          <w:b/>
          <w:sz w:val="22"/>
          <w:szCs w:val="22"/>
        </w:rPr>
        <w:t xml:space="preserve"> Haftung</w:t>
      </w:r>
    </w:p>
    <w:p w14:paraId="116B8D8F" w14:textId="77777777" w:rsidR="00E95BC9" w:rsidRPr="00D77FC2" w:rsidRDefault="00E95BC9">
      <w:pPr>
        <w:rPr>
          <w:rFonts w:ascii="Arial" w:hAnsi="Arial" w:cs="Arial"/>
          <w:sz w:val="16"/>
          <w:szCs w:val="16"/>
        </w:rPr>
      </w:pPr>
    </w:p>
    <w:p w14:paraId="6622636A" w14:textId="69EF3487" w:rsidR="00E95BC9" w:rsidRPr="00AF37EB" w:rsidRDefault="001933B7">
      <w:pPr>
        <w:rPr>
          <w:rFonts w:ascii="Arial" w:hAnsi="Arial" w:cs="Arial"/>
          <w:sz w:val="22"/>
          <w:szCs w:val="22"/>
        </w:rPr>
      </w:pPr>
      <w:r>
        <w:rPr>
          <w:rFonts w:ascii="Arial" w:hAnsi="Arial" w:cs="Arial"/>
          <w:sz w:val="22"/>
          <w:szCs w:val="22"/>
        </w:rPr>
        <w:t>7</w:t>
      </w:r>
      <w:r w:rsidR="00E95BC9" w:rsidRPr="00AF37EB">
        <w:rPr>
          <w:rFonts w:ascii="Arial" w:hAnsi="Arial" w:cs="Arial"/>
          <w:sz w:val="22"/>
          <w:szCs w:val="22"/>
        </w:rPr>
        <w:t>.1</w:t>
      </w:r>
    </w:p>
    <w:p w14:paraId="504CC9C0" w14:textId="77777777" w:rsidR="00E95BC9" w:rsidRPr="00AF37EB" w:rsidRDefault="00E95BC9" w:rsidP="00D77FC2">
      <w:pPr>
        <w:spacing w:line="276" w:lineRule="auto"/>
        <w:rPr>
          <w:rFonts w:ascii="Arial" w:hAnsi="Arial" w:cs="Arial"/>
          <w:sz w:val="22"/>
          <w:szCs w:val="22"/>
        </w:rPr>
      </w:pPr>
      <w:r w:rsidRPr="00AF37EB">
        <w:rPr>
          <w:rFonts w:ascii="Arial" w:hAnsi="Arial" w:cs="Arial"/>
          <w:sz w:val="22"/>
          <w:szCs w:val="22"/>
        </w:rPr>
        <w:t>Werden im Zusammenhang mit der Instandhaltung Schäden an den Anlagen verursacht, hat der Auftragnehmer Schäden zu beseitigen, wenn ihn oder seine Erfüllungsgehilfen Verschulden trifft.</w:t>
      </w:r>
    </w:p>
    <w:p w14:paraId="2CE4A856" w14:textId="77777777" w:rsidR="00E95BC9" w:rsidRPr="0017697E" w:rsidRDefault="00E95BC9">
      <w:pPr>
        <w:rPr>
          <w:rFonts w:ascii="Arial" w:hAnsi="Arial" w:cs="Arial"/>
          <w:sz w:val="16"/>
          <w:szCs w:val="16"/>
        </w:rPr>
      </w:pPr>
    </w:p>
    <w:p w14:paraId="5B1AC00F"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Darüber hinaus gehende Schäden hat der Auftragnehmer bei Vorsatz und grober Fahrlässigkeit in vollem Umfang zu ersetzen. Bei leichter Fahrlässigkeit ist die Schadenersatzpflicht beschränkt auf diejenigen Schäden, die nicht Schäden durch Betriebsunterbrechung oder entgangenen Gewinn sind und begrenzt auf die nachfolgend genannten Haftungshöchstbeträge der Haftpflichtversicherung.</w:t>
      </w:r>
    </w:p>
    <w:p w14:paraId="2C46F0F8" w14:textId="77777777" w:rsidR="001017F0" w:rsidRPr="00D77FC2" w:rsidRDefault="001017F0" w:rsidP="00D77FC2">
      <w:pPr>
        <w:spacing w:line="276" w:lineRule="auto"/>
        <w:jc w:val="both"/>
        <w:rPr>
          <w:rFonts w:ascii="Arial" w:hAnsi="Arial" w:cs="Arial"/>
          <w:sz w:val="16"/>
          <w:szCs w:val="16"/>
        </w:rPr>
      </w:pPr>
    </w:p>
    <w:p w14:paraId="389714B0"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Der Auftragnehmer hat auf Verlangen eine Haftpflichtversicherung in jedem einzelnen Schadensfall</w:t>
      </w:r>
      <w:r w:rsidR="00E50ED5" w:rsidRPr="00AF37EB">
        <w:rPr>
          <w:rFonts w:ascii="Arial" w:hAnsi="Arial" w:cs="Arial"/>
          <w:sz w:val="22"/>
          <w:szCs w:val="22"/>
        </w:rPr>
        <w:t xml:space="preserve"> nach</w:t>
      </w:r>
      <w:r w:rsidRPr="00AF37EB">
        <w:rPr>
          <w:rFonts w:ascii="Arial" w:hAnsi="Arial" w:cs="Arial"/>
          <w:sz w:val="22"/>
          <w:szCs w:val="22"/>
        </w:rPr>
        <w:t>zuweisen für:</w:t>
      </w:r>
    </w:p>
    <w:p w14:paraId="17017F6E" w14:textId="77777777" w:rsidR="00E95BC9" w:rsidRPr="00D77FC2" w:rsidRDefault="00E95BC9" w:rsidP="00D77FC2">
      <w:pPr>
        <w:spacing w:line="276" w:lineRule="auto"/>
        <w:jc w:val="both"/>
        <w:rPr>
          <w:rFonts w:ascii="Arial" w:hAnsi="Arial" w:cs="Arial"/>
          <w:sz w:val="16"/>
          <w:szCs w:val="16"/>
        </w:rPr>
      </w:pPr>
    </w:p>
    <w:p w14:paraId="2F824A1F"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Personenschäden</w:t>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t>300</w:t>
      </w:r>
      <w:r w:rsidR="00084630" w:rsidRPr="00AF37EB">
        <w:rPr>
          <w:rFonts w:ascii="Arial" w:hAnsi="Arial" w:cs="Arial"/>
          <w:sz w:val="22"/>
          <w:szCs w:val="22"/>
        </w:rPr>
        <w:t>.</w:t>
      </w:r>
      <w:r w:rsidRPr="00AF37EB">
        <w:rPr>
          <w:rFonts w:ascii="Arial" w:hAnsi="Arial" w:cs="Arial"/>
          <w:sz w:val="22"/>
          <w:szCs w:val="22"/>
        </w:rPr>
        <w:t>000,00 €</w:t>
      </w:r>
    </w:p>
    <w:p w14:paraId="346252B7" w14:textId="77777777" w:rsidR="00E95BC9" w:rsidRPr="00D77FC2" w:rsidRDefault="00E95BC9" w:rsidP="00D77FC2">
      <w:pPr>
        <w:spacing w:line="276" w:lineRule="auto"/>
        <w:jc w:val="both"/>
        <w:rPr>
          <w:rFonts w:ascii="Arial" w:hAnsi="Arial" w:cs="Arial"/>
          <w:sz w:val="16"/>
          <w:szCs w:val="16"/>
        </w:rPr>
      </w:pPr>
    </w:p>
    <w:p w14:paraId="3B0C0CF3"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Sachschäden</w:t>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t>500.00</w:t>
      </w:r>
      <w:r w:rsidR="00084630" w:rsidRPr="00AF37EB">
        <w:rPr>
          <w:rFonts w:ascii="Arial" w:hAnsi="Arial" w:cs="Arial"/>
          <w:sz w:val="22"/>
          <w:szCs w:val="22"/>
        </w:rPr>
        <w:t>0</w:t>
      </w:r>
      <w:r w:rsidRPr="00AF37EB">
        <w:rPr>
          <w:rFonts w:ascii="Arial" w:hAnsi="Arial" w:cs="Arial"/>
          <w:sz w:val="22"/>
          <w:szCs w:val="22"/>
        </w:rPr>
        <w:t>,00 €</w:t>
      </w:r>
    </w:p>
    <w:p w14:paraId="58599148" w14:textId="77777777" w:rsidR="00E95BC9" w:rsidRPr="00D77FC2" w:rsidRDefault="00E95BC9" w:rsidP="00D77FC2">
      <w:pPr>
        <w:spacing w:line="276" w:lineRule="auto"/>
        <w:jc w:val="both"/>
        <w:rPr>
          <w:rFonts w:ascii="Arial" w:hAnsi="Arial" w:cs="Arial"/>
          <w:sz w:val="16"/>
          <w:szCs w:val="16"/>
        </w:rPr>
      </w:pPr>
    </w:p>
    <w:p w14:paraId="7F274A2C"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Vermögensschäden</w:t>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t>500.00</w:t>
      </w:r>
      <w:r w:rsidR="00084630" w:rsidRPr="00AF37EB">
        <w:rPr>
          <w:rFonts w:ascii="Arial" w:hAnsi="Arial" w:cs="Arial"/>
          <w:sz w:val="22"/>
          <w:szCs w:val="22"/>
        </w:rPr>
        <w:t>0</w:t>
      </w:r>
      <w:r w:rsidRPr="00AF37EB">
        <w:rPr>
          <w:rFonts w:ascii="Arial" w:hAnsi="Arial" w:cs="Arial"/>
          <w:sz w:val="22"/>
          <w:szCs w:val="22"/>
        </w:rPr>
        <w:t>,00 €</w:t>
      </w:r>
    </w:p>
    <w:p w14:paraId="21558414" w14:textId="7858FB10" w:rsidR="00E95BC9" w:rsidRPr="00AF37EB" w:rsidRDefault="00E95BC9" w:rsidP="00D77FC2">
      <w:pPr>
        <w:spacing w:line="276" w:lineRule="auto"/>
        <w:jc w:val="both"/>
        <w:rPr>
          <w:rFonts w:ascii="Arial" w:hAnsi="Arial" w:cs="Arial"/>
          <w:sz w:val="22"/>
          <w:szCs w:val="22"/>
        </w:rPr>
      </w:pPr>
    </w:p>
    <w:p w14:paraId="13486601" w14:textId="74EB1EE7" w:rsidR="00E95BC9" w:rsidRPr="00AF37EB" w:rsidRDefault="00E95BC9" w:rsidP="00D77FC2">
      <w:pPr>
        <w:jc w:val="center"/>
        <w:rPr>
          <w:rFonts w:ascii="Arial" w:hAnsi="Arial" w:cs="Arial"/>
          <w:b/>
          <w:sz w:val="22"/>
          <w:szCs w:val="22"/>
        </w:rPr>
      </w:pPr>
      <w:r w:rsidRPr="00AF37EB">
        <w:rPr>
          <w:rFonts w:ascii="Arial" w:hAnsi="Arial" w:cs="Arial"/>
          <w:b/>
          <w:sz w:val="22"/>
          <w:szCs w:val="22"/>
        </w:rPr>
        <w:t xml:space="preserve">§ </w:t>
      </w:r>
      <w:r w:rsidR="001933B7">
        <w:rPr>
          <w:rFonts w:ascii="Arial" w:hAnsi="Arial" w:cs="Arial"/>
          <w:b/>
          <w:sz w:val="22"/>
          <w:szCs w:val="22"/>
        </w:rPr>
        <w:t>8</w:t>
      </w:r>
      <w:r w:rsidRPr="00AF37EB">
        <w:rPr>
          <w:rFonts w:ascii="Arial" w:hAnsi="Arial" w:cs="Arial"/>
          <w:b/>
          <w:sz w:val="22"/>
          <w:szCs w:val="22"/>
        </w:rPr>
        <w:t xml:space="preserve"> Vertragsdauer / Kündigung</w:t>
      </w:r>
    </w:p>
    <w:p w14:paraId="5B7DE331" w14:textId="77777777" w:rsidR="00E95BC9" w:rsidRPr="00D77FC2" w:rsidRDefault="00E95BC9">
      <w:pPr>
        <w:rPr>
          <w:rFonts w:ascii="Arial" w:hAnsi="Arial" w:cs="Arial"/>
          <w:sz w:val="16"/>
          <w:szCs w:val="16"/>
        </w:rPr>
      </w:pPr>
    </w:p>
    <w:p w14:paraId="0781BCCD" w14:textId="6E606BC3" w:rsidR="00A17A6F" w:rsidRPr="00AF37EB" w:rsidRDefault="001933B7" w:rsidP="00A17A6F">
      <w:pPr>
        <w:rPr>
          <w:rFonts w:ascii="Arial" w:hAnsi="Arial" w:cs="Arial"/>
          <w:sz w:val="22"/>
          <w:szCs w:val="22"/>
        </w:rPr>
      </w:pPr>
      <w:r>
        <w:rPr>
          <w:rFonts w:ascii="Arial" w:hAnsi="Arial" w:cs="Arial"/>
          <w:sz w:val="22"/>
          <w:szCs w:val="22"/>
        </w:rPr>
        <w:t>8</w:t>
      </w:r>
      <w:r w:rsidR="00A17A6F" w:rsidRPr="00AF37EB">
        <w:rPr>
          <w:rFonts w:ascii="Arial" w:hAnsi="Arial" w:cs="Arial"/>
          <w:sz w:val="22"/>
          <w:szCs w:val="22"/>
        </w:rPr>
        <w:t>.1</w:t>
      </w:r>
    </w:p>
    <w:p w14:paraId="4D24FDFE" w14:textId="76CEBACB" w:rsidR="0020367B" w:rsidRPr="00AF37EB" w:rsidRDefault="0020367B" w:rsidP="00D77FC2">
      <w:pPr>
        <w:spacing w:line="276" w:lineRule="auto"/>
        <w:jc w:val="both"/>
        <w:rPr>
          <w:rFonts w:ascii="Arial" w:hAnsi="Arial" w:cs="Arial"/>
          <w:color w:val="000000" w:themeColor="text1"/>
          <w:sz w:val="22"/>
          <w:szCs w:val="22"/>
        </w:rPr>
      </w:pPr>
      <w:r w:rsidRPr="00AF37EB">
        <w:rPr>
          <w:rFonts w:ascii="Arial" w:hAnsi="Arial" w:cs="Arial"/>
          <w:color w:val="000000" w:themeColor="text1"/>
          <w:sz w:val="22"/>
          <w:szCs w:val="22"/>
        </w:rPr>
        <w:t xml:space="preserve">Der Vertrag gilt </w:t>
      </w:r>
      <w:r w:rsidRPr="008464C1">
        <w:rPr>
          <w:rFonts w:ascii="Arial" w:hAnsi="Arial" w:cs="Arial"/>
          <w:sz w:val="22"/>
          <w:szCs w:val="22"/>
        </w:rPr>
        <w:t xml:space="preserve">ab </w:t>
      </w:r>
      <w:r w:rsidR="008464C1" w:rsidRPr="008464C1">
        <w:rPr>
          <w:rFonts w:ascii="Arial" w:hAnsi="Arial" w:cs="Arial"/>
          <w:sz w:val="22"/>
          <w:szCs w:val="22"/>
        </w:rPr>
        <w:t>01.08.2027</w:t>
      </w:r>
      <w:r w:rsidRPr="008464C1">
        <w:rPr>
          <w:rFonts w:ascii="Arial" w:hAnsi="Arial" w:cs="Arial"/>
          <w:sz w:val="22"/>
          <w:szCs w:val="22"/>
        </w:rPr>
        <w:t xml:space="preserve"> und endet spätestens am </w:t>
      </w:r>
      <w:r w:rsidR="008464C1" w:rsidRPr="008464C1">
        <w:rPr>
          <w:rFonts w:ascii="Arial" w:hAnsi="Arial" w:cs="Arial"/>
          <w:sz w:val="22"/>
          <w:szCs w:val="22"/>
        </w:rPr>
        <w:t>31.07.2031</w:t>
      </w:r>
      <w:r w:rsidRPr="008464C1">
        <w:rPr>
          <w:rFonts w:ascii="Arial" w:hAnsi="Arial" w:cs="Arial"/>
          <w:sz w:val="22"/>
          <w:szCs w:val="22"/>
        </w:rPr>
        <w:t xml:space="preserve"> </w:t>
      </w:r>
    </w:p>
    <w:p w14:paraId="1F30C4F4" w14:textId="4DC883CB" w:rsidR="0020367B" w:rsidRDefault="0020367B" w:rsidP="00D77FC2">
      <w:pPr>
        <w:spacing w:line="276" w:lineRule="auto"/>
        <w:jc w:val="both"/>
        <w:rPr>
          <w:rFonts w:ascii="Arial" w:hAnsi="Arial" w:cs="Arial"/>
          <w:sz w:val="22"/>
          <w:szCs w:val="22"/>
        </w:rPr>
      </w:pPr>
      <w:r w:rsidRPr="00AF37EB">
        <w:rPr>
          <w:rFonts w:ascii="Arial" w:hAnsi="Arial" w:cs="Arial"/>
          <w:sz w:val="22"/>
          <w:szCs w:val="22"/>
        </w:rPr>
        <w:t xml:space="preserve">Er verlängert sich automatisch um jeweils ein weiteres Jahr, wenn er nicht in schriftlicher Form, spätestens bis </w:t>
      </w:r>
      <w:r w:rsidR="00D77FC2">
        <w:rPr>
          <w:rFonts w:ascii="Arial" w:hAnsi="Arial" w:cs="Arial"/>
          <w:sz w:val="22"/>
          <w:szCs w:val="22"/>
        </w:rPr>
        <w:t>sechs</w:t>
      </w:r>
      <w:r w:rsidRPr="00AF37EB">
        <w:rPr>
          <w:rFonts w:ascii="Arial" w:hAnsi="Arial" w:cs="Arial"/>
          <w:sz w:val="22"/>
          <w:szCs w:val="22"/>
        </w:rPr>
        <w:t xml:space="preserve"> Monate vor Ablauf des Vertrages durch eine der beiden Parteien gekündigt wird.</w:t>
      </w:r>
    </w:p>
    <w:p w14:paraId="40CE9AAE" w14:textId="77777777" w:rsidR="00D77FC2" w:rsidRPr="00D77FC2" w:rsidRDefault="00D77FC2" w:rsidP="00D77FC2">
      <w:pPr>
        <w:spacing w:line="276" w:lineRule="auto"/>
        <w:jc w:val="both"/>
        <w:rPr>
          <w:rFonts w:ascii="Arial" w:hAnsi="Arial" w:cs="Arial"/>
          <w:sz w:val="16"/>
          <w:szCs w:val="16"/>
        </w:rPr>
      </w:pPr>
    </w:p>
    <w:p w14:paraId="298B46DA" w14:textId="66B4679C" w:rsidR="00E95BC9" w:rsidRPr="00AF37EB" w:rsidRDefault="001933B7" w:rsidP="00D77FC2">
      <w:pPr>
        <w:spacing w:line="276" w:lineRule="auto"/>
        <w:jc w:val="both"/>
        <w:rPr>
          <w:rFonts w:ascii="Arial" w:hAnsi="Arial" w:cs="Arial"/>
          <w:sz w:val="22"/>
          <w:szCs w:val="22"/>
        </w:rPr>
      </w:pPr>
      <w:r>
        <w:rPr>
          <w:rFonts w:ascii="Arial" w:hAnsi="Arial" w:cs="Arial"/>
          <w:sz w:val="22"/>
          <w:szCs w:val="22"/>
        </w:rPr>
        <w:t>8</w:t>
      </w:r>
      <w:r w:rsidR="00E95BC9" w:rsidRPr="00AF37EB">
        <w:rPr>
          <w:rFonts w:ascii="Arial" w:hAnsi="Arial" w:cs="Arial"/>
          <w:sz w:val="22"/>
          <w:szCs w:val="22"/>
        </w:rPr>
        <w:t>.2</w:t>
      </w:r>
    </w:p>
    <w:p w14:paraId="5F29D2AA"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Fristlose Kündigung ist nur aus wichtigem Grund möglich. Als wichtiger Grund gilt insbesondere, wenn</w:t>
      </w:r>
    </w:p>
    <w:p w14:paraId="6283A9CF" w14:textId="77777777" w:rsidR="00E95BC9" w:rsidRPr="00AF37EB" w:rsidRDefault="00E95BC9" w:rsidP="00D77FC2">
      <w:pPr>
        <w:numPr>
          <w:ilvl w:val="0"/>
          <w:numId w:val="1"/>
        </w:numPr>
        <w:spacing w:line="276" w:lineRule="auto"/>
        <w:jc w:val="both"/>
        <w:rPr>
          <w:rFonts w:ascii="Arial" w:hAnsi="Arial" w:cs="Arial"/>
          <w:sz w:val="22"/>
          <w:szCs w:val="22"/>
        </w:rPr>
      </w:pPr>
      <w:r w:rsidRPr="00AF37EB">
        <w:rPr>
          <w:rFonts w:ascii="Arial" w:hAnsi="Arial" w:cs="Arial"/>
          <w:sz w:val="22"/>
          <w:szCs w:val="22"/>
        </w:rPr>
        <w:t xml:space="preserve">die </w:t>
      </w:r>
      <w:r w:rsidR="00C26DB5" w:rsidRPr="00AF37EB">
        <w:rPr>
          <w:rFonts w:ascii="Arial" w:hAnsi="Arial" w:cs="Arial"/>
          <w:sz w:val="22"/>
          <w:szCs w:val="22"/>
        </w:rPr>
        <w:t>betreffenden</w:t>
      </w:r>
      <w:r w:rsidRPr="00AF37EB">
        <w:rPr>
          <w:rFonts w:ascii="Arial" w:hAnsi="Arial" w:cs="Arial"/>
          <w:sz w:val="22"/>
          <w:szCs w:val="22"/>
        </w:rPr>
        <w:t xml:space="preserve"> Anlagen dauernd stillgelegt oder wesentlich umgebaut werden,</w:t>
      </w:r>
    </w:p>
    <w:p w14:paraId="7016532C" w14:textId="77777777" w:rsidR="00E95BC9" w:rsidRPr="00AF37EB" w:rsidRDefault="00E95BC9" w:rsidP="00D77FC2">
      <w:pPr>
        <w:numPr>
          <w:ilvl w:val="0"/>
          <w:numId w:val="1"/>
        </w:numPr>
        <w:spacing w:line="276" w:lineRule="auto"/>
        <w:jc w:val="both"/>
        <w:rPr>
          <w:rFonts w:ascii="Arial" w:hAnsi="Arial" w:cs="Arial"/>
          <w:sz w:val="22"/>
          <w:szCs w:val="22"/>
        </w:rPr>
      </w:pPr>
      <w:r w:rsidRPr="00AF37EB">
        <w:rPr>
          <w:rFonts w:ascii="Arial" w:hAnsi="Arial" w:cs="Arial"/>
          <w:sz w:val="22"/>
          <w:szCs w:val="22"/>
        </w:rPr>
        <w:t>der Auftragnehmer seine Vertragspflichten einmal vorsätzlich oder grob fahrlässig oder mehrmals leicht fahrlässig verletzt hat,</w:t>
      </w:r>
    </w:p>
    <w:p w14:paraId="2381AB2F" w14:textId="77777777" w:rsidR="002650AF" w:rsidRPr="00AF37EB" w:rsidRDefault="00E95BC9" w:rsidP="00D77FC2">
      <w:pPr>
        <w:numPr>
          <w:ilvl w:val="0"/>
          <w:numId w:val="1"/>
        </w:numPr>
        <w:spacing w:line="276" w:lineRule="auto"/>
        <w:jc w:val="both"/>
        <w:rPr>
          <w:rFonts w:ascii="Arial" w:hAnsi="Arial" w:cs="Arial"/>
          <w:sz w:val="22"/>
          <w:szCs w:val="22"/>
        </w:rPr>
      </w:pPr>
      <w:r w:rsidRPr="00AF37EB">
        <w:rPr>
          <w:rFonts w:ascii="Arial" w:hAnsi="Arial" w:cs="Arial"/>
          <w:sz w:val="22"/>
          <w:szCs w:val="22"/>
        </w:rPr>
        <w:t>wenn der Betrieb des Auftragnehmers infolge wesentlicher Änderungen der Anlage nicht mehr auf die dann erforderlichen Instandhaltungsarbeiten eingerichtet ist.</w:t>
      </w:r>
    </w:p>
    <w:p w14:paraId="4090E8A4" w14:textId="77777777" w:rsidR="002650AF" w:rsidRPr="00D77FC2" w:rsidRDefault="002650AF" w:rsidP="00D77FC2">
      <w:pPr>
        <w:spacing w:line="276" w:lineRule="auto"/>
        <w:jc w:val="both"/>
        <w:rPr>
          <w:rFonts w:ascii="Arial" w:hAnsi="Arial" w:cs="Arial"/>
          <w:sz w:val="16"/>
          <w:szCs w:val="16"/>
        </w:rPr>
      </w:pPr>
    </w:p>
    <w:p w14:paraId="1239A8C2" w14:textId="07E55E1D" w:rsidR="003E1AE1" w:rsidRPr="00AF37EB" w:rsidRDefault="001933B7" w:rsidP="00D77FC2">
      <w:pPr>
        <w:spacing w:line="276" w:lineRule="auto"/>
        <w:jc w:val="both"/>
        <w:rPr>
          <w:rFonts w:ascii="Arial" w:hAnsi="Arial" w:cs="Arial"/>
          <w:sz w:val="22"/>
          <w:szCs w:val="22"/>
        </w:rPr>
      </w:pPr>
      <w:r>
        <w:rPr>
          <w:rFonts w:ascii="Arial" w:hAnsi="Arial" w:cs="Arial"/>
          <w:sz w:val="22"/>
          <w:szCs w:val="22"/>
        </w:rPr>
        <w:t>8</w:t>
      </w:r>
      <w:r w:rsidR="003E1AE1" w:rsidRPr="00AF37EB">
        <w:rPr>
          <w:rFonts w:ascii="Arial" w:hAnsi="Arial" w:cs="Arial"/>
          <w:sz w:val="22"/>
          <w:szCs w:val="22"/>
        </w:rPr>
        <w:t>.3</w:t>
      </w:r>
    </w:p>
    <w:p w14:paraId="490BD166"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Wird ein Teil der aufgeführten Anlagen dauernd stillgelegt ist eine angemessene Herabsetzung der Vergütung zu vereinbaren.</w:t>
      </w:r>
    </w:p>
    <w:p w14:paraId="656D155D" w14:textId="77777777" w:rsidR="00E95BC9" w:rsidRPr="00D77FC2" w:rsidRDefault="00E95BC9" w:rsidP="00D77FC2">
      <w:pPr>
        <w:spacing w:line="276" w:lineRule="auto"/>
        <w:jc w:val="both"/>
        <w:rPr>
          <w:rFonts w:ascii="Arial" w:hAnsi="Arial" w:cs="Arial"/>
          <w:sz w:val="16"/>
          <w:szCs w:val="16"/>
        </w:rPr>
      </w:pPr>
    </w:p>
    <w:p w14:paraId="24D96C6D" w14:textId="253B3AFA" w:rsidR="00E95BC9" w:rsidRPr="00AF37EB" w:rsidRDefault="001933B7" w:rsidP="00D77FC2">
      <w:pPr>
        <w:spacing w:line="276" w:lineRule="auto"/>
        <w:jc w:val="both"/>
        <w:rPr>
          <w:rFonts w:ascii="Arial" w:hAnsi="Arial" w:cs="Arial"/>
          <w:sz w:val="22"/>
          <w:szCs w:val="22"/>
        </w:rPr>
      </w:pPr>
      <w:r>
        <w:rPr>
          <w:rFonts w:ascii="Arial" w:hAnsi="Arial" w:cs="Arial"/>
          <w:sz w:val="22"/>
          <w:szCs w:val="22"/>
        </w:rPr>
        <w:t>8</w:t>
      </w:r>
      <w:r w:rsidR="00C26DB5" w:rsidRPr="00AF37EB">
        <w:rPr>
          <w:rFonts w:ascii="Arial" w:hAnsi="Arial" w:cs="Arial"/>
          <w:sz w:val="22"/>
          <w:szCs w:val="22"/>
        </w:rPr>
        <w:t>.4</w:t>
      </w:r>
    </w:p>
    <w:p w14:paraId="44214AB1"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Wird die aufgeführte Anlage oder deren Nutzung wesentlich geändert, kann eine entsprechende Änderung der Leistungs- und Vergütungspflicht verlangt werden.</w:t>
      </w:r>
    </w:p>
    <w:p w14:paraId="4C3B51E0" w14:textId="77777777" w:rsidR="00095281" w:rsidRPr="00D77FC2" w:rsidRDefault="00095281" w:rsidP="00D77FC2">
      <w:pPr>
        <w:spacing w:line="276" w:lineRule="auto"/>
        <w:jc w:val="both"/>
        <w:rPr>
          <w:rFonts w:ascii="Arial" w:hAnsi="Arial" w:cs="Arial"/>
          <w:sz w:val="16"/>
          <w:szCs w:val="16"/>
        </w:rPr>
      </w:pPr>
    </w:p>
    <w:p w14:paraId="1AC0D598" w14:textId="2D0D7CAF" w:rsidR="00E95BC9" w:rsidRPr="00AF37EB" w:rsidRDefault="001933B7" w:rsidP="00D77FC2">
      <w:pPr>
        <w:spacing w:line="276" w:lineRule="auto"/>
        <w:jc w:val="both"/>
        <w:rPr>
          <w:rFonts w:ascii="Arial" w:hAnsi="Arial" w:cs="Arial"/>
          <w:sz w:val="22"/>
          <w:szCs w:val="22"/>
        </w:rPr>
      </w:pPr>
      <w:r>
        <w:rPr>
          <w:rFonts w:ascii="Arial" w:hAnsi="Arial" w:cs="Arial"/>
          <w:sz w:val="22"/>
          <w:szCs w:val="22"/>
        </w:rPr>
        <w:t>8</w:t>
      </w:r>
      <w:r w:rsidR="00E95BC9" w:rsidRPr="00AF37EB">
        <w:rPr>
          <w:rFonts w:ascii="Arial" w:hAnsi="Arial" w:cs="Arial"/>
          <w:sz w:val="22"/>
          <w:szCs w:val="22"/>
        </w:rPr>
        <w:t>.</w:t>
      </w:r>
      <w:r w:rsidR="00C26DB5" w:rsidRPr="00AF37EB">
        <w:rPr>
          <w:rFonts w:ascii="Arial" w:hAnsi="Arial" w:cs="Arial"/>
          <w:sz w:val="22"/>
          <w:szCs w:val="22"/>
        </w:rPr>
        <w:t>5</w:t>
      </w:r>
    </w:p>
    <w:p w14:paraId="074770E3" w14:textId="01EE34F8"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Auf Verlangen eines Vertragspartners ist zum Ende des Vertrages eine gemeinsame Inspizierung der Anlage(n) durchzuführen. Hierüber ist anschließend ein Protokoll zu erstellen. Jeder Vertragspartner trägt die ihm durch diese Inspektion entstandenen Kosten selbst.</w:t>
      </w:r>
    </w:p>
    <w:p w14:paraId="295158CA" w14:textId="77777777" w:rsidR="00755264" w:rsidRDefault="00755264" w:rsidP="00190226">
      <w:pPr>
        <w:rPr>
          <w:rFonts w:ascii="Arial" w:hAnsi="Arial" w:cs="Arial"/>
          <w:b/>
          <w:sz w:val="22"/>
          <w:szCs w:val="22"/>
        </w:rPr>
      </w:pPr>
    </w:p>
    <w:p w14:paraId="712B426D" w14:textId="1AE75257" w:rsidR="00E95BC9" w:rsidRPr="00AF37EB" w:rsidRDefault="00E95BC9" w:rsidP="00D77FC2">
      <w:pPr>
        <w:jc w:val="center"/>
        <w:rPr>
          <w:rFonts w:ascii="Arial" w:hAnsi="Arial" w:cs="Arial"/>
          <w:b/>
          <w:sz w:val="22"/>
          <w:szCs w:val="22"/>
        </w:rPr>
      </w:pPr>
      <w:r w:rsidRPr="00AF37EB">
        <w:rPr>
          <w:rFonts w:ascii="Arial" w:hAnsi="Arial" w:cs="Arial"/>
          <w:b/>
          <w:sz w:val="22"/>
          <w:szCs w:val="22"/>
        </w:rPr>
        <w:t xml:space="preserve">§ </w:t>
      </w:r>
      <w:r w:rsidR="001933B7">
        <w:rPr>
          <w:rFonts w:ascii="Arial" w:hAnsi="Arial" w:cs="Arial"/>
          <w:b/>
          <w:sz w:val="22"/>
          <w:szCs w:val="22"/>
        </w:rPr>
        <w:t>9</w:t>
      </w:r>
      <w:r w:rsidRPr="00AF37EB">
        <w:rPr>
          <w:rFonts w:ascii="Arial" w:hAnsi="Arial" w:cs="Arial"/>
          <w:b/>
          <w:sz w:val="22"/>
          <w:szCs w:val="22"/>
        </w:rPr>
        <w:t xml:space="preserve"> Pflichten des Auftraggebers</w:t>
      </w:r>
    </w:p>
    <w:p w14:paraId="23A031FB" w14:textId="77777777" w:rsidR="00E95BC9" w:rsidRPr="00D77FC2" w:rsidRDefault="00E95BC9">
      <w:pPr>
        <w:rPr>
          <w:rFonts w:ascii="Arial" w:hAnsi="Arial" w:cs="Arial"/>
          <w:sz w:val="16"/>
          <w:szCs w:val="16"/>
        </w:rPr>
      </w:pPr>
    </w:p>
    <w:p w14:paraId="53AA30B1" w14:textId="5DC5DE17" w:rsidR="00E95BC9" w:rsidRPr="00AF37EB" w:rsidRDefault="001933B7">
      <w:pPr>
        <w:rPr>
          <w:rFonts w:ascii="Arial" w:hAnsi="Arial" w:cs="Arial"/>
          <w:sz w:val="22"/>
          <w:szCs w:val="22"/>
        </w:rPr>
      </w:pPr>
      <w:r>
        <w:rPr>
          <w:rFonts w:ascii="Arial" w:hAnsi="Arial" w:cs="Arial"/>
          <w:sz w:val="22"/>
          <w:szCs w:val="22"/>
        </w:rPr>
        <w:t>9</w:t>
      </w:r>
      <w:r w:rsidR="00E95BC9" w:rsidRPr="00AF37EB">
        <w:rPr>
          <w:rFonts w:ascii="Arial" w:hAnsi="Arial" w:cs="Arial"/>
          <w:sz w:val="22"/>
          <w:szCs w:val="22"/>
        </w:rPr>
        <w:t>.1</w:t>
      </w:r>
    </w:p>
    <w:p w14:paraId="431ACD38" w14:textId="0ADF9643"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 xml:space="preserve">Der Auftraggeber hat dem Auftragnehmer zur Durchführung seiner Leistung die vorhandenen Einrichtungen, Versorgungsanschlüsse und Betriebsstoffe (z.B. Strom, Wasser, Brennstoffe) </w:t>
      </w:r>
      <w:r w:rsidR="00D77FC2">
        <w:rPr>
          <w:rFonts w:ascii="Arial" w:hAnsi="Arial" w:cs="Arial"/>
          <w:sz w:val="22"/>
          <w:szCs w:val="22"/>
        </w:rPr>
        <w:t>k</w:t>
      </w:r>
      <w:r w:rsidRPr="00AF37EB">
        <w:rPr>
          <w:rFonts w:ascii="Arial" w:hAnsi="Arial" w:cs="Arial"/>
          <w:sz w:val="22"/>
          <w:szCs w:val="22"/>
        </w:rPr>
        <w:t>ostenlos zur Verfügung zu stellen und Zugang zu den Anlagen und Versorgungsanschlüssen zu verschaffen.</w:t>
      </w:r>
    </w:p>
    <w:p w14:paraId="763FABCA" w14:textId="77777777" w:rsidR="00E95BC9" w:rsidRPr="00AF37EB" w:rsidRDefault="00E95BC9">
      <w:pPr>
        <w:rPr>
          <w:rFonts w:ascii="Arial" w:hAnsi="Arial" w:cs="Arial"/>
          <w:sz w:val="22"/>
          <w:szCs w:val="22"/>
        </w:rPr>
      </w:pPr>
    </w:p>
    <w:p w14:paraId="03AE6B68" w14:textId="77777777" w:rsidR="00E95BC9" w:rsidRPr="00AF37EB" w:rsidRDefault="00E95BC9">
      <w:pPr>
        <w:rPr>
          <w:rFonts w:ascii="Arial" w:hAnsi="Arial" w:cs="Arial"/>
          <w:sz w:val="22"/>
          <w:szCs w:val="22"/>
        </w:rPr>
      </w:pPr>
      <w:r w:rsidRPr="00AF37EB">
        <w:rPr>
          <w:rFonts w:ascii="Arial" w:hAnsi="Arial" w:cs="Arial"/>
          <w:sz w:val="22"/>
          <w:szCs w:val="22"/>
        </w:rPr>
        <w:t>Der Auftraggeber stellt weder Arbeitskräfte, Hilfsmittel noch Hilfsstoffe zur Verfügung. Die Pflichten des Auftragnehmers nach § 3 bleiben unberührt.</w:t>
      </w:r>
    </w:p>
    <w:p w14:paraId="555B348B" w14:textId="77777777" w:rsidR="00E95BC9" w:rsidRPr="00AF37EB" w:rsidRDefault="00E95BC9">
      <w:pPr>
        <w:rPr>
          <w:rFonts w:ascii="Arial" w:hAnsi="Arial" w:cs="Arial"/>
          <w:sz w:val="22"/>
          <w:szCs w:val="22"/>
        </w:rPr>
      </w:pPr>
    </w:p>
    <w:p w14:paraId="0E21C873" w14:textId="77777777" w:rsidR="001E29B7" w:rsidRPr="00AF37EB" w:rsidRDefault="001E29B7">
      <w:pPr>
        <w:rPr>
          <w:rFonts w:ascii="Arial" w:hAnsi="Arial" w:cs="Arial"/>
          <w:b/>
          <w:sz w:val="22"/>
          <w:szCs w:val="22"/>
        </w:rPr>
      </w:pPr>
    </w:p>
    <w:p w14:paraId="26FBA871" w14:textId="04D5992A" w:rsidR="00E95BC9" w:rsidRPr="00AF37EB" w:rsidRDefault="00E95BC9" w:rsidP="00D77FC2">
      <w:pPr>
        <w:jc w:val="center"/>
        <w:rPr>
          <w:rFonts w:ascii="Arial" w:hAnsi="Arial" w:cs="Arial"/>
          <w:b/>
          <w:sz w:val="22"/>
          <w:szCs w:val="22"/>
        </w:rPr>
      </w:pPr>
      <w:r w:rsidRPr="00AF37EB">
        <w:rPr>
          <w:rFonts w:ascii="Arial" w:hAnsi="Arial" w:cs="Arial"/>
          <w:b/>
          <w:sz w:val="22"/>
          <w:szCs w:val="22"/>
        </w:rPr>
        <w:t xml:space="preserve">§ </w:t>
      </w:r>
      <w:r w:rsidR="001933B7">
        <w:rPr>
          <w:rFonts w:ascii="Arial" w:hAnsi="Arial" w:cs="Arial"/>
          <w:b/>
          <w:sz w:val="22"/>
          <w:szCs w:val="22"/>
        </w:rPr>
        <w:t>10</w:t>
      </w:r>
      <w:r w:rsidRPr="00AF37EB">
        <w:rPr>
          <w:rFonts w:ascii="Arial" w:hAnsi="Arial" w:cs="Arial"/>
          <w:b/>
          <w:sz w:val="22"/>
          <w:szCs w:val="22"/>
        </w:rPr>
        <w:t xml:space="preserve"> Sonstiges</w:t>
      </w:r>
    </w:p>
    <w:p w14:paraId="1F79B8C4" w14:textId="77777777" w:rsidR="00E95BC9" w:rsidRPr="00D77FC2" w:rsidRDefault="00E95BC9">
      <w:pPr>
        <w:rPr>
          <w:rFonts w:ascii="Arial" w:hAnsi="Arial" w:cs="Arial"/>
          <w:sz w:val="16"/>
          <w:szCs w:val="16"/>
        </w:rPr>
      </w:pPr>
    </w:p>
    <w:p w14:paraId="1BB1F625" w14:textId="1FB5DF9A" w:rsidR="00E95BC9" w:rsidRPr="00AF37EB" w:rsidRDefault="001933B7">
      <w:pPr>
        <w:rPr>
          <w:rFonts w:ascii="Arial" w:hAnsi="Arial" w:cs="Arial"/>
          <w:sz w:val="22"/>
          <w:szCs w:val="22"/>
        </w:rPr>
      </w:pPr>
      <w:r>
        <w:rPr>
          <w:rFonts w:ascii="Arial" w:hAnsi="Arial" w:cs="Arial"/>
          <w:sz w:val="22"/>
          <w:szCs w:val="22"/>
        </w:rPr>
        <w:t>10</w:t>
      </w:r>
      <w:r w:rsidR="00E95BC9" w:rsidRPr="00AF37EB">
        <w:rPr>
          <w:rFonts w:ascii="Arial" w:hAnsi="Arial" w:cs="Arial"/>
          <w:sz w:val="22"/>
          <w:szCs w:val="22"/>
        </w:rPr>
        <w:t>.1</w:t>
      </w:r>
    </w:p>
    <w:p w14:paraId="153CB319"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Liegen die Voraussetzungen für eine Gerichtsvereinbarung nach § 38 der Zivilprozess-ordnung vor, so richtet sich der Gerichtsstand für Streitigkeiten aus dem Vertrag nach dem Sitz der für die Prozessvertretung des Auftraggebers zuständigen Stelle.</w:t>
      </w:r>
    </w:p>
    <w:p w14:paraId="54AF8EC3" w14:textId="77777777" w:rsidR="00E95BC9" w:rsidRPr="00D77FC2" w:rsidRDefault="00E95BC9" w:rsidP="00D77FC2">
      <w:pPr>
        <w:spacing w:line="276" w:lineRule="auto"/>
        <w:jc w:val="both"/>
        <w:rPr>
          <w:rFonts w:ascii="Arial" w:hAnsi="Arial" w:cs="Arial"/>
          <w:sz w:val="16"/>
          <w:szCs w:val="16"/>
        </w:rPr>
      </w:pPr>
    </w:p>
    <w:p w14:paraId="6E04B005" w14:textId="2DB2FB2C" w:rsidR="00E95BC9" w:rsidRPr="00AF37EB" w:rsidRDefault="001933B7" w:rsidP="00D77FC2">
      <w:pPr>
        <w:spacing w:line="276" w:lineRule="auto"/>
        <w:jc w:val="both"/>
        <w:rPr>
          <w:rFonts w:ascii="Arial" w:hAnsi="Arial" w:cs="Arial"/>
          <w:sz w:val="22"/>
          <w:szCs w:val="22"/>
        </w:rPr>
      </w:pPr>
      <w:r>
        <w:rPr>
          <w:rFonts w:ascii="Arial" w:hAnsi="Arial" w:cs="Arial"/>
          <w:sz w:val="22"/>
          <w:szCs w:val="22"/>
        </w:rPr>
        <w:t>10</w:t>
      </w:r>
      <w:r w:rsidR="00E95BC9" w:rsidRPr="00AF37EB">
        <w:rPr>
          <w:rFonts w:ascii="Arial" w:hAnsi="Arial" w:cs="Arial"/>
          <w:sz w:val="22"/>
          <w:szCs w:val="22"/>
        </w:rPr>
        <w:t>.2</w:t>
      </w:r>
    </w:p>
    <w:p w14:paraId="58D54D83" w14:textId="77777777" w:rsidR="001E29B7"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Änderungen und Ergänzungen dieses Vertrages sowie alle den Vertrag betreffenden wesentlichen Mitteilungen bedürfen der Schriftform.</w:t>
      </w:r>
    </w:p>
    <w:p w14:paraId="7683DA5A" w14:textId="77777777" w:rsidR="001E29B7" w:rsidRDefault="001E29B7" w:rsidP="00D77FC2">
      <w:pPr>
        <w:spacing w:line="276" w:lineRule="auto"/>
        <w:jc w:val="both"/>
        <w:rPr>
          <w:rFonts w:ascii="Arial" w:hAnsi="Arial" w:cs="Arial"/>
          <w:sz w:val="16"/>
          <w:szCs w:val="16"/>
        </w:rPr>
      </w:pPr>
    </w:p>
    <w:p w14:paraId="4D156615" w14:textId="77777777" w:rsidR="00190226" w:rsidRPr="00D77FC2" w:rsidRDefault="00190226" w:rsidP="00D77FC2">
      <w:pPr>
        <w:spacing w:line="276" w:lineRule="auto"/>
        <w:jc w:val="both"/>
        <w:rPr>
          <w:rFonts w:ascii="Arial" w:hAnsi="Arial" w:cs="Arial"/>
          <w:sz w:val="16"/>
          <w:szCs w:val="16"/>
        </w:rPr>
      </w:pPr>
    </w:p>
    <w:p w14:paraId="1ECBFCC7" w14:textId="67814DFB" w:rsidR="00E95BC9" w:rsidRPr="00AF37EB" w:rsidRDefault="001933B7" w:rsidP="00D77FC2">
      <w:pPr>
        <w:spacing w:line="276" w:lineRule="auto"/>
        <w:jc w:val="both"/>
        <w:rPr>
          <w:rFonts w:ascii="Arial" w:hAnsi="Arial" w:cs="Arial"/>
          <w:sz w:val="22"/>
          <w:szCs w:val="22"/>
        </w:rPr>
      </w:pPr>
      <w:r>
        <w:rPr>
          <w:rFonts w:ascii="Arial" w:hAnsi="Arial" w:cs="Arial"/>
          <w:sz w:val="22"/>
          <w:szCs w:val="22"/>
        </w:rPr>
        <w:lastRenderedPageBreak/>
        <w:t>10</w:t>
      </w:r>
      <w:r w:rsidR="00E95BC9" w:rsidRPr="00AF37EB">
        <w:rPr>
          <w:rFonts w:ascii="Arial" w:hAnsi="Arial" w:cs="Arial"/>
          <w:sz w:val="22"/>
          <w:szCs w:val="22"/>
        </w:rPr>
        <w:t>.3</w:t>
      </w:r>
    </w:p>
    <w:p w14:paraId="12AD2ADF"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Falls ein Teil dieses Vertrages unwirksam sein oder werden sollte, wird die Gültigkeit der anderen Bestimmungen dieses Vertrages dadurch nicht berührt.</w:t>
      </w:r>
    </w:p>
    <w:p w14:paraId="2EF582EC" w14:textId="77777777" w:rsidR="00095281" w:rsidRPr="00D77FC2" w:rsidRDefault="00095281" w:rsidP="00D77FC2">
      <w:pPr>
        <w:spacing w:line="276" w:lineRule="auto"/>
        <w:jc w:val="both"/>
        <w:rPr>
          <w:rFonts w:ascii="Arial" w:hAnsi="Arial" w:cs="Arial"/>
          <w:sz w:val="16"/>
          <w:szCs w:val="16"/>
        </w:rPr>
      </w:pPr>
    </w:p>
    <w:p w14:paraId="1BAC7061" w14:textId="59F378D0" w:rsidR="00E95BC9" w:rsidRPr="00AF37EB" w:rsidRDefault="001933B7" w:rsidP="00D77FC2">
      <w:pPr>
        <w:spacing w:line="276" w:lineRule="auto"/>
        <w:jc w:val="both"/>
        <w:rPr>
          <w:rFonts w:ascii="Arial" w:hAnsi="Arial" w:cs="Arial"/>
          <w:sz w:val="22"/>
          <w:szCs w:val="22"/>
        </w:rPr>
      </w:pPr>
      <w:r>
        <w:rPr>
          <w:rFonts w:ascii="Arial" w:hAnsi="Arial" w:cs="Arial"/>
          <w:sz w:val="22"/>
          <w:szCs w:val="22"/>
        </w:rPr>
        <w:t>10</w:t>
      </w:r>
      <w:r w:rsidR="00E95BC9" w:rsidRPr="00AF37EB">
        <w:rPr>
          <w:rFonts w:ascii="Arial" w:hAnsi="Arial" w:cs="Arial"/>
          <w:sz w:val="22"/>
          <w:szCs w:val="22"/>
        </w:rPr>
        <w:t>.4</w:t>
      </w:r>
    </w:p>
    <w:p w14:paraId="415FE825" w14:textId="77777777" w:rsidR="00E95BC9" w:rsidRPr="00AF37EB" w:rsidRDefault="00E95BC9" w:rsidP="00D77FC2">
      <w:pPr>
        <w:spacing w:line="276" w:lineRule="auto"/>
        <w:jc w:val="both"/>
        <w:rPr>
          <w:rFonts w:ascii="Arial" w:hAnsi="Arial" w:cs="Arial"/>
          <w:sz w:val="22"/>
          <w:szCs w:val="22"/>
        </w:rPr>
      </w:pPr>
      <w:r w:rsidRPr="00AF37EB">
        <w:rPr>
          <w:rFonts w:ascii="Arial" w:hAnsi="Arial" w:cs="Arial"/>
          <w:sz w:val="22"/>
          <w:szCs w:val="22"/>
        </w:rPr>
        <w:t>Bei Rechtsstreitigkeiten ist Gerichtsstand das Amtsgericht Sangerhausen.</w:t>
      </w:r>
    </w:p>
    <w:p w14:paraId="1759A20B" w14:textId="77777777" w:rsidR="00E95BC9" w:rsidRPr="00AF37EB" w:rsidRDefault="00E95BC9">
      <w:pPr>
        <w:rPr>
          <w:rFonts w:ascii="Arial" w:hAnsi="Arial" w:cs="Arial"/>
          <w:sz w:val="22"/>
          <w:szCs w:val="22"/>
        </w:rPr>
      </w:pPr>
    </w:p>
    <w:p w14:paraId="64AA483A" w14:textId="3B5CA190" w:rsidR="00095281" w:rsidRPr="00AF37EB" w:rsidRDefault="00095281">
      <w:pPr>
        <w:rPr>
          <w:rFonts w:ascii="Arial" w:hAnsi="Arial" w:cs="Arial"/>
          <w:sz w:val="22"/>
          <w:szCs w:val="22"/>
        </w:rPr>
      </w:pPr>
    </w:p>
    <w:p w14:paraId="6BAED652" w14:textId="77777777" w:rsidR="001E29B7" w:rsidRPr="00AF37EB" w:rsidRDefault="001E29B7">
      <w:pPr>
        <w:rPr>
          <w:rFonts w:ascii="Arial" w:hAnsi="Arial" w:cs="Arial"/>
          <w:sz w:val="22"/>
          <w:szCs w:val="22"/>
        </w:rPr>
      </w:pPr>
    </w:p>
    <w:p w14:paraId="73A1B6CE" w14:textId="65147DA0" w:rsidR="00095281" w:rsidRPr="00AF37EB" w:rsidRDefault="00095281">
      <w:pPr>
        <w:rPr>
          <w:rFonts w:ascii="Arial" w:hAnsi="Arial" w:cs="Arial"/>
          <w:sz w:val="22"/>
          <w:szCs w:val="22"/>
        </w:rPr>
      </w:pPr>
    </w:p>
    <w:p w14:paraId="5E245B29" w14:textId="33CA0D49" w:rsidR="001E29B7" w:rsidRPr="00AF37EB" w:rsidRDefault="001E29B7">
      <w:pPr>
        <w:rPr>
          <w:rFonts w:ascii="Arial" w:hAnsi="Arial" w:cs="Arial"/>
          <w:sz w:val="22"/>
          <w:szCs w:val="22"/>
        </w:rPr>
      </w:pPr>
    </w:p>
    <w:p w14:paraId="696C77BE" w14:textId="013AA625" w:rsidR="001E29B7" w:rsidRPr="00AF37EB" w:rsidRDefault="001E29B7">
      <w:pPr>
        <w:rPr>
          <w:rFonts w:ascii="Arial" w:hAnsi="Arial" w:cs="Arial"/>
          <w:sz w:val="22"/>
          <w:szCs w:val="22"/>
        </w:rPr>
      </w:pPr>
    </w:p>
    <w:p w14:paraId="42047F0E" w14:textId="77777777" w:rsidR="001E29B7" w:rsidRPr="00AF37EB" w:rsidRDefault="001E29B7">
      <w:pPr>
        <w:rPr>
          <w:rFonts w:ascii="Arial" w:hAnsi="Arial" w:cs="Arial"/>
          <w:sz w:val="22"/>
          <w:szCs w:val="22"/>
        </w:rPr>
      </w:pPr>
    </w:p>
    <w:p w14:paraId="1DEEDF98" w14:textId="427A4CCE" w:rsidR="00E95BC9" w:rsidRPr="00AF37EB" w:rsidRDefault="00E95BC9">
      <w:pPr>
        <w:rPr>
          <w:rFonts w:ascii="Arial" w:hAnsi="Arial" w:cs="Arial"/>
          <w:b/>
          <w:bCs/>
          <w:sz w:val="22"/>
          <w:szCs w:val="22"/>
        </w:rPr>
      </w:pPr>
      <w:r w:rsidRPr="00AF37EB">
        <w:rPr>
          <w:rFonts w:ascii="Arial" w:hAnsi="Arial" w:cs="Arial"/>
          <w:b/>
          <w:bCs/>
          <w:sz w:val="22"/>
          <w:szCs w:val="22"/>
        </w:rPr>
        <w:t>- Auftraggeber -</w:t>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r>
      <w:r w:rsidRPr="00AF37EB">
        <w:rPr>
          <w:rFonts w:ascii="Arial" w:hAnsi="Arial" w:cs="Arial"/>
          <w:sz w:val="22"/>
          <w:szCs w:val="22"/>
        </w:rPr>
        <w:tab/>
      </w:r>
      <w:r w:rsidRPr="00AF37EB">
        <w:rPr>
          <w:rFonts w:ascii="Arial" w:hAnsi="Arial" w:cs="Arial"/>
          <w:b/>
          <w:bCs/>
          <w:sz w:val="22"/>
          <w:szCs w:val="22"/>
        </w:rPr>
        <w:t xml:space="preserve">- Auftragnehmer </w:t>
      </w:r>
      <w:r w:rsidR="001E29B7" w:rsidRPr="00AF37EB">
        <w:rPr>
          <w:rFonts w:ascii="Arial" w:hAnsi="Arial" w:cs="Arial"/>
          <w:b/>
          <w:bCs/>
          <w:sz w:val="22"/>
          <w:szCs w:val="22"/>
        </w:rPr>
        <w:t>-</w:t>
      </w:r>
    </w:p>
    <w:p w14:paraId="70048D47" w14:textId="77777777" w:rsidR="00E95BC9" w:rsidRPr="00AF37EB" w:rsidRDefault="00E95BC9">
      <w:pPr>
        <w:rPr>
          <w:rFonts w:ascii="Arial" w:hAnsi="Arial" w:cs="Arial"/>
          <w:sz w:val="22"/>
          <w:szCs w:val="22"/>
        </w:rPr>
      </w:pPr>
    </w:p>
    <w:p w14:paraId="79ACCC6F" w14:textId="7F3FEB57" w:rsidR="00E95BC9" w:rsidRPr="00AF37EB" w:rsidRDefault="00E95BC9">
      <w:pPr>
        <w:rPr>
          <w:rFonts w:ascii="Arial" w:hAnsi="Arial" w:cs="Arial"/>
          <w:color w:val="000000" w:themeColor="text1"/>
          <w:sz w:val="22"/>
          <w:szCs w:val="22"/>
        </w:rPr>
      </w:pPr>
      <w:r w:rsidRPr="00AF37EB">
        <w:rPr>
          <w:rFonts w:ascii="Arial" w:hAnsi="Arial" w:cs="Arial"/>
          <w:sz w:val="22"/>
          <w:szCs w:val="22"/>
        </w:rPr>
        <w:t>Sangerhausen, den</w:t>
      </w:r>
      <w:r w:rsidR="001E29B7" w:rsidRPr="00AF37EB">
        <w:rPr>
          <w:rFonts w:ascii="Arial" w:hAnsi="Arial" w:cs="Arial"/>
          <w:sz w:val="22"/>
          <w:szCs w:val="22"/>
        </w:rPr>
        <w:tab/>
      </w:r>
      <w:r w:rsidR="001E29B7" w:rsidRPr="00AF37EB">
        <w:rPr>
          <w:rFonts w:ascii="Arial" w:hAnsi="Arial" w:cs="Arial"/>
          <w:sz w:val="22"/>
          <w:szCs w:val="22"/>
        </w:rPr>
        <w:tab/>
      </w:r>
      <w:r w:rsidR="001E29B7" w:rsidRPr="00AF37EB">
        <w:rPr>
          <w:rFonts w:ascii="Arial" w:hAnsi="Arial" w:cs="Arial"/>
          <w:sz w:val="22"/>
          <w:szCs w:val="22"/>
        </w:rPr>
        <w:tab/>
      </w:r>
      <w:r w:rsidR="001E29B7" w:rsidRPr="00AF37EB">
        <w:rPr>
          <w:rFonts w:ascii="Arial" w:hAnsi="Arial" w:cs="Arial"/>
          <w:sz w:val="22"/>
          <w:szCs w:val="22"/>
        </w:rPr>
        <w:tab/>
      </w:r>
      <w:r w:rsidR="001E29B7" w:rsidRPr="00AF37EB">
        <w:rPr>
          <w:rFonts w:ascii="Arial" w:hAnsi="Arial" w:cs="Arial"/>
          <w:sz w:val="22"/>
          <w:szCs w:val="22"/>
        </w:rPr>
        <w:tab/>
      </w:r>
      <w:r w:rsidR="001E29B7" w:rsidRPr="00AF37EB">
        <w:rPr>
          <w:rFonts w:ascii="Arial" w:hAnsi="Arial" w:cs="Arial"/>
          <w:sz w:val="22"/>
          <w:szCs w:val="22"/>
        </w:rPr>
        <w:tab/>
      </w:r>
      <w:r w:rsidR="001933B7">
        <w:rPr>
          <w:rFonts w:ascii="Arial" w:hAnsi="Arial" w:cs="Arial"/>
          <w:sz w:val="22"/>
          <w:szCs w:val="22"/>
        </w:rPr>
        <w:t>…</w:t>
      </w:r>
      <w:r w:rsidR="00D77FC2">
        <w:rPr>
          <w:rFonts w:ascii="Arial" w:hAnsi="Arial" w:cs="Arial"/>
          <w:sz w:val="22"/>
          <w:szCs w:val="22"/>
        </w:rPr>
        <w:t xml:space="preserve">, </w:t>
      </w:r>
      <w:r w:rsidR="001E29B7" w:rsidRPr="00AF37EB">
        <w:rPr>
          <w:rFonts w:ascii="Arial" w:hAnsi="Arial" w:cs="Arial"/>
          <w:color w:val="000000" w:themeColor="text1"/>
          <w:sz w:val="22"/>
          <w:szCs w:val="22"/>
        </w:rPr>
        <w:t xml:space="preserve">den </w:t>
      </w:r>
    </w:p>
    <w:p w14:paraId="752BB109" w14:textId="77777777" w:rsidR="00E95BC9" w:rsidRPr="00AF37EB" w:rsidRDefault="00E95BC9">
      <w:pPr>
        <w:rPr>
          <w:rFonts w:ascii="Arial" w:hAnsi="Arial" w:cs="Arial"/>
          <w:color w:val="000000" w:themeColor="text1"/>
          <w:sz w:val="22"/>
          <w:szCs w:val="22"/>
        </w:rPr>
      </w:pPr>
    </w:p>
    <w:p w14:paraId="2833AA12" w14:textId="77777777" w:rsidR="006A0894" w:rsidRPr="00AF37EB" w:rsidRDefault="006A0894">
      <w:pPr>
        <w:rPr>
          <w:rFonts w:ascii="Arial" w:hAnsi="Arial" w:cs="Arial"/>
          <w:color w:val="000000" w:themeColor="text1"/>
          <w:sz w:val="22"/>
          <w:szCs w:val="22"/>
        </w:rPr>
      </w:pPr>
    </w:p>
    <w:p w14:paraId="61103B7F" w14:textId="77777777" w:rsidR="00095281" w:rsidRDefault="00095281">
      <w:pPr>
        <w:rPr>
          <w:rFonts w:ascii="Arial" w:hAnsi="Arial" w:cs="Arial"/>
          <w:color w:val="000000" w:themeColor="text1"/>
          <w:sz w:val="22"/>
          <w:szCs w:val="22"/>
        </w:rPr>
      </w:pPr>
    </w:p>
    <w:p w14:paraId="4CD60A5E" w14:textId="77777777" w:rsidR="00D77FC2" w:rsidRPr="00AF37EB" w:rsidRDefault="00D77FC2">
      <w:pPr>
        <w:rPr>
          <w:rFonts w:ascii="Arial" w:hAnsi="Arial" w:cs="Arial"/>
          <w:color w:val="000000" w:themeColor="text1"/>
          <w:sz w:val="22"/>
          <w:szCs w:val="22"/>
        </w:rPr>
      </w:pPr>
    </w:p>
    <w:p w14:paraId="46C75180" w14:textId="77777777" w:rsidR="00E95BC9" w:rsidRPr="00AF37EB" w:rsidRDefault="00E95BC9">
      <w:pPr>
        <w:rPr>
          <w:rFonts w:ascii="Arial" w:hAnsi="Arial" w:cs="Arial"/>
          <w:color w:val="000000" w:themeColor="text1"/>
          <w:sz w:val="22"/>
          <w:szCs w:val="22"/>
        </w:rPr>
      </w:pPr>
    </w:p>
    <w:p w14:paraId="4C30701D" w14:textId="2CA79D3B" w:rsidR="00755264" w:rsidRDefault="00755264">
      <w:pPr>
        <w:rPr>
          <w:rFonts w:ascii="Arial" w:hAnsi="Arial" w:cs="Arial"/>
          <w:color w:val="000000" w:themeColor="text1"/>
          <w:sz w:val="22"/>
          <w:szCs w:val="22"/>
        </w:rPr>
      </w:pPr>
      <w:r>
        <w:rPr>
          <w:rFonts w:ascii="Arial" w:hAnsi="Arial" w:cs="Arial"/>
          <w:color w:val="000000" w:themeColor="text1"/>
          <w:sz w:val="22"/>
          <w:szCs w:val="22"/>
        </w:rPr>
        <w:t xml:space="preserve">M. Diebes </w:t>
      </w:r>
      <w:r>
        <w:rPr>
          <w:rFonts w:ascii="Arial" w:hAnsi="Arial" w:cs="Arial"/>
          <w:color w:val="000000" w:themeColor="text1"/>
          <w:sz w:val="22"/>
          <w:szCs w:val="22"/>
        </w:rPr>
        <w:tab/>
      </w:r>
      <w:r w:rsidR="001E29B7" w:rsidRPr="00AF37EB">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sidR="001933B7">
        <w:rPr>
          <w:rFonts w:ascii="Arial" w:hAnsi="Arial" w:cs="Arial"/>
          <w:color w:val="000000" w:themeColor="text1"/>
          <w:sz w:val="22"/>
          <w:szCs w:val="22"/>
        </w:rPr>
        <w:t>…</w:t>
      </w:r>
    </w:p>
    <w:p w14:paraId="5F8E9865" w14:textId="189C8355" w:rsidR="00A17A6F" w:rsidRPr="00AF37EB" w:rsidRDefault="00755264">
      <w:pPr>
        <w:rPr>
          <w:rFonts w:ascii="Arial" w:hAnsi="Arial" w:cs="Arial"/>
          <w:color w:val="000000" w:themeColor="text1"/>
          <w:sz w:val="22"/>
          <w:szCs w:val="22"/>
        </w:rPr>
      </w:pPr>
      <w:r>
        <w:rPr>
          <w:rFonts w:ascii="Arial" w:hAnsi="Arial" w:cs="Arial"/>
          <w:color w:val="000000" w:themeColor="text1"/>
          <w:sz w:val="22"/>
          <w:szCs w:val="22"/>
        </w:rPr>
        <w:t>Fachbereichsleiterin</w:t>
      </w:r>
      <w:r w:rsidR="00D77FC2">
        <w:rPr>
          <w:rFonts w:ascii="Arial" w:hAnsi="Arial" w:cs="Arial"/>
          <w:color w:val="000000" w:themeColor="text1"/>
          <w:sz w:val="22"/>
          <w:szCs w:val="22"/>
        </w:rPr>
        <w:tab/>
      </w:r>
      <w:r w:rsidR="00D77FC2">
        <w:rPr>
          <w:rFonts w:ascii="Arial" w:hAnsi="Arial" w:cs="Arial"/>
          <w:color w:val="000000" w:themeColor="text1"/>
          <w:sz w:val="22"/>
          <w:szCs w:val="22"/>
        </w:rPr>
        <w:tab/>
      </w:r>
      <w:r w:rsidR="00D77FC2">
        <w:rPr>
          <w:rFonts w:ascii="Arial" w:hAnsi="Arial" w:cs="Arial"/>
          <w:color w:val="000000" w:themeColor="text1"/>
          <w:sz w:val="22"/>
          <w:szCs w:val="22"/>
        </w:rPr>
        <w:tab/>
      </w:r>
      <w:r w:rsidR="00D77FC2">
        <w:rPr>
          <w:rFonts w:ascii="Arial" w:hAnsi="Arial" w:cs="Arial"/>
          <w:color w:val="000000" w:themeColor="text1"/>
          <w:sz w:val="22"/>
          <w:szCs w:val="22"/>
        </w:rPr>
        <w:tab/>
      </w:r>
      <w:r w:rsidR="00D77FC2">
        <w:rPr>
          <w:rFonts w:ascii="Arial" w:hAnsi="Arial" w:cs="Arial"/>
          <w:color w:val="000000" w:themeColor="text1"/>
          <w:sz w:val="22"/>
          <w:szCs w:val="22"/>
        </w:rPr>
        <w:tab/>
      </w:r>
      <w:r w:rsidR="00D77FC2">
        <w:rPr>
          <w:rFonts w:ascii="Arial" w:hAnsi="Arial" w:cs="Arial"/>
          <w:color w:val="000000" w:themeColor="text1"/>
          <w:sz w:val="22"/>
          <w:szCs w:val="22"/>
        </w:rPr>
        <w:tab/>
      </w:r>
      <w:r w:rsidR="001933B7">
        <w:rPr>
          <w:rFonts w:ascii="Arial" w:hAnsi="Arial" w:cs="Arial"/>
          <w:color w:val="000000" w:themeColor="text1"/>
          <w:sz w:val="22"/>
          <w:szCs w:val="22"/>
        </w:rPr>
        <w:t>…</w:t>
      </w:r>
      <w:r w:rsidR="001E29B7" w:rsidRPr="00AF37EB">
        <w:rPr>
          <w:rFonts w:ascii="Arial" w:hAnsi="Arial" w:cs="Arial"/>
          <w:color w:val="000000" w:themeColor="text1"/>
          <w:sz w:val="22"/>
          <w:szCs w:val="22"/>
        </w:rPr>
        <w:t xml:space="preserve"> </w:t>
      </w:r>
    </w:p>
    <w:p w14:paraId="7C7951E6" w14:textId="505B1341" w:rsidR="00084630" w:rsidRPr="00AF37EB" w:rsidRDefault="00084630" w:rsidP="00A17A6F">
      <w:pPr>
        <w:rPr>
          <w:rFonts w:ascii="Arial" w:hAnsi="Arial" w:cs="Arial"/>
          <w:sz w:val="22"/>
          <w:szCs w:val="22"/>
        </w:rPr>
      </w:pPr>
    </w:p>
    <w:sectPr w:rsidR="00084630" w:rsidRPr="00AF37EB" w:rsidSect="003D16DF">
      <w:footerReference w:type="default" r:id="rId9"/>
      <w:type w:val="continuous"/>
      <w:pgSz w:w="11906" w:h="16838"/>
      <w:pgMar w:top="993" w:right="1417" w:bottom="1134" w:left="1417" w:header="720"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05B0" w14:textId="77777777" w:rsidR="00047F6B" w:rsidRDefault="00047F6B">
      <w:r>
        <w:separator/>
      </w:r>
    </w:p>
  </w:endnote>
  <w:endnote w:type="continuationSeparator" w:id="0">
    <w:p w14:paraId="37150B0B" w14:textId="77777777" w:rsidR="00047F6B" w:rsidRDefault="0004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4935" w14:textId="77777777" w:rsidR="003D16DF" w:rsidRDefault="003D16DF">
    <w:pPr>
      <w:pStyle w:val="Fuzeile"/>
      <w:jc w:val="center"/>
      <w:rPr>
        <w:color w:val="5B9BD5" w:themeColor="accent1"/>
      </w:rPr>
    </w:pPr>
    <w:r>
      <w:rPr>
        <w:color w:val="5B9BD5" w:themeColor="accent1"/>
      </w:rPr>
      <w:t xml:space="preserve">Seite </w:t>
    </w:r>
    <w:r>
      <w:rPr>
        <w:color w:val="5B9BD5" w:themeColor="accent1"/>
      </w:rPr>
      <w:fldChar w:fldCharType="begin"/>
    </w:r>
    <w:r>
      <w:rPr>
        <w:color w:val="5B9BD5" w:themeColor="accent1"/>
      </w:rPr>
      <w:instrText>PAGE  \* Arabic  \* MERGEFORMAT</w:instrText>
    </w:r>
    <w:r>
      <w:rPr>
        <w:color w:val="5B9BD5" w:themeColor="accent1"/>
      </w:rPr>
      <w:fldChar w:fldCharType="separate"/>
    </w:r>
    <w:r>
      <w:rPr>
        <w:color w:val="5B9BD5" w:themeColor="accent1"/>
      </w:rPr>
      <w:t>2</w:t>
    </w:r>
    <w:r>
      <w:rPr>
        <w:color w:val="5B9BD5" w:themeColor="accent1"/>
      </w:rPr>
      <w:fldChar w:fldCharType="end"/>
    </w:r>
    <w:r>
      <w:rPr>
        <w:color w:val="5B9BD5" w:themeColor="accent1"/>
      </w:rPr>
      <w:t xml:space="preserve"> von </w:t>
    </w:r>
    <w:r>
      <w:rPr>
        <w:color w:val="5B9BD5" w:themeColor="accent1"/>
      </w:rPr>
      <w:fldChar w:fldCharType="begin"/>
    </w:r>
    <w:r>
      <w:rPr>
        <w:color w:val="5B9BD5" w:themeColor="accent1"/>
      </w:rPr>
      <w:instrText>NUMPAGES \* Arabisch \* MERGEFORMAT</w:instrText>
    </w:r>
    <w:r>
      <w:rPr>
        <w:color w:val="5B9BD5" w:themeColor="accent1"/>
      </w:rPr>
      <w:fldChar w:fldCharType="separate"/>
    </w:r>
    <w:r>
      <w:rPr>
        <w:color w:val="5B9BD5" w:themeColor="accent1"/>
      </w:rPr>
      <w:t>2</w:t>
    </w:r>
    <w:r>
      <w:rPr>
        <w:color w:val="5B9BD5" w:themeColor="accent1"/>
      </w:rPr>
      <w:fldChar w:fldCharType="end"/>
    </w:r>
  </w:p>
  <w:p w14:paraId="35701DB1" w14:textId="77777777" w:rsidR="003D16DF" w:rsidRDefault="003D16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B2C0" w14:textId="77777777" w:rsidR="00047F6B" w:rsidRDefault="00047F6B">
      <w:r>
        <w:separator/>
      </w:r>
    </w:p>
  </w:footnote>
  <w:footnote w:type="continuationSeparator" w:id="0">
    <w:p w14:paraId="01CF13A7" w14:textId="77777777" w:rsidR="00047F6B" w:rsidRDefault="0004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9A7"/>
    <w:multiLevelType w:val="multilevel"/>
    <w:tmpl w:val="BEFEB8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145115FC"/>
    <w:multiLevelType w:val="singleLevel"/>
    <w:tmpl w:val="5694FA32"/>
    <w:lvl w:ilvl="0">
      <w:numFmt w:val="bullet"/>
      <w:lvlText w:val="-"/>
      <w:lvlJc w:val="left"/>
      <w:pPr>
        <w:tabs>
          <w:tab w:val="num" w:pos="1065"/>
        </w:tabs>
        <w:ind w:left="1065" w:hanging="360"/>
      </w:pPr>
      <w:rPr>
        <w:rFonts w:hint="default"/>
      </w:rPr>
    </w:lvl>
  </w:abstractNum>
  <w:abstractNum w:abstractNumId="2" w15:restartNumberingAfterBreak="0">
    <w:nsid w:val="19E7799F"/>
    <w:multiLevelType w:val="hybridMultilevel"/>
    <w:tmpl w:val="3F5036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52195F"/>
    <w:multiLevelType w:val="hybridMultilevel"/>
    <w:tmpl w:val="EE98CA9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2CCF4F3F"/>
    <w:multiLevelType w:val="singleLevel"/>
    <w:tmpl w:val="4B80E856"/>
    <w:lvl w:ilvl="0">
      <w:start w:val="1"/>
      <w:numFmt w:val="decimal"/>
      <w:lvlText w:val="2.%1 "/>
      <w:lvlJc w:val="left"/>
      <w:pPr>
        <w:tabs>
          <w:tab w:val="num" w:pos="360"/>
        </w:tabs>
        <w:ind w:left="283" w:hanging="283"/>
      </w:pPr>
      <w:rPr>
        <w:b w:val="0"/>
        <w:i w:val="0"/>
        <w:sz w:val="20"/>
      </w:rPr>
    </w:lvl>
  </w:abstractNum>
  <w:abstractNum w:abstractNumId="5" w15:restartNumberingAfterBreak="0">
    <w:nsid w:val="52420109"/>
    <w:multiLevelType w:val="hybridMultilevel"/>
    <w:tmpl w:val="E4425AE6"/>
    <w:lvl w:ilvl="0" w:tplc="6DDC23F8">
      <w:start w:val="1"/>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4D0847"/>
    <w:multiLevelType w:val="hybridMultilevel"/>
    <w:tmpl w:val="DC80B9B0"/>
    <w:lvl w:ilvl="0" w:tplc="31306330">
      <w:start w:val="6526"/>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114649"/>
    <w:multiLevelType w:val="hybridMultilevel"/>
    <w:tmpl w:val="5F8CE8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7482499">
    <w:abstractNumId w:val="1"/>
  </w:num>
  <w:num w:numId="2" w16cid:durableId="110131954">
    <w:abstractNumId w:val="0"/>
  </w:num>
  <w:num w:numId="3" w16cid:durableId="963198383">
    <w:abstractNumId w:val="4"/>
  </w:num>
  <w:num w:numId="4" w16cid:durableId="86315498">
    <w:abstractNumId w:val="6"/>
  </w:num>
  <w:num w:numId="5" w16cid:durableId="1215700736">
    <w:abstractNumId w:val="5"/>
  </w:num>
  <w:num w:numId="6" w16cid:durableId="1850288750">
    <w:abstractNumId w:val="7"/>
  </w:num>
  <w:num w:numId="7" w16cid:durableId="1293250341">
    <w:abstractNumId w:val="2"/>
  </w:num>
  <w:num w:numId="8" w16cid:durableId="339746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A5F"/>
    <w:rsid w:val="00014656"/>
    <w:rsid w:val="00044635"/>
    <w:rsid w:val="00047F6B"/>
    <w:rsid w:val="00053A99"/>
    <w:rsid w:val="000557B4"/>
    <w:rsid w:val="000602BF"/>
    <w:rsid w:val="00075848"/>
    <w:rsid w:val="00084630"/>
    <w:rsid w:val="00095281"/>
    <w:rsid w:val="000A58C4"/>
    <w:rsid w:val="000A6C31"/>
    <w:rsid w:val="000C5680"/>
    <w:rsid w:val="000E063A"/>
    <w:rsid w:val="000F3579"/>
    <w:rsid w:val="000F6A4E"/>
    <w:rsid w:val="001017F0"/>
    <w:rsid w:val="0015017D"/>
    <w:rsid w:val="001555AB"/>
    <w:rsid w:val="001638F5"/>
    <w:rsid w:val="001746D8"/>
    <w:rsid w:val="0017697E"/>
    <w:rsid w:val="00190226"/>
    <w:rsid w:val="001933B7"/>
    <w:rsid w:val="00195220"/>
    <w:rsid w:val="001A471C"/>
    <w:rsid w:val="001E29B7"/>
    <w:rsid w:val="0020367B"/>
    <w:rsid w:val="00213B11"/>
    <w:rsid w:val="00214549"/>
    <w:rsid w:val="002650AF"/>
    <w:rsid w:val="00277C80"/>
    <w:rsid w:val="00286768"/>
    <w:rsid w:val="002D1DFB"/>
    <w:rsid w:val="003351D6"/>
    <w:rsid w:val="00356054"/>
    <w:rsid w:val="003D16DF"/>
    <w:rsid w:val="003E1AE1"/>
    <w:rsid w:val="004109DB"/>
    <w:rsid w:val="00416A1F"/>
    <w:rsid w:val="00484151"/>
    <w:rsid w:val="004B540B"/>
    <w:rsid w:val="004C66A5"/>
    <w:rsid w:val="004F2B39"/>
    <w:rsid w:val="00513342"/>
    <w:rsid w:val="00515604"/>
    <w:rsid w:val="00560AA5"/>
    <w:rsid w:val="00571513"/>
    <w:rsid w:val="00576420"/>
    <w:rsid w:val="005854AE"/>
    <w:rsid w:val="006342BA"/>
    <w:rsid w:val="00637DA8"/>
    <w:rsid w:val="006608DC"/>
    <w:rsid w:val="006A0894"/>
    <w:rsid w:val="006B047E"/>
    <w:rsid w:val="006E3F2A"/>
    <w:rsid w:val="0070564F"/>
    <w:rsid w:val="007317E1"/>
    <w:rsid w:val="00737F3F"/>
    <w:rsid w:val="00755264"/>
    <w:rsid w:val="00770A7C"/>
    <w:rsid w:val="00780593"/>
    <w:rsid w:val="008464C1"/>
    <w:rsid w:val="00857093"/>
    <w:rsid w:val="008B4BDF"/>
    <w:rsid w:val="008F7740"/>
    <w:rsid w:val="009206E6"/>
    <w:rsid w:val="009442B3"/>
    <w:rsid w:val="00987A6A"/>
    <w:rsid w:val="00A17A6F"/>
    <w:rsid w:val="00A75A3A"/>
    <w:rsid w:val="00A942D9"/>
    <w:rsid w:val="00AA77DE"/>
    <w:rsid w:val="00AB7FCB"/>
    <w:rsid w:val="00AD3155"/>
    <w:rsid w:val="00AF37EB"/>
    <w:rsid w:val="00B1792B"/>
    <w:rsid w:val="00B3438D"/>
    <w:rsid w:val="00B34AA0"/>
    <w:rsid w:val="00BF459D"/>
    <w:rsid w:val="00C16574"/>
    <w:rsid w:val="00C26DB5"/>
    <w:rsid w:val="00C521DC"/>
    <w:rsid w:val="00C579AB"/>
    <w:rsid w:val="00C851BE"/>
    <w:rsid w:val="00CA2B5D"/>
    <w:rsid w:val="00CC1E51"/>
    <w:rsid w:val="00D36134"/>
    <w:rsid w:val="00D54966"/>
    <w:rsid w:val="00D77FC2"/>
    <w:rsid w:val="00D928F3"/>
    <w:rsid w:val="00DA126A"/>
    <w:rsid w:val="00DC6876"/>
    <w:rsid w:val="00DD11F4"/>
    <w:rsid w:val="00DE7EDF"/>
    <w:rsid w:val="00E03A5F"/>
    <w:rsid w:val="00E15449"/>
    <w:rsid w:val="00E32C8E"/>
    <w:rsid w:val="00E50ED5"/>
    <w:rsid w:val="00E65628"/>
    <w:rsid w:val="00E664BF"/>
    <w:rsid w:val="00E67C00"/>
    <w:rsid w:val="00E95BC9"/>
    <w:rsid w:val="00F76275"/>
    <w:rsid w:val="00F77021"/>
    <w:rsid w:val="00F838BF"/>
    <w:rsid w:val="00FC65A9"/>
    <w:rsid w:val="00FC78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52877C"/>
  <w15:chartTrackingRefBased/>
  <w15:docId w15:val="{708FFE07-C1B6-45AE-9029-FDE40C2C1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tabs>
        <w:tab w:val="left" w:pos="2127"/>
        <w:tab w:val="left" w:pos="2835"/>
        <w:tab w:val="center" w:pos="8222"/>
      </w:tabs>
      <w:spacing w:line="360" w:lineRule="auto"/>
      <w:outlineLvl w:val="0"/>
    </w:pPr>
    <w:rPr>
      <w:sz w:val="24"/>
    </w:rPr>
  </w:style>
  <w:style w:type="paragraph" w:styleId="berschrift3">
    <w:name w:val="heading 3"/>
    <w:basedOn w:val="Standard"/>
    <w:next w:val="Standard"/>
    <w:link w:val="berschrift3Zchn"/>
    <w:uiPriority w:val="9"/>
    <w:semiHidden/>
    <w:unhideWhenUsed/>
    <w:qFormat/>
    <w:rsid w:val="004F2B3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widowControl w:val="0"/>
      <w:tabs>
        <w:tab w:val="center" w:pos="4536"/>
        <w:tab w:val="right" w:pos="9072"/>
      </w:tabs>
    </w:pPr>
  </w:style>
  <w:style w:type="paragraph" w:styleId="Textkrper">
    <w:name w:val="Body Text"/>
    <w:basedOn w:val="Standard"/>
    <w:rPr>
      <w:sz w:val="24"/>
    </w:rPr>
  </w:style>
  <w:style w:type="paragraph" w:styleId="Endnotentext">
    <w:name w:val="endnote text"/>
    <w:basedOn w:val="Standard"/>
    <w:semiHidden/>
  </w:style>
  <w:style w:type="character" w:styleId="Endnotenzeichen">
    <w:name w:val="endnote reference"/>
    <w:semiHidden/>
    <w:rPr>
      <w:vertAlign w:val="superscript"/>
    </w:rPr>
  </w:style>
  <w:style w:type="paragraph" w:styleId="Sprechblasentext">
    <w:name w:val="Balloon Text"/>
    <w:basedOn w:val="Standard"/>
    <w:link w:val="SprechblasentextZchn"/>
    <w:uiPriority w:val="99"/>
    <w:semiHidden/>
    <w:unhideWhenUsed/>
    <w:rsid w:val="006A0894"/>
    <w:rPr>
      <w:rFonts w:ascii="Segoe UI" w:hAnsi="Segoe UI" w:cs="Segoe UI"/>
      <w:sz w:val="18"/>
      <w:szCs w:val="18"/>
    </w:rPr>
  </w:style>
  <w:style w:type="character" w:customStyle="1" w:styleId="SprechblasentextZchn">
    <w:name w:val="Sprechblasentext Zchn"/>
    <w:link w:val="Sprechblasentext"/>
    <w:uiPriority w:val="99"/>
    <w:semiHidden/>
    <w:rsid w:val="006A0894"/>
    <w:rPr>
      <w:rFonts w:ascii="Segoe UI" w:hAnsi="Segoe UI" w:cs="Segoe UI"/>
      <w:sz w:val="18"/>
      <w:szCs w:val="18"/>
    </w:rPr>
  </w:style>
  <w:style w:type="character" w:styleId="Kommentarzeichen">
    <w:name w:val="annotation reference"/>
    <w:uiPriority w:val="99"/>
    <w:semiHidden/>
    <w:unhideWhenUsed/>
    <w:rsid w:val="00195220"/>
    <w:rPr>
      <w:sz w:val="16"/>
      <w:szCs w:val="16"/>
    </w:rPr>
  </w:style>
  <w:style w:type="paragraph" w:styleId="Kommentartext">
    <w:name w:val="annotation text"/>
    <w:basedOn w:val="Standard"/>
    <w:link w:val="KommentartextZchn"/>
    <w:uiPriority w:val="99"/>
    <w:semiHidden/>
    <w:unhideWhenUsed/>
    <w:rsid w:val="00195220"/>
  </w:style>
  <w:style w:type="character" w:customStyle="1" w:styleId="KommentartextZchn">
    <w:name w:val="Kommentartext Zchn"/>
    <w:basedOn w:val="Absatz-Standardschriftart"/>
    <w:link w:val="Kommentartext"/>
    <w:uiPriority w:val="99"/>
    <w:semiHidden/>
    <w:rsid w:val="00195220"/>
  </w:style>
  <w:style w:type="paragraph" w:styleId="Kommentarthema">
    <w:name w:val="annotation subject"/>
    <w:basedOn w:val="Kommentartext"/>
    <w:next w:val="Kommentartext"/>
    <w:link w:val="KommentarthemaZchn"/>
    <w:uiPriority w:val="99"/>
    <w:semiHidden/>
    <w:unhideWhenUsed/>
    <w:rsid w:val="00195220"/>
    <w:rPr>
      <w:b/>
      <w:bCs/>
    </w:rPr>
  </w:style>
  <w:style w:type="character" w:customStyle="1" w:styleId="KommentarthemaZchn">
    <w:name w:val="Kommentarthema Zchn"/>
    <w:link w:val="Kommentarthema"/>
    <w:uiPriority w:val="99"/>
    <w:semiHidden/>
    <w:rsid w:val="00195220"/>
    <w:rPr>
      <w:b/>
      <w:bCs/>
    </w:rPr>
  </w:style>
  <w:style w:type="character" w:styleId="Hyperlink">
    <w:name w:val="Hyperlink"/>
    <w:basedOn w:val="Absatz-Standardschriftart"/>
    <w:uiPriority w:val="99"/>
    <w:unhideWhenUsed/>
    <w:rsid w:val="00637DA8"/>
    <w:rPr>
      <w:color w:val="0563C1" w:themeColor="hyperlink"/>
      <w:u w:val="single"/>
    </w:rPr>
  </w:style>
  <w:style w:type="character" w:styleId="NichtaufgelsteErwhnung">
    <w:name w:val="Unresolved Mention"/>
    <w:basedOn w:val="Absatz-Standardschriftart"/>
    <w:uiPriority w:val="99"/>
    <w:semiHidden/>
    <w:unhideWhenUsed/>
    <w:rsid w:val="00637DA8"/>
    <w:rPr>
      <w:color w:val="605E5C"/>
      <w:shd w:val="clear" w:color="auto" w:fill="E1DFDD"/>
    </w:rPr>
  </w:style>
  <w:style w:type="paragraph" w:styleId="Fuzeile">
    <w:name w:val="footer"/>
    <w:basedOn w:val="Standard"/>
    <w:link w:val="FuzeileZchn"/>
    <w:uiPriority w:val="99"/>
    <w:unhideWhenUsed/>
    <w:rsid w:val="002D1DFB"/>
    <w:pPr>
      <w:tabs>
        <w:tab w:val="center" w:pos="4536"/>
        <w:tab w:val="right" w:pos="9072"/>
      </w:tabs>
    </w:pPr>
  </w:style>
  <w:style w:type="character" w:customStyle="1" w:styleId="FuzeileZchn">
    <w:name w:val="Fußzeile Zchn"/>
    <w:basedOn w:val="Absatz-Standardschriftart"/>
    <w:link w:val="Fuzeile"/>
    <w:uiPriority w:val="99"/>
    <w:rsid w:val="002D1DFB"/>
  </w:style>
  <w:style w:type="paragraph" w:styleId="Listenabsatz">
    <w:name w:val="List Paragraph"/>
    <w:basedOn w:val="Standard"/>
    <w:uiPriority w:val="34"/>
    <w:qFormat/>
    <w:rsid w:val="00CC1E51"/>
    <w:pPr>
      <w:ind w:left="720"/>
      <w:contextualSpacing/>
    </w:pPr>
  </w:style>
  <w:style w:type="character" w:customStyle="1" w:styleId="berschrift3Zchn">
    <w:name w:val="Überschrift 3 Zchn"/>
    <w:basedOn w:val="Absatz-Standardschriftart"/>
    <w:link w:val="berschrift3"/>
    <w:uiPriority w:val="9"/>
    <w:semiHidden/>
    <w:rsid w:val="004F2B3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04508">
      <w:bodyDiv w:val="1"/>
      <w:marLeft w:val="0"/>
      <w:marRight w:val="0"/>
      <w:marTop w:val="0"/>
      <w:marBottom w:val="0"/>
      <w:divBdr>
        <w:top w:val="none" w:sz="0" w:space="0" w:color="auto"/>
        <w:left w:val="none" w:sz="0" w:space="0" w:color="auto"/>
        <w:bottom w:val="none" w:sz="0" w:space="0" w:color="auto"/>
        <w:right w:val="none" w:sz="0" w:space="0" w:color="auto"/>
      </w:divBdr>
    </w:div>
    <w:div w:id="194572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1627</Words>
  <Characters>11504</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1 Gegenstand des Vertrages</vt:lpstr>
    </vt:vector>
  </TitlesOfParts>
  <Company>Sangerhausen</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Gegenstand des Vertrages</dc:title>
  <dc:subject/>
  <dc:creator>Tielo</dc:creator>
  <cp:keywords/>
  <dc:description/>
  <cp:lastModifiedBy>Christian Lippert</cp:lastModifiedBy>
  <cp:revision>2</cp:revision>
  <cp:lastPrinted>2026-03-17T07:14:00Z</cp:lastPrinted>
  <dcterms:created xsi:type="dcterms:W3CDTF">2026-06-19T12:38:00Z</dcterms:created>
  <dcterms:modified xsi:type="dcterms:W3CDTF">2026-06-19T12:38:00Z</dcterms:modified>
</cp:coreProperties>
</file>