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90.1/2026/Straßenbeleuchtung/VOB-öA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einbarung - Instandhaltung der Straßenbeleucht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standhaltung der Straßenbeleuchtung für die 14 Ortsteile der Stadt Sangerhaus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