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2026_00045_19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Campuslinie TA 1.2 Nossener Brücke/ Nürnberger Straße, Los1.9.1 - Ausrüstung BÜ93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Dresden, Campuslinie TA 1.2 
Los 1.9.1 Ausrüstung Bahnübergang BÜ93 Nürnberger Str./Kaitzer Str.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