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09D254FA" w14:textId="2DEEE6D0" w:rsidR="008E03F5" w:rsidRPr="009B0338" w:rsidRDefault="006A0440" w:rsidP="009B0338">
      <w:pPr>
        <w:spacing w:before="480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FFFFFF" w:themeColor="background1"/>
          <w:sz w:val="48"/>
          <w:szCs w:val="48"/>
        </w:rPr>
        <w:t xml:space="preserve">Bewerbungsbedingungen </w:t>
      </w:r>
      <w:r w:rsidR="00092648">
        <w:rPr>
          <w:rFonts w:ascii="AOK Buenos Aires SemiBold" w:hAnsi="AOK Buenos Aires SemiBold"/>
          <w:color w:val="FFFFFF" w:themeColor="background1"/>
          <w:sz w:val="48"/>
          <w:szCs w:val="48"/>
        </w:rPr>
        <w:t>zur</w:t>
      </w:r>
    </w:p>
    <w:p w14:paraId="62F7DD1C" w14:textId="685FF2C4" w:rsidR="00ED7C63" w:rsidRPr="009B0338" w:rsidRDefault="00521557" w:rsidP="009B0338">
      <w:pPr>
        <w:spacing w:after="480" w:line="269" w:lineRule="auto"/>
        <w:rPr>
          <w:rFonts w:ascii="AOK Buenos Aires SemiBold" w:hAnsi="AOK Buenos Aires SemiBold"/>
          <w:color w:val="FFFFFF" w:themeColor="background1"/>
          <w:sz w:val="48"/>
          <w:szCs w:val="48"/>
        </w:rPr>
      </w:pPr>
      <w:bookmarkStart w:id="0" w:name="_Hlk232585013"/>
      <w:r w:rsidRPr="009B0338">
        <w:rPr>
          <w:rFonts w:ascii="AOK Buenos Aires SemiBold" w:hAnsi="AOK Buenos Aires SemiBold"/>
          <w:color w:val="50EB5D"/>
          <w:sz w:val="48"/>
          <w:szCs w:val="48"/>
        </w:rPr>
        <w:t>Öffentlichen Ausschreibung</w:t>
      </w:r>
    </w:p>
    <w:bookmarkEnd w:id="0"/>
    <w:p w14:paraId="410D5983" w14:textId="35194881"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521557" w:rsidRPr="004E74BF">
        <w:rPr>
          <w:rFonts w:ascii="AOK Buenos Aires SemiBold" w:hAnsi="AOK Buenos Aires SemiBold"/>
          <w:color w:val="FFFFFF" w:themeColor="background1"/>
          <w:sz w:val="28"/>
          <w:szCs w:val="28"/>
        </w:rPr>
        <w:t>Berufsbegleitende Qualifizierung zur/zum Pflegeberater/-in nach § 7a SGB XI im Live Online-Class Format mit Präsenzanteil im Modul Case Management</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11"/>
          <w:headerReference w:type="default" r:id="rId12"/>
          <w:footerReference w:type="even" r:id="rId13"/>
          <w:footerReference w:type="default" r:id="rId14"/>
          <w:headerReference w:type="first" r:id="rId15"/>
          <w:footerReference w:type="first" r:id="rId16"/>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1"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p w14:paraId="7C7B90A8" w14:textId="77777777" w:rsidR="00E32872" w:rsidRPr="00E32872" w:rsidRDefault="00E32872" w:rsidP="004228CA">
      <w:pPr>
        <w:rPr>
          <w:rFonts w:ascii="Arial Fett" w:hAnsi="Arial Fett" w:cs="Arial"/>
          <w:b/>
          <w:caps/>
          <w:sz w:val="24"/>
        </w:rPr>
      </w:pPr>
      <w:r w:rsidRPr="00E32872">
        <w:rPr>
          <w:rFonts w:ascii="Arial Fett" w:hAnsi="Arial Fett" w:cs="Arial"/>
          <w:b/>
          <w:caps/>
          <w:sz w:val="24"/>
        </w:rPr>
        <w:t>Teil A – Anschreiben &amp; Verfahrensangaben</w:t>
      </w:r>
    </w:p>
    <w:bookmarkEnd w:id="1"/>
    <w:p w14:paraId="64D96C77" w14:textId="1AD0EB80" w:rsidR="00555BAD"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3109386" w:history="1">
        <w:r w:rsidR="00555BAD" w:rsidRPr="00D472C6">
          <w:rPr>
            <w:rStyle w:val="Hyperlink"/>
          </w:rPr>
          <w:t>1.</w:t>
        </w:r>
        <w:r w:rsidR="00555BAD">
          <w:rPr>
            <w:rFonts w:asciiTheme="minorHAnsi" w:eastAsiaTheme="minorEastAsia" w:hAnsiTheme="minorHAnsi" w:cstheme="minorBidi"/>
            <w:b w:val="0"/>
            <w:bCs w:val="0"/>
            <w:caps w:val="0"/>
            <w:kern w:val="2"/>
            <w:sz w:val="24"/>
            <w14:ligatures w14:val="standardContextual"/>
          </w:rPr>
          <w:tab/>
        </w:r>
        <w:r w:rsidR="00555BAD" w:rsidRPr="00D472C6">
          <w:rPr>
            <w:rStyle w:val="Hyperlink"/>
          </w:rPr>
          <w:t>Allgemeine Angaben</w:t>
        </w:r>
        <w:r w:rsidR="00555BAD">
          <w:rPr>
            <w:webHidden/>
          </w:rPr>
          <w:tab/>
        </w:r>
        <w:r w:rsidR="00555BAD">
          <w:rPr>
            <w:webHidden/>
          </w:rPr>
          <w:fldChar w:fldCharType="begin"/>
        </w:r>
        <w:r w:rsidR="00555BAD">
          <w:rPr>
            <w:webHidden/>
          </w:rPr>
          <w:instrText xml:space="preserve"> PAGEREF _Toc233109386 \h </w:instrText>
        </w:r>
        <w:r w:rsidR="00555BAD">
          <w:rPr>
            <w:webHidden/>
          </w:rPr>
        </w:r>
        <w:r w:rsidR="00555BAD">
          <w:rPr>
            <w:webHidden/>
          </w:rPr>
          <w:fldChar w:fldCharType="separate"/>
        </w:r>
        <w:r w:rsidR="00711D25">
          <w:rPr>
            <w:webHidden/>
          </w:rPr>
          <w:t>5</w:t>
        </w:r>
        <w:r w:rsidR="00555BAD">
          <w:rPr>
            <w:webHidden/>
          </w:rPr>
          <w:fldChar w:fldCharType="end"/>
        </w:r>
      </w:hyperlink>
    </w:p>
    <w:p w14:paraId="0422F6C3" w14:textId="53DF6689"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87" w:history="1">
        <w:r w:rsidRPr="00D472C6">
          <w:rPr>
            <w:rStyle w:val="Hyperlink"/>
            <w:noProof/>
          </w:rPr>
          <w:t>1.1</w:t>
        </w:r>
        <w:r>
          <w:rPr>
            <w:rFonts w:asciiTheme="minorHAnsi" w:eastAsiaTheme="minorEastAsia" w:hAnsiTheme="minorHAnsi" w:cstheme="minorBidi"/>
            <w:noProof/>
            <w:kern w:val="2"/>
            <w:sz w:val="24"/>
            <w14:ligatures w14:val="standardContextual"/>
          </w:rPr>
          <w:tab/>
        </w:r>
        <w:r w:rsidRPr="00D472C6">
          <w:rPr>
            <w:rStyle w:val="Hyperlink"/>
            <w:noProof/>
          </w:rPr>
          <w:t>Ausschreibende Stelle und Auskünfte</w:t>
        </w:r>
        <w:r>
          <w:rPr>
            <w:noProof/>
            <w:webHidden/>
          </w:rPr>
          <w:tab/>
        </w:r>
        <w:r>
          <w:rPr>
            <w:noProof/>
            <w:webHidden/>
          </w:rPr>
          <w:fldChar w:fldCharType="begin"/>
        </w:r>
        <w:r>
          <w:rPr>
            <w:noProof/>
            <w:webHidden/>
          </w:rPr>
          <w:instrText xml:space="preserve"> PAGEREF _Toc233109387 \h </w:instrText>
        </w:r>
        <w:r>
          <w:rPr>
            <w:noProof/>
            <w:webHidden/>
          </w:rPr>
        </w:r>
        <w:r>
          <w:rPr>
            <w:noProof/>
            <w:webHidden/>
          </w:rPr>
          <w:fldChar w:fldCharType="separate"/>
        </w:r>
        <w:r w:rsidR="00711D25">
          <w:rPr>
            <w:noProof/>
            <w:webHidden/>
          </w:rPr>
          <w:t>5</w:t>
        </w:r>
        <w:r>
          <w:rPr>
            <w:noProof/>
            <w:webHidden/>
          </w:rPr>
          <w:fldChar w:fldCharType="end"/>
        </w:r>
      </w:hyperlink>
    </w:p>
    <w:p w14:paraId="4C614F09" w14:textId="4D7C440D"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88" w:history="1">
        <w:r w:rsidRPr="00D472C6">
          <w:rPr>
            <w:rStyle w:val="Hyperlink"/>
            <w:noProof/>
          </w:rPr>
          <w:t>1.2</w:t>
        </w:r>
        <w:r>
          <w:rPr>
            <w:rFonts w:asciiTheme="minorHAnsi" w:eastAsiaTheme="minorEastAsia" w:hAnsiTheme="minorHAnsi" w:cstheme="minorBidi"/>
            <w:noProof/>
            <w:kern w:val="2"/>
            <w:sz w:val="24"/>
            <w14:ligatures w14:val="standardContextual"/>
          </w:rPr>
          <w:tab/>
        </w:r>
        <w:r w:rsidRPr="00D472C6">
          <w:rPr>
            <w:rStyle w:val="Hyperlink"/>
            <w:noProof/>
          </w:rPr>
          <w:t>Bezeichnungen und Abkürzungen</w:t>
        </w:r>
        <w:r>
          <w:rPr>
            <w:noProof/>
            <w:webHidden/>
          </w:rPr>
          <w:tab/>
        </w:r>
        <w:r>
          <w:rPr>
            <w:noProof/>
            <w:webHidden/>
          </w:rPr>
          <w:fldChar w:fldCharType="begin"/>
        </w:r>
        <w:r>
          <w:rPr>
            <w:noProof/>
            <w:webHidden/>
          </w:rPr>
          <w:instrText xml:space="preserve"> PAGEREF _Toc233109388 \h </w:instrText>
        </w:r>
        <w:r>
          <w:rPr>
            <w:noProof/>
            <w:webHidden/>
          </w:rPr>
        </w:r>
        <w:r>
          <w:rPr>
            <w:noProof/>
            <w:webHidden/>
          </w:rPr>
          <w:fldChar w:fldCharType="separate"/>
        </w:r>
        <w:r w:rsidR="00711D25">
          <w:rPr>
            <w:noProof/>
            <w:webHidden/>
          </w:rPr>
          <w:t>5</w:t>
        </w:r>
        <w:r>
          <w:rPr>
            <w:noProof/>
            <w:webHidden/>
          </w:rPr>
          <w:fldChar w:fldCharType="end"/>
        </w:r>
      </w:hyperlink>
    </w:p>
    <w:p w14:paraId="4C21EEF3" w14:textId="72116BAC"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89" w:history="1">
        <w:r w:rsidRPr="00D472C6">
          <w:rPr>
            <w:rStyle w:val="Hyperlink"/>
            <w:noProof/>
          </w:rPr>
          <w:t>1.3</w:t>
        </w:r>
        <w:r>
          <w:rPr>
            <w:rFonts w:asciiTheme="minorHAnsi" w:eastAsiaTheme="minorEastAsia" w:hAnsiTheme="minorHAnsi" w:cstheme="minorBidi"/>
            <w:noProof/>
            <w:kern w:val="2"/>
            <w:sz w:val="24"/>
            <w14:ligatures w14:val="standardContextual"/>
          </w:rPr>
          <w:tab/>
        </w:r>
        <w:r w:rsidRPr="00D472C6">
          <w:rPr>
            <w:rStyle w:val="Hyperlink"/>
            <w:noProof/>
          </w:rPr>
          <w:t>Gegenstand der Ausschreibung</w:t>
        </w:r>
        <w:r>
          <w:rPr>
            <w:noProof/>
            <w:webHidden/>
          </w:rPr>
          <w:tab/>
        </w:r>
        <w:r>
          <w:rPr>
            <w:noProof/>
            <w:webHidden/>
          </w:rPr>
          <w:fldChar w:fldCharType="begin"/>
        </w:r>
        <w:r>
          <w:rPr>
            <w:noProof/>
            <w:webHidden/>
          </w:rPr>
          <w:instrText xml:space="preserve"> PAGEREF _Toc233109389 \h </w:instrText>
        </w:r>
        <w:r>
          <w:rPr>
            <w:noProof/>
            <w:webHidden/>
          </w:rPr>
        </w:r>
        <w:r>
          <w:rPr>
            <w:noProof/>
            <w:webHidden/>
          </w:rPr>
          <w:fldChar w:fldCharType="separate"/>
        </w:r>
        <w:r w:rsidR="00711D25">
          <w:rPr>
            <w:noProof/>
            <w:webHidden/>
          </w:rPr>
          <w:t>6</w:t>
        </w:r>
        <w:r>
          <w:rPr>
            <w:noProof/>
            <w:webHidden/>
          </w:rPr>
          <w:fldChar w:fldCharType="end"/>
        </w:r>
      </w:hyperlink>
    </w:p>
    <w:p w14:paraId="4CD8C295" w14:textId="78A97590"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0" w:history="1">
        <w:r w:rsidRPr="00D472C6">
          <w:rPr>
            <w:rStyle w:val="Hyperlink"/>
            <w:noProof/>
          </w:rPr>
          <w:t>1.4</w:t>
        </w:r>
        <w:r>
          <w:rPr>
            <w:rFonts w:asciiTheme="minorHAnsi" w:eastAsiaTheme="minorEastAsia" w:hAnsiTheme="minorHAnsi" w:cstheme="minorBidi"/>
            <w:noProof/>
            <w:kern w:val="2"/>
            <w:sz w:val="24"/>
            <w14:ligatures w14:val="standardContextual"/>
          </w:rPr>
          <w:tab/>
        </w:r>
        <w:r w:rsidRPr="00D472C6">
          <w:rPr>
            <w:rStyle w:val="Hyperlink"/>
            <w:noProof/>
          </w:rPr>
          <w:t>Losteilung</w:t>
        </w:r>
        <w:r>
          <w:rPr>
            <w:noProof/>
            <w:webHidden/>
          </w:rPr>
          <w:tab/>
        </w:r>
        <w:r>
          <w:rPr>
            <w:noProof/>
            <w:webHidden/>
          </w:rPr>
          <w:fldChar w:fldCharType="begin"/>
        </w:r>
        <w:r>
          <w:rPr>
            <w:noProof/>
            <w:webHidden/>
          </w:rPr>
          <w:instrText xml:space="preserve"> PAGEREF _Toc233109390 \h </w:instrText>
        </w:r>
        <w:r>
          <w:rPr>
            <w:noProof/>
            <w:webHidden/>
          </w:rPr>
        </w:r>
        <w:r>
          <w:rPr>
            <w:noProof/>
            <w:webHidden/>
          </w:rPr>
          <w:fldChar w:fldCharType="separate"/>
        </w:r>
        <w:r w:rsidR="00711D25">
          <w:rPr>
            <w:noProof/>
            <w:webHidden/>
          </w:rPr>
          <w:t>6</w:t>
        </w:r>
        <w:r>
          <w:rPr>
            <w:noProof/>
            <w:webHidden/>
          </w:rPr>
          <w:fldChar w:fldCharType="end"/>
        </w:r>
      </w:hyperlink>
    </w:p>
    <w:p w14:paraId="32ADB3F5" w14:textId="3B3EA453"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1" w:history="1">
        <w:r w:rsidRPr="00D472C6">
          <w:rPr>
            <w:rStyle w:val="Hyperlink"/>
            <w:noProof/>
          </w:rPr>
          <w:t>1.5</w:t>
        </w:r>
        <w:r>
          <w:rPr>
            <w:rFonts w:asciiTheme="minorHAnsi" w:eastAsiaTheme="minorEastAsia" w:hAnsiTheme="minorHAnsi" w:cstheme="minorBidi"/>
            <w:noProof/>
            <w:kern w:val="2"/>
            <w:sz w:val="24"/>
            <w14:ligatures w14:val="standardContextual"/>
          </w:rPr>
          <w:tab/>
        </w:r>
        <w:r w:rsidRPr="00D472C6">
          <w:rPr>
            <w:rStyle w:val="Hyperlink"/>
            <w:noProof/>
          </w:rPr>
          <w:t>Rechtlicher Rahmen</w:t>
        </w:r>
        <w:r>
          <w:rPr>
            <w:noProof/>
            <w:webHidden/>
          </w:rPr>
          <w:tab/>
        </w:r>
        <w:r>
          <w:rPr>
            <w:noProof/>
            <w:webHidden/>
          </w:rPr>
          <w:fldChar w:fldCharType="begin"/>
        </w:r>
        <w:r>
          <w:rPr>
            <w:noProof/>
            <w:webHidden/>
          </w:rPr>
          <w:instrText xml:space="preserve"> PAGEREF _Toc233109391 \h </w:instrText>
        </w:r>
        <w:r>
          <w:rPr>
            <w:noProof/>
            <w:webHidden/>
          </w:rPr>
        </w:r>
        <w:r>
          <w:rPr>
            <w:noProof/>
            <w:webHidden/>
          </w:rPr>
          <w:fldChar w:fldCharType="separate"/>
        </w:r>
        <w:r w:rsidR="00711D25">
          <w:rPr>
            <w:noProof/>
            <w:webHidden/>
          </w:rPr>
          <w:t>6</w:t>
        </w:r>
        <w:r>
          <w:rPr>
            <w:noProof/>
            <w:webHidden/>
          </w:rPr>
          <w:fldChar w:fldCharType="end"/>
        </w:r>
      </w:hyperlink>
    </w:p>
    <w:p w14:paraId="4CDD9213" w14:textId="53BD47F8"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2" w:history="1">
        <w:r w:rsidRPr="00D472C6">
          <w:rPr>
            <w:rStyle w:val="Hyperlink"/>
            <w:noProof/>
          </w:rPr>
          <w:t>1.6</w:t>
        </w:r>
        <w:r>
          <w:rPr>
            <w:rFonts w:asciiTheme="minorHAnsi" w:eastAsiaTheme="minorEastAsia" w:hAnsiTheme="minorHAnsi" w:cstheme="minorBidi"/>
            <w:noProof/>
            <w:kern w:val="2"/>
            <w:sz w:val="24"/>
            <w14:ligatures w14:val="standardContextual"/>
          </w:rPr>
          <w:tab/>
        </w:r>
        <w:r w:rsidRPr="00D472C6">
          <w:rPr>
            <w:rStyle w:val="Hyperlink"/>
            <w:noProof/>
          </w:rPr>
          <w:t>Datenschutz und Verschwiegenheitsverpflichtung</w:t>
        </w:r>
        <w:r>
          <w:rPr>
            <w:noProof/>
            <w:webHidden/>
          </w:rPr>
          <w:tab/>
        </w:r>
        <w:r>
          <w:rPr>
            <w:noProof/>
            <w:webHidden/>
          </w:rPr>
          <w:fldChar w:fldCharType="begin"/>
        </w:r>
        <w:r>
          <w:rPr>
            <w:noProof/>
            <w:webHidden/>
          </w:rPr>
          <w:instrText xml:space="preserve"> PAGEREF _Toc233109392 \h </w:instrText>
        </w:r>
        <w:r>
          <w:rPr>
            <w:noProof/>
            <w:webHidden/>
          </w:rPr>
        </w:r>
        <w:r>
          <w:rPr>
            <w:noProof/>
            <w:webHidden/>
          </w:rPr>
          <w:fldChar w:fldCharType="separate"/>
        </w:r>
        <w:r w:rsidR="00711D25">
          <w:rPr>
            <w:noProof/>
            <w:webHidden/>
          </w:rPr>
          <w:t>6</w:t>
        </w:r>
        <w:r>
          <w:rPr>
            <w:noProof/>
            <w:webHidden/>
          </w:rPr>
          <w:fldChar w:fldCharType="end"/>
        </w:r>
      </w:hyperlink>
    </w:p>
    <w:p w14:paraId="6B39B519" w14:textId="61D21618"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3" w:history="1">
        <w:r w:rsidRPr="00D472C6">
          <w:rPr>
            <w:rStyle w:val="Hyperlink"/>
            <w:noProof/>
          </w:rPr>
          <w:t>1.7</w:t>
        </w:r>
        <w:r>
          <w:rPr>
            <w:rFonts w:asciiTheme="minorHAnsi" w:eastAsiaTheme="minorEastAsia" w:hAnsiTheme="minorHAnsi" w:cstheme="minorBidi"/>
            <w:noProof/>
            <w:kern w:val="2"/>
            <w:sz w:val="24"/>
            <w14:ligatures w14:val="standardContextual"/>
          </w:rPr>
          <w:tab/>
        </w:r>
        <w:r w:rsidRPr="00D472C6">
          <w:rPr>
            <w:rStyle w:val="Hyperlink"/>
            <w:noProof/>
          </w:rPr>
          <w:t>Datenschutzrechtliche Informationspflichten</w:t>
        </w:r>
        <w:r>
          <w:rPr>
            <w:noProof/>
            <w:webHidden/>
          </w:rPr>
          <w:tab/>
        </w:r>
        <w:r>
          <w:rPr>
            <w:noProof/>
            <w:webHidden/>
          </w:rPr>
          <w:fldChar w:fldCharType="begin"/>
        </w:r>
        <w:r>
          <w:rPr>
            <w:noProof/>
            <w:webHidden/>
          </w:rPr>
          <w:instrText xml:space="preserve"> PAGEREF _Toc233109393 \h </w:instrText>
        </w:r>
        <w:r>
          <w:rPr>
            <w:noProof/>
            <w:webHidden/>
          </w:rPr>
        </w:r>
        <w:r>
          <w:rPr>
            <w:noProof/>
            <w:webHidden/>
          </w:rPr>
          <w:fldChar w:fldCharType="separate"/>
        </w:r>
        <w:r w:rsidR="00711D25">
          <w:rPr>
            <w:noProof/>
            <w:webHidden/>
          </w:rPr>
          <w:t>7</w:t>
        </w:r>
        <w:r>
          <w:rPr>
            <w:noProof/>
            <w:webHidden/>
          </w:rPr>
          <w:fldChar w:fldCharType="end"/>
        </w:r>
      </w:hyperlink>
    </w:p>
    <w:p w14:paraId="1FE563E4" w14:textId="359A5434"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4" w:history="1">
        <w:r w:rsidRPr="00D472C6">
          <w:rPr>
            <w:rStyle w:val="Hyperlink"/>
            <w:noProof/>
          </w:rPr>
          <w:t>1.8</w:t>
        </w:r>
        <w:r>
          <w:rPr>
            <w:rFonts w:asciiTheme="minorHAnsi" w:eastAsiaTheme="minorEastAsia" w:hAnsiTheme="minorHAnsi" w:cstheme="minorBidi"/>
            <w:noProof/>
            <w:kern w:val="2"/>
            <w:sz w:val="24"/>
            <w14:ligatures w14:val="standardContextual"/>
          </w:rPr>
          <w:tab/>
        </w:r>
        <w:r w:rsidRPr="00D472C6">
          <w:rPr>
            <w:rStyle w:val="Hyperlink"/>
            <w:noProof/>
          </w:rPr>
          <w:t>Ausfallbedingter Auftragnehmerwechsel</w:t>
        </w:r>
        <w:r>
          <w:rPr>
            <w:noProof/>
            <w:webHidden/>
          </w:rPr>
          <w:tab/>
        </w:r>
        <w:r>
          <w:rPr>
            <w:noProof/>
            <w:webHidden/>
          </w:rPr>
          <w:fldChar w:fldCharType="begin"/>
        </w:r>
        <w:r>
          <w:rPr>
            <w:noProof/>
            <w:webHidden/>
          </w:rPr>
          <w:instrText xml:space="preserve"> PAGEREF _Toc233109394 \h </w:instrText>
        </w:r>
        <w:r>
          <w:rPr>
            <w:noProof/>
            <w:webHidden/>
          </w:rPr>
        </w:r>
        <w:r>
          <w:rPr>
            <w:noProof/>
            <w:webHidden/>
          </w:rPr>
          <w:fldChar w:fldCharType="separate"/>
        </w:r>
        <w:r w:rsidR="00711D25">
          <w:rPr>
            <w:noProof/>
            <w:webHidden/>
          </w:rPr>
          <w:t>9</w:t>
        </w:r>
        <w:r>
          <w:rPr>
            <w:noProof/>
            <w:webHidden/>
          </w:rPr>
          <w:fldChar w:fldCharType="end"/>
        </w:r>
      </w:hyperlink>
    </w:p>
    <w:p w14:paraId="3E35D335" w14:textId="356C9161" w:rsidR="00555BAD" w:rsidRDefault="00555BAD">
      <w:pPr>
        <w:pStyle w:val="Verzeichnis2"/>
        <w:rPr>
          <w:rFonts w:asciiTheme="minorHAnsi" w:eastAsiaTheme="minorEastAsia" w:hAnsiTheme="minorHAnsi" w:cstheme="minorBidi"/>
          <w:b w:val="0"/>
          <w:bCs w:val="0"/>
          <w:caps w:val="0"/>
          <w:kern w:val="2"/>
          <w:sz w:val="24"/>
          <w14:ligatures w14:val="standardContextual"/>
        </w:rPr>
      </w:pPr>
      <w:hyperlink w:anchor="_Toc233109395" w:history="1">
        <w:r w:rsidRPr="00D472C6">
          <w:rPr>
            <w:rStyle w:val="Hyperlink"/>
          </w:rPr>
          <w:t>2.</w:t>
        </w:r>
        <w:r>
          <w:rPr>
            <w:rFonts w:asciiTheme="minorHAnsi" w:eastAsiaTheme="minorEastAsia" w:hAnsiTheme="minorHAnsi" w:cstheme="minorBidi"/>
            <w:b w:val="0"/>
            <w:bCs w:val="0"/>
            <w:caps w:val="0"/>
            <w:kern w:val="2"/>
            <w:sz w:val="24"/>
            <w14:ligatures w14:val="standardContextual"/>
          </w:rPr>
          <w:tab/>
        </w:r>
        <w:r w:rsidRPr="00D472C6">
          <w:rPr>
            <w:rStyle w:val="Hyperlink"/>
          </w:rPr>
          <w:t>Verfahrensablauf</w:t>
        </w:r>
        <w:r>
          <w:rPr>
            <w:webHidden/>
          </w:rPr>
          <w:tab/>
        </w:r>
        <w:r>
          <w:rPr>
            <w:webHidden/>
          </w:rPr>
          <w:fldChar w:fldCharType="begin"/>
        </w:r>
        <w:r>
          <w:rPr>
            <w:webHidden/>
          </w:rPr>
          <w:instrText xml:space="preserve"> PAGEREF _Toc233109395 \h </w:instrText>
        </w:r>
        <w:r>
          <w:rPr>
            <w:webHidden/>
          </w:rPr>
        </w:r>
        <w:r>
          <w:rPr>
            <w:webHidden/>
          </w:rPr>
          <w:fldChar w:fldCharType="separate"/>
        </w:r>
        <w:r w:rsidR="00711D25">
          <w:rPr>
            <w:webHidden/>
          </w:rPr>
          <w:t>9</w:t>
        </w:r>
        <w:r>
          <w:rPr>
            <w:webHidden/>
          </w:rPr>
          <w:fldChar w:fldCharType="end"/>
        </w:r>
      </w:hyperlink>
    </w:p>
    <w:p w14:paraId="31F466A1" w14:textId="4DFC958E"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6" w:history="1">
        <w:r w:rsidRPr="00D472C6">
          <w:rPr>
            <w:rStyle w:val="Hyperlink"/>
            <w:noProof/>
          </w:rPr>
          <w:t>2.1</w:t>
        </w:r>
        <w:r>
          <w:rPr>
            <w:rFonts w:asciiTheme="minorHAnsi" w:eastAsiaTheme="minorEastAsia" w:hAnsiTheme="minorHAnsi" w:cstheme="minorBidi"/>
            <w:noProof/>
            <w:kern w:val="2"/>
            <w:sz w:val="24"/>
            <w14:ligatures w14:val="standardContextual"/>
          </w:rPr>
          <w:tab/>
        </w:r>
        <w:r w:rsidRPr="00D472C6">
          <w:rPr>
            <w:rStyle w:val="Hyperlink"/>
            <w:noProof/>
          </w:rPr>
          <w:t>Verfahrensart</w:t>
        </w:r>
        <w:r>
          <w:rPr>
            <w:noProof/>
            <w:webHidden/>
          </w:rPr>
          <w:tab/>
        </w:r>
        <w:r>
          <w:rPr>
            <w:noProof/>
            <w:webHidden/>
          </w:rPr>
          <w:fldChar w:fldCharType="begin"/>
        </w:r>
        <w:r>
          <w:rPr>
            <w:noProof/>
            <w:webHidden/>
          </w:rPr>
          <w:instrText xml:space="preserve"> PAGEREF _Toc233109396 \h </w:instrText>
        </w:r>
        <w:r>
          <w:rPr>
            <w:noProof/>
            <w:webHidden/>
          </w:rPr>
        </w:r>
        <w:r>
          <w:rPr>
            <w:noProof/>
            <w:webHidden/>
          </w:rPr>
          <w:fldChar w:fldCharType="separate"/>
        </w:r>
        <w:r w:rsidR="00711D25">
          <w:rPr>
            <w:noProof/>
            <w:webHidden/>
          </w:rPr>
          <w:t>9</w:t>
        </w:r>
        <w:r>
          <w:rPr>
            <w:noProof/>
            <w:webHidden/>
          </w:rPr>
          <w:fldChar w:fldCharType="end"/>
        </w:r>
      </w:hyperlink>
    </w:p>
    <w:p w14:paraId="0812082E" w14:textId="6ACEBDD5"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7" w:history="1">
        <w:r w:rsidRPr="00D472C6">
          <w:rPr>
            <w:rStyle w:val="Hyperlink"/>
            <w:noProof/>
          </w:rPr>
          <w:t>2.2</w:t>
        </w:r>
        <w:r>
          <w:rPr>
            <w:rFonts w:asciiTheme="minorHAnsi" w:eastAsiaTheme="minorEastAsia" w:hAnsiTheme="minorHAnsi" w:cstheme="minorBidi"/>
            <w:noProof/>
            <w:kern w:val="2"/>
            <w:sz w:val="24"/>
            <w14:ligatures w14:val="standardContextual"/>
          </w:rPr>
          <w:tab/>
        </w:r>
        <w:r w:rsidRPr="00D472C6">
          <w:rPr>
            <w:rStyle w:val="Hyperlink"/>
            <w:noProof/>
          </w:rPr>
          <w:t>Kommunikation</w:t>
        </w:r>
        <w:r>
          <w:rPr>
            <w:noProof/>
            <w:webHidden/>
          </w:rPr>
          <w:tab/>
        </w:r>
        <w:r>
          <w:rPr>
            <w:noProof/>
            <w:webHidden/>
          </w:rPr>
          <w:fldChar w:fldCharType="begin"/>
        </w:r>
        <w:r>
          <w:rPr>
            <w:noProof/>
            <w:webHidden/>
          </w:rPr>
          <w:instrText xml:space="preserve"> PAGEREF _Toc233109397 \h </w:instrText>
        </w:r>
        <w:r>
          <w:rPr>
            <w:noProof/>
            <w:webHidden/>
          </w:rPr>
        </w:r>
        <w:r>
          <w:rPr>
            <w:noProof/>
            <w:webHidden/>
          </w:rPr>
          <w:fldChar w:fldCharType="separate"/>
        </w:r>
        <w:r w:rsidR="00711D25">
          <w:rPr>
            <w:noProof/>
            <w:webHidden/>
          </w:rPr>
          <w:t>9</w:t>
        </w:r>
        <w:r>
          <w:rPr>
            <w:noProof/>
            <w:webHidden/>
          </w:rPr>
          <w:fldChar w:fldCharType="end"/>
        </w:r>
      </w:hyperlink>
    </w:p>
    <w:p w14:paraId="36D09072" w14:textId="23A2875D"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8" w:history="1">
        <w:r w:rsidRPr="00D472C6">
          <w:rPr>
            <w:rStyle w:val="Hyperlink"/>
            <w:noProof/>
          </w:rPr>
          <w:t>2.3</w:t>
        </w:r>
        <w:r>
          <w:rPr>
            <w:rFonts w:asciiTheme="minorHAnsi" w:eastAsiaTheme="minorEastAsia" w:hAnsiTheme="minorHAnsi" w:cstheme="minorBidi"/>
            <w:noProof/>
            <w:kern w:val="2"/>
            <w:sz w:val="24"/>
            <w14:ligatures w14:val="standardContextual"/>
          </w:rPr>
          <w:tab/>
        </w:r>
        <w:r w:rsidRPr="00D472C6">
          <w:rPr>
            <w:rStyle w:val="Hyperlink"/>
            <w:noProof/>
          </w:rPr>
          <w:t>Fristen und Eröffnungstermin</w:t>
        </w:r>
        <w:r>
          <w:rPr>
            <w:noProof/>
            <w:webHidden/>
          </w:rPr>
          <w:tab/>
        </w:r>
        <w:r>
          <w:rPr>
            <w:noProof/>
            <w:webHidden/>
          </w:rPr>
          <w:fldChar w:fldCharType="begin"/>
        </w:r>
        <w:r>
          <w:rPr>
            <w:noProof/>
            <w:webHidden/>
          </w:rPr>
          <w:instrText xml:space="preserve"> PAGEREF _Toc233109398 \h </w:instrText>
        </w:r>
        <w:r>
          <w:rPr>
            <w:noProof/>
            <w:webHidden/>
          </w:rPr>
        </w:r>
        <w:r>
          <w:rPr>
            <w:noProof/>
            <w:webHidden/>
          </w:rPr>
          <w:fldChar w:fldCharType="separate"/>
        </w:r>
        <w:r w:rsidR="00711D25">
          <w:rPr>
            <w:noProof/>
            <w:webHidden/>
          </w:rPr>
          <w:t>12</w:t>
        </w:r>
        <w:r>
          <w:rPr>
            <w:noProof/>
            <w:webHidden/>
          </w:rPr>
          <w:fldChar w:fldCharType="end"/>
        </w:r>
      </w:hyperlink>
    </w:p>
    <w:p w14:paraId="7A42470B" w14:textId="1D0B862C" w:rsidR="00555BAD" w:rsidRDefault="00555BAD">
      <w:pPr>
        <w:pStyle w:val="Verzeichnis3"/>
        <w:rPr>
          <w:rFonts w:asciiTheme="minorHAnsi" w:eastAsiaTheme="minorEastAsia" w:hAnsiTheme="minorHAnsi" w:cstheme="minorBidi"/>
          <w:noProof/>
          <w:kern w:val="2"/>
          <w:sz w:val="24"/>
          <w14:ligatures w14:val="standardContextual"/>
        </w:rPr>
      </w:pPr>
      <w:hyperlink w:anchor="_Toc233109399" w:history="1">
        <w:r w:rsidRPr="00D472C6">
          <w:rPr>
            <w:rStyle w:val="Hyperlink"/>
            <w:noProof/>
          </w:rPr>
          <w:t>2.4</w:t>
        </w:r>
        <w:r>
          <w:rPr>
            <w:rFonts w:asciiTheme="minorHAnsi" w:eastAsiaTheme="minorEastAsia" w:hAnsiTheme="minorHAnsi" w:cstheme="minorBidi"/>
            <w:noProof/>
            <w:kern w:val="2"/>
            <w:sz w:val="24"/>
            <w14:ligatures w14:val="standardContextual"/>
          </w:rPr>
          <w:tab/>
        </w:r>
        <w:r w:rsidRPr="00D472C6">
          <w:rPr>
            <w:rStyle w:val="Hyperlink"/>
            <w:noProof/>
          </w:rPr>
          <w:t>Angebotsform und -einreichung</w:t>
        </w:r>
        <w:r>
          <w:rPr>
            <w:noProof/>
            <w:webHidden/>
          </w:rPr>
          <w:tab/>
        </w:r>
        <w:r>
          <w:rPr>
            <w:noProof/>
            <w:webHidden/>
          </w:rPr>
          <w:fldChar w:fldCharType="begin"/>
        </w:r>
        <w:r>
          <w:rPr>
            <w:noProof/>
            <w:webHidden/>
          </w:rPr>
          <w:instrText xml:space="preserve"> PAGEREF _Toc233109399 \h </w:instrText>
        </w:r>
        <w:r>
          <w:rPr>
            <w:noProof/>
            <w:webHidden/>
          </w:rPr>
        </w:r>
        <w:r>
          <w:rPr>
            <w:noProof/>
            <w:webHidden/>
          </w:rPr>
          <w:fldChar w:fldCharType="separate"/>
        </w:r>
        <w:r w:rsidR="00711D25">
          <w:rPr>
            <w:noProof/>
            <w:webHidden/>
          </w:rPr>
          <w:t>12</w:t>
        </w:r>
        <w:r>
          <w:rPr>
            <w:noProof/>
            <w:webHidden/>
          </w:rPr>
          <w:fldChar w:fldCharType="end"/>
        </w:r>
      </w:hyperlink>
    </w:p>
    <w:p w14:paraId="5BAC64D5" w14:textId="1B872FA6"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0" w:history="1">
        <w:r w:rsidRPr="00D472C6">
          <w:rPr>
            <w:rStyle w:val="Hyperlink"/>
            <w:noProof/>
          </w:rPr>
          <w:t>2.5</w:t>
        </w:r>
        <w:r>
          <w:rPr>
            <w:rFonts w:asciiTheme="minorHAnsi" w:eastAsiaTheme="minorEastAsia" w:hAnsiTheme="minorHAnsi" w:cstheme="minorBidi"/>
            <w:noProof/>
            <w:kern w:val="2"/>
            <w:sz w:val="24"/>
            <w14:ligatures w14:val="standardContextual"/>
          </w:rPr>
          <w:tab/>
        </w:r>
        <w:r w:rsidRPr="00D472C6">
          <w:rPr>
            <w:rStyle w:val="Hyperlink"/>
            <w:noProof/>
          </w:rPr>
          <w:t>Bewerber-/Bietergemeinschaft</w:t>
        </w:r>
        <w:r>
          <w:rPr>
            <w:noProof/>
            <w:webHidden/>
          </w:rPr>
          <w:tab/>
        </w:r>
        <w:r>
          <w:rPr>
            <w:noProof/>
            <w:webHidden/>
          </w:rPr>
          <w:fldChar w:fldCharType="begin"/>
        </w:r>
        <w:r>
          <w:rPr>
            <w:noProof/>
            <w:webHidden/>
          </w:rPr>
          <w:instrText xml:space="preserve"> PAGEREF _Toc233109400 \h </w:instrText>
        </w:r>
        <w:r>
          <w:rPr>
            <w:noProof/>
            <w:webHidden/>
          </w:rPr>
        </w:r>
        <w:r>
          <w:rPr>
            <w:noProof/>
            <w:webHidden/>
          </w:rPr>
          <w:fldChar w:fldCharType="separate"/>
        </w:r>
        <w:r w:rsidR="00711D25">
          <w:rPr>
            <w:noProof/>
            <w:webHidden/>
          </w:rPr>
          <w:t>16</w:t>
        </w:r>
        <w:r>
          <w:rPr>
            <w:noProof/>
            <w:webHidden/>
          </w:rPr>
          <w:fldChar w:fldCharType="end"/>
        </w:r>
      </w:hyperlink>
    </w:p>
    <w:p w14:paraId="7FA538AF" w14:textId="0A6E1652"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1" w:history="1">
        <w:r w:rsidRPr="00D472C6">
          <w:rPr>
            <w:rStyle w:val="Hyperlink"/>
            <w:noProof/>
          </w:rPr>
          <w:t>2.6</w:t>
        </w:r>
        <w:r>
          <w:rPr>
            <w:rFonts w:asciiTheme="minorHAnsi" w:eastAsiaTheme="minorEastAsia" w:hAnsiTheme="minorHAnsi" w:cstheme="minorBidi"/>
            <w:noProof/>
            <w:kern w:val="2"/>
            <w:sz w:val="24"/>
            <w14:ligatures w14:val="standardContextual"/>
          </w:rPr>
          <w:tab/>
        </w:r>
        <w:r w:rsidRPr="00D472C6">
          <w:rPr>
            <w:rStyle w:val="Hyperlink"/>
            <w:noProof/>
          </w:rPr>
          <w:t>Unterauftragnehmer/Nachunternehmer</w:t>
        </w:r>
        <w:r>
          <w:rPr>
            <w:noProof/>
            <w:webHidden/>
          </w:rPr>
          <w:tab/>
        </w:r>
        <w:r>
          <w:rPr>
            <w:noProof/>
            <w:webHidden/>
          </w:rPr>
          <w:fldChar w:fldCharType="begin"/>
        </w:r>
        <w:r>
          <w:rPr>
            <w:noProof/>
            <w:webHidden/>
          </w:rPr>
          <w:instrText xml:space="preserve"> PAGEREF _Toc233109401 \h </w:instrText>
        </w:r>
        <w:r>
          <w:rPr>
            <w:noProof/>
            <w:webHidden/>
          </w:rPr>
        </w:r>
        <w:r>
          <w:rPr>
            <w:noProof/>
            <w:webHidden/>
          </w:rPr>
          <w:fldChar w:fldCharType="separate"/>
        </w:r>
        <w:r w:rsidR="00711D25">
          <w:rPr>
            <w:noProof/>
            <w:webHidden/>
          </w:rPr>
          <w:t>16</w:t>
        </w:r>
        <w:r>
          <w:rPr>
            <w:noProof/>
            <w:webHidden/>
          </w:rPr>
          <w:fldChar w:fldCharType="end"/>
        </w:r>
      </w:hyperlink>
    </w:p>
    <w:p w14:paraId="007C94B4" w14:textId="07E222D6"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2" w:history="1">
        <w:r w:rsidRPr="00D472C6">
          <w:rPr>
            <w:rStyle w:val="Hyperlink"/>
            <w:noProof/>
          </w:rPr>
          <w:t>2.7</w:t>
        </w:r>
        <w:r>
          <w:rPr>
            <w:rFonts w:asciiTheme="minorHAnsi" w:eastAsiaTheme="minorEastAsia" w:hAnsiTheme="minorHAnsi" w:cstheme="minorBidi"/>
            <w:noProof/>
            <w:kern w:val="2"/>
            <w:sz w:val="24"/>
            <w14:ligatures w14:val="standardContextual"/>
          </w:rPr>
          <w:tab/>
        </w:r>
        <w:r w:rsidRPr="00D472C6">
          <w:rPr>
            <w:rStyle w:val="Hyperlink"/>
            <w:noProof/>
          </w:rPr>
          <w:t>Eignungsleihe</w:t>
        </w:r>
        <w:r>
          <w:rPr>
            <w:noProof/>
            <w:webHidden/>
          </w:rPr>
          <w:tab/>
        </w:r>
        <w:r>
          <w:rPr>
            <w:noProof/>
            <w:webHidden/>
          </w:rPr>
          <w:fldChar w:fldCharType="begin"/>
        </w:r>
        <w:r>
          <w:rPr>
            <w:noProof/>
            <w:webHidden/>
          </w:rPr>
          <w:instrText xml:space="preserve"> PAGEREF _Toc233109402 \h </w:instrText>
        </w:r>
        <w:r>
          <w:rPr>
            <w:noProof/>
            <w:webHidden/>
          </w:rPr>
        </w:r>
        <w:r>
          <w:rPr>
            <w:noProof/>
            <w:webHidden/>
          </w:rPr>
          <w:fldChar w:fldCharType="separate"/>
        </w:r>
        <w:r w:rsidR="00711D25">
          <w:rPr>
            <w:noProof/>
            <w:webHidden/>
          </w:rPr>
          <w:t>17</w:t>
        </w:r>
        <w:r>
          <w:rPr>
            <w:noProof/>
            <w:webHidden/>
          </w:rPr>
          <w:fldChar w:fldCharType="end"/>
        </w:r>
      </w:hyperlink>
    </w:p>
    <w:p w14:paraId="46616C12" w14:textId="240EF88F"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3" w:history="1">
        <w:r w:rsidRPr="00D472C6">
          <w:rPr>
            <w:rStyle w:val="Hyperlink"/>
            <w:noProof/>
          </w:rPr>
          <w:t>2.8</w:t>
        </w:r>
        <w:r>
          <w:rPr>
            <w:rFonts w:asciiTheme="minorHAnsi" w:eastAsiaTheme="minorEastAsia" w:hAnsiTheme="minorHAnsi" w:cstheme="minorBidi"/>
            <w:noProof/>
            <w:kern w:val="2"/>
            <w:sz w:val="24"/>
            <w14:ligatures w14:val="standardContextual"/>
          </w:rPr>
          <w:tab/>
        </w:r>
        <w:r w:rsidRPr="00D472C6">
          <w:rPr>
            <w:rStyle w:val="Hyperlink"/>
            <w:noProof/>
          </w:rPr>
          <w:t>Wettbewerbsbeschränkende Absprachen</w:t>
        </w:r>
        <w:r>
          <w:rPr>
            <w:noProof/>
            <w:webHidden/>
          </w:rPr>
          <w:tab/>
        </w:r>
        <w:r>
          <w:rPr>
            <w:noProof/>
            <w:webHidden/>
          </w:rPr>
          <w:fldChar w:fldCharType="begin"/>
        </w:r>
        <w:r>
          <w:rPr>
            <w:noProof/>
            <w:webHidden/>
          </w:rPr>
          <w:instrText xml:space="preserve"> PAGEREF _Toc233109403 \h </w:instrText>
        </w:r>
        <w:r>
          <w:rPr>
            <w:noProof/>
            <w:webHidden/>
          </w:rPr>
        </w:r>
        <w:r>
          <w:rPr>
            <w:noProof/>
            <w:webHidden/>
          </w:rPr>
          <w:fldChar w:fldCharType="separate"/>
        </w:r>
        <w:r w:rsidR="00711D25">
          <w:rPr>
            <w:noProof/>
            <w:webHidden/>
          </w:rPr>
          <w:t>18</w:t>
        </w:r>
        <w:r>
          <w:rPr>
            <w:noProof/>
            <w:webHidden/>
          </w:rPr>
          <w:fldChar w:fldCharType="end"/>
        </w:r>
      </w:hyperlink>
    </w:p>
    <w:p w14:paraId="227BCE9A" w14:textId="6C673A96" w:rsidR="00555BAD" w:rsidRDefault="00555BAD">
      <w:pPr>
        <w:pStyle w:val="Verzeichnis2"/>
        <w:rPr>
          <w:rFonts w:asciiTheme="minorHAnsi" w:eastAsiaTheme="minorEastAsia" w:hAnsiTheme="minorHAnsi" w:cstheme="minorBidi"/>
          <w:b w:val="0"/>
          <w:bCs w:val="0"/>
          <w:caps w:val="0"/>
          <w:kern w:val="2"/>
          <w:sz w:val="24"/>
          <w14:ligatures w14:val="standardContextual"/>
        </w:rPr>
      </w:pPr>
      <w:hyperlink w:anchor="_Toc233109404" w:history="1">
        <w:r w:rsidRPr="00D472C6">
          <w:rPr>
            <w:rStyle w:val="Hyperlink"/>
          </w:rPr>
          <w:t>3.</w:t>
        </w:r>
        <w:r>
          <w:rPr>
            <w:rFonts w:asciiTheme="minorHAnsi" w:eastAsiaTheme="minorEastAsia" w:hAnsiTheme="minorHAnsi" w:cstheme="minorBidi"/>
            <w:b w:val="0"/>
            <w:bCs w:val="0"/>
            <w:caps w:val="0"/>
            <w:kern w:val="2"/>
            <w:sz w:val="24"/>
            <w14:ligatures w14:val="standardContextual"/>
          </w:rPr>
          <w:tab/>
        </w:r>
        <w:r w:rsidRPr="00D472C6">
          <w:rPr>
            <w:rStyle w:val="Hyperlink"/>
          </w:rPr>
          <w:t>Wertung und Prüfung der Angebote</w:t>
        </w:r>
        <w:r>
          <w:rPr>
            <w:webHidden/>
          </w:rPr>
          <w:tab/>
        </w:r>
        <w:r>
          <w:rPr>
            <w:webHidden/>
          </w:rPr>
          <w:fldChar w:fldCharType="begin"/>
        </w:r>
        <w:r>
          <w:rPr>
            <w:webHidden/>
          </w:rPr>
          <w:instrText xml:space="preserve"> PAGEREF _Toc233109404 \h </w:instrText>
        </w:r>
        <w:r>
          <w:rPr>
            <w:webHidden/>
          </w:rPr>
        </w:r>
        <w:r>
          <w:rPr>
            <w:webHidden/>
          </w:rPr>
          <w:fldChar w:fldCharType="separate"/>
        </w:r>
        <w:r w:rsidR="00711D25">
          <w:rPr>
            <w:webHidden/>
          </w:rPr>
          <w:t>18</w:t>
        </w:r>
        <w:r>
          <w:rPr>
            <w:webHidden/>
          </w:rPr>
          <w:fldChar w:fldCharType="end"/>
        </w:r>
      </w:hyperlink>
    </w:p>
    <w:p w14:paraId="02B1A3A5" w14:textId="51AF754F"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5" w:history="1">
        <w:r w:rsidRPr="00D472C6">
          <w:rPr>
            <w:rStyle w:val="Hyperlink"/>
            <w:noProof/>
          </w:rPr>
          <w:t>3.1</w:t>
        </w:r>
        <w:r>
          <w:rPr>
            <w:rFonts w:asciiTheme="minorHAnsi" w:eastAsiaTheme="minorEastAsia" w:hAnsiTheme="minorHAnsi" w:cstheme="minorBidi"/>
            <w:noProof/>
            <w:kern w:val="2"/>
            <w:sz w:val="24"/>
            <w14:ligatures w14:val="standardContextual"/>
          </w:rPr>
          <w:tab/>
        </w:r>
        <w:r w:rsidRPr="00D472C6">
          <w:rPr>
            <w:rStyle w:val="Hyperlink"/>
            <w:noProof/>
          </w:rPr>
          <w:t>Formale Prüfung</w:t>
        </w:r>
        <w:r>
          <w:rPr>
            <w:noProof/>
            <w:webHidden/>
          </w:rPr>
          <w:tab/>
        </w:r>
        <w:r>
          <w:rPr>
            <w:noProof/>
            <w:webHidden/>
          </w:rPr>
          <w:fldChar w:fldCharType="begin"/>
        </w:r>
        <w:r>
          <w:rPr>
            <w:noProof/>
            <w:webHidden/>
          </w:rPr>
          <w:instrText xml:space="preserve"> PAGEREF _Toc233109405 \h </w:instrText>
        </w:r>
        <w:r>
          <w:rPr>
            <w:noProof/>
            <w:webHidden/>
          </w:rPr>
        </w:r>
        <w:r>
          <w:rPr>
            <w:noProof/>
            <w:webHidden/>
          </w:rPr>
          <w:fldChar w:fldCharType="separate"/>
        </w:r>
        <w:r w:rsidR="00711D25">
          <w:rPr>
            <w:noProof/>
            <w:webHidden/>
          </w:rPr>
          <w:t>18</w:t>
        </w:r>
        <w:r>
          <w:rPr>
            <w:noProof/>
            <w:webHidden/>
          </w:rPr>
          <w:fldChar w:fldCharType="end"/>
        </w:r>
      </w:hyperlink>
    </w:p>
    <w:p w14:paraId="73DF9F2B" w14:textId="17514ACB"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6" w:history="1">
        <w:r w:rsidRPr="00D472C6">
          <w:rPr>
            <w:rStyle w:val="Hyperlink"/>
            <w:noProof/>
          </w:rPr>
          <w:t>3.2</w:t>
        </w:r>
        <w:r>
          <w:rPr>
            <w:rFonts w:asciiTheme="minorHAnsi" w:eastAsiaTheme="minorEastAsia" w:hAnsiTheme="minorHAnsi" w:cstheme="minorBidi"/>
            <w:noProof/>
            <w:kern w:val="2"/>
            <w:sz w:val="24"/>
            <w14:ligatures w14:val="standardContextual"/>
          </w:rPr>
          <w:tab/>
        </w:r>
        <w:r w:rsidRPr="00D472C6">
          <w:rPr>
            <w:rStyle w:val="Hyperlink"/>
            <w:noProof/>
          </w:rPr>
          <w:t>Zuschlagskriterien</w:t>
        </w:r>
        <w:r>
          <w:rPr>
            <w:noProof/>
            <w:webHidden/>
          </w:rPr>
          <w:tab/>
        </w:r>
        <w:r>
          <w:rPr>
            <w:noProof/>
            <w:webHidden/>
          </w:rPr>
          <w:fldChar w:fldCharType="begin"/>
        </w:r>
        <w:r>
          <w:rPr>
            <w:noProof/>
            <w:webHidden/>
          </w:rPr>
          <w:instrText xml:space="preserve"> PAGEREF _Toc233109406 \h </w:instrText>
        </w:r>
        <w:r>
          <w:rPr>
            <w:noProof/>
            <w:webHidden/>
          </w:rPr>
        </w:r>
        <w:r>
          <w:rPr>
            <w:noProof/>
            <w:webHidden/>
          </w:rPr>
          <w:fldChar w:fldCharType="separate"/>
        </w:r>
        <w:r w:rsidR="00711D25">
          <w:rPr>
            <w:noProof/>
            <w:webHidden/>
          </w:rPr>
          <w:t>19</w:t>
        </w:r>
        <w:r>
          <w:rPr>
            <w:noProof/>
            <w:webHidden/>
          </w:rPr>
          <w:fldChar w:fldCharType="end"/>
        </w:r>
      </w:hyperlink>
    </w:p>
    <w:p w14:paraId="64EA3799" w14:textId="6D0A689F" w:rsidR="00555BAD" w:rsidRDefault="00555BAD">
      <w:pPr>
        <w:pStyle w:val="Verzeichnis3"/>
        <w:rPr>
          <w:rFonts w:asciiTheme="minorHAnsi" w:eastAsiaTheme="minorEastAsia" w:hAnsiTheme="minorHAnsi" w:cstheme="minorBidi"/>
          <w:noProof/>
          <w:kern w:val="2"/>
          <w:sz w:val="24"/>
          <w14:ligatures w14:val="standardContextual"/>
        </w:rPr>
      </w:pPr>
      <w:hyperlink w:anchor="_Toc233109407" w:history="1">
        <w:r w:rsidRPr="00D472C6">
          <w:rPr>
            <w:rStyle w:val="Hyperlink"/>
            <w:noProof/>
          </w:rPr>
          <w:t>3.3</w:t>
        </w:r>
        <w:r>
          <w:rPr>
            <w:rFonts w:asciiTheme="minorHAnsi" w:eastAsiaTheme="minorEastAsia" w:hAnsiTheme="minorHAnsi" w:cstheme="minorBidi"/>
            <w:noProof/>
            <w:kern w:val="2"/>
            <w:sz w:val="24"/>
            <w14:ligatures w14:val="standardContextual"/>
          </w:rPr>
          <w:tab/>
        </w:r>
        <w:r w:rsidRPr="00D472C6">
          <w:rPr>
            <w:rStyle w:val="Hyperlink"/>
            <w:noProof/>
          </w:rPr>
          <w:t>Eignung</w:t>
        </w:r>
        <w:r>
          <w:rPr>
            <w:noProof/>
            <w:webHidden/>
          </w:rPr>
          <w:tab/>
        </w:r>
        <w:r>
          <w:rPr>
            <w:noProof/>
            <w:webHidden/>
          </w:rPr>
          <w:fldChar w:fldCharType="begin"/>
        </w:r>
        <w:r>
          <w:rPr>
            <w:noProof/>
            <w:webHidden/>
          </w:rPr>
          <w:instrText xml:space="preserve"> PAGEREF _Toc233109407 \h </w:instrText>
        </w:r>
        <w:r>
          <w:rPr>
            <w:noProof/>
            <w:webHidden/>
          </w:rPr>
        </w:r>
        <w:r>
          <w:rPr>
            <w:noProof/>
            <w:webHidden/>
          </w:rPr>
          <w:fldChar w:fldCharType="separate"/>
        </w:r>
        <w:r w:rsidR="00711D25">
          <w:rPr>
            <w:noProof/>
            <w:webHidden/>
          </w:rPr>
          <w:t>19</w:t>
        </w:r>
        <w:r>
          <w:rPr>
            <w:noProof/>
            <w:webHidden/>
          </w:rPr>
          <w:fldChar w:fldCharType="end"/>
        </w:r>
      </w:hyperlink>
    </w:p>
    <w:p w14:paraId="7049C6D8" w14:textId="0863C69F" w:rsidR="00B225BD" w:rsidRDefault="00E35259" w:rsidP="00A01744">
      <w:pPr>
        <w:pStyle w:val="berschrift1"/>
        <w:rPr>
          <w:caps/>
          <w:noProof/>
        </w:rPr>
      </w:pPr>
      <w:r>
        <w:rPr>
          <w:caps/>
          <w:noProof/>
        </w:rPr>
        <w:fldChar w:fldCharType="end"/>
      </w:r>
    </w:p>
    <w:p w14:paraId="51660B4D" w14:textId="77777777" w:rsidR="00B225BD" w:rsidRDefault="00B225BD" w:rsidP="00B225BD">
      <w:pPr>
        <w:pStyle w:val="berschrift1"/>
        <w:ind w:left="0"/>
        <w:rPr>
          <w:caps/>
          <w:noProof/>
        </w:rPr>
      </w:pPr>
    </w:p>
    <w:p w14:paraId="28D4DFEA" w14:textId="317CDB52" w:rsidR="00B225BD" w:rsidRPr="00B225BD" w:rsidRDefault="00B225BD" w:rsidP="00B225BD">
      <w:pPr>
        <w:spacing w:after="360"/>
        <w:rPr>
          <w:rFonts w:cs="Arial"/>
          <w:b/>
          <w:bCs/>
          <w:sz w:val="20"/>
          <w:szCs w:val="20"/>
        </w:rPr>
      </w:pPr>
      <w:r w:rsidRPr="00B225BD">
        <w:rPr>
          <w:rFonts w:cs="Arial"/>
          <w:b/>
          <w:bCs/>
          <w:szCs w:val="22"/>
        </w:rPr>
        <w:t>Anlagen:</w:t>
      </w:r>
    </w:p>
    <w:p w14:paraId="52CC6AD4" w14:textId="13EB989A" w:rsidR="00B225BD" w:rsidRDefault="00B225BD" w:rsidP="00B225BD">
      <w:pPr>
        <w:tabs>
          <w:tab w:val="left" w:pos="1134"/>
        </w:tabs>
        <w:rPr>
          <w:rFonts w:cs="Arial"/>
          <w:szCs w:val="22"/>
        </w:rPr>
      </w:pPr>
      <w:r w:rsidRPr="0089234D">
        <w:rPr>
          <w:rFonts w:cs="Arial"/>
          <w:szCs w:val="22"/>
        </w:rPr>
        <w:t xml:space="preserve">Anl </w:t>
      </w:r>
      <w:r>
        <w:rPr>
          <w:rFonts w:cs="Arial"/>
          <w:szCs w:val="22"/>
        </w:rPr>
        <w:t>A.01</w:t>
      </w:r>
      <w:r w:rsidRPr="0089234D">
        <w:rPr>
          <w:rFonts w:cs="Arial"/>
          <w:szCs w:val="22"/>
        </w:rPr>
        <w:t>:</w:t>
      </w:r>
      <w:r w:rsidRPr="0089234D">
        <w:rPr>
          <w:rFonts w:cs="Arial"/>
          <w:szCs w:val="22"/>
        </w:rPr>
        <w:tab/>
      </w:r>
      <w:r>
        <w:rPr>
          <w:rFonts w:cs="Arial"/>
          <w:szCs w:val="22"/>
        </w:rPr>
        <w:t>Hinweise zur Verfahrensart</w:t>
      </w:r>
    </w:p>
    <w:p w14:paraId="072B2966" w14:textId="19E4B2AA" w:rsidR="00B225BD" w:rsidRDefault="00B225BD" w:rsidP="00B225BD">
      <w:pPr>
        <w:tabs>
          <w:tab w:val="left" w:pos="1134"/>
        </w:tabs>
        <w:rPr>
          <w:rFonts w:cs="Arial"/>
          <w:szCs w:val="22"/>
        </w:rPr>
      </w:pPr>
      <w:r w:rsidRPr="00CD6801">
        <w:rPr>
          <w:rFonts w:cs="Arial"/>
          <w:szCs w:val="22"/>
        </w:rPr>
        <w:t xml:space="preserve">Anl </w:t>
      </w:r>
      <w:r>
        <w:rPr>
          <w:rFonts w:cs="Arial"/>
          <w:szCs w:val="22"/>
        </w:rPr>
        <w:t>A.02</w:t>
      </w:r>
      <w:r w:rsidRPr="00CD6801">
        <w:rPr>
          <w:rFonts w:cs="Arial"/>
          <w:szCs w:val="22"/>
        </w:rPr>
        <w:t>:</w:t>
      </w:r>
      <w:r w:rsidRPr="00CD6801">
        <w:rPr>
          <w:rFonts w:cs="Arial"/>
          <w:szCs w:val="22"/>
        </w:rPr>
        <w:tab/>
      </w:r>
      <w:r>
        <w:rPr>
          <w:rFonts w:cs="Arial"/>
          <w:szCs w:val="22"/>
        </w:rPr>
        <w:t>Wertungsmatrix</w:t>
      </w:r>
    </w:p>
    <w:p w14:paraId="706F9226" w14:textId="69287D91" w:rsidR="00A851DA" w:rsidRDefault="00A851DA" w:rsidP="00B225BD">
      <w:pPr>
        <w:pStyle w:val="berschrift1"/>
        <w:ind w:left="0"/>
      </w:pPr>
      <w:r>
        <w:br w:type="page"/>
      </w:r>
    </w:p>
    <w:p w14:paraId="4D972EFC" w14:textId="393AB957" w:rsidR="000A3581" w:rsidRPr="00E32872" w:rsidRDefault="003F1290" w:rsidP="00521557">
      <w:pPr>
        <w:spacing w:before="180"/>
        <w:rPr>
          <w:rFonts w:cs="Arial"/>
          <w:b/>
          <w:caps/>
          <w:sz w:val="24"/>
        </w:rPr>
      </w:pPr>
      <w:bookmarkStart w:id="2" w:name="_Hlk115866290"/>
      <w:r w:rsidRPr="00521557">
        <w:rPr>
          <w:rFonts w:cs="Arial"/>
          <w:b/>
          <w:caps/>
          <w:sz w:val="24"/>
        </w:rPr>
        <w:lastRenderedPageBreak/>
        <w:t>TEIL</w:t>
      </w:r>
      <w:r w:rsidR="000A3581" w:rsidRPr="00E32872">
        <w:rPr>
          <w:rFonts w:cs="Arial"/>
          <w:b/>
          <w:caps/>
          <w:sz w:val="24"/>
        </w:rPr>
        <w:t xml:space="preserve"> B </w:t>
      </w:r>
      <w:r w:rsidR="00E32872" w:rsidRPr="00E32872">
        <w:rPr>
          <w:rFonts w:cs="Arial"/>
          <w:b/>
          <w:caps/>
          <w:sz w:val="24"/>
        </w:rPr>
        <w:t>–</w:t>
      </w:r>
      <w:r w:rsidRPr="00E32872">
        <w:rPr>
          <w:rFonts w:cs="Arial"/>
          <w:b/>
          <w:caps/>
          <w:sz w:val="24"/>
        </w:rPr>
        <w:t xml:space="preserve"> Angebotsunterlagen</w:t>
      </w:r>
      <w:r w:rsidR="00AE4110">
        <w:rPr>
          <w:rFonts w:cs="Arial"/>
          <w:b/>
          <w:caps/>
          <w:sz w:val="24"/>
        </w:rPr>
        <w:t xml:space="preserve"> (Obligatorisch)</w:t>
      </w:r>
    </w:p>
    <w:p w14:paraId="081A7160" w14:textId="747F5A18" w:rsidR="00091E9E" w:rsidRPr="00AE4110" w:rsidRDefault="00091E9E" w:rsidP="003F1290">
      <w:pPr>
        <w:spacing w:after="360"/>
        <w:rPr>
          <w:rFonts w:cs="Arial"/>
          <w:bCs/>
          <w:sz w:val="20"/>
          <w:szCs w:val="20"/>
        </w:rPr>
      </w:pPr>
      <w:r>
        <w:rPr>
          <w:rFonts w:cs="Arial"/>
          <w:szCs w:val="22"/>
        </w:rPr>
        <w:t xml:space="preserve">Anlagen, die </w:t>
      </w:r>
      <w:r w:rsidR="002A486C">
        <w:rPr>
          <w:rFonts w:cs="Arial"/>
          <w:szCs w:val="22"/>
        </w:rPr>
        <w:t>(</w:t>
      </w:r>
      <w:r>
        <w:rPr>
          <w:rFonts w:cs="Arial"/>
          <w:szCs w:val="22"/>
        </w:rPr>
        <w:t xml:space="preserve">soweit </w:t>
      </w:r>
      <w:r w:rsidR="00606DDC">
        <w:rPr>
          <w:rFonts w:cs="Arial"/>
          <w:szCs w:val="22"/>
        </w:rPr>
        <w:t>zutreffend</w:t>
      </w:r>
      <w:r w:rsidR="002A486C">
        <w:rPr>
          <w:rFonts w:cs="Arial"/>
          <w:szCs w:val="22"/>
        </w:rPr>
        <w:t>)</w:t>
      </w:r>
      <w:r>
        <w:rPr>
          <w:rFonts w:cs="Arial"/>
          <w:szCs w:val="22"/>
        </w:rPr>
        <w:t xml:space="preserve"> </w:t>
      </w:r>
      <w:r w:rsidRPr="00091E9E">
        <w:rPr>
          <w:rFonts w:cs="Arial"/>
          <w:szCs w:val="22"/>
        </w:rPr>
        <w:t xml:space="preserve">ausgefüllt </w:t>
      </w:r>
      <w:r w:rsidRPr="00DF48B7">
        <w:rPr>
          <w:rFonts w:cs="Arial"/>
          <w:szCs w:val="22"/>
          <w:u w:val="single"/>
        </w:rPr>
        <w:t>mit dem Angebot</w:t>
      </w:r>
      <w:r>
        <w:rPr>
          <w:rFonts w:cs="Arial"/>
          <w:szCs w:val="22"/>
        </w:rPr>
        <w:t xml:space="preserve"> einzureichen sind</w:t>
      </w:r>
      <w:r w:rsidRPr="002610B6">
        <w:rPr>
          <w:rFonts w:cs="Arial"/>
          <w:szCs w:val="22"/>
        </w:rPr>
        <w:t>:</w:t>
      </w:r>
    </w:p>
    <w:p w14:paraId="3987665B" w14:textId="7F08FA2A" w:rsidR="00E32872" w:rsidRDefault="00E32872" w:rsidP="00CA5906">
      <w:pPr>
        <w:tabs>
          <w:tab w:val="left" w:pos="1134"/>
        </w:tabs>
        <w:rPr>
          <w:rFonts w:cs="Arial"/>
          <w:szCs w:val="22"/>
        </w:rPr>
      </w:pPr>
      <w:r w:rsidRPr="0089234D">
        <w:rPr>
          <w:rFonts w:cs="Arial"/>
          <w:szCs w:val="22"/>
        </w:rPr>
        <w:t xml:space="preserve">Anl </w:t>
      </w:r>
      <w:r w:rsidR="00CA5906" w:rsidRPr="0089234D">
        <w:rPr>
          <w:rFonts w:cs="Arial"/>
          <w:szCs w:val="22"/>
        </w:rPr>
        <w:t>B.</w:t>
      </w:r>
      <w:r w:rsidR="00DB26E9">
        <w:rPr>
          <w:rFonts w:cs="Arial"/>
          <w:szCs w:val="22"/>
        </w:rPr>
        <w:t>0</w:t>
      </w:r>
      <w:r w:rsidRPr="0089234D">
        <w:rPr>
          <w:rFonts w:cs="Arial"/>
          <w:szCs w:val="22"/>
        </w:rPr>
        <w:t>1:</w:t>
      </w:r>
      <w:r w:rsidR="00CA5906" w:rsidRPr="0089234D">
        <w:rPr>
          <w:rFonts w:cs="Arial"/>
          <w:szCs w:val="22"/>
        </w:rPr>
        <w:tab/>
      </w:r>
      <w:r w:rsidR="0089234D" w:rsidRPr="0089234D">
        <w:rPr>
          <w:rFonts w:cs="Arial"/>
          <w:szCs w:val="22"/>
        </w:rPr>
        <w:t>Angebotsformblatt</w:t>
      </w:r>
    </w:p>
    <w:p w14:paraId="47BF871C" w14:textId="00D179A3" w:rsidR="00DB0F22" w:rsidRDefault="00DB0F22" w:rsidP="00DB0F22">
      <w:pPr>
        <w:tabs>
          <w:tab w:val="left" w:pos="1134"/>
        </w:tabs>
        <w:rPr>
          <w:rFonts w:cs="Arial"/>
          <w:szCs w:val="22"/>
        </w:rPr>
      </w:pPr>
      <w:r w:rsidRPr="00CD6801">
        <w:rPr>
          <w:rFonts w:cs="Arial"/>
          <w:szCs w:val="22"/>
        </w:rPr>
        <w:t>Anl B.</w:t>
      </w:r>
      <w:r>
        <w:rPr>
          <w:rFonts w:cs="Arial"/>
          <w:szCs w:val="22"/>
        </w:rPr>
        <w:t>02</w:t>
      </w:r>
      <w:r w:rsidRPr="00CD6801">
        <w:rPr>
          <w:rFonts w:cs="Arial"/>
          <w:szCs w:val="22"/>
        </w:rPr>
        <w:t>:</w:t>
      </w:r>
      <w:r w:rsidRPr="00CD6801">
        <w:rPr>
          <w:rFonts w:cs="Arial"/>
          <w:szCs w:val="22"/>
        </w:rPr>
        <w:tab/>
      </w:r>
      <w:r w:rsidR="00A2429E">
        <w:rPr>
          <w:rFonts w:cs="Arial"/>
          <w:szCs w:val="22"/>
        </w:rPr>
        <w:t>Bewerber-/</w:t>
      </w:r>
      <w:r>
        <w:rPr>
          <w:rFonts w:cs="Arial"/>
          <w:szCs w:val="22"/>
        </w:rPr>
        <w:t>Bietergemeinschaftserklärung</w:t>
      </w:r>
    </w:p>
    <w:p w14:paraId="60A787F5" w14:textId="6D846B7E" w:rsidR="009024CE" w:rsidRDefault="009024CE" w:rsidP="009024CE">
      <w:pPr>
        <w:tabs>
          <w:tab w:val="left" w:pos="1134"/>
        </w:tabs>
        <w:rPr>
          <w:rFonts w:cs="Arial"/>
          <w:szCs w:val="22"/>
        </w:rPr>
      </w:pPr>
      <w:r w:rsidRPr="00CA747A">
        <w:rPr>
          <w:rFonts w:cs="Arial"/>
          <w:szCs w:val="22"/>
        </w:rPr>
        <w:t>Anl B.</w:t>
      </w:r>
      <w:r w:rsidR="00DB26E9">
        <w:rPr>
          <w:rFonts w:cs="Arial"/>
          <w:szCs w:val="22"/>
        </w:rPr>
        <w:t>0</w:t>
      </w:r>
      <w:r w:rsidR="00DB0F22">
        <w:rPr>
          <w:rFonts w:cs="Arial"/>
          <w:szCs w:val="22"/>
        </w:rPr>
        <w:t>3</w:t>
      </w:r>
      <w:r w:rsidRPr="00CA747A">
        <w:rPr>
          <w:rFonts w:cs="Arial"/>
          <w:szCs w:val="22"/>
        </w:rPr>
        <w:t>:</w:t>
      </w:r>
      <w:r w:rsidRPr="00CA747A">
        <w:rPr>
          <w:rFonts w:cs="Arial"/>
          <w:szCs w:val="22"/>
        </w:rPr>
        <w:tab/>
        <w:t>Preisblatt</w:t>
      </w:r>
    </w:p>
    <w:p w14:paraId="66A5C633" w14:textId="71A33E42" w:rsidR="009A0DB3" w:rsidRDefault="009A0DB3" w:rsidP="009A0DB3">
      <w:pPr>
        <w:tabs>
          <w:tab w:val="left" w:pos="1134"/>
        </w:tabs>
        <w:rPr>
          <w:rFonts w:cs="Arial"/>
          <w:szCs w:val="22"/>
        </w:rPr>
      </w:pPr>
      <w:r>
        <w:rPr>
          <w:rFonts w:cs="Arial"/>
          <w:szCs w:val="22"/>
        </w:rPr>
        <w:t>Anl B.04:</w:t>
      </w:r>
      <w:r>
        <w:rPr>
          <w:rFonts w:cs="Arial"/>
          <w:szCs w:val="22"/>
        </w:rPr>
        <w:tab/>
        <w:t xml:space="preserve">Allgemeine </w:t>
      </w:r>
      <w:r w:rsidR="00361AB2">
        <w:rPr>
          <w:rFonts w:cs="Arial"/>
          <w:szCs w:val="22"/>
        </w:rPr>
        <w:t>Angaben &amp; Erklärungen</w:t>
      </w:r>
    </w:p>
    <w:p w14:paraId="6AC18409" w14:textId="70BC378C" w:rsidR="009A0DB3" w:rsidRDefault="009A0DB3" w:rsidP="009A0DB3">
      <w:pPr>
        <w:tabs>
          <w:tab w:val="left" w:pos="1134"/>
        </w:tabs>
        <w:rPr>
          <w:rFonts w:cs="Arial"/>
          <w:szCs w:val="22"/>
        </w:rPr>
      </w:pPr>
      <w:r>
        <w:rPr>
          <w:rFonts w:cs="Arial"/>
          <w:szCs w:val="22"/>
        </w:rPr>
        <w:t>Anl B.0</w:t>
      </w:r>
      <w:r w:rsidR="00361AB2">
        <w:rPr>
          <w:rFonts w:cs="Arial"/>
          <w:szCs w:val="22"/>
        </w:rPr>
        <w:t>5</w:t>
      </w:r>
      <w:r>
        <w:rPr>
          <w:rFonts w:cs="Arial"/>
          <w:szCs w:val="22"/>
        </w:rPr>
        <w:t>:</w:t>
      </w:r>
      <w:r>
        <w:rPr>
          <w:rFonts w:cs="Arial"/>
          <w:szCs w:val="22"/>
        </w:rPr>
        <w:tab/>
      </w:r>
      <w:r w:rsidR="00750C21">
        <w:rPr>
          <w:rFonts w:cs="Arial"/>
          <w:szCs w:val="22"/>
        </w:rPr>
        <w:t>EE</w:t>
      </w:r>
      <w:r w:rsidR="00361AB2">
        <w:rPr>
          <w:rFonts w:cs="Arial"/>
          <w:szCs w:val="22"/>
        </w:rPr>
        <w:t xml:space="preserve"> zu</w:t>
      </w:r>
      <w:r>
        <w:rPr>
          <w:rFonts w:cs="Arial"/>
          <w:szCs w:val="22"/>
        </w:rPr>
        <w:t xml:space="preserve"> Eignungskriterien</w:t>
      </w:r>
    </w:p>
    <w:p w14:paraId="64CC7AA1" w14:textId="499AABBA" w:rsidR="00361AB2" w:rsidRDefault="00361AB2" w:rsidP="00361AB2">
      <w:pPr>
        <w:tabs>
          <w:tab w:val="left" w:pos="1134"/>
        </w:tabs>
        <w:rPr>
          <w:rFonts w:cs="Arial"/>
          <w:szCs w:val="22"/>
        </w:rPr>
      </w:pPr>
      <w:r>
        <w:rPr>
          <w:rFonts w:cs="Arial"/>
          <w:szCs w:val="22"/>
        </w:rPr>
        <w:t>Anl B.06:</w:t>
      </w:r>
      <w:r>
        <w:rPr>
          <w:rFonts w:cs="Arial"/>
          <w:szCs w:val="22"/>
        </w:rPr>
        <w:tab/>
      </w:r>
      <w:r w:rsidR="00750C21">
        <w:rPr>
          <w:rFonts w:cs="Arial"/>
          <w:szCs w:val="22"/>
        </w:rPr>
        <w:t>EE</w:t>
      </w:r>
      <w:r>
        <w:rPr>
          <w:rFonts w:cs="Arial"/>
          <w:szCs w:val="22"/>
        </w:rPr>
        <w:t xml:space="preserve"> zu </w:t>
      </w:r>
      <w:r w:rsidR="005E1A1D">
        <w:rPr>
          <w:rFonts w:cs="Arial"/>
          <w:szCs w:val="22"/>
        </w:rPr>
        <w:t>Qualität</w:t>
      </w:r>
      <w:r>
        <w:rPr>
          <w:rFonts w:cs="Arial"/>
          <w:szCs w:val="22"/>
        </w:rPr>
        <w:t>skriterien</w:t>
      </w:r>
    </w:p>
    <w:p w14:paraId="4EF73FEC" w14:textId="77777777" w:rsidR="00361AB2" w:rsidRDefault="00361AB2" w:rsidP="00361AB2">
      <w:pPr>
        <w:tabs>
          <w:tab w:val="left" w:pos="1134"/>
        </w:tabs>
        <w:rPr>
          <w:rFonts w:cs="Arial"/>
          <w:szCs w:val="22"/>
        </w:rPr>
      </w:pPr>
    </w:p>
    <w:bookmarkEnd w:id="2"/>
    <w:p w14:paraId="19E2E37A" w14:textId="77777777" w:rsidR="00AE4110" w:rsidRDefault="00AE4110" w:rsidP="000A3581">
      <w:pPr>
        <w:rPr>
          <w:rFonts w:ascii="Arial Fett" w:hAnsi="Arial Fett" w:cs="Arial"/>
          <w:b/>
          <w:caps/>
          <w:sz w:val="24"/>
        </w:rPr>
      </w:pPr>
    </w:p>
    <w:p w14:paraId="303D73D9" w14:textId="6215A58C" w:rsidR="00AE4110" w:rsidRPr="00E32872" w:rsidRDefault="00AE4110" w:rsidP="00AE4110">
      <w:pPr>
        <w:spacing w:after="60"/>
        <w:rPr>
          <w:rFonts w:cs="Arial"/>
          <w:b/>
          <w:caps/>
          <w:sz w:val="24"/>
        </w:rPr>
      </w:pPr>
      <w:bookmarkStart w:id="3" w:name="_Hlk115866939"/>
      <w:r w:rsidRPr="00E32872">
        <w:rPr>
          <w:rFonts w:cs="Arial"/>
          <w:b/>
          <w:caps/>
          <w:sz w:val="24"/>
        </w:rPr>
        <w:t xml:space="preserve">TEIL </w:t>
      </w:r>
      <w:r>
        <w:rPr>
          <w:rFonts w:cs="Arial"/>
          <w:b/>
          <w:caps/>
          <w:sz w:val="24"/>
        </w:rPr>
        <w:t>C</w:t>
      </w:r>
      <w:r w:rsidRPr="00E32872">
        <w:rPr>
          <w:rFonts w:cs="Arial"/>
          <w:b/>
          <w:caps/>
          <w:sz w:val="24"/>
        </w:rPr>
        <w:t xml:space="preserve"> – Angebotsunterlagen</w:t>
      </w:r>
      <w:r>
        <w:rPr>
          <w:rFonts w:cs="Arial"/>
          <w:b/>
          <w:caps/>
          <w:sz w:val="24"/>
        </w:rPr>
        <w:t xml:space="preserve"> (fakultativ)</w:t>
      </w:r>
    </w:p>
    <w:p w14:paraId="464064B3" w14:textId="0D8DD332" w:rsidR="00091E9E" w:rsidRPr="00114E22" w:rsidRDefault="00091E9E" w:rsidP="00091E9E">
      <w:pPr>
        <w:spacing w:after="360"/>
        <w:rPr>
          <w:rFonts w:cs="Arial"/>
          <w:szCs w:val="22"/>
        </w:rPr>
      </w:pPr>
      <w:r w:rsidRPr="00CA747A">
        <w:rPr>
          <w:rFonts w:cs="Arial"/>
          <w:szCs w:val="22"/>
        </w:rPr>
        <w:t xml:space="preserve">Anlagen, die </w:t>
      </w:r>
      <w:r w:rsidRPr="00CA747A">
        <w:rPr>
          <w:rFonts w:cs="Arial"/>
          <w:szCs w:val="22"/>
          <w:u w:val="single"/>
        </w:rPr>
        <w:t xml:space="preserve">auf gesonderte Aufforderung der </w:t>
      </w:r>
      <w:r w:rsidR="00DA7371">
        <w:rPr>
          <w:rFonts w:cs="Arial"/>
          <w:szCs w:val="22"/>
          <w:u w:val="single"/>
        </w:rPr>
        <w:t>Auftraggeberin</w:t>
      </w:r>
      <w:r w:rsidRPr="00CA747A">
        <w:rPr>
          <w:rFonts w:cs="Arial"/>
          <w:szCs w:val="22"/>
        </w:rPr>
        <w:t xml:space="preserve"> </w:t>
      </w:r>
      <w:r w:rsidR="00606DDC" w:rsidRPr="00CA747A">
        <w:rPr>
          <w:rFonts w:cs="Arial"/>
          <w:szCs w:val="22"/>
        </w:rPr>
        <w:t xml:space="preserve">ausgefüllt </w:t>
      </w:r>
      <w:r w:rsidRPr="00CA747A">
        <w:rPr>
          <w:rFonts w:cs="Arial"/>
          <w:szCs w:val="22"/>
        </w:rPr>
        <w:t>einzureichen sind:</w:t>
      </w:r>
    </w:p>
    <w:p w14:paraId="1AE6DD08" w14:textId="17B98508" w:rsidR="00CA5906" w:rsidRDefault="00CA747A" w:rsidP="00521557">
      <w:pPr>
        <w:tabs>
          <w:tab w:val="left" w:pos="1134"/>
        </w:tabs>
        <w:rPr>
          <w:rFonts w:cs="Arial"/>
          <w:szCs w:val="22"/>
        </w:rPr>
      </w:pPr>
      <w:r>
        <w:rPr>
          <w:rFonts w:cs="Arial"/>
          <w:szCs w:val="22"/>
        </w:rPr>
        <w:t>Anl C.</w:t>
      </w:r>
      <w:r w:rsidR="00F12F90">
        <w:rPr>
          <w:rFonts w:cs="Arial"/>
          <w:szCs w:val="22"/>
        </w:rPr>
        <w:t>0</w:t>
      </w:r>
      <w:r>
        <w:rPr>
          <w:rFonts w:cs="Arial"/>
          <w:szCs w:val="22"/>
        </w:rPr>
        <w:t>1:</w:t>
      </w:r>
      <w:r>
        <w:rPr>
          <w:rFonts w:cs="Arial"/>
          <w:szCs w:val="22"/>
        </w:rPr>
        <w:tab/>
        <w:t>Verpflichtungserklärung Dritt- &amp; Unterauftragnehmer</w:t>
      </w:r>
      <w:bookmarkEnd w:id="3"/>
    </w:p>
    <w:p w14:paraId="572266E7" w14:textId="77777777" w:rsidR="00521557" w:rsidRPr="00521557" w:rsidRDefault="00521557" w:rsidP="00521557">
      <w:pPr>
        <w:tabs>
          <w:tab w:val="left" w:pos="1134"/>
        </w:tabs>
        <w:rPr>
          <w:rFonts w:cs="Arial"/>
          <w:szCs w:val="22"/>
        </w:rPr>
      </w:pPr>
    </w:p>
    <w:p w14:paraId="11D5CC59" w14:textId="39C1A230" w:rsidR="00CA5906" w:rsidRPr="00E32872" w:rsidRDefault="00CA5906" w:rsidP="00CA5906">
      <w:pPr>
        <w:spacing w:after="360"/>
        <w:rPr>
          <w:rFonts w:cs="Arial"/>
          <w:b/>
          <w:caps/>
          <w:sz w:val="24"/>
        </w:rPr>
      </w:pPr>
      <w:r w:rsidRPr="00E32872">
        <w:rPr>
          <w:rFonts w:cs="Arial"/>
          <w:b/>
          <w:caps/>
          <w:sz w:val="24"/>
        </w:rPr>
        <w:t xml:space="preserve">TEIL </w:t>
      </w:r>
      <w:r w:rsidR="000A17A3">
        <w:rPr>
          <w:rFonts w:cs="Arial"/>
          <w:b/>
          <w:caps/>
          <w:sz w:val="24"/>
        </w:rPr>
        <w:t>D</w:t>
      </w:r>
      <w:r w:rsidRPr="00E32872">
        <w:rPr>
          <w:rFonts w:cs="Arial"/>
          <w:b/>
          <w:caps/>
          <w:sz w:val="24"/>
        </w:rPr>
        <w:t xml:space="preserve"> – </w:t>
      </w:r>
      <w:r>
        <w:rPr>
          <w:rFonts w:cs="Arial"/>
          <w:b/>
          <w:caps/>
          <w:sz w:val="24"/>
        </w:rPr>
        <w:t>Vertragsbedingungen inkl. Anlagen</w:t>
      </w:r>
    </w:p>
    <w:p w14:paraId="2DFC374E" w14:textId="14E05AC6" w:rsidR="00CA5906" w:rsidRDefault="00CA5906" w:rsidP="00CA5906">
      <w:pPr>
        <w:tabs>
          <w:tab w:val="left" w:pos="1134"/>
        </w:tabs>
        <w:rPr>
          <w:rFonts w:cs="Arial"/>
          <w:szCs w:val="22"/>
        </w:rPr>
      </w:pPr>
      <w:r w:rsidRPr="000A17A3">
        <w:rPr>
          <w:rFonts w:cs="Arial"/>
          <w:szCs w:val="22"/>
        </w:rPr>
        <w:t xml:space="preserve">Anl </w:t>
      </w:r>
      <w:r w:rsidR="000A17A3" w:rsidRPr="000A17A3">
        <w:rPr>
          <w:rFonts w:cs="Arial"/>
          <w:szCs w:val="22"/>
        </w:rPr>
        <w:t>D</w:t>
      </w:r>
      <w:r w:rsidRPr="000A17A3">
        <w:rPr>
          <w:rFonts w:cs="Arial"/>
          <w:szCs w:val="22"/>
        </w:rPr>
        <w:t>.</w:t>
      </w:r>
      <w:r w:rsidR="00F12F90" w:rsidRPr="000A17A3">
        <w:rPr>
          <w:rFonts w:cs="Arial"/>
          <w:szCs w:val="22"/>
        </w:rPr>
        <w:t>0</w:t>
      </w:r>
      <w:r w:rsidRPr="000A17A3">
        <w:rPr>
          <w:rFonts w:cs="Arial"/>
          <w:szCs w:val="22"/>
        </w:rPr>
        <w:t>1:</w:t>
      </w:r>
      <w:r w:rsidRPr="000A17A3">
        <w:rPr>
          <w:rFonts w:cs="Arial"/>
          <w:szCs w:val="22"/>
        </w:rPr>
        <w:tab/>
      </w:r>
      <w:r w:rsidRPr="00521557">
        <w:rPr>
          <w:rFonts w:cs="Arial"/>
          <w:szCs w:val="22"/>
        </w:rPr>
        <w:t>Mustervertrag</w:t>
      </w:r>
    </w:p>
    <w:p w14:paraId="70708F47" w14:textId="0B2A63FD" w:rsidR="00900466" w:rsidRPr="003F1290" w:rsidRDefault="00900466" w:rsidP="00CA5906">
      <w:pPr>
        <w:tabs>
          <w:tab w:val="left" w:pos="1134"/>
        </w:tabs>
        <w:rPr>
          <w:rFonts w:cs="Arial"/>
          <w:szCs w:val="22"/>
        </w:rPr>
      </w:pPr>
      <w:r>
        <w:rPr>
          <w:rFonts w:cs="Arial"/>
          <w:szCs w:val="22"/>
        </w:rPr>
        <w:t>Anl D.01a:</w:t>
      </w:r>
      <w:r>
        <w:rPr>
          <w:rFonts w:cs="Arial"/>
          <w:szCs w:val="22"/>
        </w:rPr>
        <w:tab/>
        <w:t xml:space="preserve">Ergänzende Vertragsbedingungen </w:t>
      </w:r>
    </w:p>
    <w:p w14:paraId="1349A108" w14:textId="646B5BFB" w:rsidR="000A17A3" w:rsidRPr="003F1290" w:rsidRDefault="000A17A3" w:rsidP="000A17A3">
      <w:pPr>
        <w:tabs>
          <w:tab w:val="left" w:pos="1134"/>
        </w:tabs>
        <w:rPr>
          <w:rFonts w:cs="Arial"/>
          <w:szCs w:val="22"/>
        </w:rPr>
      </w:pPr>
      <w:r w:rsidRPr="003F1290">
        <w:rPr>
          <w:rFonts w:cs="Arial"/>
          <w:szCs w:val="22"/>
        </w:rPr>
        <w:t xml:space="preserve">Anl </w:t>
      </w:r>
      <w:r>
        <w:rPr>
          <w:rFonts w:cs="Arial"/>
          <w:szCs w:val="22"/>
        </w:rPr>
        <w:t>D.</w:t>
      </w:r>
      <w:r w:rsidR="00846659">
        <w:rPr>
          <w:rFonts w:cs="Arial"/>
          <w:szCs w:val="22"/>
        </w:rPr>
        <w:t>02</w:t>
      </w:r>
      <w:r w:rsidRPr="003F1290">
        <w:rPr>
          <w:rFonts w:cs="Arial"/>
          <w:szCs w:val="22"/>
        </w:rPr>
        <w:t>:</w:t>
      </w:r>
      <w:r>
        <w:rPr>
          <w:rFonts w:cs="Arial"/>
          <w:szCs w:val="22"/>
        </w:rPr>
        <w:tab/>
        <w:t>Leistungsbeschreibung</w:t>
      </w:r>
    </w:p>
    <w:p w14:paraId="3B934EB7" w14:textId="77777777" w:rsidR="000A17A3" w:rsidRPr="003F1290" w:rsidRDefault="000A17A3" w:rsidP="000A17A3">
      <w:pPr>
        <w:tabs>
          <w:tab w:val="left" w:pos="1134"/>
        </w:tabs>
        <w:rPr>
          <w:rFonts w:cs="Arial"/>
          <w:szCs w:val="22"/>
        </w:rPr>
      </w:pPr>
      <w:r w:rsidRPr="003F1290">
        <w:rPr>
          <w:rFonts w:cs="Arial"/>
          <w:szCs w:val="22"/>
        </w:rPr>
        <w:t xml:space="preserve">Anl </w:t>
      </w:r>
      <w:r>
        <w:rPr>
          <w:rFonts w:cs="Arial"/>
          <w:szCs w:val="22"/>
        </w:rPr>
        <w:t>D.03</w:t>
      </w:r>
      <w:r w:rsidRPr="003F1290">
        <w:rPr>
          <w:rFonts w:cs="Arial"/>
          <w:szCs w:val="22"/>
        </w:rPr>
        <w:t>:</w:t>
      </w:r>
      <w:r>
        <w:rPr>
          <w:rFonts w:cs="Arial"/>
          <w:szCs w:val="22"/>
        </w:rPr>
        <w:tab/>
      </w:r>
      <w:r w:rsidR="00FE4194">
        <w:rPr>
          <w:rFonts w:cs="Arial"/>
          <w:szCs w:val="22"/>
        </w:rPr>
        <w:t>Datenschutzbestimmungen</w:t>
      </w:r>
    </w:p>
    <w:p w14:paraId="24A18A75" w14:textId="77777777" w:rsidR="000A17A3" w:rsidRPr="002220CD" w:rsidRDefault="000A17A3" w:rsidP="00F12F90">
      <w:pPr>
        <w:tabs>
          <w:tab w:val="left" w:pos="1134"/>
        </w:tabs>
        <w:rPr>
          <w:rFonts w:cs="Arial"/>
          <w:szCs w:val="22"/>
        </w:rPr>
      </w:pPr>
    </w:p>
    <w:p w14:paraId="70BDD984" w14:textId="6C60B55F" w:rsidR="00BB1151" w:rsidRDefault="00BB1151">
      <w:pPr>
        <w:spacing w:line="240" w:lineRule="auto"/>
        <w:rPr>
          <w:rFonts w:ascii="Arial Fett" w:hAnsi="Arial Fett"/>
          <w:b/>
          <w:bCs/>
          <w:smallCaps/>
          <w:color w:val="808080" w:themeColor="background1" w:themeShade="80"/>
          <w:sz w:val="24"/>
        </w:rPr>
      </w:pPr>
      <w:r>
        <w:rPr>
          <w:rFonts w:ascii="Arial Fett" w:hAnsi="Arial Fett"/>
          <w:smallCaps/>
          <w:color w:val="808080" w:themeColor="background1" w:themeShade="80"/>
          <w:sz w:val="24"/>
        </w:rPr>
        <w:br w:type="page"/>
      </w:r>
    </w:p>
    <w:p w14:paraId="09F1C76E" w14:textId="7AFDAC09" w:rsidR="002E37EB" w:rsidRPr="00750C21" w:rsidRDefault="002E37EB" w:rsidP="002E37EB">
      <w:pPr>
        <w:pStyle w:val="berschrift6"/>
        <w:spacing w:before="240" w:after="360"/>
        <w:jc w:val="both"/>
        <w:rPr>
          <w:rFonts w:cs="Arial"/>
          <w:sz w:val="24"/>
        </w:rPr>
      </w:pPr>
      <w:r w:rsidRPr="00750C21">
        <w:rPr>
          <w:rFonts w:cs="Arial"/>
          <w:sz w:val="24"/>
        </w:rPr>
        <w:lastRenderedPageBreak/>
        <w:t>Abkürzungsverzeichnis</w:t>
      </w:r>
    </w:p>
    <w:p w14:paraId="2A75F6E6" w14:textId="495AEA38" w:rsidR="002F3DB3" w:rsidRDefault="002F3DB3" w:rsidP="00D45F57">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FD84F78" w14:textId="0268BE79" w:rsidR="00DB26E9" w:rsidRPr="00F07FD6" w:rsidRDefault="00DB26E9" w:rsidP="00D45F57">
      <w:pPr>
        <w:tabs>
          <w:tab w:val="left" w:pos="1134"/>
        </w:tabs>
        <w:spacing w:after="80" w:line="240" w:lineRule="auto"/>
        <w:ind w:left="1134" w:hanging="1134"/>
      </w:pPr>
      <w:r>
        <w:rPr>
          <w:b/>
          <w:bCs/>
          <w:szCs w:val="22"/>
        </w:rPr>
        <w:t>Anl</w:t>
      </w:r>
      <w:r>
        <w:rPr>
          <w:b/>
          <w:bCs/>
          <w:szCs w:val="22"/>
        </w:rPr>
        <w:tab/>
      </w:r>
      <w:r w:rsidRPr="007627ED">
        <w:rPr>
          <w:szCs w:val="22"/>
        </w:rPr>
        <w:t>Anlage/Anlagen</w:t>
      </w:r>
    </w:p>
    <w:p w14:paraId="54A681B8" w14:textId="77777777" w:rsidR="00FE4194" w:rsidRDefault="00FE4194" w:rsidP="00D45F57">
      <w:pPr>
        <w:tabs>
          <w:tab w:val="left" w:pos="1134"/>
        </w:tabs>
        <w:spacing w:after="80" w:line="240" w:lineRule="auto"/>
        <w:ind w:left="1134" w:hanging="1134"/>
        <w:rPr>
          <w:b/>
          <w:bCs/>
          <w:szCs w:val="22"/>
        </w:rPr>
      </w:pPr>
      <w:bookmarkStart w:id="4" w:name="_Hlk212034022"/>
      <w:r>
        <w:rPr>
          <w:b/>
          <w:bCs/>
          <w:szCs w:val="22"/>
        </w:rPr>
        <w:t>BbgVergG</w:t>
      </w:r>
      <w:r>
        <w:rPr>
          <w:b/>
          <w:bCs/>
          <w:szCs w:val="22"/>
        </w:rPr>
        <w:tab/>
      </w:r>
      <w:r w:rsidRPr="003C00A7">
        <w:rPr>
          <w:szCs w:val="22"/>
        </w:rPr>
        <w:t>Brandenburgisches Gesetz über Mindestanforderungen für die Vergabe von öffentlichen Aufträgen (Brandenburgisches Vergabegesetz - BbgVergG)</w:t>
      </w:r>
    </w:p>
    <w:bookmarkEnd w:id="4"/>
    <w:p w14:paraId="63464A4F" w14:textId="1FFC3B26" w:rsidR="002E37EB" w:rsidRDefault="002E37EB" w:rsidP="00D45F57">
      <w:pPr>
        <w:tabs>
          <w:tab w:val="left" w:pos="1134"/>
        </w:tabs>
        <w:spacing w:after="80" w:line="240" w:lineRule="auto"/>
        <w:ind w:left="1134" w:hanging="1134"/>
        <w:rPr>
          <w:szCs w:val="22"/>
        </w:rPr>
      </w:pPr>
      <w:r w:rsidRPr="00D45F57">
        <w:rPr>
          <w:b/>
          <w:bCs/>
          <w:szCs w:val="22"/>
        </w:rPr>
        <w:t>BGB</w:t>
      </w:r>
      <w:r>
        <w:rPr>
          <w:szCs w:val="22"/>
        </w:rPr>
        <w:tab/>
        <w:t>Bürgerliches Gesetzbuch</w:t>
      </w:r>
    </w:p>
    <w:p w14:paraId="62A0E4EE" w14:textId="77777777" w:rsidR="00BC78AC" w:rsidRDefault="00D45F57" w:rsidP="00D45F57">
      <w:pPr>
        <w:tabs>
          <w:tab w:val="left" w:pos="1134"/>
        </w:tabs>
        <w:spacing w:after="80" w:line="240" w:lineRule="auto"/>
        <w:ind w:left="1134" w:hanging="1134"/>
        <w:rPr>
          <w:rFonts w:cs="Arial"/>
          <w:bCs/>
          <w:szCs w:val="20"/>
        </w:rPr>
      </w:pPr>
      <w:r>
        <w:rPr>
          <w:b/>
          <w:bCs/>
          <w:szCs w:val="22"/>
        </w:rPr>
        <w:t>DSGVO</w:t>
      </w:r>
      <w:r>
        <w:rPr>
          <w:b/>
          <w:bCs/>
          <w:szCs w:val="22"/>
        </w:rPr>
        <w:tab/>
      </w:r>
      <w:r w:rsidR="00797A49" w:rsidRPr="00162F5A">
        <w:rPr>
          <w:rFonts w:cs="Arial"/>
          <w:bCs/>
          <w:szCs w:val="20"/>
        </w:rPr>
        <w:t>Verordnung (EU) 2016/679 vom 27. April 2016 – Datenschutzgrundverordnung</w:t>
      </w:r>
    </w:p>
    <w:p w14:paraId="1169CBF8" w14:textId="2370D6BF" w:rsidR="00D45F57" w:rsidRDefault="00BC78AC" w:rsidP="00D45F57">
      <w:pPr>
        <w:tabs>
          <w:tab w:val="left" w:pos="1134"/>
        </w:tabs>
        <w:spacing w:after="80" w:line="240" w:lineRule="auto"/>
        <w:ind w:left="1134" w:hanging="1134"/>
        <w:rPr>
          <w:szCs w:val="22"/>
        </w:rPr>
      </w:pPr>
      <w:r>
        <w:rPr>
          <w:b/>
          <w:bCs/>
          <w:szCs w:val="22"/>
        </w:rPr>
        <w:t>EE</w:t>
      </w:r>
      <w:r>
        <w:rPr>
          <w:b/>
          <w:bCs/>
          <w:szCs w:val="22"/>
        </w:rPr>
        <w:tab/>
      </w:r>
      <w:r w:rsidRPr="00BC78AC">
        <w:rPr>
          <w:szCs w:val="22"/>
        </w:rPr>
        <w:t>Eigenerklärung</w:t>
      </w:r>
      <w:r w:rsidR="00797A49" w:rsidRPr="00BC78AC">
        <w:rPr>
          <w:rFonts w:cs="Arial"/>
          <w:szCs w:val="20"/>
        </w:rPr>
        <w:t xml:space="preserve"> </w:t>
      </w:r>
    </w:p>
    <w:p w14:paraId="44CDF8D0" w14:textId="77777777" w:rsidR="00797A49" w:rsidRDefault="00797A49" w:rsidP="00797A49">
      <w:pPr>
        <w:tabs>
          <w:tab w:val="left" w:pos="1134"/>
        </w:tabs>
        <w:spacing w:after="80" w:line="240" w:lineRule="auto"/>
        <w:ind w:left="1134" w:hanging="1134"/>
        <w:rPr>
          <w:szCs w:val="22"/>
        </w:rPr>
      </w:pPr>
      <w:r>
        <w:rPr>
          <w:b/>
          <w:bCs/>
          <w:szCs w:val="22"/>
        </w:rPr>
        <w:t>gem.</w:t>
      </w:r>
      <w:r>
        <w:rPr>
          <w:szCs w:val="22"/>
        </w:rPr>
        <w:tab/>
        <w:t>gemäß</w:t>
      </w:r>
    </w:p>
    <w:p w14:paraId="4D9323D2" w14:textId="7CF0DB04" w:rsidR="00D45F57" w:rsidRDefault="00D45F57" w:rsidP="00D45F57">
      <w:pPr>
        <w:tabs>
          <w:tab w:val="left" w:pos="1134"/>
        </w:tabs>
        <w:spacing w:after="80" w:line="240" w:lineRule="auto"/>
        <w:ind w:left="1134" w:hanging="1134"/>
        <w:rPr>
          <w:szCs w:val="22"/>
        </w:rPr>
      </w:pPr>
      <w:r w:rsidRPr="00D45F57">
        <w:rPr>
          <w:b/>
          <w:bCs/>
          <w:szCs w:val="22"/>
        </w:rPr>
        <w:t>GWB</w:t>
      </w:r>
      <w:r>
        <w:rPr>
          <w:szCs w:val="22"/>
        </w:rPr>
        <w:tab/>
        <w:t>Gesetz gegen Wettbewerbsbeschränkungen</w:t>
      </w:r>
    </w:p>
    <w:p w14:paraId="281BAE15" w14:textId="5D3D797B" w:rsidR="001B3D98" w:rsidRDefault="001B3D98" w:rsidP="001B3D98">
      <w:pPr>
        <w:tabs>
          <w:tab w:val="left" w:pos="1134"/>
        </w:tabs>
        <w:spacing w:after="80" w:line="240" w:lineRule="auto"/>
        <w:ind w:left="1134" w:hanging="1134"/>
        <w:rPr>
          <w:szCs w:val="22"/>
        </w:rPr>
      </w:pPr>
      <w:r>
        <w:rPr>
          <w:b/>
          <w:bCs/>
          <w:szCs w:val="22"/>
        </w:rPr>
        <w:t>i.V.m.</w:t>
      </w:r>
      <w:r>
        <w:rPr>
          <w:b/>
          <w:bCs/>
          <w:szCs w:val="22"/>
        </w:rPr>
        <w:tab/>
      </w:r>
      <w:r>
        <w:rPr>
          <w:szCs w:val="22"/>
        </w:rPr>
        <w:t>in Verbindung mit</w:t>
      </w:r>
    </w:p>
    <w:p w14:paraId="4C70F84E" w14:textId="24AC4509" w:rsidR="00797A49" w:rsidRDefault="00797A49" w:rsidP="001B3D98">
      <w:pPr>
        <w:tabs>
          <w:tab w:val="left" w:pos="1134"/>
        </w:tabs>
        <w:spacing w:after="80" w:line="240" w:lineRule="auto"/>
        <w:ind w:left="1134" w:hanging="1134"/>
        <w:rPr>
          <w:szCs w:val="22"/>
        </w:rPr>
      </w:pPr>
      <w:r>
        <w:rPr>
          <w:b/>
          <w:bCs/>
          <w:szCs w:val="22"/>
        </w:rPr>
        <w:t>KonzVgV</w:t>
      </w:r>
      <w:r>
        <w:rPr>
          <w:b/>
          <w:bCs/>
          <w:szCs w:val="22"/>
        </w:rPr>
        <w:tab/>
      </w:r>
      <w:r w:rsidRPr="00797A49">
        <w:rPr>
          <w:szCs w:val="22"/>
        </w:rPr>
        <w:t>Verordnung über die Vergabe von Konzessionen (Konzessionsvergabeverordnung</w:t>
      </w:r>
      <w:r>
        <w:rPr>
          <w:szCs w:val="22"/>
        </w:rPr>
        <w:t>)</w:t>
      </w:r>
    </w:p>
    <w:p w14:paraId="47EA1841" w14:textId="02ED651B" w:rsidR="001B3D98" w:rsidRDefault="001B3D98" w:rsidP="001B3D98">
      <w:pPr>
        <w:tabs>
          <w:tab w:val="left" w:pos="1134"/>
        </w:tabs>
        <w:spacing w:after="80" w:line="240" w:lineRule="auto"/>
        <w:ind w:left="1134" w:hanging="1134"/>
        <w:rPr>
          <w:szCs w:val="22"/>
        </w:rPr>
      </w:pPr>
      <w:r>
        <w:rPr>
          <w:b/>
          <w:bCs/>
          <w:szCs w:val="22"/>
        </w:rPr>
        <w:t>lit.</w:t>
      </w:r>
      <w:r>
        <w:rPr>
          <w:szCs w:val="22"/>
        </w:rPr>
        <w:tab/>
        <w:t>litera (Buchstabe)</w:t>
      </w:r>
    </w:p>
    <w:p w14:paraId="586CE111" w14:textId="0F683798" w:rsidR="001B3D98" w:rsidRDefault="001B3D98" w:rsidP="001B3D98">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2C2985E1" w14:textId="21F2BA69" w:rsidR="00797A49" w:rsidRPr="00797A49" w:rsidRDefault="00797A49" w:rsidP="00797A49">
      <w:pPr>
        <w:tabs>
          <w:tab w:val="left" w:pos="1134"/>
        </w:tabs>
        <w:spacing w:after="80" w:line="240" w:lineRule="auto"/>
        <w:ind w:left="1134" w:hanging="1134"/>
        <w:rPr>
          <w:b/>
          <w:bCs/>
          <w:szCs w:val="22"/>
        </w:rPr>
      </w:pPr>
      <w:r>
        <w:rPr>
          <w:b/>
          <w:bCs/>
          <w:szCs w:val="22"/>
        </w:rPr>
        <w:t>SektVO</w:t>
      </w:r>
      <w:r>
        <w:rPr>
          <w:b/>
          <w:bCs/>
          <w:szCs w:val="22"/>
        </w:rPr>
        <w:tab/>
      </w:r>
      <w:r w:rsidRPr="00797A49">
        <w:rPr>
          <w:szCs w:val="22"/>
        </w:rPr>
        <w:t>Verordnung über die Vergabe von öffentlichen Aufträgen im Bereich des Verkehrs, der Trinkwasserversorgung und der Energieversorgung (Sektorenverordnung)</w:t>
      </w:r>
    </w:p>
    <w:p w14:paraId="26083B57" w14:textId="22E5A449" w:rsidR="00CC7B11" w:rsidRDefault="00CC7B11" w:rsidP="00CC7B11">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802AC3B" w14:textId="59AE1B36" w:rsidR="002F3DB3" w:rsidRDefault="002F3DB3" w:rsidP="00CC7B11">
      <w:pPr>
        <w:tabs>
          <w:tab w:val="left" w:pos="1134"/>
        </w:tabs>
        <w:spacing w:after="80" w:line="240" w:lineRule="auto"/>
        <w:rPr>
          <w:szCs w:val="22"/>
        </w:rPr>
      </w:pPr>
      <w:r>
        <w:rPr>
          <w:b/>
          <w:bCs/>
          <w:szCs w:val="22"/>
        </w:rPr>
        <w:t>SGB</w:t>
      </w:r>
      <w:r w:rsidR="00A90501">
        <w:rPr>
          <w:b/>
          <w:bCs/>
          <w:szCs w:val="22"/>
        </w:rPr>
        <w:t xml:space="preserve"> </w:t>
      </w:r>
      <w:r>
        <w:rPr>
          <w:b/>
          <w:bCs/>
          <w:szCs w:val="22"/>
        </w:rPr>
        <w:t>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23A3B045" w14:textId="15264C18" w:rsidR="00CC7B11" w:rsidRDefault="00CC7B11" w:rsidP="00CC7B11">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57938079" w14:textId="12BD8C2B" w:rsidR="00CC7B11" w:rsidRPr="002F3DB3" w:rsidRDefault="00CC7B11" w:rsidP="002F3DB3">
      <w:pPr>
        <w:tabs>
          <w:tab w:val="left" w:pos="1134"/>
        </w:tabs>
        <w:spacing w:after="80" w:line="240" w:lineRule="auto"/>
        <w:ind w:left="1134" w:hanging="1134"/>
        <w:rPr>
          <w:b/>
          <w:bCs/>
          <w:szCs w:val="22"/>
        </w:rPr>
      </w:pPr>
      <w:r>
        <w:rPr>
          <w:b/>
          <w:bCs/>
          <w:szCs w:val="22"/>
        </w:rPr>
        <w:t>SRVwV</w:t>
      </w:r>
      <w:r>
        <w:rPr>
          <w:b/>
          <w:bCs/>
          <w:szCs w:val="22"/>
        </w:rPr>
        <w:tab/>
      </w:r>
      <w:r w:rsidRPr="00CC7B11">
        <w:rPr>
          <w:szCs w:val="22"/>
        </w:rPr>
        <w:t>Allgemeine Verwaltungsvorschrift über das Rechnungswesen in der Sozialversicherung</w:t>
      </w:r>
    </w:p>
    <w:p w14:paraId="6B85A81D" w14:textId="301DB6ED" w:rsidR="00D45F57" w:rsidRDefault="00D45F57" w:rsidP="00D45F57">
      <w:pPr>
        <w:tabs>
          <w:tab w:val="left" w:pos="1134"/>
        </w:tabs>
        <w:spacing w:after="80" w:line="240" w:lineRule="auto"/>
        <w:ind w:left="1134" w:hanging="1134"/>
        <w:rPr>
          <w:szCs w:val="22"/>
        </w:rPr>
      </w:pPr>
      <w:r>
        <w:rPr>
          <w:b/>
          <w:bCs/>
          <w:szCs w:val="22"/>
        </w:rPr>
        <w:t>StGB</w:t>
      </w:r>
      <w:r>
        <w:rPr>
          <w:b/>
          <w:bCs/>
          <w:szCs w:val="22"/>
        </w:rPr>
        <w:tab/>
      </w:r>
      <w:r w:rsidRPr="00D45F57">
        <w:rPr>
          <w:szCs w:val="22"/>
        </w:rPr>
        <w:t>Strafgesetzbuch</w:t>
      </w:r>
    </w:p>
    <w:p w14:paraId="7EFF702B" w14:textId="4264A939" w:rsidR="002F3DB3" w:rsidRDefault="002F3DB3" w:rsidP="00D45F57">
      <w:pPr>
        <w:tabs>
          <w:tab w:val="left" w:pos="1134"/>
        </w:tabs>
        <w:spacing w:after="80" w:line="240" w:lineRule="auto"/>
        <w:ind w:left="1134" w:hanging="1134"/>
        <w:rPr>
          <w:szCs w:val="22"/>
        </w:rPr>
      </w:pPr>
      <w:r>
        <w:rPr>
          <w:b/>
          <w:bCs/>
          <w:szCs w:val="22"/>
        </w:rPr>
        <w:t>SVHV</w:t>
      </w:r>
      <w:r>
        <w:rPr>
          <w:b/>
          <w:bCs/>
          <w:szCs w:val="22"/>
        </w:rPr>
        <w:tab/>
      </w:r>
      <w:r w:rsidRPr="002F3DB3">
        <w:rPr>
          <w:szCs w:val="22"/>
        </w:rPr>
        <w:t>Verordnung über das Haushaltswesen in der Sozialversicherung</w:t>
      </w:r>
    </w:p>
    <w:p w14:paraId="1068057F" w14:textId="4B421254" w:rsidR="002E37EB" w:rsidRDefault="002E37EB" w:rsidP="00D45F57">
      <w:pPr>
        <w:tabs>
          <w:tab w:val="left" w:pos="1134"/>
        </w:tabs>
        <w:spacing w:after="80" w:line="240" w:lineRule="auto"/>
        <w:ind w:left="1134" w:hanging="1134"/>
        <w:rPr>
          <w:szCs w:val="22"/>
        </w:rPr>
      </w:pPr>
      <w:r w:rsidRPr="00D45F57">
        <w:rPr>
          <w:b/>
          <w:bCs/>
          <w:szCs w:val="22"/>
        </w:rPr>
        <w:t>UVgO</w:t>
      </w:r>
      <w:r>
        <w:rPr>
          <w:szCs w:val="22"/>
        </w:rPr>
        <w:tab/>
        <w:t>Unterschwellenvergabeordnung</w:t>
      </w:r>
      <w:r w:rsidR="00D45F57" w:rsidRPr="00D45F57">
        <w:t xml:space="preserve"> </w:t>
      </w:r>
      <w:r w:rsidR="00D45F57" w:rsidRPr="00D45F57">
        <w:rPr>
          <w:szCs w:val="22"/>
        </w:rPr>
        <w:t>Verfahrensordnung für die Vergabe</w:t>
      </w:r>
      <w:r w:rsidR="00D45F57">
        <w:rPr>
          <w:szCs w:val="22"/>
        </w:rPr>
        <w:t xml:space="preserve"> </w:t>
      </w:r>
      <w:r w:rsidR="00D45F57" w:rsidRPr="00D45F57">
        <w:rPr>
          <w:szCs w:val="22"/>
        </w:rPr>
        <w:t>öffentlicher Liefer- und Dienstleistungsaufträge unterhalb der EU-Schwellenwerte</w:t>
      </w:r>
      <w:r w:rsidR="00D45F57">
        <w:rPr>
          <w:szCs w:val="22"/>
        </w:rPr>
        <w:t xml:space="preserve"> </w:t>
      </w:r>
      <w:r w:rsidR="00D45F57" w:rsidRPr="00D45F57">
        <w:rPr>
          <w:szCs w:val="22"/>
        </w:rPr>
        <w:t>(Unterschwellenvergabeordnung)</w:t>
      </w:r>
    </w:p>
    <w:p w14:paraId="40C61075" w14:textId="2BF342B1" w:rsidR="00D45F57" w:rsidRDefault="00D45F57" w:rsidP="00D45F57">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2E524B9B" w14:textId="12786740" w:rsidR="002F3DB3" w:rsidRDefault="002F3DB3" w:rsidP="002F3DB3">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294DD2D4" w14:textId="33CEB38E" w:rsidR="00D45F57" w:rsidRDefault="00D45F57" w:rsidP="00D45F57">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w:t>
      </w:r>
      <w:r w:rsidR="00A90501">
        <w:rPr>
          <w:szCs w:val="22"/>
        </w:rPr>
        <w:t xml:space="preserve"> (Allgemeine Bedingungen für die Vergabe von Leistungen)</w:t>
      </w:r>
    </w:p>
    <w:p w14:paraId="2591055C" w14:textId="300353C3" w:rsidR="00D45F57" w:rsidRDefault="00D45F57" w:rsidP="00D45F57">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7AA2C06" w14:textId="0D030946" w:rsidR="00D45F57" w:rsidRDefault="00D45F57" w:rsidP="00D45F57">
      <w:pPr>
        <w:tabs>
          <w:tab w:val="left" w:pos="1134"/>
        </w:tabs>
        <w:spacing w:after="80" w:line="240" w:lineRule="auto"/>
        <w:ind w:left="1134" w:hanging="1134"/>
        <w:rPr>
          <w:szCs w:val="22"/>
        </w:rPr>
      </w:pPr>
      <w:r>
        <w:rPr>
          <w:b/>
          <w:bCs/>
          <w:szCs w:val="22"/>
        </w:rPr>
        <w:t>WRegG</w:t>
      </w:r>
      <w:r>
        <w:rPr>
          <w:b/>
          <w:bCs/>
          <w:szCs w:val="22"/>
        </w:rPr>
        <w:tab/>
      </w:r>
      <w:bookmarkStart w:id="5" w:name="_Hlk129080157"/>
      <w:r w:rsidRPr="00D45F57">
        <w:rPr>
          <w:szCs w:val="22"/>
        </w:rPr>
        <w:t>Gesetz zur Einrichtung und zum Betrieb eines Registers zum Schutz des Wettbewerbs um öffentliche Aufträge und Konzessionen (Wettbewerbsregistergesetz)</w:t>
      </w:r>
      <w:bookmarkEnd w:id="5"/>
    </w:p>
    <w:p w14:paraId="2F9A8DD4" w14:textId="031716F9" w:rsidR="002E37EB" w:rsidRDefault="002E37EB" w:rsidP="00D45F57">
      <w:pPr>
        <w:tabs>
          <w:tab w:val="left" w:pos="993"/>
        </w:tabs>
        <w:spacing w:after="80" w:line="240" w:lineRule="auto"/>
        <w:ind w:left="993" w:hanging="993"/>
        <w:rPr>
          <w:szCs w:val="22"/>
        </w:rPr>
      </w:pPr>
    </w:p>
    <w:p w14:paraId="433D127A" w14:textId="1F4E0D7C" w:rsidR="002E37EB" w:rsidRPr="003F1290" w:rsidRDefault="002E37EB" w:rsidP="00D45F57">
      <w:pPr>
        <w:tabs>
          <w:tab w:val="left" w:pos="993"/>
        </w:tabs>
        <w:spacing w:after="80" w:line="240" w:lineRule="auto"/>
        <w:rPr>
          <w:szCs w:val="22"/>
        </w:rPr>
        <w:sectPr w:rsidR="002E37EB" w:rsidRPr="003F1290" w:rsidSect="006E2A3D">
          <w:headerReference w:type="even" r:id="rId17"/>
          <w:headerReference w:type="default" r:id="rId18"/>
          <w:footerReference w:type="default" r:id="rId19"/>
          <w:headerReference w:type="first" r:id="rId20"/>
          <w:pgSz w:w="11906" w:h="16838" w:code="9"/>
          <w:pgMar w:top="1985" w:right="1418" w:bottom="1418" w:left="1418" w:header="709" w:footer="397" w:gutter="0"/>
          <w:pgNumType w:start="2"/>
          <w:cols w:space="708"/>
          <w:docGrid w:linePitch="360"/>
        </w:sectPr>
      </w:pPr>
    </w:p>
    <w:p w14:paraId="285A8A3C" w14:textId="1E80A385" w:rsidR="000A3581" w:rsidRPr="00E32872" w:rsidRDefault="00E32872" w:rsidP="005524DE">
      <w:pPr>
        <w:rPr>
          <w:rFonts w:ascii="Arial Fett" w:hAnsi="Arial Fett" w:cs="Arial"/>
          <w:b/>
          <w:caps/>
          <w:szCs w:val="22"/>
        </w:rPr>
      </w:pPr>
      <w:bookmarkStart w:id="6" w:name="_Toc473114200"/>
      <w:bookmarkStart w:id="7" w:name="_Toc473637843"/>
      <w:bookmarkStart w:id="8" w:name="_Hlk127952590"/>
      <w:r>
        <w:rPr>
          <w:rFonts w:ascii="Arial Fett" w:hAnsi="Arial Fett" w:cs="Arial"/>
          <w:b/>
          <w:caps/>
          <w:szCs w:val="22"/>
        </w:rPr>
        <w:lastRenderedPageBreak/>
        <w:t>Teil A –</w:t>
      </w:r>
      <w:r w:rsidR="003F1290" w:rsidRPr="00E32872">
        <w:rPr>
          <w:rFonts w:ascii="Arial Fett" w:hAnsi="Arial Fett" w:cs="Arial"/>
          <w:b/>
          <w:caps/>
          <w:szCs w:val="22"/>
        </w:rPr>
        <w:t xml:space="preserve"> Anschreiben &amp; Verfahrensangaben</w:t>
      </w:r>
    </w:p>
    <w:p w14:paraId="197DC73C" w14:textId="27C98F82" w:rsidR="009441EB" w:rsidRPr="00961413" w:rsidRDefault="000A3581" w:rsidP="005524DE">
      <w:pPr>
        <w:pStyle w:val="berschrift2"/>
        <w:tabs>
          <w:tab w:val="clear" w:pos="720"/>
          <w:tab w:val="clear" w:pos="851"/>
        </w:tabs>
        <w:spacing w:before="360" w:after="120"/>
        <w:ind w:left="624" w:hanging="624"/>
      </w:pPr>
      <w:bookmarkStart w:id="9" w:name="_Toc231286090"/>
      <w:bookmarkStart w:id="10" w:name="_Toc233109386"/>
      <w:bookmarkStart w:id="11" w:name="_Hlk127860360"/>
      <w:r>
        <w:t>A</w:t>
      </w:r>
      <w:r w:rsidR="00A86A23" w:rsidRPr="00961413">
        <w:t>llgemeine Angaben</w:t>
      </w:r>
      <w:bookmarkEnd w:id="9"/>
      <w:bookmarkEnd w:id="10"/>
    </w:p>
    <w:p w14:paraId="1F683A0E" w14:textId="51556BC2" w:rsidR="00E65EF0" w:rsidRPr="00533C3A" w:rsidRDefault="00E65EF0" w:rsidP="00D92718">
      <w:pPr>
        <w:pStyle w:val="berschrift3"/>
      </w:pPr>
      <w:bookmarkStart w:id="12" w:name="_Toc231286091"/>
      <w:bookmarkStart w:id="13" w:name="_Toc233109387"/>
      <w:bookmarkEnd w:id="6"/>
      <w:bookmarkEnd w:id="7"/>
      <w:r w:rsidRPr="00533C3A">
        <w:t>Ausschreibende Stelle</w:t>
      </w:r>
      <w:r w:rsidR="00A409DB" w:rsidRPr="00533C3A">
        <w:t xml:space="preserve"> </w:t>
      </w:r>
      <w:r w:rsidR="008A4133" w:rsidRPr="00533C3A">
        <w:t>und</w:t>
      </w:r>
      <w:r w:rsidR="00A409DB" w:rsidRPr="00533C3A">
        <w:t xml:space="preserve"> A</w:t>
      </w:r>
      <w:r w:rsidR="00F002BF" w:rsidRPr="00533C3A">
        <w:t>uskünfte</w:t>
      </w:r>
      <w:bookmarkEnd w:id="12"/>
      <w:bookmarkEnd w:id="13"/>
    </w:p>
    <w:p w14:paraId="5139E164" w14:textId="583BF2EB" w:rsidR="00FD21C2" w:rsidRPr="00533C3A" w:rsidRDefault="00FD21C2" w:rsidP="00253B62">
      <w:pPr>
        <w:pStyle w:val="berschrift4"/>
        <w:rPr>
          <w:rFonts w:cs="Arial"/>
          <w:szCs w:val="20"/>
        </w:rPr>
      </w:pPr>
      <w:r w:rsidRPr="00533C3A">
        <w:t>Bedarfsstelle</w:t>
      </w:r>
    </w:p>
    <w:bookmarkEnd w:id="11"/>
    <w:p w14:paraId="46902F11" w14:textId="5646A64E" w:rsidR="00A409DB" w:rsidRPr="007734B9" w:rsidRDefault="00A409DB" w:rsidP="00750C21">
      <w:pPr>
        <w:spacing w:after="120" w:line="240" w:lineRule="auto"/>
        <w:rPr>
          <w:rFonts w:cs="Arial"/>
          <w:bCs/>
          <w:szCs w:val="20"/>
        </w:rPr>
      </w:pPr>
      <w:r w:rsidRPr="007734B9">
        <w:rPr>
          <w:rFonts w:cs="Arial"/>
          <w:bCs/>
          <w:szCs w:val="20"/>
        </w:rPr>
        <w:t xml:space="preserve">Auftraggeberin (nachfolgend auch </w:t>
      </w:r>
      <w:r w:rsidR="003346DE">
        <w:rPr>
          <w:rFonts w:cs="Arial"/>
          <w:bCs/>
          <w:szCs w:val="20"/>
        </w:rPr>
        <w:t xml:space="preserve">als </w:t>
      </w:r>
      <w:r w:rsidR="001B5E85">
        <w:rPr>
          <w:rFonts w:cs="Arial"/>
          <w:bCs/>
          <w:szCs w:val="20"/>
        </w:rPr>
        <w:t xml:space="preserve">AOK </w:t>
      </w:r>
      <w:r w:rsidR="00FE4194">
        <w:rPr>
          <w:rFonts w:cs="Arial"/>
          <w:bCs/>
          <w:szCs w:val="20"/>
        </w:rPr>
        <w:t>Nordost</w:t>
      </w:r>
      <w:r w:rsidRPr="007734B9">
        <w:rPr>
          <w:rFonts w:cs="Arial"/>
          <w:bCs/>
          <w:szCs w:val="20"/>
        </w:rPr>
        <w:t xml:space="preserve"> bezeichnet) für den abschließenden Vertrag und vertragshandelnde Stelle</w:t>
      </w:r>
      <w:r w:rsidR="00FD21C2">
        <w:rPr>
          <w:rFonts w:cs="Arial"/>
          <w:bCs/>
          <w:szCs w:val="20"/>
        </w:rPr>
        <w:t xml:space="preserve"> </w:t>
      </w:r>
      <w:r w:rsidRPr="007734B9">
        <w:rPr>
          <w:rFonts w:cs="Arial"/>
          <w:bCs/>
          <w:szCs w:val="20"/>
        </w:rPr>
        <w:t xml:space="preserve">ist die </w:t>
      </w:r>
      <w:r w:rsidR="00161A01" w:rsidRPr="004E3090">
        <w:rPr>
          <w:rFonts w:cs="Arial"/>
          <w:bCs/>
          <w:szCs w:val="20"/>
        </w:rPr>
        <w:t xml:space="preserve">AOK </w:t>
      </w:r>
      <w:r w:rsidR="00FE4194">
        <w:rPr>
          <w:rFonts w:cs="Arial"/>
          <w:bCs/>
          <w:szCs w:val="20"/>
        </w:rPr>
        <w:t>Nordost</w:t>
      </w:r>
      <w:r w:rsidR="00223A09">
        <w:rPr>
          <w:rFonts w:cs="Arial"/>
          <w:bCs/>
          <w:szCs w:val="20"/>
        </w:rPr>
        <w:t xml:space="preserve"> -</w:t>
      </w:r>
      <w:r w:rsidR="00161A01" w:rsidRPr="004E3090">
        <w:rPr>
          <w:rFonts w:cs="Arial"/>
          <w:bCs/>
          <w:szCs w:val="20"/>
        </w:rPr>
        <w:t xml:space="preserve"> Die Gesundheitskasse</w:t>
      </w:r>
      <w:r w:rsidRPr="004E3090">
        <w:rPr>
          <w:rFonts w:cs="Arial"/>
          <w:bCs/>
          <w:szCs w:val="20"/>
        </w:rPr>
        <w:t>, vertreten</w:t>
      </w:r>
      <w:r w:rsidRPr="007734B9">
        <w:rPr>
          <w:rFonts w:cs="Arial"/>
          <w:bCs/>
          <w:szCs w:val="20"/>
        </w:rPr>
        <w:t xml:space="preserve"> durch:</w:t>
      </w:r>
    </w:p>
    <w:p w14:paraId="79A9DC20" w14:textId="77777777" w:rsidR="00521557" w:rsidRDefault="00521557" w:rsidP="00521557">
      <w:pPr>
        <w:spacing w:line="240" w:lineRule="auto"/>
        <w:ind w:left="567"/>
        <w:rPr>
          <w:rFonts w:cs="Arial"/>
          <w:bCs/>
          <w:szCs w:val="20"/>
        </w:rPr>
      </w:pPr>
      <w:r>
        <w:rPr>
          <w:rFonts w:cs="Arial"/>
          <w:bCs/>
          <w:szCs w:val="20"/>
        </w:rPr>
        <w:t xml:space="preserve">Bereich </w:t>
      </w:r>
      <w:r w:rsidRPr="008F6914">
        <w:rPr>
          <w:rFonts w:cs="Arial"/>
          <w:bCs/>
          <w:szCs w:val="20"/>
        </w:rPr>
        <w:t>Beratung und Service (BS)</w:t>
      </w:r>
    </w:p>
    <w:p w14:paraId="046EC073" w14:textId="77777777" w:rsidR="00521557" w:rsidRDefault="00521557" w:rsidP="00521557">
      <w:pPr>
        <w:spacing w:line="240" w:lineRule="auto"/>
        <w:ind w:left="567"/>
        <w:rPr>
          <w:rFonts w:cs="Arial"/>
          <w:bCs/>
          <w:szCs w:val="20"/>
        </w:rPr>
      </w:pPr>
      <w:r w:rsidRPr="00E45E06">
        <w:rPr>
          <w:rFonts w:cs="Arial"/>
          <w:bCs/>
          <w:szCs w:val="20"/>
        </w:rPr>
        <w:t>Fachbereich AOK-Pflegeberatung und PS</w:t>
      </w:r>
      <w:r>
        <w:rPr>
          <w:rFonts w:cs="Arial"/>
          <w:bCs/>
          <w:szCs w:val="20"/>
        </w:rPr>
        <w:t xml:space="preserve">P </w:t>
      </w:r>
      <w:r w:rsidRPr="00E45E06">
        <w:rPr>
          <w:rFonts w:cs="Arial"/>
          <w:bCs/>
          <w:szCs w:val="20"/>
        </w:rPr>
        <w:t>(BS/8)</w:t>
      </w:r>
    </w:p>
    <w:p w14:paraId="27D9A2F7" w14:textId="77777777" w:rsidR="00521557" w:rsidRDefault="00521557" w:rsidP="00521557">
      <w:pPr>
        <w:spacing w:line="240" w:lineRule="auto"/>
        <w:ind w:left="567"/>
        <w:rPr>
          <w:rFonts w:cs="Arial"/>
          <w:bCs/>
          <w:szCs w:val="20"/>
        </w:rPr>
      </w:pPr>
      <w:r>
        <w:rPr>
          <w:rFonts w:cs="Arial"/>
          <w:bCs/>
          <w:szCs w:val="20"/>
        </w:rPr>
        <w:t>Team A</w:t>
      </w:r>
      <w:r w:rsidRPr="009E4815">
        <w:rPr>
          <w:rFonts w:cs="Arial"/>
          <w:bCs/>
          <w:szCs w:val="20"/>
        </w:rPr>
        <w:t xml:space="preserve">OK Pflege Akademie </w:t>
      </w:r>
      <w:r>
        <w:rPr>
          <w:rFonts w:cs="Arial"/>
          <w:bCs/>
          <w:szCs w:val="20"/>
        </w:rPr>
        <w:t>(BS8/0/4)</w:t>
      </w:r>
    </w:p>
    <w:p w14:paraId="3DACE9E5" w14:textId="2CFFF171" w:rsidR="00FD21C2" w:rsidRPr="00533C3A" w:rsidRDefault="00FD21C2" w:rsidP="00253B62">
      <w:pPr>
        <w:pStyle w:val="berschrift4"/>
      </w:pPr>
      <w:r w:rsidRPr="00533C3A">
        <w:t>Beschaffungsstelle</w:t>
      </w:r>
    </w:p>
    <w:p w14:paraId="3C28CF34" w14:textId="6F66D793" w:rsidR="00F002BF" w:rsidRDefault="00D67095" w:rsidP="00750C21">
      <w:pPr>
        <w:spacing w:after="120" w:line="240" w:lineRule="auto"/>
        <w:rPr>
          <w:rFonts w:cs="Arial"/>
          <w:bCs/>
          <w:szCs w:val="20"/>
        </w:rPr>
      </w:pPr>
      <w:r w:rsidRPr="00D67095">
        <w:rPr>
          <w:rFonts w:cs="Arial"/>
          <w:bCs/>
          <w:szCs w:val="20"/>
        </w:rPr>
        <w:t xml:space="preserve">Die Beschaffungsstelle </w:t>
      </w:r>
      <w:r w:rsidR="00FE4194">
        <w:rPr>
          <w:rFonts w:cs="Arial"/>
          <w:bCs/>
          <w:szCs w:val="20"/>
        </w:rPr>
        <w:t xml:space="preserve">der AOK Hessen </w:t>
      </w:r>
      <w:r w:rsidRPr="00D67095">
        <w:rPr>
          <w:rFonts w:cs="Arial"/>
          <w:bCs/>
          <w:szCs w:val="20"/>
        </w:rPr>
        <w:t xml:space="preserve">in </w:t>
      </w:r>
      <w:r w:rsidR="00AD68C5">
        <w:rPr>
          <w:rFonts w:cs="Arial"/>
          <w:bCs/>
          <w:szCs w:val="20"/>
        </w:rPr>
        <w:t>Frankfurt am Main</w:t>
      </w:r>
      <w:r w:rsidRPr="00D67095">
        <w:rPr>
          <w:rFonts w:cs="Arial"/>
          <w:bCs/>
          <w:szCs w:val="20"/>
        </w:rPr>
        <w:t xml:space="preserve"> führt dieses Verfahren für</w:t>
      </w:r>
      <w:r w:rsidR="006949FD">
        <w:rPr>
          <w:rFonts w:cs="Arial"/>
          <w:bCs/>
          <w:szCs w:val="20"/>
        </w:rPr>
        <w:t xml:space="preserve"> die</w:t>
      </w:r>
      <w:r w:rsidRPr="00D67095">
        <w:rPr>
          <w:rFonts w:cs="Arial"/>
          <w:bCs/>
          <w:szCs w:val="20"/>
        </w:rPr>
        <w:t xml:space="preserve"> </w:t>
      </w:r>
      <w:r w:rsidR="00047C78" w:rsidRPr="0025432E">
        <w:rPr>
          <w:rFonts w:cs="Arial"/>
          <w:bCs/>
          <w:szCs w:val="20"/>
        </w:rPr>
        <w:t xml:space="preserve">AOK </w:t>
      </w:r>
      <w:r w:rsidR="00FE4194">
        <w:rPr>
          <w:rFonts w:cs="Arial"/>
          <w:bCs/>
          <w:szCs w:val="20"/>
        </w:rPr>
        <w:t>Nordost</w:t>
      </w:r>
      <w:r w:rsidR="00047C78">
        <w:rPr>
          <w:rFonts w:cs="Arial"/>
          <w:bCs/>
          <w:szCs w:val="20"/>
        </w:rPr>
        <w:t xml:space="preserve"> </w:t>
      </w:r>
      <w:r w:rsidRPr="00D67095">
        <w:rPr>
          <w:rFonts w:cs="Arial"/>
          <w:bCs/>
          <w:szCs w:val="20"/>
        </w:rPr>
        <w:t>durch und ist für die Kommunikation mit den Bietenden zuständig.</w:t>
      </w:r>
      <w:r w:rsidR="00F002BF">
        <w:rPr>
          <w:rFonts w:cs="Arial"/>
          <w:bCs/>
          <w:szCs w:val="20"/>
        </w:rPr>
        <w:t xml:space="preserve"> </w:t>
      </w:r>
      <w:r w:rsidR="00576A60">
        <w:rPr>
          <w:rFonts w:cs="Arial"/>
          <w:bCs/>
          <w:szCs w:val="20"/>
        </w:rPr>
        <w:t xml:space="preserve">Weitere Informationen hierzu entnehmen Sie bitte dem Abschnitt „Kommunikation“. </w:t>
      </w:r>
    </w:p>
    <w:p w14:paraId="09511347" w14:textId="6E4CD017" w:rsidR="009441EB" w:rsidRPr="00533C3A" w:rsidRDefault="00E65EF0" w:rsidP="00D92718">
      <w:pPr>
        <w:pStyle w:val="berschrift3"/>
      </w:pPr>
      <w:bookmarkStart w:id="14" w:name="_Toc231286092"/>
      <w:bookmarkStart w:id="15" w:name="_Toc233109388"/>
      <w:bookmarkEnd w:id="8"/>
      <w:r w:rsidRPr="00533C3A">
        <w:t xml:space="preserve">Bezeichnungen </w:t>
      </w:r>
      <w:r w:rsidR="008A4133" w:rsidRPr="00533C3A">
        <w:t>und</w:t>
      </w:r>
      <w:r w:rsidRPr="00533C3A">
        <w:t xml:space="preserve"> Abkürzungen</w:t>
      </w:r>
      <w:bookmarkEnd w:id="14"/>
      <w:bookmarkEnd w:id="15"/>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533C3A" w:rsidRDefault="00A86A23" w:rsidP="00D92718">
      <w:pPr>
        <w:pStyle w:val="berschrift3"/>
      </w:pPr>
      <w:bookmarkStart w:id="16" w:name="_Toc231286093"/>
      <w:bookmarkStart w:id="17" w:name="_Toc233109389"/>
      <w:r w:rsidRPr="00533C3A">
        <w:lastRenderedPageBreak/>
        <w:t>Gegenstand der Ausschreibung</w:t>
      </w:r>
      <w:bookmarkEnd w:id="16"/>
      <w:bookmarkEnd w:id="17"/>
      <w:r w:rsidR="009441EB" w:rsidRPr="00533C3A">
        <w:t xml:space="preserve"> </w:t>
      </w:r>
    </w:p>
    <w:p w14:paraId="0D5B63DF" w14:textId="62F25DB1" w:rsidR="00420D91" w:rsidRDefault="00524014" w:rsidP="006A0F87">
      <w:pPr>
        <w:spacing w:after="120" w:line="240" w:lineRule="auto"/>
        <w:rPr>
          <w:rFonts w:cs="Arial"/>
          <w:bCs/>
          <w:szCs w:val="20"/>
        </w:rPr>
      </w:pPr>
      <w:r w:rsidRPr="00524014">
        <w:rPr>
          <w:rFonts w:cs="Arial"/>
          <w:bCs/>
          <w:szCs w:val="20"/>
        </w:rPr>
        <w:t xml:space="preserve">Die Ausschreibung beinhaltet den Abschluss eines Vertrages über </w:t>
      </w:r>
      <w:r w:rsidR="00521557">
        <w:rPr>
          <w:rFonts w:cs="Arial"/>
          <w:bCs/>
          <w:szCs w:val="20"/>
        </w:rPr>
        <w:t>eine</w:t>
      </w:r>
      <w:r w:rsidR="00521557" w:rsidRPr="00524014">
        <w:rPr>
          <w:rFonts w:cs="Arial"/>
          <w:bCs/>
          <w:szCs w:val="20"/>
        </w:rPr>
        <w:t xml:space="preserve"> </w:t>
      </w:r>
      <w:r w:rsidR="00521557" w:rsidRPr="004E74BF">
        <w:rPr>
          <w:rFonts w:cs="Arial"/>
          <w:b/>
          <w:szCs w:val="20"/>
        </w:rPr>
        <w:t>Berufsbegleitende Qualifizierung zur/zum Pflegeberater/-in nach § 7a SGB XI im Live Online-Class Format mit Präsenzanteil im Modul Case Management</w:t>
      </w:r>
      <w:r w:rsidR="00521557">
        <w:rPr>
          <w:rFonts w:cs="Arial"/>
          <w:bCs/>
          <w:szCs w:val="20"/>
        </w:rPr>
        <w:t xml:space="preserve"> </w:t>
      </w:r>
      <w:r w:rsidRPr="00524014">
        <w:rPr>
          <w:rFonts w:cs="Arial"/>
          <w:bCs/>
          <w:szCs w:val="20"/>
        </w:rPr>
        <w:t xml:space="preserve">für </w:t>
      </w:r>
      <w:r w:rsidRPr="0025432E">
        <w:rPr>
          <w:rFonts w:cs="Arial"/>
          <w:bCs/>
          <w:szCs w:val="20"/>
        </w:rPr>
        <w:t xml:space="preserve">die </w:t>
      </w:r>
      <w:r w:rsidR="00047C78" w:rsidRPr="0025432E">
        <w:rPr>
          <w:rFonts w:cs="Arial"/>
          <w:bCs/>
          <w:szCs w:val="20"/>
        </w:rPr>
        <w:t xml:space="preserve">AOK </w:t>
      </w:r>
      <w:r w:rsidR="00FE4194">
        <w:rPr>
          <w:rFonts w:cs="Arial"/>
          <w:bCs/>
          <w:szCs w:val="20"/>
        </w:rPr>
        <w:t>Nordost</w:t>
      </w:r>
      <w:r w:rsidR="00047C78">
        <w:rPr>
          <w:rFonts w:cs="Arial"/>
          <w:bCs/>
          <w:szCs w:val="20"/>
        </w:rPr>
        <w:t xml:space="preserve"> </w:t>
      </w:r>
      <w:r w:rsidRPr="00524014">
        <w:rPr>
          <w:rFonts w:cs="Arial"/>
          <w:bCs/>
          <w:szCs w:val="20"/>
        </w:rPr>
        <w:t>nach Maßgabe der in den gesamten Vergabeunterlagen ausgeführten Bedingungen.</w:t>
      </w:r>
    </w:p>
    <w:p w14:paraId="53FABA51" w14:textId="209911CB" w:rsidR="009441EB" w:rsidRPr="00533C3A" w:rsidRDefault="00A86A23" w:rsidP="00D92718">
      <w:pPr>
        <w:pStyle w:val="berschrift3"/>
      </w:pPr>
      <w:bookmarkStart w:id="18" w:name="_Toc231286094"/>
      <w:bookmarkStart w:id="19" w:name="_Toc233109390"/>
      <w:r w:rsidRPr="00533C3A">
        <w:t>Losteilung</w:t>
      </w:r>
      <w:bookmarkEnd w:id="18"/>
      <w:bookmarkEnd w:id="19"/>
    </w:p>
    <w:p w14:paraId="162ECB2C" w14:textId="12D884F2" w:rsidR="00B74717" w:rsidRDefault="00B74717" w:rsidP="006A0F87">
      <w:pPr>
        <w:spacing w:after="120" w:line="240" w:lineRule="auto"/>
        <w:rPr>
          <w:rFonts w:cs="Arial"/>
          <w:bCs/>
          <w:szCs w:val="20"/>
        </w:rPr>
      </w:pPr>
      <w:r w:rsidRPr="00420D91">
        <w:rPr>
          <w:rFonts w:cs="Arial"/>
          <w:bCs/>
          <w:szCs w:val="20"/>
        </w:rPr>
        <w:t>Die Leistungen sind nicht in Lose aufgeteilt.</w:t>
      </w:r>
    </w:p>
    <w:p w14:paraId="2910607C" w14:textId="2D588596" w:rsidR="00090AD2" w:rsidRDefault="00521557" w:rsidP="00090AD2">
      <w:pPr>
        <w:spacing w:after="120" w:line="240" w:lineRule="auto"/>
        <w:rPr>
          <w:rFonts w:cs="Arial"/>
          <w:bCs/>
          <w:szCs w:val="20"/>
        </w:rPr>
      </w:pPr>
      <w:bookmarkStart w:id="20" w:name="_Toc231286095"/>
      <w:r w:rsidRPr="00355CF2">
        <w:t xml:space="preserve">Die Leistungen </w:t>
      </w:r>
      <w:r w:rsidR="00090AD2">
        <w:t>werden m</w:t>
      </w:r>
      <w:r w:rsidR="00090AD2">
        <w:rPr>
          <w:rFonts w:cs="Arial"/>
          <w:bCs/>
          <w:szCs w:val="20"/>
        </w:rPr>
        <w:t xml:space="preserve">it Zuschlag im Vergabeverfahren vergeben. </w:t>
      </w:r>
      <w:r w:rsidR="00090AD2" w:rsidRPr="00090AD2">
        <w:rPr>
          <w:rFonts w:cs="Arial"/>
          <w:bCs/>
          <w:szCs w:val="20"/>
        </w:rPr>
        <w:t>Mit der Erbringung der Leistungspflichten des Auftragnehmers kann frühestens ab Zuschlag begonnen werden, spätestens jedoch ab 01.10.2026</w:t>
      </w:r>
      <w:r w:rsidR="00090AD2">
        <w:rPr>
          <w:rFonts w:cs="Arial"/>
          <w:bCs/>
          <w:szCs w:val="20"/>
        </w:rPr>
        <w:t>.</w:t>
      </w:r>
    </w:p>
    <w:p w14:paraId="6E3111E6" w14:textId="2FDD9564" w:rsidR="00090AD2" w:rsidRDefault="005067E8" w:rsidP="00090AD2">
      <w:pPr>
        <w:spacing w:after="120" w:line="240" w:lineRule="auto"/>
        <w:rPr>
          <w:rFonts w:cs="Arial"/>
          <w:bCs/>
          <w:szCs w:val="20"/>
        </w:rPr>
      </w:pPr>
      <w:r>
        <w:rPr>
          <w:rFonts w:cs="Arial"/>
          <w:bCs/>
          <w:szCs w:val="20"/>
        </w:rPr>
        <w:t>Der Vertrag</w:t>
      </w:r>
      <w:r w:rsidR="00090AD2">
        <w:rPr>
          <w:rFonts w:cs="Arial"/>
          <w:bCs/>
          <w:szCs w:val="20"/>
        </w:rPr>
        <w:t xml:space="preserve"> </w:t>
      </w:r>
      <w:r w:rsidR="00090AD2" w:rsidRPr="00090AD2">
        <w:rPr>
          <w:rFonts w:cs="Arial"/>
          <w:bCs/>
          <w:szCs w:val="20"/>
        </w:rPr>
        <w:t>läuft zunächst bis 30.08.2029 (Mindestlaufzeit)</w:t>
      </w:r>
      <w:r>
        <w:rPr>
          <w:rFonts w:cs="Arial"/>
          <w:bCs/>
          <w:szCs w:val="20"/>
        </w:rPr>
        <w:t xml:space="preserve"> und </w:t>
      </w:r>
      <w:r w:rsidRPr="00090AD2">
        <w:rPr>
          <w:rFonts w:cs="Arial"/>
          <w:bCs/>
          <w:szCs w:val="20"/>
        </w:rPr>
        <w:t>verlängert sich automatisch um jeweils weitere 12 Kalendermonate, wenn er nicht bis zum 30.05. des jeweiligen Kalenderjahres von der Auftraggeberin gekündigt wird. Der Vertrag endet jedoch spätestens zum 30.08.2032.</w:t>
      </w:r>
    </w:p>
    <w:p w14:paraId="17EA920B" w14:textId="3E10A1C8" w:rsidR="00794B36" w:rsidRPr="00533C3A" w:rsidRDefault="00794B36" w:rsidP="00D92718">
      <w:pPr>
        <w:pStyle w:val="berschrift3"/>
      </w:pPr>
      <w:bookmarkStart w:id="21" w:name="_Toc233109391"/>
      <w:r w:rsidRPr="00533C3A">
        <w:t>Rechtlicher Rahmen</w:t>
      </w:r>
      <w:bookmarkEnd w:id="20"/>
      <w:bookmarkEnd w:id="21"/>
    </w:p>
    <w:p w14:paraId="532BD829" w14:textId="77777777" w:rsidR="00783CB7" w:rsidRDefault="00794B36" w:rsidP="00550364">
      <w:pPr>
        <w:spacing w:after="120" w:line="240" w:lineRule="auto"/>
        <w:rPr>
          <w:rFonts w:cs="Arial"/>
          <w:bCs/>
          <w:szCs w:val="20"/>
        </w:rPr>
      </w:pPr>
      <w:r w:rsidRPr="001B5435">
        <w:rPr>
          <w:rFonts w:cs="Arial"/>
          <w:bCs/>
          <w:szCs w:val="20"/>
        </w:rPr>
        <w:t>Für die abzuschließenden Verträge gilt d</w:t>
      </w:r>
      <w:r w:rsidR="00783CB7">
        <w:rPr>
          <w:rFonts w:cs="Arial"/>
          <w:bCs/>
          <w:szCs w:val="20"/>
        </w:rPr>
        <w:t>as Recht der Bundesrepublik Deutschland</w:t>
      </w:r>
      <w:r w:rsidRPr="001B5435">
        <w:rPr>
          <w:rFonts w:cs="Arial"/>
          <w:bCs/>
          <w:szCs w:val="20"/>
        </w:rPr>
        <w:t xml:space="preserve">. </w:t>
      </w:r>
    </w:p>
    <w:p w14:paraId="10964356" w14:textId="3153984A" w:rsidR="00D34576" w:rsidRDefault="00D34576" w:rsidP="00550364">
      <w:pPr>
        <w:spacing w:after="120" w:line="240" w:lineRule="auto"/>
        <w:rPr>
          <w:rFonts w:cs="Arial"/>
          <w:bCs/>
          <w:szCs w:val="20"/>
        </w:rPr>
      </w:pPr>
      <w:r w:rsidRPr="001B5435">
        <w:rPr>
          <w:rFonts w:cs="Arial"/>
          <w:bCs/>
          <w:szCs w:val="20"/>
        </w:rPr>
        <w:t xml:space="preserve">Die </w:t>
      </w:r>
      <w:r w:rsidR="007D68B6">
        <w:rPr>
          <w:rFonts w:cs="Arial"/>
          <w:bCs/>
          <w:szCs w:val="20"/>
        </w:rPr>
        <w:t>Wirtschaftsteilnehmer</w:t>
      </w:r>
      <w:r w:rsidRPr="001B5435">
        <w:rPr>
          <w:rFonts w:cs="Arial"/>
          <w:bCs/>
          <w:szCs w:val="20"/>
        </w:rPr>
        <w:t xml:space="preserve"> erkennen d</w:t>
      </w:r>
      <w:r w:rsidR="00675352">
        <w:rPr>
          <w:rFonts w:cs="Arial"/>
          <w:bCs/>
          <w:szCs w:val="20"/>
        </w:rPr>
        <w:t>ie Leistungsbeschreibung sowie den</w:t>
      </w:r>
      <w:r w:rsidRPr="001B5435">
        <w:rPr>
          <w:rFonts w:cs="Arial"/>
          <w:bCs/>
          <w:szCs w:val="20"/>
        </w:rPr>
        <w:t xml:space="preserve"> Mustervertrag</w:t>
      </w:r>
      <w:r w:rsidR="00814FE8">
        <w:rPr>
          <w:rFonts w:cs="Arial"/>
          <w:bCs/>
          <w:szCs w:val="20"/>
        </w:rPr>
        <w:t xml:space="preserve"> </w:t>
      </w:r>
      <w:r>
        <w:rPr>
          <w:rFonts w:cs="Arial"/>
          <w:bCs/>
          <w:szCs w:val="20"/>
        </w:rPr>
        <w:t>nebst Anlagen</w:t>
      </w:r>
      <w:r w:rsidR="00675352">
        <w:rPr>
          <w:rFonts w:cs="Arial"/>
          <w:bCs/>
          <w:szCs w:val="20"/>
        </w:rPr>
        <w:t xml:space="preserve"> (</w:t>
      </w:r>
      <w:r w:rsidR="001F0916">
        <w:rPr>
          <w:rFonts w:cs="Arial"/>
          <w:bCs/>
          <w:szCs w:val="20"/>
        </w:rPr>
        <w:t xml:space="preserve">jeweils </w:t>
      </w:r>
      <w:r w:rsidR="00675352">
        <w:rPr>
          <w:rFonts w:cs="Arial"/>
          <w:bCs/>
          <w:szCs w:val="20"/>
        </w:rPr>
        <w:t xml:space="preserve">Teil </w:t>
      </w:r>
      <w:r w:rsidR="001F0916">
        <w:rPr>
          <w:rFonts w:cs="Arial"/>
          <w:bCs/>
          <w:szCs w:val="20"/>
        </w:rPr>
        <w:t>D</w:t>
      </w:r>
      <w:r w:rsidR="00675352">
        <w:rPr>
          <w:rFonts w:cs="Arial"/>
          <w:bCs/>
          <w:szCs w:val="20"/>
        </w:rPr>
        <w:t>)</w:t>
      </w:r>
      <w:r>
        <w:rPr>
          <w:rFonts w:cs="Arial"/>
          <w:bCs/>
          <w:szCs w:val="20"/>
        </w:rPr>
        <w:t xml:space="preserve"> </w:t>
      </w:r>
      <w:r w:rsidRPr="001B5435">
        <w:rPr>
          <w:rFonts w:cs="Arial"/>
          <w:bCs/>
          <w:szCs w:val="20"/>
        </w:rPr>
        <w:t xml:space="preserve">uneingeschränkt an. Etwaige AGB, Liefer-, Vertrags- und Zahlungsbedingungen der </w:t>
      </w:r>
      <w:r w:rsidR="00783CB7">
        <w:rPr>
          <w:rFonts w:cs="Arial"/>
          <w:bCs/>
          <w:szCs w:val="20"/>
        </w:rPr>
        <w:t>B</w:t>
      </w:r>
      <w:r w:rsidR="00675352">
        <w:rPr>
          <w:rFonts w:cs="Arial"/>
          <w:bCs/>
          <w:szCs w:val="20"/>
        </w:rPr>
        <w:t>ieter/Auftragnehmer</w:t>
      </w:r>
      <w:r w:rsidRPr="001B5435">
        <w:rPr>
          <w:rFonts w:cs="Arial"/>
          <w:bCs/>
          <w:szCs w:val="20"/>
        </w:rPr>
        <w:t xml:space="preserve"> werden nicht Bestandteil des Vertrages.</w:t>
      </w:r>
    </w:p>
    <w:p w14:paraId="40B6A356" w14:textId="5972DB25" w:rsidR="00794B36" w:rsidRPr="00533C3A" w:rsidRDefault="00794B36" w:rsidP="00D92718">
      <w:pPr>
        <w:pStyle w:val="berschrift3"/>
      </w:pPr>
      <w:bookmarkStart w:id="22" w:name="_Toc231286096"/>
      <w:bookmarkStart w:id="23" w:name="_Toc233109392"/>
      <w:r w:rsidRPr="00533C3A">
        <w:t>Datenschutz</w:t>
      </w:r>
      <w:r w:rsidR="00B74717" w:rsidRPr="00533C3A">
        <w:t xml:space="preserve"> und Verschwiegenheitsverpflichtung</w:t>
      </w:r>
      <w:bookmarkEnd w:id="22"/>
      <w:bookmarkEnd w:id="23"/>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268B6D5F"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lastRenderedPageBreak/>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(DSGVO, Bundesdatenschutzgesetz, Sozialgesetzbuch, Hessisches Datenschutzgesetz) sicherzustellen.</w:t>
      </w:r>
    </w:p>
    <w:p w14:paraId="5748FF77" w14:textId="77777777" w:rsidR="008E0887" w:rsidRPr="00533C3A" w:rsidRDefault="008E0887" w:rsidP="008E0887">
      <w:pPr>
        <w:pStyle w:val="berschrift3"/>
      </w:pPr>
      <w:bookmarkStart w:id="24" w:name="_Toc231286097"/>
      <w:bookmarkStart w:id="25" w:name="_Toc233109393"/>
      <w:r>
        <w:t>Datenschutzrechtliche Informationspflichten</w:t>
      </w:r>
      <w:bookmarkEnd w:id="24"/>
      <w:bookmarkEnd w:id="25"/>
    </w:p>
    <w:p w14:paraId="267D68D9" w14:textId="77777777" w:rsidR="008E0887" w:rsidRDefault="008E0887" w:rsidP="008E0887">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42C26E6" w14:textId="77777777" w:rsidR="008E0887" w:rsidRDefault="008E0887" w:rsidP="008E0887">
      <w:pPr>
        <w:spacing w:after="120" w:line="240" w:lineRule="auto"/>
        <w:rPr>
          <w:rFonts w:cs="Arial"/>
          <w:bCs/>
          <w:szCs w:val="20"/>
        </w:rPr>
      </w:pPr>
      <w:r w:rsidRPr="00162F5A">
        <w:rPr>
          <w:rFonts w:cs="Arial"/>
          <w:bCs/>
          <w:szCs w:val="20"/>
        </w:rPr>
        <w:t xml:space="preserve">Im Zusammenhang mit </w:t>
      </w:r>
      <w:bookmarkStart w:id="26" w:name="_Hlk22559463"/>
      <w:bookmarkStart w:id="27" w:name="_Hlk3539020"/>
      <w:bookmarkStart w:id="28" w:name="_Hlk2755585"/>
      <w:r w:rsidRPr="00162F5A">
        <w:rPr>
          <w:rFonts w:cs="Arial"/>
          <w:bCs/>
          <w:szCs w:val="20"/>
        </w:rPr>
        <w:t xml:space="preserve">dem </w:t>
      </w:r>
      <w:r>
        <w:rPr>
          <w:rFonts w:cs="Arial"/>
          <w:bCs/>
          <w:szCs w:val="20"/>
        </w:rPr>
        <w:t>hier gegenständlichen Vergabeverfahren</w:t>
      </w:r>
      <w:bookmarkStart w:id="29" w:name="_Hlk30499347"/>
      <w:bookmarkEnd w:id="26"/>
      <w:bookmarkEnd w:id="27"/>
      <w:bookmarkEnd w:id="28"/>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29"/>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1CDD05C5" w14:textId="77777777" w:rsidR="008E0887" w:rsidRDefault="008E0887" w:rsidP="008E0887">
      <w:pPr>
        <w:spacing w:after="120" w:line="240" w:lineRule="auto"/>
      </w:pPr>
      <w:r>
        <w:t xml:space="preserve">Eine Informationspflicht der AOK Hessen wegen der Erhebung von personenbezogenen Daten </w:t>
      </w:r>
      <w:r>
        <w:rPr>
          <w:rFonts w:cs="Arial"/>
          <w:bCs/>
          <w:szCs w:val="20"/>
        </w:rPr>
        <w:t>/ Sozialdaten</w:t>
      </w:r>
      <w:r w:rsidRPr="00162F5A">
        <w:rPr>
          <w:rFonts w:cs="Arial"/>
          <w:bCs/>
          <w:szCs w:val="20"/>
        </w:rPr>
        <w:t xml:space="preserve"> </w:t>
      </w:r>
      <w:r>
        <w:t>bei Dritten (z.B. Eignungsnachweise dritter Personen) besteht nach Art. 14 Abs. 5 lit. c) der DSGVO nicht.</w:t>
      </w:r>
      <w:r w:rsidRPr="006858A4">
        <w:t xml:space="preserve"> </w:t>
      </w:r>
      <w:r>
        <w:t>Dessen ungeachtet stehen auch diese Daten unter dem Schutz des Sozialgeheimnisses (§ 35 SGB I).</w:t>
      </w:r>
    </w:p>
    <w:p w14:paraId="66332397" w14:textId="77777777" w:rsidR="008E0887" w:rsidRPr="00533C3A" w:rsidRDefault="008E0887" w:rsidP="008E0887">
      <w:pPr>
        <w:pStyle w:val="berschrift4"/>
        <w:rPr>
          <w:rFonts w:cs="Arial"/>
          <w:szCs w:val="20"/>
        </w:rPr>
      </w:pPr>
      <w:r w:rsidRPr="00533C3A">
        <w:t>Verantwortliche</w:t>
      </w:r>
    </w:p>
    <w:p w14:paraId="52E94D91" w14:textId="77777777" w:rsidR="008E0887" w:rsidRDefault="008E0887" w:rsidP="008E0887">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5B519B3A" w14:textId="77777777" w:rsidR="008E0887" w:rsidRPr="00B257E0" w:rsidRDefault="008E0887" w:rsidP="008E0887">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64BCDAF5" w14:textId="77777777" w:rsidR="008E0887" w:rsidRPr="00533C3A" w:rsidRDefault="008E0887" w:rsidP="008E0887">
      <w:pPr>
        <w:pStyle w:val="berschrift4"/>
      </w:pPr>
      <w:r w:rsidRPr="00533C3A">
        <w:t>Kontaktdaten des Datenschutzbeauftragten</w:t>
      </w:r>
      <w:r>
        <w:t xml:space="preserve"> des Verantwortlichen</w:t>
      </w:r>
    </w:p>
    <w:p w14:paraId="3C28CF82" w14:textId="77777777" w:rsidR="008E0887" w:rsidRDefault="008E0887" w:rsidP="008E0887">
      <w:pPr>
        <w:spacing w:after="120" w:line="240" w:lineRule="auto"/>
        <w:rPr>
          <w:rFonts w:cs="Arial"/>
          <w:bCs/>
          <w:szCs w:val="20"/>
        </w:rPr>
      </w:pPr>
      <w:r w:rsidRPr="00B257E0">
        <w:rPr>
          <w:rFonts w:cs="Arial"/>
          <w:bCs/>
          <w:szCs w:val="20"/>
        </w:rPr>
        <w:t>Herr Holger Schmitz, Battonnstr. 40, 60311 Frankfurt/Main</w:t>
      </w:r>
    </w:p>
    <w:p w14:paraId="04AD744A" w14:textId="77777777" w:rsidR="008E0887" w:rsidRPr="00533C3A" w:rsidRDefault="008E0887" w:rsidP="008E0887">
      <w:pPr>
        <w:pStyle w:val="berschrift4"/>
      </w:pPr>
      <w:r w:rsidRPr="00533C3A">
        <w:t>Zweck der Verarbeitung</w:t>
      </w:r>
    </w:p>
    <w:p w14:paraId="0D52E7FE" w14:textId="77777777" w:rsidR="008E0887" w:rsidRPr="00B257E0" w:rsidRDefault="008E0887" w:rsidP="008E0887">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409ABC16" w14:textId="77777777" w:rsidR="008E0887" w:rsidRPr="00533C3A" w:rsidRDefault="008E0887" w:rsidP="008E0887">
      <w:pPr>
        <w:pStyle w:val="berschrift4"/>
      </w:pPr>
      <w:r w:rsidRPr="00533C3A">
        <w:t>Rechtsgrundlage für die Verarbeitung</w:t>
      </w:r>
    </w:p>
    <w:p w14:paraId="0B2E7668" w14:textId="738D323A" w:rsidR="008E0887" w:rsidRDefault="008E0887" w:rsidP="008E0887">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Unterabs. 1</w:t>
      </w:r>
      <w:r w:rsidRPr="00B257E0">
        <w:rPr>
          <w:rFonts w:cs="Arial"/>
          <w:bCs/>
          <w:szCs w:val="20"/>
        </w:rPr>
        <w:t xml:space="preserve"> </w:t>
      </w:r>
      <w:r>
        <w:rPr>
          <w:rFonts w:cs="Arial"/>
          <w:bCs/>
          <w:szCs w:val="20"/>
        </w:rPr>
        <w:t>lit.</w:t>
      </w:r>
      <w:r w:rsidRPr="00B257E0">
        <w:rPr>
          <w:rFonts w:cs="Arial"/>
          <w:bCs/>
          <w:szCs w:val="20"/>
        </w:rPr>
        <w:t xml:space="preserve"> c</w:t>
      </w:r>
      <w:r>
        <w:rPr>
          <w:rFonts w:cs="Arial"/>
          <w:bCs/>
          <w:szCs w:val="20"/>
        </w:rPr>
        <w:t>), e), Abs. 2 u. Abs. 3 S.</w:t>
      </w:r>
      <w:r w:rsidR="005A42C7">
        <w:rPr>
          <w:rFonts w:cs="Arial"/>
          <w:bCs/>
          <w:szCs w:val="20"/>
        </w:rPr>
        <w:t> </w:t>
      </w:r>
      <w:r>
        <w:rPr>
          <w:rFonts w:cs="Arial"/>
          <w:bCs/>
          <w:szCs w:val="20"/>
        </w:rPr>
        <w:t>1 lit. b)</w:t>
      </w:r>
      <w:r w:rsidRPr="00B257E0">
        <w:rPr>
          <w:rFonts w:cs="Arial"/>
          <w:bCs/>
          <w:szCs w:val="20"/>
        </w:rPr>
        <w:t xml:space="preserve"> </w:t>
      </w:r>
      <w:r>
        <w:rPr>
          <w:rFonts w:cs="Arial"/>
          <w:bCs/>
          <w:szCs w:val="20"/>
        </w:rPr>
        <w:t xml:space="preserve">DSGVO </w:t>
      </w:r>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1081222A" w14:textId="77777777" w:rsidR="008E0887" w:rsidRPr="00533C3A" w:rsidRDefault="008E0887" w:rsidP="008E0887">
      <w:pPr>
        <w:pStyle w:val="berschrift4"/>
      </w:pPr>
      <w:r w:rsidRPr="00533C3A">
        <w:t>Empfängerin von personenbezogenen Daten</w:t>
      </w:r>
    </w:p>
    <w:p w14:paraId="45086971" w14:textId="77777777" w:rsidR="008E0887" w:rsidRPr="00B257E0" w:rsidRDefault="008E0887" w:rsidP="008E0887">
      <w:pPr>
        <w:spacing w:after="120" w:line="240" w:lineRule="auto"/>
        <w:rPr>
          <w:rFonts w:cs="Arial"/>
          <w:bCs/>
          <w:szCs w:val="20"/>
        </w:rPr>
      </w:pPr>
      <w:bookmarkStart w:id="30"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6EC1F920" w14:textId="77777777" w:rsidR="008E0887" w:rsidRDefault="008E0887" w:rsidP="008E0887">
      <w:pPr>
        <w:spacing w:after="120" w:line="240" w:lineRule="auto"/>
        <w:rPr>
          <w:rFonts w:cs="Arial"/>
          <w:bCs/>
          <w:szCs w:val="20"/>
        </w:rPr>
      </w:pPr>
      <w:bookmarkStart w:id="31"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ab einer Höhe von 30.000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r>
        <w:rPr>
          <w:rFonts w:cs="Arial"/>
          <w:bCs/>
          <w:szCs w:val="20"/>
        </w:rPr>
        <w:t xml:space="preserve">i.S.d. </w:t>
      </w:r>
      <w:bookmarkStart w:id="32"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WRegG</w:t>
      </w:r>
      <w:bookmarkEnd w:id="32"/>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31"/>
    <w:p w14:paraId="0717B47E" w14:textId="77777777" w:rsidR="008E0887" w:rsidRDefault="008E0887" w:rsidP="008E0887">
      <w:pPr>
        <w:spacing w:after="120" w:line="240" w:lineRule="auto"/>
        <w:rPr>
          <w:rFonts w:cs="Arial"/>
          <w:bCs/>
          <w:szCs w:val="20"/>
        </w:rPr>
      </w:pPr>
      <w:r w:rsidRPr="00813855">
        <w:rPr>
          <w:rFonts w:cs="Arial"/>
          <w:bCs/>
          <w:szCs w:val="20"/>
        </w:rPr>
        <w:lastRenderedPageBreak/>
        <w:t xml:space="preserve">Die </w:t>
      </w:r>
      <w:r w:rsidRPr="00550364">
        <w:rPr>
          <w:rFonts w:cs="Arial"/>
          <w:bCs/>
          <w:szCs w:val="20"/>
        </w:rPr>
        <w:t>AOK Hessen</w:t>
      </w:r>
      <w:r>
        <w:rPr>
          <w:rFonts w:cs="Arial"/>
          <w:bCs/>
          <w:szCs w:val="20"/>
        </w:rPr>
        <w:t xml:space="preserve"> </w:t>
      </w:r>
      <w:r w:rsidRPr="00813855">
        <w:rPr>
          <w:rFonts w:cs="Arial"/>
          <w:bCs/>
          <w:szCs w:val="20"/>
        </w:rPr>
        <w:t>informiert gem. § 134 Abs</w:t>
      </w:r>
      <w:r>
        <w:rPr>
          <w:rFonts w:cs="Arial"/>
          <w:bCs/>
          <w:szCs w:val="20"/>
        </w:rPr>
        <w:t>.</w:t>
      </w:r>
      <w:r w:rsidRPr="00813855">
        <w:rPr>
          <w:rFonts w:cs="Arial"/>
          <w:bCs/>
          <w:szCs w:val="20"/>
        </w:rPr>
        <w:t xml:space="preserve"> 1 GWB Bieter, deren Angebote nicht berücksichtigt werden sollen, über den Namen des Unternehmens, dessen Angebot angenommen werden soll, über die Gründe der vorgesehenen </w:t>
      </w:r>
      <w:r w:rsidRPr="005566B1">
        <w:rPr>
          <w:rFonts w:cs="Arial"/>
          <w:bCs/>
          <w:szCs w:val="20"/>
          <w:u w:val="single"/>
        </w:rPr>
        <w:t>Nichtberücksichtigung</w:t>
      </w:r>
      <w:r w:rsidRPr="00813855">
        <w:rPr>
          <w:rFonts w:cs="Arial"/>
          <w:bCs/>
          <w:szCs w:val="20"/>
        </w:rPr>
        <w:t xml:space="preserve"> ihres Angebots und über den frühesten Zeitpunkt des Vertragsschlusses unverzüglich in </w:t>
      </w:r>
      <w:r>
        <w:rPr>
          <w:rFonts w:cs="Arial"/>
          <w:bCs/>
          <w:szCs w:val="20"/>
        </w:rPr>
        <w:t>Textform</w:t>
      </w:r>
      <w:r w:rsidRPr="00813855">
        <w:rPr>
          <w:rFonts w:cs="Arial"/>
          <w:bCs/>
          <w:szCs w:val="20"/>
        </w:rPr>
        <w:t>. Dies gilt auch für Bewerber, denen keine Information über die Ablehnung ihrer Bewerbung zur Verfügung gestellt wurde, bevor die Mitteilung über die Zuschlagsentscheidung an die betroffenen Bieter ergangen ist.</w:t>
      </w:r>
    </w:p>
    <w:p w14:paraId="3373FF78" w14:textId="77777777" w:rsidR="008E0887" w:rsidRDefault="008E0887" w:rsidP="008E0887">
      <w:pPr>
        <w:spacing w:after="120" w:line="240" w:lineRule="auto"/>
        <w:rPr>
          <w:rFonts w:cs="Arial"/>
          <w:bCs/>
          <w:szCs w:val="20"/>
        </w:rPr>
      </w:pPr>
      <w:r>
        <w:rPr>
          <w:rFonts w:cs="Arial"/>
          <w:bCs/>
          <w:szCs w:val="20"/>
        </w:rPr>
        <w:t xml:space="preserve">Die </w:t>
      </w:r>
      <w:r w:rsidRPr="00550364">
        <w:rPr>
          <w:rFonts w:cs="Arial"/>
          <w:bCs/>
          <w:szCs w:val="20"/>
        </w:rPr>
        <w:t>AOK Hessen</w:t>
      </w:r>
      <w:r>
        <w:rPr>
          <w:rFonts w:cs="Arial"/>
          <w:bCs/>
          <w:szCs w:val="20"/>
        </w:rPr>
        <w:t xml:space="preserve"> übermittelt gem. § 39 Abs. 1 und 2 VgV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30"/>
    <w:p w14:paraId="041C7331" w14:textId="77777777" w:rsidR="008E0887" w:rsidRPr="00533C3A" w:rsidRDefault="008E0887" w:rsidP="008E0887">
      <w:pPr>
        <w:pStyle w:val="berschrift4"/>
      </w:pPr>
      <w:r w:rsidRPr="00533C3A">
        <w:t>Kriterien für die Dauer der Speicherung</w:t>
      </w:r>
    </w:p>
    <w:p w14:paraId="527BD50C" w14:textId="77777777" w:rsidR="008E0887" w:rsidRDefault="008E0887" w:rsidP="008E0887">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sind die haushaltsrechtlichen Aufbewahrungsfristen (§ 35 SRVwV).</w:t>
      </w:r>
    </w:p>
    <w:p w14:paraId="73A91AAD" w14:textId="77777777" w:rsidR="008E0887" w:rsidRPr="00533C3A" w:rsidRDefault="008E0887" w:rsidP="008E0887">
      <w:pPr>
        <w:pStyle w:val="berschrift4"/>
      </w:pPr>
      <w:r w:rsidRPr="00533C3A">
        <w:t>Rechte der betroffenen Person</w:t>
      </w:r>
    </w:p>
    <w:p w14:paraId="39715F93"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4D6C66A3"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52AA6C0E"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6F00440D" w14:textId="77777777" w:rsidR="008E0887" w:rsidRDefault="008E0887" w:rsidP="008E0887">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783FA74C"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Löschung</w:t>
      </w:r>
    </w:p>
    <w:p w14:paraId="3D020320" w14:textId="77777777" w:rsidR="008E0887" w:rsidRDefault="008E0887" w:rsidP="008E0887">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113EA77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2BAC171D"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03FF8FE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7E412925" w14:textId="77777777" w:rsidR="008E0887" w:rsidRDefault="008E0887" w:rsidP="008E0887">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24D47D89" w14:textId="77777777" w:rsidR="008E0887" w:rsidRPr="00533C3A" w:rsidRDefault="008E0887" w:rsidP="008E0887">
      <w:pPr>
        <w:pStyle w:val="berschrift4"/>
      </w:pPr>
      <w:r w:rsidRPr="00533C3A">
        <w:lastRenderedPageBreak/>
        <w:t>Beschwerderecht bei der Datenschutzaufsichtsbehörde</w:t>
      </w:r>
    </w:p>
    <w:p w14:paraId="06E0A573" w14:textId="77777777" w:rsidR="008E0887" w:rsidRPr="00341148" w:rsidRDefault="008E0887" w:rsidP="008E0887">
      <w:pPr>
        <w:spacing w:after="120" w:line="240" w:lineRule="auto"/>
        <w:rPr>
          <w:rFonts w:cs="Arial"/>
          <w:bCs/>
          <w:szCs w:val="20"/>
        </w:rPr>
      </w:pPr>
      <w:r w:rsidRPr="00341148">
        <w:rPr>
          <w:rFonts w:cs="Arial"/>
          <w:bCs/>
          <w:szCs w:val="20"/>
        </w:rPr>
        <w:t>Die zuständige Datenschutzaufsichtsbehörde im Land Hessen ist:</w:t>
      </w:r>
    </w:p>
    <w:p w14:paraId="7337D47D" w14:textId="77777777" w:rsidR="008E0887" w:rsidRPr="00341148" w:rsidRDefault="008E0887" w:rsidP="008E0887">
      <w:pPr>
        <w:spacing w:after="120" w:line="240" w:lineRule="auto"/>
        <w:ind w:left="709"/>
        <w:rPr>
          <w:rFonts w:cs="Arial"/>
          <w:bCs/>
          <w:szCs w:val="20"/>
        </w:rPr>
      </w:pPr>
      <w:r w:rsidRPr="00341148">
        <w:rPr>
          <w:rFonts w:cs="Arial"/>
          <w:bCs/>
          <w:szCs w:val="20"/>
        </w:rPr>
        <w:t>Der Hessische Beauftragte für Datenschutz und Informationsfreiheit</w:t>
      </w:r>
    </w:p>
    <w:p w14:paraId="3FDFA397" w14:textId="77777777" w:rsidR="008E0887" w:rsidRPr="00341148" w:rsidRDefault="008E0887" w:rsidP="008E0887">
      <w:pPr>
        <w:spacing w:after="120" w:line="240" w:lineRule="auto"/>
        <w:ind w:left="709"/>
        <w:rPr>
          <w:rFonts w:cs="Arial"/>
          <w:bCs/>
          <w:szCs w:val="20"/>
        </w:rPr>
      </w:pPr>
      <w:r w:rsidRPr="00341148">
        <w:rPr>
          <w:rFonts w:cs="Arial"/>
          <w:bCs/>
          <w:szCs w:val="20"/>
        </w:rPr>
        <w:t>Gustav-Stresemann-Ring 1</w:t>
      </w:r>
    </w:p>
    <w:p w14:paraId="0193AC27" w14:textId="77777777" w:rsidR="008E0887" w:rsidRPr="00341148" w:rsidRDefault="008E0887" w:rsidP="008E0887">
      <w:pPr>
        <w:spacing w:after="120" w:line="240" w:lineRule="auto"/>
        <w:ind w:left="709"/>
        <w:rPr>
          <w:rFonts w:cs="Arial"/>
          <w:bCs/>
          <w:szCs w:val="20"/>
        </w:rPr>
      </w:pPr>
      <w:r w:rsidRPr="00341148">
        <w:rPr>
          <w:rFonts w:cs="Arial"/>
          <w:bCs/>
          <w:szCs w:val="20"/>
        </w:rPr>
        <w:t>65189 Wiesbaden</w:t>
      </w:r>
    </w:p>
    <w:p w14:paraId="194014E9" w14:textId="77777777" w:rsidR="008E0887" w:rsidRDefault="008E0887" w:rsidP="008E0887">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431FA5E6" w:rsidR="005E5C40" w:rsidRDefault="008E0887" w:rsidP="00550364">
      <w:pPr>
        <w:spacing w:after="120" w:line="240" w:lineRule="auto"/>
      </w:pPr>
      <w:r>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D92718">
      <w:pPr>
        <w:pStyle w:val="berschrift3"/>
      </w:pPr>
      <w:bookmarkStart w:id="33" w:name="_Toc231286098"/>
      <w:bookmarkStart w:id="34" w:name="_Toc233109394"/>
      <w:r>
        <w:t>Ausfallbedingter Auftragnehmerwechsel</w:t>
      </w:r>
      <w:bookmarkEnd w:id="33"/>
      <w:bookmarkEnd w:id="34"/>
    </w:p>
    <w:p w14:paraId="57FF557A" w14:textId="3897E44D"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1F0916">
        <w:rPr>
          <w:rFonts w:cs="Arial"/>
          <w:bCs/>
          <w:szCs w:val="20"/>
        </w:rPr>
        <w:t>atz</w:t>
      </w:r>
      <w:r>
        <w:rPr>
          <w:rFonts w:cs="Arial"/>
          <w:bCs/>
          <w:szCs w:val="20"/>
        </w:rPr>
        <w:t xml:space="preserve"> 2 Nr. 4a GWB)</w:t>
      </w:r>
      <w:r w:rsidRPr="001B1BC3">
        <w:rPr>
          <w:rFonts w:cs="Arial"/>
          <w:bCs/>
          <w:szCs w:val="20"/>
        </w:rPr>
        <w:t>.</w:t>
      </w:r>
    </w:p>
    <w:p w14:paraId="760FFC47" w14:textId="5FE39DAE" w:rsidR="00A86A23" w:rsidRPr="00533C3A" w:rsidRDefault="00A86A23" w:rsidP="005524DE">
      <w:pPr>
        <w:pStyle w:val="berschrift2"/>
      </w:pPr>
      <w:bookmarkStart w:id="35" w:name="_Toc231286099"/>
      <w:bookmarkStart w:id="36" w:name="_Toc233109395"/>
      <w:r w:rsidRPr="00533C3A">
        <w:t>Verfahren</w:t>
      </w:r>
      <w:r w:rsidR="00430C6E" w:rsidRPr="00533C3A">
        <w:t>sablauf</w:t>
      </w:r>
      <w:bookmarkEnd w:id="35"/>
      <w:bookmarkEnd w:id="36"/>
    </w:p>
    <w:p w14:paraId="1E1236F2" w14:textId="1B1D987F" w:rsidR="00D46DAC" w:rsidRPr="00430C6E" w:rsidRDefault="00D46DAC" w:rsidP="00550364">
      <w:pPr>
        <w:spacing w:after="120" w:line="240" w:lineRule="auto"/>
        <w:rPr>
          <w:rFonts w:cs="Arial"/>
          <w:bCs/>
          <w:szCs w:val="20"/>
        </w:rPr>
      </w:pPr>
      <w:r w:rsidRPr="00430C6E">
        <w:rPr>
          <w:rFonts w:cs="Arial"/>
          <w:bCs/>
          <w:szCs w:val="20"/>
        </w:rPr>
        <w:t>Die im Folgenden aufgeführten Ausschreibungsbestimmungen legen den rechtlichen Rahmen und den Ablauf des Vergabeverfahrens fest. Diese Bestimmungen sind zwingend einzuhalten.</w:t>
      </w:r>
    </w:p>
    <w:p w14:paraId="1829234B" w14:textId="0CBECB5C" w:rsidR="00430C6E" w:rsidRPr="00533C3A" w:rsidRDefault="00430C6E" w:rsidP="00D92718">
      <w:pPr>
        <w:pStyle w:val="berschrift3"/>
      </w:pPr>
      <w:bookmarkStart w:id="37" w:name="_Toc231286100"/>
      <w:bookmarkStart w:id="38" w:name="_Toc233109396"/>
      <w:r w:rsidRPr="00533C3A">
        <w:t>Ver</w:t>
      </w:r>
      <w:r w:rsidR="00AB6910">
        <w:t>fahrens</w:t>
      </w:r>
      <w:r w:rsidRPr="00533C3A">
        <w:t>art</w:t>
      </w:r>
      <w:bookmarkEnd w:id="37"/>
      <w:bookmarkEnd w:id="38"/>
    </w:p>
    <w:p w14:paraId="7D3BA6F8" w14:textId="3A343018" w:rsidR="00430C6E" w:rsidRPr="00AE06CD" w:rsidRDefault="00430C6E" w:rsidP="00550364">
      <w:pPr>
        <w:spacing w:after="120" w:line="240" w:lineRule="auto"/>
        <w:rPr>
          <w:rFonts w:cs="Arial"/>
          <w:bCs/>
          <w:szCs w:val="20"/>
        </w:rPr>
      </w:pPr>
      <w:r w:rsidRPr="00AE06CD">
        <w:rPr>
          <w:rFonts w:cs="Arial"/>
          <w:bCs/>
          <w:szCs w:val="20"/>
        </w:rPr>
        <w:t>Die A</w:t>
      </w:r>
      <w:r w:rsidR="002F3DB3">
        <w:rPr>
          <w:rFonts w:cs="Arial"/>
          <w:bCs/>
          <w:szCs w:val="20"/>
        </w:rPr>
        <w:t>uftraggeberin</w:t>
      </w:r>
      <w:r w:rsidRPr="00AE06CD">
        <w:rPr>
          <w:rFonts w:cs="Arial"/>
          <w:bCs/>
          <w:szCs w:val="20"/>
        </w:rPr>
        <w:t xml:space="preserve"> schreibt die Leistungen als </w:t>
      </w:r>
      <w:r w:rsidR="00521557" w:rsidRPr="000A0174">
        <w:rPr>
          <w:rFonts w:cs="Arial"/>
          <w:bCs/>
          <w:szCs w:val="20"/>
        </w:rPr>
        <w:t>Öffentliche Ausschreibung gemäß § 9 Absatz 1 UVgO</w:t>
      </w:r>
      <w:r w:rsidRPr="00AE06CD">
        <w:rPr>
          <w:rFonts w:cs="Arial"/>
          <w:bCs/>
          <w:szCs w:val="20"/>
        </w:rPr>
        <w:t>, in der zum Zeitpunkt der Veröffentlichung dieser Ausschreibung geltenden Fassung, aus.</w:t>
      </w:r>
      <w:r w:rsidR="00681649">
        <w:rPr>
          <w:rFonts w:cs="Arial"/>
          <w:bCs/>
          <w:szCs w:val="20"/>
        </w:rPr>
        <w:t xml:space="preserve"> Beachten Sie hierzu zusätzlich die Ausführungen und Vorgaben der Auftraggeberin in der Anlage „Hinweise zur Verfahrensart“. </w:t>
      </w:r>
    </w:p>
    <w:p w14:paraId="5E4E3311" w14:textId="4F19542F" w:rsidR="00A86A23" w:rsidRPr="00533C3A" w:rsidRDefault="00961413" w:rsidP="00D92718">
      <w:pPr>
        <w:pStyle w:val="berschrift3"/>
      </w:pPr>
      <w:bookmarkStart w:id="39" w:name="_Toc231286101"/>
      <w:bookmarkStart w:id="40" w:name="_Toc233109397"/>
      <w:r w:rsidRPr="00533C3A">
        <w:t>Kommunikation</w:t>
      </w:r>
      <w:bookmarkEnd w:id="39"/>
      <w:bookmarkEnd w:id="40"/>
    </w:p>
    <w:p w14:paraId="1612ECFC" w14:textId="4487F0BA" w:rsidR="00576A60" w:rsidRPr="00533C3A" w:rsidRDefault="00576A60" w:rsidP="00253B62">
      <w:pPr>
        <w:pStyle w:val="berschrift4"/>
      </w:pPr>
      <w:r w:rsidRPr="00533C3A">
        <w:t>Sprache</w:t>
      </w:r>
    </w:p>
    <w:p w14:paraId="458B8FA8" w14:textId="3FC89135" w:rsidR="00576A60" w:rsidRDefault="00576A60" w:rsidP="00550364">
      <w:pPr>
        <w:spacing w:after="120" w:line="240" w:lineRule="auto"/>
        <w:rPr>
          <w:rFonts w:cs="Arial"/>
          <w:bCs/>
          <w:szCs w:val="20"/>
        </w:rPr>
      </w:pPr>
      <w:r w:rsidRPr="00D46DAC">
        <w:rPr>
          <w:rFonts w:cs="Arial"/>
          <w:bCs/>
          <w:szCs w:val="20"/>
        </w:rPr>
        <w:t>Das Angebot sowie sämtliche im Kontext dieser Ausschreibung stehende Korrespondenz sind in all ihren Bestandteilen in deutscher Sprache abzufassen.</w:t>
      </w:r>
      <w:r w:rsidRPr="001B5435">
        <w:rPr>
          <w:rFonts w:cs="Arial"/>
          <w:bCs/>
          <w:szCs w:val="20"/>
        </w:rPr>
        <w:t xml:space="preserve"> </w:t>
      </w:r>
    </w:p>
    <w:p w14:paraId="60048E58" w14:textId="4A21AE4F" w:rsidR="00576A60" w:rsidRPr="00533C3A" w:rsidRDefault="00576A60" w:rsidP="00253B62">
      <w:pPr>
        <w:pStyle w:val="berschrift4"/>
      </w:pPr>
      <w:r w:rsidRPr="00533C3A">
        <w:t>Elektronische Vergabe</w:t>
      </w:r>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SektVO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KonzVgV)</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lastRenderedPageBreak/>
        <w:t xml:space="preserve">Das Vergabeverfahren wird elektronisch in der webbasierten E-Vergabeplattform Deutsches Vergabeportal (dtvp) </w:t>
      </w:r>
      <w:r>
        <w:rPr>
          <w:rFonts w:cs="Arial"/>
          <w:bCs/>
          <w:szCs w:val="20"/>
        </w:rPr>
        <w:t>(nachfolgend auch: Vergabeportal)</w:t>
      </w:r>
      <w:r w:rsidRPr="00AE0EED">
        <w:rPr>
          <w:rFonts w:cs="Arial"/>
          <w:bCs/>
          <w:szCs w:val="20"/>
        </w:rPr>
        <w:t xml:space="preserve"> durchgeführt und ist unter folgender URL im Internet erreichbar: </w:t>
      </w:r>
      <w:hyperlink r:id="rId21"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t>Zur Nutzung der E-Vergabeplattform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Die Informationen über die eigentlichen Vergabeverfahren werden über so genannte Projektdateien in das Bietertool transportiert. Sie laden die Projektdateien (Dateiendung: cbx)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xml:space="preserve">. das zulässige Signaturniveau ist </w:t>
      </w:r>
      <w:r w:rsidR="006A29B6">
        <w:rPr>
          <w:rFonts w:cs="Arial"/>
          <w:color w:val="000000"/>
        </w:rPr>
        <w:lastRenderedPageBreak/>
        <w:t>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253B62">
      <w:pPr>
        <w:pStyle w:val="berschrift4"/>
      </w:pPr>
      <w:r>
        <w:t>Kontaktmöglichkeit</w:t>
      </w:r>
      <w:r w:rsidR="00576A60" w:rsidRPr="00533C3A">
        <w:t xml:space="preserve"> bei Unklarheiten</w:t>
      </w:r>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22"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lastRenderedPageBreak/>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0ACCDA9A" w:rsidR="00576A60" w:rsidRPr="00D46DAC" w:rsidRDefault="00576A60" w:rsidP="00550364">
      <w:pPr>
        <w:spacing w:after="120" w:line="240" w:lineRule="auto"/>
        <w:rPr>
          <w:rFonts w:cs="Arial"/>
          <w:bCs/>
          <w:szCs w:val="20"/>
        </w:rPr>
      </w:pPr>
      <w:r w:rsidRPr="00D46DAC">
        <w:rPr>
          <w:rFonts w:cs="Arial"/>
          <w:bCs/>
          <w:szCs w:val="20"/>
        </w:rPr>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7FEFF0C8" w14:textId="1994E6AC" w:rsidR="00D46DAC" w:rsidRPr="00533C3A" w:rsidRDefault="00F90106" w:rsidP="00D92718">
      <w:pPr>
        <w:pStyle w:val="berschrift3"/>
      </w:pPr>
      <w:bookmarkStart w:id="41" w:name="_Toc231286102"/>
      <w:bookmarkStart w:id="42" w:name="_Toc233109398"/>
      <w:r w:rsidRPr="00533C3A">
        <w:t>Fristen und Eröffnungstermin</w:t>
      </w:r>
      <w:bookmarkEnd w:id="41"/>
      <w:bookmarkEnd w:id="42"/>
    </w:p>
    <w:p w14:paraId="2A64BF5A" w14:textId="66BF0186" w:rsidR="00F90106" w:rsidRDefault="00D46DAC" w:rsidP="00550364">
      <w:pPr>
        <w:spacing w:after="120" w:line="240" w:lineRule="auto"/>
        <w:rPr>
          <w:rFonts w:cs="Arial"/>
          <w:color w:val="000000"/>
        </w:rPr>
      </w:pPr>
      <w:r>
        <w:rPr>
          <w:rFonts w:cs="Arial"/>
        </w:rPr>
        <w:t xml:space="preserve">Die Angebotsfrist </w:t>
      </w:r>
      <w:r>
        <w:rPr>
          <w:rFonts w:cs="Arial"/>
          <w:color w:val="000000"/>
        </w:rPr>
        <w:t xml:space="preserve">endet am </w:t>
      </w:r>
      <w:r w:rsidR="00900466" w:rsidRPr="00711D25">
        <w:rPr>
          <w:rFonts w:cs="Arial"/>
          <w:b/>
          <w:bCs/>
          <w:iCs/>
        </w:rPr>
        <w:t>11</w:t>
      </w:r>
      <w:r w:rsidR="00521557" w:rsidRPr="00711D25">
        <w:rPr>
          <w:rFonts w:cs="Arial"/>
          <w:b/>
          <w:bCs/>
          <w:iCs/>
        </w:rPr>
        <w:t>.</w:t>
      </w:r>
      <w:r w:rsidR="00900466" w:rsidRPr="00711D25">
        <w:rPr>
          <w:rFonts w:cs="Arial"/>
          <w:b/>
          <w:bCs/>
          <w:iCs/>
        </w:rPr>
        <w:t>08</w:t>
      </w:r>
      <w:r w:rsidR="00521557" w:rsidRPr="00711D25">
        <w:rPr>
          <w:rFonts w:cs="Arial"/>
          <w:b/>
          <w:bCs/>
          <w:iCs/>
        </w:rPr>
        <w:t>.20</w:t>
      </w:r>
      <w:r w:rsidR="00900466" w:rsidRPr="00711D25">
        <w:rPr>
          <w:rFonts w:cs="Arial"/>
          <w:b/>
          <w:bCs/>
          <w:iCs/>
        </w:rPr>
        <w:t>26</w:t>
      </w:r>
      <w:r w:rsidR="00521557" w:rsidRPr="00711D25">
        <w:rPr>
          <w:rFonts w:cs="Arial"/>
          <w:b/>
          <w:bCs/>
          <w:color w:val="000000"/>
        </w:rPr>
        <w:t>, um 10:00</w:t>
      </w:r>
      <w:r w:rsidR="00521557" w:rsidRPr="00711D25">
        <w:rPr>
          <w:rFonts w:cs="Arial"/>
          <w:b/>
          <w:bCs/>
          <w:i/>
          <w:iCs/>
        </w:rPr>
        <w:fldChar w:fldCharType="begin">
          <w:ffData>
            <w:name w:val="Text13"/>
            <w:enabled/>
            <w:calcOnExit w:val="0"/>
            <w:textInput/>
          </w:ffData>
        </w:fldChar>
      </w:r>
      <w:r w:rsidR="00521557" w:rsidRPr="00711D25">
        <w:rPr>
          <w:rFonts w:cs="Arial"/>
          <w:b/>
          <w:bCs/>
          <w:i/>
          <w:iCs/>
        </w:rPr>
        <w:instrText xml:space="preserve"> FORMTEXT </w:instrText>
      </w:r>
      <w:r w:rsidR="00521557" w:rsidRPr="00711D25">
        <w:rPr>
          <w:rFonts w:cs="Arial"/>
          <w:b/>
          <w:bCs/>
          <w:i/>
          <w:iCs/>
        </w:rPr>
      </w:r>
      <w:r w:rsidR="00521557" w:rsidRPr="00711D25">
        <w:rPr>
          <w:rFonts w:cs="Arial"/>
          <w:b/>
          <w:bCs/>
          <w:i/>
          <w:iCs/>
        </w:rPr>
        <w:fldChar w:fldCharType="separate"/>
      </w:r>
      <w:r w:rsidR="00521557" w:rsidRPr="00711D25">
        <w:rPr>
          <w:rFonts w:cs="Arial"/>
          <w:b/>
          <w:bCs/>
          <w:i/>
          <w:iCs/>
        </w:rPr>
        <w:fldChar w:fldCharType="end"/>
      </w:r>
      <w:r w:rsidR="00521557" w:rsidRPr="00711D25">
        <w:rPr>
          <w:rFonts w:cs="Arial"/>
          <w:b/>
          <w:bCs/>
          <w:i/>
          <w:iCs/>
        </w:rPr>
        <w:t xml:space="preserve"> </w:t>
      </w:r>
      <w:r w:rsidR="00521557" w:rsidRPr="00711D25">
        <w:rPr>
          <w:rFonts w:cs="Arial"/>
          <w:b/>
          <w:bCs/>
          <w:color w:val="000000"/>
        </w:rPr>
        <w:t>Uhr</w:t>
      </w:r>
      <w:r w:rsidRPr="008255DE">
        <w:rPr>
          <w:rFonts w:cs="Arial"/>
          <w:color w:val="000000"/>
        </w:rPr>
        <w:t>. Angebote, die später eingehen, werden nicht berücksichtigt</w:t>
      </w:r>
      <w:r w:rsidR="00F90106">
        <w:rPr>
          <w:rFonts w:cs="Arial"/>
          <w:color w:val="000000"/>
        </w:rPr>
        <w:t>.</w:t>
      </w:r>
    </w:p>
    <w:p w14:paraId="19D86841" w14:textId="57CE8F85" w:rsidR="00F90106" w:rsidRPr="00F90106" w:rsidRDefault="00F90106" w:rsidP="00550364">
      <w:pPr>
        <w:spacing w:after="120" w:line="240" w:lineRule="auto"/>
        <w:rPr>
          <w:rFonts w:cs="Arial"/>
          <w:color w:val="000000"/>
        </w:rPr>
      </w:pPr>
      <w:r w:rsidRPr="00F90106">
        <w:rPr>
          <w:rFonts w:cs="Arial"/>
          <w:bCs/>
          <w:szCs w:val="20"/>
        </w:rPr>
        <w:t xml:space="preserve">Die Öffnung der Angebote </w:t>
      </w:r>
      <w:r>
        <w:rPr>
          <w:rFonts w:cs="Arial"/>
          <w:bCs/>
          <w:szCs w:val="20"/>
        </w:rPr>
        <w:t>erfolgt</w:t>
      </w:r>
      <w:r w:rsidRPr="00F90106">
        <w:rPr>
          <w:rFonts w:cs="Arial"/>
          <w:bCs/>
          <w:szCs w:val="20"/>
        </w:rPr>
        <w:t xml:space="preserve"> unverzüglich nach Ablauf der Angebotsfrist. Bieter sind nicht zugelassen.</w:t>
      </w:r>
    </w:p>
    <w:p w14:paraId="1F7DE6E1" w14:textId="1144FEF1" w:rsidR="00D46DAC" w:rsidRDefault="00D46DAC" w:rsidP="00550364">
      <w:pPr>
        <w:spacing w:after="120" w:line="240" w:lineRule="auto"/>
        <w:rPr>
          <w:rFonts w:cs="Arial"/>
          <w:color w:val="000000"/>
        </w:rPr>
      </w:pPr>
      <w:r w:rsidRPr="008255DE">
        <w:rPr>
          <w:rFonts w:cs="Arial"/>
          <w:color w:val="000000"/>
        </w:rPr>
        <w:t xml:space="preserve">Die Zuschlags- und Angebotsbindefrist endet am </w:t>
      </w:r>
      <w:r w:rsidR="00900466" w:rsidRPr="00711D25">
        <w:rPr>
          <w:rFonts w:cs="Arial"/>
          <w:b/>
          <w:bCs/>
          <w:iCs/>
        </w:rPr>
        <w:t>10</w:t>
      </w:r>
      <w:r w:rsidR="00521557" w:rsidRPr="00711D25">
        <w:rPr>
          <w:rFonts w:cs="Arial"/>
          <w:b/>
          <w:bCs/>
          <w:iCs/>
        </w:rPr>
        <w:t>.</w:t>
      </w:r>
      <w:r w:rsidR="00900466" w:rsidRPr="00711D25">
        <w:rPr>
          <w:rFonts w:cs="Arial"/>
          <w:b/>
          <w:bCs/>
          <w:iCs/>
        </w:rPr>
        <w:t>09</w:t>
      </w:r>
      <w:r w:rsidR="00521557" w:rsidRPr="00711D25">
        <w:rPr>
          <w:rFonts w:cs="Arial"/>
          <w:b/>
          <w:bCs/>
          <w:iCs/>
        </w:rPr>
        <w:t>.20</w:t>
      </w:r>
      <w:r w:rsidR="00900466" w:rsidRPr="00711D25">
        <w:rPr>
          <w:rFonts w:cs="Arial"/>
          <w:b/>
          <w:bCs/>
          <w:iCs/>
        </w:rPr>
        <w:t>26</w:t>
      </w:r>
      <w:r w:rsidR="00521557" w:rsidRPr="00165074">
        <w:rPr>
          <w:rFonts w:cs="Arial"/>
          <w:b/>
          <w:bCs/>
          <w:color w:val="000000"/>
        </w:rPr>
        <w:t>,</w:t>
      </w:r>
      <w:r w:rsidRPr="00165074">
        <w:rPr>
          <w:rFonts w:cs="Arial"/>
          <w:b/>
          <w:bCs/>
          <w:color w:val="000000"/>
        </w:rPr>
        <w:t xml:space="preserve"> 24:00 Uhr</w:t>
      </w:r>
      <w:r>
        <w:rPr>
          <w:rFonts w:cs="Arial"/>
          <w:color w:val="000000"/>
        </w:rPr>
        <w:t>.</w:t>
      </w:r>
      <w:r w:rsidR="0014738A">
        <w:rPr>
          <w:rFonts w:cs="Arial"/>
          <w:color w:val="000000"/>
        </w:rPr>
        <w:t xml:space="preserve"> Die Bieter sind bis zum Ablauf der Bindefrist an ihr Angebot gebunden.</w:t>
      </w:r>
    </w:p>
    <w:p w14:paraId="185D8298" w14:textId="0765DECC" w:rsidR="00D46DAC" w:rsidRDefault="00F7273D" w:rsidP="00D92718">
      <w:pPr>
        <w:pStyle w:val="berschrift3"/>
      </w:pPr>
      <w:bookmarkStart w:id="43" w:name="_Toc231286103"/>
      <w:bookmarkStart w:id="44" w:name="_Toc233109399"/>
      <w:r w:rsidRPr="00533C3A">
        <w:t>Angebotsform</w:t>
      </w:r>
      <w:r w:rsidR="00D46DAC" w:rsidRPr="00533C3A">
        <w:t xml:space="preserve"> </w:t>
      </w:r>
      <w:r w:rsidRPr="00533C3A">
        <w:t>und -e</w:t>
      </w:r>
      <w:r w:rsidR="00D46DAC" w:rsidRPr="00533C3A">
        <w:t>inreichung</w:t>
      </w:r>
      <w:bookmarkEnd w:id="43"/>
      <w:bookmarkEnd w:id="44"/>
    </w:p>
    <w:p w14:paraId="7A22797A" w14:textId="77777777" w:rsidR="000C017F" w:rsidRPr="00533C3A" w:rsidRDefault="000C017F" w:rsidP="000C017F">
      <w:pPr>
        <w:pStyle w:val="berschrift4"/>
      </w:pPr>
      <w:r>
        <w:t>Teilnahmeantrag</w:t>
      </w:r>
    </w:p>
    <w:p w14:paraId="179B2D0B" w14:textId="77777777" w:rsidR="000C017F" w:rsidRPr="006F6549" w:rsidRDefault="000C017F" w:rsidP="000C017F">
      <w:pPr>
        <w:pStyle w:val="Listenabsatz"/>
        <w:numPr>
          <w:ilvl w:val="0"/>
          <w:numId w:val="7"/>
        </w:numPr>
        <w:tabs>
          <w:tab w:val="clear" w:pos="1776"/>
        </w:tabs>
        <w:spacing w:after="120"/>
        <w:ind w:left="426"/>
        <w:rPr>
          <w:rFonts w:cs="Arial"/>
          <w:bCs/>
          <w:szCs w:val="20"/>
        </w:rPr>
      </w:pPr>
      <w:r>
        <w:rPr>
          <w:rFonts w:cs="Arial"/>
          <w:bCs/>
          <w:szCs w:val="20"/>
        </w:rPr>
        <w:t xml:space="preserve">entfällt - </w:t>
      </w:r>
      <w:r w:rsidRPr="006F6549">
        <w:rPr>
          <w:rFonts w:cs="Arial"/>
          <w:bCs/>
          <w:szCs w:val="20"/>
        </w:rPr>
        <w:t xml:space="preserve"> </w:t>
      </w:r>
    </w:p>
    <w:p w14:paraId="6843420A" w14:textId="0C74EB55" w:rsidR="00D114F9" w:rsidRPr="00533C3A" w:rsidRDefault="00D114F9" w:rsidP="00253B62">
      <w:pPr>
        <w:pStyle w:val="berschrift4"/>
      </w:pPr>
      <w:r w:rsidRPr="00533C3A">
        <w:t>Elektronische Angebotsabgabe</w:t>
      </w:r>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1EFD99E2" w14:textId="77777777" w:rsidR="00711D25" w:rsidRDefault="00711D25" w:rsidP="00550364">
      <w:pPr>
        <w:spacing w:after="120" w:line="240" w:lineRule="auto"/>
        <w:rPr>
          <w:rFonts w:cs="Arial"/>
          <w:bCs/>
          <w:szCs w:val="20"/>
        </w:rPr>
      </w:pP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lastRenderedPageBreak/>
        <w:t xml:space="preserve">Abgabe nur über das </w:t>
      </w:r>
      <w:r w:rsidR="00C3559F">
        <w:rPr>
          <w:rFonts w:cs="Arial"/>
          <w:b/>
          <w:szCs w:val="20"/>
        </w:rPr>
        <w:t>Vergabeportal</w:t>
      </w:r>
    </w:p>
    <w:p w14:paraId="32380658" w14:textId="4C54D9CA"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(siehe </w:t>
      </w:r>
      <w:r w:rsidR="00D05326">
        <w:rPr>
          <w:rFonts w:cs="Arial"/>
          <w:bCs/>
          <w:szCs w:val="20"/>
        </w:rPr>
        <w:t>Gliederung, Seite 3 der Bewerbungsbedingungen)</w:t>
      </w:r>
      <w:r w:rsidRPr="00AE06CD">
        <w:rPr>
          <w:rFonts w:cs="Arial"/>
          <w:bCs/>
          <w:szCs w:val="20"/>
        </w:rPr>
        <w:t xml:space="preserve">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 xml:space="preserve">können Angebote abgeben. </w:t>
      </w:r>
      <w:r w:rsidR="00D114F9">
        <w:rPr>
          <w:rFonts w:cs="Arial"/>
          <w:bCs/>
          <w:szCs w:val="20"/>
        </w:rPr>
        <w:t>Beachten Sie die Hinweise im Kapitel „Elektronische Vergabe“ der hier gegenständlichen Bewerbungsbedingungen.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77777777" w:rsidR="00D46DAC" w:rsidRPr="00C3559F" w:rsidRDefault="00D46DAC" w:rsidP="00550364">
      <w:pPr>
        <w:spacing w:after="120" w:line="240" w:lineRule="auto"/>
        <w:rPr>
          <w:rFonts w:cs="Arial"/>
          <w:bCs/>
          <w:szCs w:val="20"/>
        </w:rPr>
      </w:pPr>
      <w:r w:rsidRPr="00C3559F">
        <w:rPr>
          <w:rFonts w:cs="Arial"/>
          <w:bCs/>
          <w:szCs w:val="20"/>
        </w:rPr>
        <w:t xml:space="preserve">Sind Anlagen in den Bewerbungsbedingungen mit Vor- und Nachnamen der ausstellenden Person zu versehen, </w:t>
      </w:r>
      <w:r w:rsidRPr="0014738A">
        <w:rPr>
          <w:rFonts w:cs="Arial"/>
          <w:bCs/>
          <w:szCs w:val="20"/>
        </w:rPr>
        <w:t>werden diese als Word-Datei zur Verfügung gestellt. Diese Anlagen sind elektronisch auszufüllen und in PDF-Format dem Angebot beizufügen.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2ECCE99D"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w:t>
      </w:r>
      <w:r w:rsidR="00521557" w:rsidRPr="00FB6E86">
        <w:rPr>
          <w:rFonts w:cs="Arial"/>
          <w:bCs/>
          <w:szCs w:val="20"/>
        </w:rPr>
        <w:t xml:space="preserve">§ 42 UVgO </w:t>
      </w:r>
      <w:r w:rsidRPr="00FB6E86">
        <w:rPr>
          <w:rFonts w:cs="Arial"/>
          <w:bCs/>
          <w:szCs w:val="20"/>
        </w:rPr>
        <w:t xml:space="preserve">wird verwiesen. </w:t>
      </w:r>
    </w:p>
    <w:p w14:paraId="026E92A6" w14:textId="479F1727" w:rsidR="00D46DAC" w:rsidRPr="00EE68FB" w:rsidRDefault="00FB6E86" w:rsidP="00253B62">
      <w:pPr>
        <w:pStyle w:val="berschrift4"/>
      </w:pPr>
      <w:r w:rsidRPr="00EE68FB">
        <w:t>Aufbau und Bestandteile des Angebots</w:t>
      </w:r>
    </w:p>
    <w:p w14:paraId="02102C6C" w14:textId="159A3F7C" w:rsidR="00D46DAC" w:rsidRDefault="00D46DAC" w:rsidP="00550364">
      <w:pPr>
        <w:spacing w:after="120" w:line="240" w:lineRule="auto"/>
        <w:rPr>
          <w:rFonts w:cs="Arial"/>
          <w:bCs/>
          <w:szCs w:val="20"/>
        </w:rPr>
      </w:pPr>
      <w:r w:rsidRPr="00FB6E86">
        <w:rPr>
          <w:rFonts w:cs="Arial"/>
          <w:bCs/>
          <w:szCs w:val="20"/>
        </w:rPr>
        <w:t xml:space="preserve">Damit eine vergleichende Bewertung der Angebote möglich ist, soll sich der formale Aufbau des Angebots </w:t>
      </w:r>
      <w:r w:rsidR="00FB6E86" w:rsidRPr="00FB6E86">
        <w:rPr>
          <w:rFonts w:cs="Arial"/>
          <w:bCs/>
          <w:szCs w:val="20"/>
        </w:rPr>
        <w:t>so weit</w:t>
      </w:r>
      <w:r w:rsidRPr="00FB6E86">
        <w:rPr>
          <w:rFonts w:cs="Arial"/>
          <w:bCs/>
          <w:szCs w:val="20"/>
        </w:rPr>
        <w:t xml:space="preserve"> wie möglich an die</w:t>
      </w:r>
      <w:r w:rsidR="00FB6E86">
        <w:rPr>
          <w:rFonts w:cs="Arial"/>
          <w:bCs/>
          <w:szCs w:val="20"/>
        </w:rPr>
        <w:t xml:space="preserve"> </w:t>
      </w:r>
      <w:r w:rsidRPr="00FB6E86">
        <w:rPr>
          <w:rFonts w:cs="Arial"/>
          <w:bCs/>
          <w:szCs w:val="20"/>
        </w:rPr>
        <w:t xml:space="preserve">vorgegebene Gliederung </w:t>
      </w:r>
      <w:r w:rsidR="00D05326">
        <w:rPr>
          <w:rFonts w:cs="Arial"/>
          <w:bCs/>
          <w:szCs w:val="20"/>
        </w:rPr>
        <w:t xml:space="preserve">(Seite 3 der Bewerbungsbedingungen) </w:t>
      </w:r>
      <w:r w:rsidRPr="00FB6E86">
        <w:rPr>
          <w:rFonts w:cs="Arial"/>
          <w:bCs/>
          <w:szCs w:val="20"/>
        </w:rPr>
        <w:t xml:space="preserve">halten. </w:t>
      </w:r>
    </w:p>
    <w:p w14:paraId="08E11CB3" w14:textId="7B504624" w:rsidR="00FE1E06" w:rsidRPr="00FE1E06" w:rsidRDefault="00BF0A04" w:rsidP="00550364">
      <w:pPr>
        <w:pStyle w:val="Listenabsatz"/>
        <w:numPr>
          <w:ilvl w:val="0"/>
          <w:numId w:val="6"/>
        </w:numPr>
        <w:spacing w:before="180" w:after="120"/>
        <w:ind w:left="425" w:hanging="425"/>
        <w:rPr>
          <w:rFonts w:cs="Arial"/>
          <w:b/>
          <w:szCs w:val="20"/>
        </w:rPr>
      </w:pPr>
      <w:r>
        <w:rPr>
          <w:rFonts w:cs="Arial"/>
          <w:b/>
          <w:szCs w:val="20"/>
        </w:rPr>
        <w:t>Aufbau</w:t>
      </w:r>
    </w:p>
    <w:p w14:paraId="23D64179" w14:textId="1007A68B" w:rsidR="00D46DAC" w:rsidRPr="00FB6E86" w:rsidRDefault="00D46DAC" w:rsidP="00550364">
      <w:pPr>
        <w:spacing w:after="120" w:line="240" w:lineRule="auto"/>
        <w:rPr>
          <w:rFonts w:cs="Arial"/>
          <w:bCs/>
          <w:szCs w:val="20"/>
        </w:rPr>
      </w:pPr>
      <w:r w:rsidRPr="00FB6E86">
        <w:rPr>
          <w:rFonts w:cs="Arial"/>
          <w:bCs/>
          <w:szCs w:val="20"/>
        </w:rPr>
        <w:t xml:space="preserve">Das Angebot soll </w:t>
      </w:r>
      <w:r w:rsidR="00F0495D">
        <w:rPr>
          <w:rFonts w:cs="Arial"/>
          <w:bCs/>
          <w:szCs w:val="20"/>
        </w:rPr>
        <w:t xml:space="preserve">hierbei </w:t>
      </w:r>
      <w:r w:rsidRPr="00FB6E86">
        <w:rPr>
          <w:rFonts w:cs="Arial"/>
          <w:bCs/>
          <w:szCs w:val="20"/>
        </w:rPr>
        <w:t>wie folgt aufgebaut</w:t>
      </w:r>
      <w:r w:rsidR="00FE1E06">
        <w:rPr>
          <w:rFonts w:cs="Arial"/>
          <w:bCs/>
          <w:szCs w:val="20"/>
        </w:rPr>
        <w:t xml:space="preserve"> sein</w:t>
      </w:r>
      <w:r w:rsidRPr="00FB6E86">
        <w:rPr>
          <w:rFonts w:cs="Arial"/>
          <w:bCs/>
          <w:szCs w:val="20"/>
        </w:rPr>
        <w:t xml:space="preserve">: </w:t>
      </w:r>
    </w:p>
    <w:p w14:paraId="3F3295AD" w14:textId="6DDEF9DC" w:rsidR="00D46DAC" w:rsidRPr="00F0495D" w:rsidRDefault="00D46DAC" w:rsidP="00550364">
      <w:pPr>
        <w:pStyle w:val="Listenabsatz"/>
        <w:numPr>
          <w:ilvl w:val="0"/>
          <w:numId w:val="7"/>
        </w:numPr>
        <w:tabs>
          <w:tab w:val="clear" w:pos="1776"/>
          <w:tab w:val="num" w:pos="1418"/>
        </w:tabs>
        <w:spacing w:after="120"/>
        <w:ind w:left="850" w:hanging="425"/>
        <w:rPr>
          <w:rFonts w:cs="Arial"/>
        </w:rPr>
      </w:pPr>
      <w:bookmarkStart w:id="45" w:name="_Hlk127873592"/>
      <w:r w:rsidRPr="00F0495D">
        <w:rPr>
          <w:rFonts w:cs="Arial"/>
        </w:rPr>
        <w:lastRenderedPageBreak/>
        <w:t>Angebotsschreiben mit Datum in vorgeschriebener Textform</w:t>
      </w:r>
      <w:r w:rsidR="00F0495D" w:rsidRPr="00F0495D">
        <w:rPr>
          <w:rFonts w:cs="Arial"/>
        </w:rPr>
        <w:t xml:space="preserve">: Hierfür ist das </w:t>
      </w:r>
      <w:r w:rsidRPr="00F0495D">
        <w:rPr>
          <w:rFonts w:cs="Arial"/>
        </w:rPr>
        <w:t xml:space="preserve">von der </w:t>
      </w:r>
      <w:r w:rsidR="00F0495D">
        <w:rPr>
          <w:rFonts w:cs="Arial"/>
        </w:rPr>
        <w:t>A</w:t>
      </w:r>
      <w:r w:rsidR="00EB7D0F">
        <w:rPr>
          <w:rFonts w:cs="Arial"/>
        </w:rPr>
        <w:t>uftraggeberin</w:t>
      </w:r>
      <w:r w:rsidRPr="00F0495D">
        <w:rPr>
          <w:rFonts w:cs="Arial"/>
        </w:rPr>
        <w:t xml:space="preserve"> vorgegebene Angebotsformblatt (Anlage</w:t>
      </w:r>
      <w:r w:rsidR="0089234D">
        <w:rPr>
          <w:rFonts w:cs="Arial"/>
        </w:rPr>
        <w:t xml:space="preserve"> B.</w:t>
      </w:r>
      <w:r w:rsidR="00B84AA3">
        <w:rPr>
          <w:rFonts w:cs="Arial"/>
        </w:rPr>
        <w:t>0</w:t>
      </w:r>
      <w:r w:rsidR="00EB7D0F">
        <w:rPr>
          <w:rFonts w:cs="Arial"/>
        </w:rPr>
        <w:t>1</w:t>
      </w:r>
      <w:r w:rsidRPr="00F0495D">
        <w:rPr>
          <w:rFonts w:cs="Arial"/>
        </w:rPr>
        <w:t xml:space="preserve">) sowie das Preisblatt (Anlage </w:t>
      </w:r>
      <w:r w:rsidR="0089234D">
        <w:rPr>
          <w:rFonts w:cs="Arial"/>
        </w:rPr>
        <w:t>B.</w:t>
      </w:r>
      <w:r w:rsidR="00B84AA3">
        <w:rPr>
          <w:rFonts w:cs="Arial"/>
        </w:rPr>
        <w:t>03</w:t>
      </w:r>
      <w:r w:rsidRPr="00F0495D">
        <w:rPr>
          <w:rFonts w:cs="Arial"/>
        </w:rPr>
        <w:t xml:space="preserve">) zu verwenden. </w:t>
      </w:r>
    </w:p>
    <w:p w14:paraId="12A4F600" w14:textId="251EA09E" w:rsidR="00D46DAC" w:rsidRDefault="00D46DAC" w:rsidP="00550364">
      <w:pPr>
        <w:pStyle w:val="Listenabsatz"/>
        <w:numPr>
          <w:ilvl w:val="0"/>
          <w:numId w:val="7"/>
        </w:numPr>
        <w:tabs>
          <w:tab w:val="clear" w:pos="1776"/>
          <w:tab w:val="num" w:pos="1418"/>
        </w:tabs>
        <w:spacing w:after="120"/>
        <w:ind w:left="850" w:hanging="425"/>
        <w:rPr>
          <w:rFonts w:cs="Arial"/>
        </w:rPr>
      </w:pPr>
      <w:r w:rsidRPr="0012096D">
        <w:rPr>
          <w:rFonts w:cs="Arial"/>
        </w:rPr>
        <w:t xml:space="preserve">Die Anlagen und Erklärungen (Eigenerklärungen sowie Formblätter der </w:t>
      </w:r>
      <w:r w:rsidR="00F0495D">
        <w:rPr>
          <w:rFonts w:cs="Arial"/>
        </w:rPr>
        <w:t>A</w:t>
      </w:r>
      <w:r w:rsidR="002F3DB3">
        <w:rPr>
          <w:rFonts w:cs="Arial"/>
        </w:rPr>
        <w:t>uftraggeberin</w:t>
      </w:r>
      <w:r>
        <w:rPr>
          <w:rFonts w:cs="Arial"/>
        </w:rPr>
        <w:t xml:space="preserve">) </w:t>
      </w:r>
      <w:r w:rsidRPr="0012096D">
        <w:rPr>
          <w:rFonts w:cs="Arial"/>
        </w:rPr>
        <w:t xml:space="preserve">gemäß der Aufzählung der vorzulegenden Nachweise </w:t>
      </w:r>
      <w:r w:rsidR="00D05326">
        <w:rPr>
          <w:rFonts w:cs="Arial"/>
        </w:rPr>
        <w:t xml:space="preserve">(siehe Gliederung, Seite 3 der Bewerbungsbedingungen) </w:t>
      </w:r>
      <w:r w:rsidRPr="0012096D">
        <w:rPr>
          <w:rFonts w:cs="Arial"/>
        </w:rPr>
        <w:t xml:space="preserve">stellen neben dem </w:t>
      </w:r>
      <w:r w:rsidR="00F0495D">
        <w:rPr>
          <w:rFonts w:cs="Arial"/>
        </w:rPr>
        <w:t xml:space="preserve">vorgenannten </w:t>
      </w:r>
      <w:r w:rsidRPr="0012096D">
        <w:rPr>
          <w:rFonts w:cs="Arial"/>
        </w:rPr>
        <w:t>Angebotsformblatt Bestandteile des Angebots dar und sind als solche vollständig ausgefüllt in vorgeschriebener Textform einzureichen.</w:t>
      </w:r>
    </w:p>
    <w:p w14:paraId="7CB8549F" w14:textId="1F8A4806" w:rsidR="00BF0A04" w:rsidRPr="00FE1E06" w:rsidRDefault="00BF0A04" w:rsidP="00550364">
      <w:pPr>
        <w:pStyle w:val="Listenabsatz"/>
        <w:numPr>
          <w:ilvl w:val="0"/>
          <w:numId w:val="6"/>
        </w:numPr>
        <w:spacing w:before="180" w:after="120"/>
        <w:ind w:left="425" w:hanging="425"/>
        <w:rPr>
          <w:rFonts w:cs="Arial"/>
          <w:b/>
          <w:szCs w:val="20"/>
        </w:rPr>
      </w:pPr>
      <w:r>
        <w:rPr>
          <w:rFonts w:cs="Arial"/>
          <w:b/>
          <w:szCs w:val="20"/>
        </w:rPr>
        <w:t>Bestandteile</w:t>
      </w:r>
    </w:p>
    <w:p w14:paraId="3C99972E" w14:textId="17DBC00D" w:rsidR="00BF0A04" w:rsidRPr="003E4418" w:rsidRDefault="00BF0A04" w:rsidP="00550364">
      <w:pPr>
        <w:spacing w:after="120" w:line="240" w:lineRule="auto"/>
        <w:rPr>
          <w:rFonts w:cs="Arial"/>
          <w:bCs/>
          <w:szCs w:val="20"/>
        </w:rPr>
      </w:pPr>
      <w:r w:rsidRPr="003E4418">
        <w:rPr>
          <w:rFonts w:cs="Arial"/>
          <w:bCs/>
          <w:szCs w:val="20"/>
        </w:rPr>
        <w:t xml:space="preserve">Das Angebot muss alle geforderten Angaben und Erklärungen enthalten; unvollständige Angebote sowie Angebote, für deren Wertung wesentliche Preisangaben fehlen, werden </w:t>
      </w:r>
      <w:r w:rsidR="00B84AA3">
        <w:rPr>
          <w:rFonts w:cs="Arial"/>
          <w:bCs/>
          <w:szCs w:val="20"/>
        </w:rPr>
        <w:t xml:space="preserve">von der Wertung </w:t>
      </w:r>
      <w:r w:rsidRPr="003E4418">
        <w:rPr>
          <w:rFonts w:cs="Arial"/>
          <w:bCs/>
          <w:szCs w:val="20"/>
        </w:rPr>
        <w:t xml:space="preserve">ausgeschlossen, </w:t>
      </w:r>
      <w:r w:rsidR="00521557" w:rsidRPr="003E4418">
        <w:rPr>
          <w:rFonts w:cs="Arial"/>
          <w:bCs/>
          <w:szCs w:val="20"/>
        </w:rPr>
        <w:t>§ 42 Absatz 1 Satz 2 Ziffer 2 und 5 UVgO</w:t>
      </w:r>
      <w:r w:rsidRPr="003E4418">
        <w:rPr>
          <w:rFonts w:cs="Arial"/>
          <w:bCs/>
          <w:szCs w:val="20"/>
        </w:rPr>
        <w:t>.</w:t>
      </w:r>
    </w:p>
    <w:p w14:paraId="6B49A0BE" w14:textId="4FC94901" w:rsidR="00BF0A04" w:rsidRPr="003E4418" w:rsidRDefault="00BF0A04" w:rsidP="00550364">
      <w:pPr>
        <w:spacing w:after="120" w:line="240" w:lineRule="auto"/>
        <w:rPr>
          <w:rFonts w:cs="Arial"/>
          <w:bCs/>
          <w:szCs w:val="20"/>
        </w:rPr>
      </w:pPr>
      <w:r w:rsidRPr="003E4418">
        <w:rPr>
          <w:rFonts w:cs="Arial"/>
          <w:bCs/>
          <w:szCs w:val="20"/>
        </w:rPr>
        <w:t xml:space="preserve">Änderungen des </w:t>
      </w:r>
      <w:r w:rsidR="00B84AA3">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das Angebot gem. </w:t>
      </w:r>
      <w:r w:rsidR="00521557" w:rsidRPr="003E4418">
        <w:rPr>
          <w:rFonts w:cs="Arial"/>
          <w:bCs/>
          <w:szCs w:val="20"/>
        </w:rPr>
        <w:t>§ 42 Absatz 1 Satz 2 Ziffer 3 UVgO</w:t>
      </w:r>
      <w:r w:rsidR="00555BAD">
        <w:rPr>
          <w:rFonts w:cs="Arial"/>
          <w:bCs/>
          <w:szCs w:val="20"/>
        </w:rPr>
        <w:t xml:space="preserve"> </w:t>
      </w:r>
      <w:r w:rsidR="00B84AA3">
        <w:rPr>
          <w:rFonts w:cs="Arial"/>
          <w:bCs/>
          <w:szCs w:val="20"/>
        </w:rPr>
        <w:t xml:space="preserve">von der Wertung </w:t>
      </w:r>
      <w:r w:rsidRPr="003E4418">
        <w:rPr>
          <w:rFonts w:cs="Arial"/>
          <w:bCs/>
          <w:szCs w:val="20"/>
        </w:rPr>
        <w:t xml:space="preserve">ausgeschlossen werden. </w:t>
      </w:r>
    </w:p>
    <w:p w14:paraId="02A87B7C" w14:textId="469BE858" w:rsidR="00BF0A04" w:rsidRPr="00BF0A04" w:rsidRDefault="00BF0A04" w:rsidP="00550364">
      <w:pPr>
        <w:spacing w:after="120" w:line="240" w:lineRule="auto"/>
        <w:rPr>
          <w:rFonts w:cs="Arial"/>
          <w:bCs/>
          <w:szCs w:val="20"/>
        </w:rPr>
      </w:pPr>
      <w:r w:rsidRPr="00BF0A04">
        <w:rPr>
          <w:rFonts w:cs="Arial"/>
          <w:bCs/>
          <w:szCs w:val="20"/>
        </w:rPr>
        <w:t xml:space="preserve">Änderungen oder Ergänzungen an den Bewerbungsbedingungen sind unzulässig und führen zwingend zum Angebotsausschluss </w:t>
      </w:r>
      <w:r w:rsidR="00521557" w:rsidRPr="00BF0A04">
        <w:rPr>
          <w:rFonts w:cs="Arial"/>
          <w:bCs/>
          <w:szCs w:val="20"/>
        </w:rPr>
        <w:t>§ 42 Absatz 1 Satz 2 Ziffer 4 UVgO</w:t>
      </w:r>
      <w:r w:rsidRPr="00BF0A04">
        <w:rPr>
          <w:rFonts w:cs="Arial"/>
          <w:bCs/>
          <w:szCs w:val="20"/>
        </w:rPr>
        <w:t xml:space="preserve">. Soweit </w:t>
      </w:r>
      <w:r>
        <w:rPr>
          <w:rFonts w:cs="Arial"/>
          <w:bCs/>
          <w:szCs w:val="20"/>
        </w:rPr>
        <w:t>ein</w:t>
      </w:r>
      <w:r w:rsidRPr="00BF0A04">
        <w:rPr>
          <w:rFonts w:cs="Arial"/>
          <w:bCs/>
          <w:szCs w:val="20"/>
        </w:rPr>
        <w:t xml:space="preserve"> </w:t>
      </w:r>
      <w:r w:rsidR="002E21D8">
        <w:rPr>
          <w:rFonts w:cs="Arial"/>
          <w:bCs/>
          <w:szCs w:val="20"/>
        </w:rPr>
        <w:t xml:space="preserve">Wirtschaftsteilnehmer </w:t>
      </w:r>
      <w:r w:rsidRPr="00BF0A04">
        <w:rPr>
          <w:rFonts w:cs="Arial"/>
          <w:bCs/>
          <w:szCs w:val="20"/>
        </w:rPr>
        <w:t>Erläuterungen seines Angebots für erforderlich hält, hat er diese auf eigenen besonderen Anhängen und Anlagen beizufügen. In diesem Fall ist zweifelsfrei kenntlich zu machen, dass diese Bestandteile des Angebotes sind. Insbesondere sind auch die Anhänge und Anlagen zu unterzeichnen.</w:t>
      </w:r>
    </w:p>
    <w:p w14:paraId="1495EB3D" w14:textId="2B19B12D" w:rsidR="00BF0A04" w:rsidRPr="00BF0A04" w:rsidRDefault="00BF0A04" w:rsidP="00550364">
      <w:pPr>
        <w:spacing w:after="120" w:line="240" w:lineRule="auto"/>
        <w:rPr>
          <w:rFonts w:cs="Arial"/>
          <w:bCs/>
          <w:szCs w:val="20"/>
        </w:rPr>
      </w:pPr>
      <w:r w:rsidRPr="00BF0A04">
        <w:rPr>
          <w:rFonts w:cs="Arial"/>
          <w:bCs/>
          <w:szCs w:val="20"/>
        </w:rPr>
        <w:t xml:space="preserve">Die Auftraggeberin akzeptiert die „Allgemeinen Geschäftsbedingungen“ des </w:t>
      </w:r>
      <w:r w:rsidR="002E21D8">
        <w:rPr>
          <w:rFonts w:cs="Arial"/>
          <w:bCs/>
          <w:szCs w:val="20"/>
        </w:rPr>
        <w:t>Wirtschaftsteilnehmers</w:t>
      </w:r>
      <w:r w:rsidRPr="00BF0A04">
        <w:rPr>
          <w:rFonts w:cs="Arial"/>
          <w:bCs/>
          <w:szCs w:val="20"/>
        </w:rPr>
        <w:t xml:space="preserve"> nicht. Diese werden nicht Bestandteil des Vertrages.</w:t>
      </w:r>
    </w:p>
    <w:p w14:paraId="566E3690" w14:textId="341636A7" w:rsidR="00BF0A04" w:rsidRPr="00BF0A04" w:rsidRDefault="00BF0A04" w:rsidP="00550364">
      <w:pPr>
        <w:spacing w:after="120" w:line="240" w:lineRule="auto"/>
        <w:rPr>
          <w:rFonts w:cs="Arial"/>
          <w:bCs/>
          <w:szCs w:val="20"/>
        </w:rPr>
      </w:pPr>
      <w:r w:rsidRPr="00BF0A04">
        <w:rPr>
          <w:rFonts w:cs="Arial"/>
          <w:bCs/>
          <w:szCs w:val="20"/>
        </w:rPr>
        <w:t xml:space="preserve">Im Angebot ist anzugeben, ob für den Gegenstand des Angebots gewerbliche Schutzrechte bestehen oder vom </w:t>
      </w:r>
      <w:r w:rsidR="002E21D8">
        <w:rPr>
          <w:rFonts w:cs="Arial"/>
          <w:bCs/>
          <w:szCs w:val="20"/>
        </w:rPr>
        <w:t>Wirtschaftsteilnehmer</w:t>
      </w:r>
      <w:r w:rsidRPr="00BF0A04">
        <w:rPr>
          <w:rFonts w:cs="Arial"/>
          <w:bCs/>
          <w:szCs w:val="20"/>
        </w:rPr>
        <w:t xml:space="preserve"> oder anderen beantragt sind.</w:t>
      </w:r>
    </w:p>
    <w:p w14:paraId="5D301404" w14:textId="56BA9B9C" w:rsidR="00BF0A04" w:rsidRDefault="00BF0A04" w:rsidP="00550364">
      <w:pPr>
        <w:spacing w:after="120" w:line="240" w:lineRule="auto"/>
        <w:rPr>
          <w:rFonts w:cs="Arial"/>
          <w:bCs/>
          <w:szCs w:val="20"/>
        </w:rPr>
      </w:pPr>
      <w:r w:rsidRPr="00BF0A04">
        <w:rPr>
          <w:rFonts w:cs="Arial"/>
          <w:bCs/>
          <w:szCs w:val="20"/>
        </w:rPr>
        <w:t>Alle Angebotspreise und -beträge sind in der durch die jeweilige Anlage geforderten Form in Euro netto anzugeben und kaufmännisch auf zwei Nachkommastellen zu runden.</w:t>
      </w:r>
    </w:p>
    <w:p w14:paraId="18C0957E" w14:textId="5562643C" w:rsidR="008561EA" w:rsidRPr="00D0432F" w:rsidRDefault="008561EA" w:rsidP="00550364">
      <w:pPr>
        <w:pStyle w:val="Listenabsatz"/>
        <w:numPr>
          <w:ilvl w:val="0"/>
          <w:numId w:val="6"/>
        </w:numPr>
        <w:spacing w:before="180" w:after="120"/>
        <w:ind w:left="425" w:hanging="425"/>
        <w:rPr>
          <w:rFonts w:cs="Arial"/>
          <w:b/>
          <w:szCs w:val="20"/>
        </w:rPr>
      </w:pPr>
      <w:r w:rsidRPr="00D0432F">
        <w:rPr>
          <w:rFonts w:cs="Arial"/>
          <w:b/>
          <w:szCs w:val="20"/>
        </w:rPr>
        <w:t>Hinweise zu Erklärungen und Nachweisen</w:t>
      </w:r>
    </w:p>
    <w:p w14:paraId="2F33B6C6" w14:textId="6DDD7992" w:rsidR="008561EA" w:rsidRDefault="008561EA" w:rsidP="00550364">
      <w:pPr>
        <w:spacing w:after="120" w:line="240" w:lineRule="auto"/>
        <w:rPr>
          <w:rFonts w:cs="Arial"/>
          <w:bCs/>
          <w:szCs w:val="20"/>
        </w:rPr>
      </w:pPr>
      <w:r>
        <w:rPr>
          <w:rFonts w:cs="Arial"/>
          <w:bCs/>
          <w:szCs w:val="20"/>
        </w:rPr>
        <w:t>In den Teilen B und C der Vergabeunterlagen finden sich die zur Abgabe eines Angebots notwendigen Erklärungen und Nachweise.</w:t>
      </w:r>
    </w:p>
    <w:p w14:paraId="66794796" w14:textId="4637AEBB" w:rsidR="008561EA" w:rsidRDefault="00FE6A70" w:rsidP="00550364">
      <w:pPr>
        <w:spacing w:after="120" w:line="240" w:lineRule="auto"/>
        <w:rPr>
          <w:rFonts w:cs="Arial"/>
          <w:bCs/>
          <w:szCs w:val="20"/>
        </w:rPr>
      </w:pPr>
      <w:r>
        <w:rPr>
          <w:rFonts w:cs="Arial"/>
          <w:bCs/>
          <w:szCs w:val="20"/>
        </w:rPr>
        <w:t xml:space="preserve">Für Vergabeverfahren unterhalb der EU-Schwellenwerte gibt § 35 Absatz 3 UVgO und für Verfahren oberhalb der EU-Schwellenwerte § 50 Absatz 2 VgV ein </w:t>
      </w:r>
      <w:r w:rsidRPr="00583D79">
        <w:rPr>
          <w:rFonts w:cs="Arial"/>
          <w:bCs/>
          <w:szCs w:val="20"/>
          <w:u w:val="single"/>
        </w:rPr>
        <w:t>zweistufiges Prüfungsverfahren</w:t>
      </w:r>
      <w:r>
        <w:rPr>
          <w:rFonts w:cs="Arial"/>
          <w:bCs/>
          <w:szCs w:val="20"/>
        </w:rPr>
        <w:t xml:space="preserve"> hinsichtlich der nach den §§ 44 bis 49 </w:t>
      </w:r>
      <w:r w:rsidR="00C43F9F">
        <w:rPr>
          <w:rFonts w:cs="Arial"/>
          <w:bCs/>
          <w:szCs w:val="20"/>
        </w:rPr>
        <w:t xml:space="preserve">VgV </w:t>
      </w:r>
      <w:r>
        <w:rPr>
          <w:rFonts w:cs="Arial"/>
          <w:bCs/>
          <w:szCs w:val="20"/>
        </w:rPr>
        <w:t xml:space="preserve">geforderten Unterlagen vor. </w:t>
      </w:r>
    </w:p>
    <w:p w14:paraId="446880D4" w14:textId="296AF9AF" w:rsidR="00FE6A70" w:rsidRDefault="00FE6A70" w:rsidP="00550364">
      <w:pPr>
        <w:spacing w:after="120" w:line="240" w:lineRule="auto"/>
        <w:rPr>
          <w:rFonts w:cs="Arial"/>
          <w:bCs/>
          <w:szCs w:val="20"/>
        </w:rPr>
      </w:pPr>
      <w:r>
        <w:rPr>
          <w:rFonts w:cs="Arial"/>
          <w:bCs/>
          <w:szCs w:val="20"/>
        </w:rPr>
        <w:t xml:space="preserve">Hieraus ergibt sich, dass auf der </w:t>
      </w:r>
      <w:r w:rsidRPr="00583D79">
        <w:rPr>
          <w:rFonts w:cs="Arial"/>
          <w:bCs/>
          <w:szCs w:val="20"/>
          <w:u w:val="single"/>
        </w:rPr>
        <w:t>ersten Stufe</w:t>
      </w:r>
      <w:r>
        <w:rPr>
          <w:rFonts w:cs="Arial"/>
          <w:bCs/>
          <w:szCs w:val="20"/>
        </w:rPr>
        <w:t xml:space="preserve"> </w:t>
      </w:r>
      <w:r w:rsidR="00643206">
        <w:rPr>
          <w:rFonts w:cs="Arial"/>
          <w:bCs/>
          <w:szCs w:val="20"/>
        </w:rPr>
        <w:t xml:space="preserve">(Teilnahmewettbewerb) </w:t>
      </w:r>
      <w:r>
        <w:rPr>
          <w:rFonts w:cs="Arial"/>
          <w:bCs/>
          <w:szCs w:val="20"/>
        </w:rPr>
        <w:t xml:space="preserve">eingereichte Eigenerklärungen nur als vorläufiger Beleg für die Eignung oder das Nichtvorliegen von Ausschlussgründen dienen. Der Auftraggeberin steht </w:t>
      </w:r>
      <w:r w:rsidR="002E21D8">
        <w:rPr>
          <w:rFonts w:cs="Arial"/>
          <w:bCs/>
          <w:szCs w:val="20"/>
        </w:rPr>
        <w:t xml:space="preserve">es </w:t>
      </w:r>
      <w:r>
        <w:rPr>
          <w:rFonts w:cs="Arial"/>
          <w:bCs/>
          <w:szCs w:val="20"/>
        </w:rPr>
        <w:t xml:space="preserve">bereits auf der </w:t>
      </w:r>
      <w:r w:rsidRPr="00583D79">
        <w:rPr>
          <w:rFonts w:cs="Arial"/>
          <w:bCs/>
          <w:szCs w:val="20"/>
        </w:rPr>
        <w:t>ersten Stufe</w:t>
      </w:r>
      <w:r>
        <w:rPr>
          <w:rFonts w:cs="Arial"/>
          <w:bCs/>
          <w:szCs w:val="20"/>
        </w:rPr>
        <w:t xml:space="preserve"> offen, </w:t>
      </w:r>
      <w:r w:rsidR="002E21D8">
        <w:rPr>
          <w:rFonts w:cs="Arial"/>
          <w:bCs/>
          <w:szCs w:val="20"/>
        </w:rPr>
        <w:t>Wirtschaftsteilnehmer</w:t>
      </w:r>
      <w:r>
        <w:rPr>
          <w:rFonts w:cs="Arial"/>
          <w:bCs/>
          <w:szCs w:val="20"/>
        </w:rPr>
        <w:t xml:space="preserve"> jederzeit während des Vergabeverfahrens aufzufordern, sämtliche oder auch nur einen Teil der nach §§ 44 bis 49 </w:t>
      </w:r>
      <w:r w:rsidR="00C43F9F">
        <w:rPr>
          <w:rFonts w:cs="Arial"/>
          <w:bCs/>
          <w:szCs w:val="20"/>
        </w:rPr>
        <w:t xml:space="preserve">VgV </w:t>
      </w:r>
      <w:r>
        <w:rPr>
          <w:rFonts w:cs="Arial"/>
          <w:bCs/>
          <w:szCs w:val="20"/>
        </w:rPr>
        <w:t xml:space="preserve">geforderten </w:t>
      </w:r>
      <w:r w:rsidR="00583D79">
        <w:rPr>
          <w:rFonts w:cs="Arial"/>
          <w:bCs/>
          <w:szCs w:val="20"/>
        </w:rPr>
        <w:t>Nachweise</w:t>
      </w:r>
      <w:r>
        <w:rPr>
          <w:rFonts w:cs="Arial"/>
          <w:bCs/>
          <w:szCs w:val="20"/>
        </w:rPr>
        <w:t xml:space="preserve"> beizubringen, sofern dies zur angemessenen Durchführung des Verfahrens erforderlich ist.</w:t>
      </w:r>
    </w:p>
    <w:p w14:paraId="330C2760" w14:textId="0AA35E0F" w:rsidR="00583D79" w:rsidRDefault="00583D79" w:rsidP="00550364">
      <w:pPr>
        <w:spacing w:after="120" w:line="240" w:lineRule="auto"/>
        <w:rPr>
          <w:rFonts w:cs="Arial"/>
          <w:bCs/>
          <w:szCs w:val="20"/>
        </w:rPr>
      </w:pPr>
      <w:r>
        <w:rPr>
          <w:rFonts w:cs="Arial"/>
          <w:bCs/>
          <w:szCs w:val="20"/>
        </w:rPr>
        <w:t xml:space="preserve">Vor Zuschlagserteilung muss die Auftraggeberin bei Vergabeverfahren oberhalb der EU-Schwellenwerte eine endgültige Eignungsprüfung vornehmen. Hierzu fordert sie </w:t>
      </w:r>
      <w:r w:rsidR="002E21D8">
        <w:rPr>
          <w:rFonts w:cs="Arial"/>
          <w:bCs/>
          <w:szCs w:val="20"/>
        </w:rPr>
        <w:t>Wirtschaftsteilnehmer</w:t>
      </w:r>
      <w:r>
        <w:rPr>
          <w:rFonts w:cs="Arial"/>
          <w:bCs/>
          <w:szCs w:val="20"/>
        </w:rPr>
        <w:t xml:space="preserve">, an die sie beabsichtigt den Auftrag zu vergeben (Zuschlagsprätendent), </w:t>
      </w:r>
      <w:r w:rsidR="002E21D8">
        <w:rPr>
          <w:rFonts w:cs="Arial"/>
          <w:bCs/>
          <w:szCs w:val="20"/>
        </w:rPr>
        <w:t xml:space="preserve">auf einer </w:t>
      </w:r>
      <w:r w:rsidR="002E21D8" w:rsidRPr="00583D79">
        <w:rPr>
          <w:rFonts w:cs="Arial"/>
          <w:bCs/>
          <w:szCs w:val="20"/>
          <w:u w:val="single"/>
        </w:rPr>
        <w:lastRenderedPageBreak/>
        <w:t>zweiten Stufe</w:t>
      </w:r>
      <w:r w:rsidR="002E21D8">
        <w:rPr>
          <w:rFonts w:cs="Arial"/>
          <w:bCs/>
          <w:szCs w:val="20"/>
        </w:rPr>
        <w:t xml:space="preserve"> </w:t>
      </w:r>
      <w:r w:rsidR="00643206">
        <w:rPr>
          <w:rFonts w:cs="Arial"/>
          <w:bCs/>
          <w:szCs w:val="20"/>
        </w:rPr>
        <w:t xml:space="preserve">(Angebotsabgabe) </w:t>
      </w:r>
      <w:r>
        <w:rPr>
          <w:rFonts w:cs="Arial"/>
          <w:bCs/>
          <w:szCs w:val="20"/>
        </w:rPr>
        <w:t>zur Vorlage von Nachweisen und Belegen zur Bestätigung der Eigenerklärungen auf.</w:t>
      </w:r>
    </w:p>
    <w:p w14:paraId="6EB2C2C5" w14:textId="0064586F" w:rsidR="00FE6A70" w:rsidRDefault="00583D79" w:rsidP="00550364">
      <w:pPr>
        <w:spacing w:after="120" w:line="240" w:lineRule="auto"/>
        <w:rPr>
          <w:rFonts w:cs="Arial"/>
          <w:bCs/>
          <w:szCs w:val="20"/>
        </w:rPr>
      </w:pPr>
      <w:r>
        <w:rPr>
          <w:rFonts w:cs="Arial"/>
          <w:bCs/>
          <w:szCs w:val="20"/>
        </w:rPr>
        <w:t>Bei Vergabeverfahren unterhalb der EU-Schwellenwerte ist die Auftraggeberin nicht verpflichtet, vor Zuschlagserteilung auf einer zweiten Stufe die eigentlichen Nachweise und Belege vom Zuschlagsprätendenten einzufordern.</w:t>
      </w:r>
    </w:p>
    <w:p w14:paraId="24A14017" w14:textId="2E59542A" w:rsidR="00D0432F" w:rsidRDefault="00D0432F" w:rsidP="00550364">
      <w:pPr>
        <w:spacing w:after="120" w:line="240" w:lineRule="auto"/>
        <w:rPr>
          <w:rFonts w:cs="Arial"/>
          <w:bCs/>
          <w:szCs w:val="20"/>
        </w:rPr>
      </w:pPr>
      <w:r>
        <w:rPr>
          <w:rFonts w:cs="Arial"/>
          <w:bCs/>
          <w:szCs w:val="20"/>
        </w:rPr>
        <w:t xml:space="preserve">Welche Erklärungen und Nachweise bereits mit Abgabe des Angebotes einzureichen sind und welche erst auf gesonderte Anforderung durch die Auftraggeberin abgegeben werden müssen kann dem Inhaltsverzeichnis der hier gegenständlichen Bewerbungsbedingungen entnommen werden:  </w:t>
      </w:r>
    </w:p>
    <w:p w14:paraId="7716A85B" w14:textId="70D62394" w:rsidR="00D0432F" w:rsidRDefault="00583D79" w:rsidP="00550364">
      <w:pPr>
        <w:pStyle w:val="Listenabsatz"/>
        <w:numPr>
          <w:ilvl w:val="0"/>
          <w:numId w:val="7"/>
        </w:numPr>
        <w:tabs>
          <w:tab w:val="clear" w:pos="1776"/>
          <w:tab w:val="num" w:pos="1418"/>
        </w:tabs>
        <w:spacing w:after="120"/>
        <w:ind w:left="850" w:hanging="425"/>
        <w:rPr>
          <w:rFonts w:cs="Arial"/>
        </w:rPr>
      </w:pPr>
      <w:r w:rsidRPr="00D0432F">
        <w:rPr>
          <w:rFonts w:cs="Arial"/>
        </w:rPr>
        <w:t xml:space="preserve">Teil B </w:t>
      </w:r>
      <w:r w:rsidR="00D0432F">
        <w:rPr>
          <w:rFonts w:cs="Arial"/>
        </w:rPr>
        <w:t xml:space="preserve">– Angebotsunterlagen </w:t>
      </w:r>
      <w:r w:rsidRPr="00D0432F">
        <w:rPr>
          <w:rFonts w:cs="Arial"/>
        </w:rPr>
        <w:t>obligatorisch</w:t>
      </w:r>
      <w:r w:rsidR="00D0432F">
        <w:rPr>
          <w:rFonts w:cs="Arial"/>
        </w:rPr>
        <w:t xml:space="preserve"> (</w:t>
      </w:r>
      <w:r w:rsidR="00D0432F" w:rsidRPr="00D0432F">
        <w:rPr>
          <w:rFonts w:cs="Arial"/>
        </w:rPr>
        <w:t>Anlagen, die (soweit zutreffend) ausgefüllt mit dem Angebot einzureichen sind</w:t>
      </w:r>
      <w:r w:rsidR="00D0432F">
        <w:rPr>
          <w:rFonts w:cs="Arial"/>
        </w:rPr>
        <w:t>)</w:t>
      </w:r>
    </w:p>
    <w:p w14:paraId="6FDF721C" w14:textId="3301A929" w:rsidR="00D0432F" w:rsidRPr="00D0432F" w:rsidRDefault="00D0432F" w:rsidP="00550364">
      <w:pPr>
        <w:pStyle w:val="Listenabsatz"/>
        <w:numPr>
          <w:ilvl w:val="0"/>
          <w:numId w:val="7"/>
        </w:numPr>
        <w:tabs>
          <w:tab w:val="clear" w:pos="1776"/>
          <w:tab w:val="num" w:pos="1418"/>
        </w:tabs>
        <w:spacing w:after="120"/>
        <w:ind w:left="850" w:hanging="425"/>
        <w:rPr>
          <w:rFonts w:cs="Arial"/>
        </w:rPr>
      </w:pPr>
      <w:r>
        <w:rPr>
          <w:rFonts w:cs="Arial"/>
        </w:rPr>
        <w:t>Teil C – Angebotsunterlagen fakultativ (</w:t>
      </w:r>
      <w:r w:rsidRPr="00D0432F">
        <w:rPr>
          <w:rFonts w:cs="Arial"/>
        </w:rPr>
        <w:t xml:space="preserve">Anlagen, die auf gesonderte Aufforderung der </w:t>
      </w:r>
      <w:r w:rsidR="00DA7371">
        <w:rPr>
          <w:rFonts w:cs="Arial"/>
        </w:rPr>
        <w:t>Auftraggeberin</w:t>
      </w:r>
      <w:r w:rsidRPr="00D0432F">
        <w:rPr>
          <w:rFonts w:cs="Arial"/>
        </w:rPr>
        <w:t xml:space="preserve"> ausgefüllt einzureichen sind</w:t>
      </w:r>
      <w:r>
        <w:rPr>
          <w:rFonts w:cs="Arial"/>
        </w:rPr>
        <w:t>)</w:t>
      </w:r>
    </w:p>
    <w:p w14:paraId="314F7DCD" w14:textId="40A9B734" w:rsidR="00D0432F" w:rsidRDefault="00D0432F" w:rsidP="00550364">
      <w:pPr>
        <w:spacing w:after="120" w:line="240" w:lineRule="auto"/>
        <w:rPr>
          <w:rFonts w:cs="Arial"/>
          <w:bCs/>
          <w:szCs w:val="20"/>
        </w:rPr>
      </w:pPr>
      <w:r>
        <w:rPr>
          <w:rFonts w:cs="Arial"/>
          <w:bCs/>
          <w:szCs w:val="20"/>
        </w:rPr>
        <w:t>Weitere Hinweise hierzu finden sich – sofern relevant – mitunter auch auf den Anlagen selbst.</w:t>
      </w:r>
    </w:p>
    <w:p w14:paraId="0EF44190" w14:textId="2F5F4CFF" w:rsidR="00533C3A" w:rsidRDefault="002E21D8" w:rsidP="00550364">
      <w:pPr>
        <w:spacing w:after="120" w:line="240" w:lineRule="auto"/>
        <w:rPr>
          <w:rFonts w:cs="Arial"/>
          <w:bCs/>
          <w:szCs w:val="20"/>
        </w:rPr>
      </w:pPr>
      <w:r>
        <w:rPr>
          <w:rFonts w:cs="Arial"/>
          <w:bCs/>
          <w:szCs w:val="20"/>
        </w:rPr>
        <w:t>Wirtschaftsteilnehmern</w:t>
      </w:r>
      <w:r w:rsidR="00D0432F">
        <w:rPr>
          <w:rFonts w:cs="Arial"/>
          <w:bCs/>
          <w:szCs w:val="20"/>
        </w:rPr>
        <w:t xml:space="preserve"> steht es im Sinne einer Verfahrensbeschleunigung frei, bereits mit Angebotsabgabe neben den obligatorischen auch bereits die fakultativen Unterlagen einzureichen. </w:t>
      </w:r>
    </w:p>
    <w:bookmarkEnd w:id="45"/>
    <w:p w14:paraId="672BC718" w14:textId="2834D272" w:rsidR="00FE1E06" w:rsidRPr="00C3559F" w:rsidRDefault="00421775" w:rsidP="00550364">
      <w:pPr>
        <w:pStyle w:val="Listenabsatz"/>
        <w:numPr>
          <w:ilvl w:val="0"/>
          <w:numId w:val="6"/>
        </w:numPr>
        <w:spacing w:before="180" w:after="120"/>
        <w:ind w:left="425" w:hanging="425"/>
        <w:rPr>
          <w:rFonts w:cs="Arial"/>
          <w:b/>
          <w:szCs w:val="20"/>
        </w:rPr>
      </w:pPr>
      <w:r>
        <w:rPr>
          <w:rFonts w:cs="Arial"/>
          <w:b/>
          <w:szCs w:val="20"/>
        </w:rPr>
        <w:t>Bewerber-/</w:t>
      </w:r>
      <w:r w:rsidR="005952B3">
        <w:rPr>
          <w:rFonts w:cs="Arial"/>
          <w:b/>
          <w:szCs w:val="20"/>
        </w:rPr>
        <w:t>Bietergemeinschaft</w:t>
      </w:r>
      <w:r w:rsidR="007747DF">
        <w:rPr>
          <w:rFonts w:cs="Arial"/>
          <w:b/>
          <w:szCs w:val="20"/>
        </w:rPr>
        <w:t>/Unterauftragnehmer/Eignungsleihe</w:t>
      </w:r>
    </w:p>
    <w:p w14:paraId="722DF4DC" w14:textId="63759891" w:rsidR="00D46DAC" w:rsidRPr="005B7774" w:rsidRDefault="005952B3" w:rsidP="00550364">
      <w:pPr>
        <w:spacing w:after="120" w:line="240" w:lineRule="auto"/>
        <w:rPr>
          <w:rFonts w:cs="Arial"/>
          <w:bCs/>
          <w:szCs w:val="20"/>
        </w:rPr>
      </w:pPr>
      <w:r>
        <w:rPr>
          <w:rFonts w:cs="Arial"/>
          <w:bCs/>
          <w:szCs w:val="20"/>
        </w:rPr>
        <w:t xml:space="preserve">In den Fällen der Eignungsleihe, dem Einsatz von Unterauftragnehmern oder der Abgabe des Angebotes in Form einer </w:t>
      </w:r>
      <w:r w:rsidR="00421775">
        <w:rPr>
          <w:rFonts w:cs="Arial"/>
          <w:bCs/>
          <w:szCs w:val="20"/>
        </w:rPr>
        <w:t>Bewerber-/</w:t>
      </w:r>
      <w:r>
        <w:rPr>
          <w:rFonts w:cs="Arial"/>
          <w:bCs/>
          <w:szCs w:val="20"/>
        </w:rPr>
        <w:t xml:space="preserve">Bietergemeinschaft gelten neben den vorgenannten Vorgaben weitere Besonderheiten für die Abgabe des Angebotes. Beachten Sie hierzu zwingend die für </w:t>
      </w:r>
      <w:r w:rsidR="007747DF">
        <w:rPr>
          <w:rFonts w:cs="Arial"/>
          <w:bCs/>
          <w:szCs w:val="20"/>
        </w:rPr>
        <w:t>die</w:t>
      </w:r>
      <w:r>
        <w:rPr>
          <w:rFonts w:cs="Arial"/>
          <w:bCs/>
          <w:szCs w:val="20"/>
        </w:rPr>
        <w:t xml:space="preserve"> </w:t>
      </w:r>
      <w:r w:rsidR="00421775">
        <w:rPr>
          <w:rFonts w:cs="Arial"/>
          <w:bCs/>
          <w:szCs w:val="20"/>
        </w:rPr>
        <w:t>Bewerber-/</w:t>
      </w:r>
      <w:r w:rsidR="007747DF">
        <w:rPr>
          <w:rFonts w:cs="Arial"/>
          <w:bCs/>
          <w:szCs w:val="20"/>
        </w:rPr>
        <w:t xml:space="preserve">Bietergemeinschaft, Unterauftragnehmer und </w:t>
      </w:r>
      <w:r>
        <w:rPr>
          <w:rFonts w:cs="Arial"/>
          <w:bCs/>
          <w:szCs w:val="20"/>
        </w:rPr>
        <w:t>Eignungsleihe</w:t>
      </w:r>
      <w:r w:rsidR="007747DF">
        <w:rPr>
          <w:rFonts w:cs="Arial"/>
          <w:bCs/>
          <w:szCs w:val="20"/>
        </w:rPr>
        <w:t xml:space="preserve"> jeweils zusätzlichen </w:t>
      </w:r>
      <w:r>
        <w:rPr>
          <w:rFonts w:cs="Arial"/>
          <w:bCs/>
          <w:szCs w:val="20"/>
        </w:rPr>
        <w:t xml:space="preserve">Bestimmungen </w:t>
      </w:r>
      <w:r w:rsidR="007747DF">
        <w:rPr>
          <w:rFonts w:cs="Arial"/>
          <w:bCs/>
          <w:szCs w:val="20"/>
        </w:rPr>
        <w:t>in den Bewerbungsbedingungen</w:t>
      </w:r>
      <w:r>
        <w:rPr>
          <w:rFonts w:cs="Arial"/>
          <w:bCs/>
          <w:szCs w:val="20"/>
        </w:rPr>
        <w:t xml:space="preserve">.  </w:t>
      </w:r>
    </w:p>
    <w:p w14:paraId="4DAB6307" w14:textId="46638999" w:rsidR="00D46DAC" w:rsidRPr="00533C3A" w:rsidRDefault="00D46DAC" w:rsidP="00253B62">
      <w:pPr>
        <w:pStyle w:val="berschrift4"/>
      </w:pPr>
      <w:r w:rsidRPr="00533C3A">
        <w:t>Änderung</w:t>
      </w:r>
      <w:r w:rsidR="00712B9C" w:rsidRPr="00533C3A">
        <w:t>/</w:t>
      </w:r>
      <w:r w:rsidRPr="00533C3A">
        <w:t xml:space="preserve">Rücknahme </w:t>
      </w:r>
      <w:r w:rsidR="0014468B" w:rsidRPr="00533C3A">
        <w:t>von</w:t>
      </w:r>
      <w:r w:rsidRPr="00533C3A">
        <w:t xml:space="preserve"> Angebote</w:t>
      </w:r>
      <w:r w:rsidR="0014468B" w:rsidRPr="00533C3A">
        <w:t>n</w:t>
      </w:r>
    </w:p>
    <w:p w14:paraId="399422E9" w14:textId="73B8E58F" w:rsidR="00712B9C" w:rsidRDefault="00712B9C" w:rsidP="00550364">
      <w:pPr>
        <w:spacing w:after="120" w:line="240" w:lineRule="auto"/>
        <w:rPr>
          <w:rFonts w:cs="Arial"/>
          <w:bCs/>
          <w:szCs w:val="20"/>
        </w:rPr>
      </w:pPr>
      <w:r>
        <w:rPr>
          <w:rFonts w:cs="Arial"/>
          <w:bCs/>
          <w:szCs w:val="20"/>
        </w:rPr>
        <w:t xml:space="preserve">Nimmt der </w:t>
      </w:r>
      <w:r w:rsidR="00421775">
        <w:rPr>
          <w:rFonts w:cs="Arial"/>
          <w:bCs/>
          <w:szCs w:val="20"/>
        </w:rPr>
        <w:t>Wirtschaftsteilnehmer</w:t>
      </w:r>
      <w:r w:rsidR="00D46DAC" w:rsidRPr="00F7273D">
        <w:rPr>
          <w:rFonts w:cs="Arial"/>
          <w:bCs/>
          <w:szCs w:val="20"/>
        </w:rPr>
        <w:t xml:space="preserve"> an seinen Eintragungen in den Vergabeunterlagen Änderungen vor, so müssen diese zweifelsfrei sein.</w:t>
      </w:r>
      <w:bookmarkStart w:id="46" w:name="_Hlk862939"/>
      <w:r>
        <w:rPr>
          <w:rFonts w:cs="Arial"/>
          <w:bCs/>
          <w:szCs w:val="20"/>
        </w:rPr>
        <w:t xml:space="preserve"> </w:t>
      </w:r>
    </w:p>
    <w:p w14:paraId="017EDDCB" w14:textId="77777777" w:rsidR="00712B9C" w:rsidRDefault="00D46DAC" w:rsidP="00550364">
      <w:pPr>
        <w:spacing w:after="120" w:line="240" w:lineRule="auto"/>
        <w:rPr>
          <w:rFonts w:cs="Arial"/>
          <w:bCs/>
          <w:szCs w:val="20"/>
        </w:rPr>
      </w:pPr>
      <w:r w:rsidRPr="00F7273D">
        <w:rPr>
          <w:rFonts w:cs="Arial"/>
          <w:bCs/>
          <w:szCs w:val="20"/>
        </w:rPr>
        <w:t>W</w:t>
      </w:r>
      <w:r w:rsidR="00F7273D">
        <w:rPr>
          <w:rFonts w:cs="Arial"/>
          <w:bCs/>
          <w:szCs w:val="20"/>
        </w:rPr>
        <w:t>ollen B</w:t>
      </w:r>
      <w:r w:rsidR="00712B9C">
        <w:rPr>
          <w:rFonts w:cs="Arial"/>
          <w:bCs/>
          <w:szCs w:val="20"/>
        </w:rPr>
        <w:t xml:space="preserve">ieter </w:t>
      </w:r>
      <w:r w:rsidRPr="00F7273D">
        <w:rPr>
          <w:rFonts w:cs="Arial"/>
          <w:bCs/>
          <w:szCs w:val="20"/>
        </w:rPr>
        <w:t xml:space="preserve">ein Angebot, das bereits abgegeben wurde, innerhalb der Angebotsfrist ändern, so </w:t>
      </w:r>
      <w:r w:rsidR="00F7273D">
        <w:rPr>
          <w:rFonts w:cs="Arial"/>
          <w:bCs/>
          <w:szCs w:val="20"/>
        </w:rPr>
        <w:t>haben die B</w:t>
      </w:r>
      <w:r w:rsidR="00712B9C">
        <w:rPr>
          <w:rFonts w:cs="Arial"/>
          <w:bCs/>
          <w:szCs w:val="20"/>
        </w:rPr>
        <w:t>ieter</w:t>
      </w:r>
      <w:r w:rsidRPr="00F7273D">
        <w:rPr>
          <w:rFonts w:cs="Arial"/>
          <w:bCs/>
          <w:szCs w:val="20"/>
        </w:rPr>
        <w:t xml:space="preserve"> das bereits abgegebene Angebot über das Vergabeportal </w:t>
      </w:r>
      <w:hyperlink r:id="rId23" w:history="1">
        <w:r w:rsidRPr="00F7273D">
          <w:rPr>
            <w:bCs/>
            <w:szCs w:val="20"/>
          </w:rPr>
          <w:t>www.dtvp.de</w:t>
        </w:r>
      </w:hyperlink>
      <w:r w:rsidRPr="00F7273D">
        <w:rPr>
          <w:rFonts w:cs="Arial"/>
          <w:bCs/>
          <w:szCs w:val="20"/>
        </w:rPr>
        <w:t xml:space="preserve"> selbstständig zurückzunehmen und durch das geänderte Angebot zu ersetzen. </w:t>
      </w:r>
    </w:p>
    <w:p w14:paraId="0F700DA8" w14:textId="77777777" w:rsidR="00712B9C" w:rsidRDefault="00D46DAC" w:rsidP="00550364">
      <w:pPr>
        <w:spacing w:after="120" w:line="240" w:lineRule="auto"/>
        <w:rPr>
          <w:rFonts w:cs="Arial"/>
          <w:bCs/>
          <w:szCs w:val="20"/>
        </w:rPr>
      </w:pPr>
      <w:r w:rsidRPr="00F7273D">
        <w:rPr>
          <w:rFonts w:cs="Arial"/>
          <w:bCs/>
          <w:szCs w:val="20"/>
        </w:rPr>
        <w:t>Beabsichtig</w:t>
      </w:r>
      <w:r w:rsidR="00F7273D">
        <w:rPr>
          <w:rFonts w:cs="Arial"/>
          <w:bCs/>
          <w:szCs w:val="20"/>
        </w:rPr>
        <w:t>en</w:t>
      </w:r>
      <w:r w:rsidRPr="00F7273D">
        <w:rPr>
          <w:rFonts w:cs="Arial"/>
          <w:bCs/>
          <w:szCs w:val="20"/>
        </w:rPr>
        <w:t xml:space="preserve"> </w:t>
      </w:r>
      <w:r w:rsidR="00F7273D">
        <w:rPr>
          <w:rFonts w:cs="Arial"/>
          <w:bCs/>
          <w:szCs w:val="20"/>
        </w:rPr>
        <w:t>B</w:t>
      </w:r>
      <w:r w:rsidR="00712B9C">
        <w:rPr>
          <w:rFonts w:cs="Arial"/>
          <w:bCs/>
          <w:szCs w:val="20"/>
        </w:rPr>
        <w:t>ieter</w:t>
      </w:r>
      <w:r w:rsidRPr="00F7273D">
        <w:rPr>
          <w:rFonts w:cs="Arial"/>
          <w:bCs/>
          <w:szCs w:val="20"/>
        </w:rPr>
        <w:t xml:space="preserve"> innerhalb der Angebotsfrist die Rücknahme eines bereits abgegebenen Angebotes, so hat dies innerhalb der Angebotsfrist zu erfolgen. Die Rücknahme erfolgt über das Vergabeportal </w:t>
      </w:r>
      <w:hyperlink r:id="rId24" w:history="1">
        <w:r w:rsidRPr="00F7273D">
          <w:rPr>
            <w:bCs/>
            <w:szCs w:val="20"/>
          </w:rPr>
          <w:t>www.dtvp.de</w:t>
        </w:r>
      </w:hyperlink>
      <w:r w:rsidRPr="00F7273D">
        <w:rPr>
          <w:rFonts w:cs="Arial"/>
          <w:bCs/>
          <w:szCs w:val="20"/>
        </w:rPr>
        <w:t xml:space="preserve"> und ist von de</w:t>
      </w:r>
      <w:r w:rsidR="00F7273D">
        <w:rPr>
          <w:rFonts w:cs="Arial"/>
          <w:bCs/>
          <w:szCs w:val="20"/>
        </w:rPr>
        <w:t>n B</w:t>
      </w:r>
      <w:r w:rsidR="00712B9C">
        <w:rPr>
          <w:rFonts w:cs="Arial"/>
          <w:bCs/>
          <w:szCs w:val="20"/>
        </w:rPr>
        <w:t>ietern</w:t>
      </w:r>
      <w:r w:rsidRPr="00F7273D">
        <w:rPr>
          <w:rFonts w:cs="Arial"/>
          <w:bCs/>
          <w:szCs w:val="20"/>
        </w:rPr>
        <w:t xml:space="preserve"> selbstständig durchzuführen. </w:t>
      </w:r>
    </w:p>
    <w:p w14:paraId="6A1D0E4A" w14:textId="628E7D76" w:rsidR="00D46DAC" w:rsidRPr="00F7273D" w:rsidRDefault="00D46DAC" w:rsidP="00550364">
      <w:pPr>
        <w:spacing w:after="120" w:line="240" w:lineRule="auto"/>
        <w:rPr>
          <w:rFonts w:cs="Arial"/>
          <w:bCs/>
          <w:szCs w:val="20"/>
        </w:rPr>
      </w:pPr>
      <w:r w:rsidRPr="00F7273D">
        <w:rPr>
          <w:rFonts w:cs="Arial"/>
          <w:bCs/>
          <w:szCs w:val="20"/>
        </w:rPr>
        <w:t xml:space="preserve">Die Rücknahme sowie Abgabe geänderter Angebote kann lediglich bis zum Ablauf der Angebotsfrist erfolgen. Nach Ablauf der Angebotsfrist können Angebote nicht mehr geändert werden. Auch eine Rücknahme des Angebotes ist dann über das Vergabeportal </w:t>
      </w:r>
      <w:hyperlink r:id="rId25" w:history="1">
        <w:r w:rsidRPr="00F7273D">
          <w:rPr>
            <w:bCs/>
            <w:szCs w:val="20"/>
          </w:rPr>
          <w:t>www.dtvp.de</w:t>
        </w:r>
      </w:hyperlink>
      <w:r w:rsidRPr="00F7273D">
        <w:rPr>
          <w:rFonts w:cs="Arial"/>
          <w:bCs/>
          <w:szCs w:val="20"/>
        </w:rPr>
        <w:t xml:space="preserve"> nicht mehr möglich. </w:t>
      </w:r>
    </w:p>
    <w:bookmarkEnd w:id="46"/>
    <w:p w14:paraId="3C3DF837" w14:textId="393D65BA" w:rsidR="00D46DAC" w:rsidRPr="00533C3A" w:rsidRDefault="00D46DAC" w:rsidP="00253B62">
      <w:pPr>
        <w:pStyle w:val="berschrift4"/>
      </w:pPr>
      <w:r w:rsidRPr="00533C3A">
        <w:t>Nebenangebote, Änderungsvorschläge, Hauptangebote</w:t>
      </w:r>
    </w:p>
    <w:p w14:paraId="299D4A57" w14:textId="55A800C4" w:rsidR="00D46DAC" w:rsidRPr="00F7273D" w:rsidRDefault="00D46DAC" w:rsidP="00550364">
      <w:pPr>
        <w:spacing w:after="120" w:line="240" w:lineRule="auto"/>
        <w:rPr>
          <w:rFonts w:cs="Arial"/>
          <w:bCs/>
          <w:szCs w:val="20"/>
        </w:rPr>
      </w:pPr>
      <w:r w:rsidRPr="00F7273D">
        <w:rPr>
          <w:rFonts w:cs="Arial"/>
          <w:bCs/>
          <w:szCs w:val="20"/>
        </w:rPr>
        <w:t xml:space="preserve">Die Abgabe von Nebenangeboten, zwei oder mehreren Hauptangeboten eines </w:t>
      </w:r>
      <w:r w:rsidR="00712B9C">
        <w:rPr>
          <w:rFonts w:cs="Arial"/>
          <w:bCs/>
          <w:szCs w:val="20"/>
        </w:rPr>
        <w:t>Bieters</w:t>
      </w:r>
      <w:r w:rsidRPr="00F7273D">
        <w:rPr>
          <w:rFonts w:cs="Arial"/>
          <w:bCs/>
          <w:szCs w:val="20"/>
        </w:rPr>
        <w:t>, alternativen Hauptangeboten als auch von Änderungsvorschlägen sind nicht zugelassen.</w:t>
      </w:r>
    </w:p>
    <w:p w14:paraId="4A9557E6" w14:textId="57642761" w:rsidR="00D46DAC" w:rsidRPr="00533C3A" w:rsidRDefault="00D46DAC" w:rsidP="00253B62">
      <w:pPr>
        <w:pStyle w:val="berschrift4"/>
      </w:pPr>
      <w:r w:rsidRPr="00533C3A">
        <w:lastRenderedPageBreak/>
        <w:t>Vergütung</w:t>
      </w:r>
      <w:r w:rsidR="0014468B" w:rsidRPr="00533C3A">
        <w:t>/</w:t>
      </w:r>
      <w:r w:rsidRPr="00533C3A">
        <w:t>Kostenerstattung für die Erstellung der Angebote</w:t>
      </w:r>
    </w:p>
    <w:p w14:paraId="3D3014F2" w14:textId="5F0EE59A" w:rsidR="00D46DAC" w:rsidRPr="0014468B" w:rsidRDefault="00D46DAC" w:rsidP="00550364">
      <w:pPr>
        <w:spacing w:after="120" w:line="240" w:lineRule="auto"/>
        <w:rPr>
          <w:rFonts w:cs="Arial"/>
          <w:bCs/>
          <w:szCs w:val="20"/>
        </w:rPr>
      </w:pPr>
      <w:r w:rsidRPr="0014468B">
        <w:rPr>
          <w:rFonts w:cs="Arial"/>
          <w:bCs/>
          <w:szCs w:val="20"/>
        </w:rPr>
        <w:t>Die Angebotserstellung hat kostenlos zu erfolgen. Eine Entschädigung ist nicht vorgesehen.</w:t>
      </w:r>
    </w:p>
    <w:p w14:paraId="5431A066" w14:textId="1BAFA91F" w:rsidR="00D46DAC" w:rsidRPr="00533C3A" w:rsidRDefault="00421775" w:rsidP="00D92718">
      <w:pPr>
        <w:pStyle w:val="berschrift3"/>
      </w:pPr>
      <w:bookmarkStart w:id="47" w:name="_Toc231286104"/>
      <w:bookmarkStart w:id="48" w:name="_Toc233109400"/>
      <w:r>
        <w:t>Bewerber-/</w:t>
      </w:r>
      <w:r w:rsidR="00D46DAC" w:rsidRPr="00533C3A">
        <w:t>Bietergemeinschaft</w:t>
      </w:r>
      <w:bookmarkEnd w:id="47"/>
      <w:bookmarkEnd w:id="48"/>
    </w:p>
    <w:p w14:paraId="41ECE5A3" w14:textId="39889802" w:rsidR="00971A2F"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Bietergemeinschaften sind zugelassen.</w:t>
      </w:r>
      <w:r w:rsidR="00971A2F">
        <w:rPr>
          <w:rFonts w:cs="Arial"/>
          <w:bCs/>
          <w:szCs w:val="20"/>
        </w:rPr>
        <w:t xml:space="preserve"> </w:t>
      </w:r>
    </w:p>
    <w:p w14:paraId="61C3343E" w14:textId="1F5CE450" w:rsidR="00593A8C" w:rsidRPr="00593A8C" w:rsidRDefault="00593A8C"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16B59BD" w14:textId="41B06658" w:rsidR="002C70E7" w:rsidRDefault="002C70E7" w:rsidP="00550364">
      <w:pPr>
        <w:spacing w:after="120" w:line="240" w:lineRule="auto"/>
        <w:rPr>
          <w:rFonts w:cs="Arial"/>
          <w:bCs/>
          <w:szCs w:val="20"/>
        </w:rPr>
      </w:pPr>
      <w:r>
        <w:rPr>
          <w:rFonts w:cs="Arial"/>
          <w:bCs/>
          <w:szCs w:val="20"/>
        </w:rPr>
        <w:t>Als</w:t>
      </w:r>
      <w:r w:rsidR="00421775">
        <w:rPr>
          <w:rFonts w:cs="Arial"/>
          <w:bCs/>
          <w:szCs w:val="20"/>
        </w:rPr>
        <w:t xml:space="preserve"> Bewerber-/</w:t>
      </w:r>
      <w:r w:rsidRPr="0027285B">
        <w:rPr>
          <w:rFonts w:cs="Arial"/>
          <w:bCs/>
          <w:szCs w:val="20"/>
        </w:rPr>
        <w:t>Bietergemeinschaft ist ein Zusammenschluss mehrerer Unternehmen zwecks gemeinsamer Abgabe eines Angebots im Rahmen einer Ausschreibung und späterer Leistungserbringung</w:t>
      </w:r>
      <w:r>
        <w:rPr>
          <w:rFonts w:cs="Arial"/>
          <w:bCs/>
          <w:szCs w:val="20"/>
        </w:rPr>
        <w:t xml:space="preserve"> zu verstehen</w:t>
      </w:r>
      <w:r w:rsidRPr="0027285B">
        <w:rPr>
          <w:rFonts w:cs="Arial"/>
          <w:bCs/>
          <w:szCs w:val="20"/>
        </w:rPr>
        <w:t>.</w:t>
      </w:r>
      <w:r>
        <w:rPr>
          <w:rFonts w:cs="Arial"/>
          <w:bCs/>
          <w:szCs w:val="20"/>
        </w:rPr>
        <w:t xml:space="preserve"> </w:t>
      </w:r>
      <w:r w:rsidR="00421775">
        <w:rPr>
          <w:rFonts w:cs="Arial"/>
          <w:bCs/>
          <w:szCs w:val="20"/>
        </w:rPr>
        <w:t>Bewerber-/</w:t>
      </w:r>
      <w:r w:rsidRPr="002C70E7">
        <w:rPr>
          <w:rFonts w:cs="Arial"/>
          <w:bCs/>
          <w:szCs w:val="20"/>
        </w:rPr>
        <w:t>Bietergemeinschaften werden wie Einzelbieter behandelt</w:t>
      </w:r>
      <w:r>
        <w:rPr>
          <w:rFonts w:cs="Arial"/>
          <w:bCs/>
          <w:szCs w:val="20"/>
        </w:rPr>
        <w:t>.</w:t>
      </w:r>
    </w:p>
    <w:p w14:paraId="1A6AB07F" w14:textId="63B1D413" w:rsidR="00593A8C"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 xml:space="preserve">Bietergemeinschaften haften gesamtschuldnerisch für die Erfüllung der angebotenen Leistung und haben in den Angeboten sämtliche Mitglieder der </w:t>
      </w:r>
      <w:r>
        <w:rPr>
          <w:rFonts w:cs="Arial"/>
          <w:bCs/>
          <w:szCs w:val="20"/>
        </w:rPr>
        <w:t>Bewerber-/</w:t>
      </w:r>
      <w:r w:rsidR="00593A8C" w:rsidRPr="0014468B">
        <w:rPr>
          <w:rFonts w:cs="Arial"/>
          <w:bCs/>
          <w:szCs w:val="20"/>
        </w:rPr>
        <w:t xml:space="preserve">Bietergemeinschaft zu benennen sowie eines ihrer Mitglieder als bevollmächtigten Vertreter für das Vergabeverfahren, den Abschluss und die Durchführung des Vertrages zu bezeichnen. </w:t>
      </w:r>
    </w:p>
    <w:p w14:paraId="702E9A85" w14:textId="683A78AC" w:rsidR="00593A8C"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1336D386" w14:textId="4311B67D" w:rsidR="00971A2F" w:rsidRDefault="00971A2F"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Bewerber-/</w:t>
      </w:r>
      <w:r>
        <w:rPr>
          <w:rFonts w:cs="Arial"/>
          <w:bCs/>
          <w:szCs w:val="20"/>
        </w:rPr>
        <w:t xml:space="preserve">Bietergemeinschaften </w:t>
      </w:r>
      <w:r w:rsidRPr="00971A2F">
        <w:rPr>
          <w:rFonts w:cs="Arial"/>
          <w:bCs/>
          <w:szCs w:val="20"/>
          <w:u w:val="single"/>
        </w:rPr>
        <w:t>besondere Hinweise hinsichtlich Art und Umfang abzugebender Erklärungen und Nachweise</w:t>
      </w:r>
      <w:r>
        <w:rPr>
          <w:rFonts w:cs="Arial"/>
          <w:bCs/>
          <w:szCs w:val="20"/>
        </w:rPr>
        <w:t xml:space="preserve"> zu beachten. </w:t>
      </w:r>
      <w:r w:rsidR="005D2852">
        <w:rPr>
          <w:rFonts w:cs="Arial"/>
          <w:bCs/>
          <w:szCs w:val="20"/>
        </w:rPr>
        <w:t xml:space="preserve">In den Anlagen wurden hierfür </w:t>
      </w:r>
      <w:r w:rsidR="00421775">
        <w:rPr>
          <w:rFonts w:cs="Arial"/>
          <w:bCs/>
          <w:szCs w:val="20"/>
        </w:rPr>
        <w:t xml:space="preserve">gesonderte Hinweise aufgenommen, die sich jeweils </w:t>
      </w:r>
      <w:r>
        <w:rPr>
          <w:rFonts w:cs="Arial"/>
          <w:bCs/>
          <w:szCs w:val="20"/>
        </w:rPr>
        <w:t xml:space="preserve">unter dem Punkt </w:t>
      </w:r>
      <w:r w:rsidRPr="0025742B">
        <w:rPr>
          <w:rFonts w:cs="Arial"/>
          <w:bCs/>
          <w:szCs w:val="20"/>
        </w:rPr>
        <w:t>„</w:t>
      </w:r>
      <w:r w:rsidR="00421775">
        <w:rPr>
          <w:rFonts w:cs="Arial"/>
          <w:bCs/>
          <w:szCs w:val="20"/>
        </w:rPr>
        <w:t>Bewerber-/</w:t>
      </w:r>
      <w:r w:rsidRPr="0025742B">
        <w:rPr>
          <w:rFonts w:cs="Arial"/>
          <w:bCs/>
          <w:szCs w:val="20"/>
        </w:rPr>
        <w:t>Bietergemeinschaften/Unterauftragnehmer</w:t>
      </w:r>
      <w:r>
        <w:rPr>
          <w:rFonts w:cs="Arial"/>
          <w:bCs/>
          <w:szCs w:val="20"/>
        </w:rPr>
        <w:t xml:space="preserve">/Eignungsleihe“ </w:t>
      </w:r>
      <w:r w:rsidR="00421775">
        <w:rPr>
          <w:rFonts w:cs="Arial"/>
          <w:bCs/>
          <w:szCs w:val="20"/>
        </w:rPr>
        <w:t>finden</w:t>
      </w:r>
      <w:r>
        <w:rPr>
          <w:rFonts w:cs="Arial"/>
          <w:bCs/>
          <w:szCs w:val="20"/>
        </w:rPr>
        <w:t>.</w:t>
      </w:r>
    </w:p>
    <w:p w14:paraId="42E21E11" w14:textId="678D6C5D" w:rsidR="005D2852" w:rsidRDefault="005D2852" w:rsidP="00550364">
      <w:pPr>
        <w:spacing w:after="120" w:line="240" w:lineRule="auto"/>
        <w:rPr>
          <w:rFonts w:cs="Arial"/>
          <w:bCs/>
          <w:szCs w:val="20"/>
        </w:rPr>
      </w:pPr>
      <w:r w:rsidRPr="00AE06CD">
        <w:rPr>
          <w:rFonts w:cs="Arial"/>
          <w:bCs/>
          <w:szCs w:val="20"/>
        </w:rPr>
        <w:t xml:space="preserve">Bei Angeboten von </w:t>
      </w:r>
      <w:r w:rsidR="00421775">
        <w:rPr>
          <w:rFonts w:cs="Arial"/>
          <w:bCs/>
          <w:szCs w:val="20"/>
        </w:rPr>
        <w:t>Bewerber-/</w:t>
      </w:r>
      <w:r w:rsidRPr="002A2C71">
        <w:rPr>
          <w:rFonts w:cs="Arial"/>
          <w:bCs/>
          <w:szCs w:val="20"/>
        </w:rPr>
        <w:t>Bietergemeinschaften</w:t>
      </w:r>
      <w:r w:rsidRPr="00AE06CD">
        <w:rPr>
          <w:rFonts w:cs="Arial"/>
          <w:bCs/>
          <w:szCs w:val="20"/>
        </w:rPr>
        <w:t xml:space="preserve"> muss das Angebot von dem bevollmächtigten Mitglied der </w:t>
      </w:r>
      <w:r w:rsidR="00421775">
        <w:rPr>
          <w:rFonts w:cs="Arial"/>
          <w:bCs/>
          <w:szCs w:val="20"/>
        </w:rPr>
        <w:t>Bewerber-/</w:t>
      </w:r>
      <w:r w:rsidRPr="00AE06CD">
        <w:rPr>
          <w:rFonts w:cs="Arial"/>
          <w:bCs/>
          <w:szCs w:val="20"/>
        </w:rPr>
        <w:t xml:space="preserve">Bietergemeinschaft in Textform nach § 126b BGB oder signiert eingereicht und hochgeladen werden. </w:t>
      </w:r>
    </w:p>
    <w:p w14:paraId="1D2A5913" w14:textId="5A182A46" w:rsidR="00D46DAC" w:rsidRPr="00533C3A" w:rsidRDefault="00D46DAC" w:rsidP="00D92718">
      <w:pPr>
        <w:pStyle w:val="berschrift3"/>
      </w:pPr>
      <w:bookmarkStart w:id="49" w:name="_Toc231286105"/>
      <w:bookmarkStart w:id="50" w:name="_Toc233109401"/>
      <w:r w:rsidRPr="00533C3A">
        <w:t>Unterauftr</w:t>
      </w:r>
      <w:r w:rsidR="006B685E" w:rsidRPr="00533C3A">
        <w:t>agnehmer/Nachunternehmer</w:t>
      </w:r>
      <w:bookmarkEnd w:id="49"/>
      <w:bookmarkEnd w:id="50"/>
    </w:p>
    <w:p w14:paraId="5FFC889D" w14:textId="54EDDA2D" w:rsidR="00555986" w:rsidRDefault="00D46DAC" w:rsidP="00550364">
      <w:pPr>
        <w:spacing w:after="120" w:line="240" w:lineRule="auto"/>
        <w:rPr>
          <w:rFonts w:cs="Arial"/>
          <w:bCs/>
          <w:szCs w:val="20"/>
        </w:rPr>
      </w:pPr>
      <w:r w:rsidRPr="0014468B">
        <w:rPr>
          <w:rFonts w:cs="Arial"/>
          <w:bCs/>
          <w:szCs w:val="20"/>
        </w:rPr>
        <w:t xml:space="preserve">Der Einsatz von Unterauftragnehmern (bzw. Nachunternehmern) ist sowohl für einzelne Teilleistungen als auch für die vollständige Leistungserbringung </w:t>
      </w:r>
      <w:r w:rsidR="00695E35">
        <w:rPr>
          <w:rFonts w:cs="Arial"/>
          <w:bCs/>
          <w:szCs w:val="20"/>
        </w:rPr>
        <w:t>gemäß nachfolgenden Bestimmungen</w:t>
      </w:r>
      <w:r w:rsidR="007747DF">
        <w:rPr>
          <w:rFonts w:cs="Arial"/>
          <w:bCs/>
          <w:szCs w:val="20"/>
        </w:rPr>
        <w:t xml:space="preserve"> </w:t>
      </w:r>
      <w:r w:rsidRPr="0014468B">
        <w:rPr>
          <w:rFonts w:cs="Arial"/>
          <w:bCs/>
          <w:szCs w:val="20"/>
        </w:rPr>
        <w:t xml:space="preserve">zulässig. </w:t>
      </w:r>
    </w:p>
    <w:p w14:paraId="3AB9C152" w14:textId="77777777" w:rsidR="00B44723" w:rsidRPr="00C3559F" w:rsidRDefault="00B44723"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3F7F6674" w14:textId="5020B7B1" w:rsidR="007747DF" w:rsidRDefault="007747DF" w:rsidP="00550364">
      <w:pPr>
        <w:spacing w:after="120" w:line="240" w:lineRule="auto"/>
        <w:rPr>
          <w:rFonts w:cs="Arial"/>
          <w:bCs/>
          <w:szCs w:val="20"/>
        </w:rPr>
      </w:pPr>
      <w:r w:rsidRPr="0014468B">
        <w:rPr>
          <w:rFonts w:cs="Arial"/>
          <w:bCs/>
          <w:szCs w:val="20"/>
        </w:rPr>
        <w:t xml:space="preserve">Für vor Zuschlagserteilung mitgeteilte Unterauftragnehmer (Nachunternehmer) gilt die Zustimmung der </w:t>
      </w:r>
      <w:r>
        <w:rPr>
          <w:rFonts w:cs="Arial"/>
          <w:bCs/>
          <w:szCs w:val="20"/>
        </w:rPr>
        <w:t>Auftraggeberin</w:t>
      </w:r>
      <w:r w:rsidRPr="0014468B">
        <w:rPr>
          <w:rFonts w:cs="Arial"/>
          <w:bCs/>
          <w:szCs w:val="20"/>
        </w:rPr>
        <w:t xml:space="preserve"> zum Einsatz der Unterauftragnehmer (Nachunternehmer) mit dem Zuschlag als erteilt. Die Weitergabe von Teilleistungen an andere Unternehmen (Nachunternehmer) bedarf der vorherigen schriftlichen Zustimmung der A</w:t>
      </w:r>
      <w:r>
        <w:rPr>
          <w:rFonts w:cs="Arial"/>
          <w:bCs/>
          <w:szCs w:val="20"/>
        </w:rPr>
        <w:t>uftraggeberin</w:t>
      </w:r>
      <w:r w:rsidRPr="0014468B">
        <w:rPr>
          <w:rFonts w:cs="Arial"/>
          <w:bCs/>
          <w:szCs w:val="20"/>
        </w:rPr>
        <w:t>, die diese nur aus sachlich gerechtfertigten Gründen verweigern darf.</w:t>
      </w:r>
    </w:p>
    <w:p w14:paraId="033A3205" w14:textId="77D1BE4F" w:rsidR="00B44723" w:rsidRPr="00036EB6" w:rsidRDefault="00B44723" w:rsidP="00550364">
      <w:pPr>
        <w:spacing w:after="120" w:line="240" w:lineRule="auto"/>
        <w:rPr>
          <w:rFonts w:cs="Arial"/>
          <w:bCs/>
          <w:szCs w:val="20"/>
        </w:rPr>
      </w:pPr>
      <w:r w:rsidRPr="00036EB6">
        <w:rPr>
          <w:rFonts w:cs="Arial"/>
          <w:bCs/>
          <w:szCs w:val="20"/>
        </w:rPr>
        <w:t xml:space="preserve">Alle sich aus diesen Vergabeunterlagen und Vertragsbedingungen ergebenden Pflichten gelten auch für Unterauftragnehmer. </w:t>
      </w:r>
    </w:p>
    <w:p w14:paraId="6A9DAB60" w14:textId="32445080" w:rsidR="00B44723" w:rsidRPr="00036EB6" w:rsidRDefault="00B44723" w:rsidP="00550364">
      <w:pPr>
        <w:spacing w:after="120" w:line="240" w:lineRule="auto"/>
        <w:rPr>
          <w:rFonts w:cs="Arial"/>
          <w:bCs/>
          <w:szCs w:val="20"/>
        </w:rPr>
      </w:pPr>
      <w:r w:rsidRPr="00036EB6">
        <w:rPr>
          <w:rFonts w:cs="Arial"/>
          <w:bCs/>
          <w:szCs w:val="20"/>
        </w:rPr>
        <w:t>Dem Unterauftragnehmer sind insgesamt keine ungünstigeren Bedingungen zu stellen, insbesondere hinsichtlich Zahlungsweise und Sicherheitsleistungen, als zwischen</w:t>
      </w:r>
      <w:r>
        <w:rPr>
          <w:rFonts w:cs="Arial"/>
          <w:bCs/>
          <w:szCs w:val="20"/>
        </w:rPr>
        <w:t xml:space="preserve"> dem</w:t>
      </w:r>
      <w:r w:rsidRPr="00036EB6">
        <w:rPr>
          <w:rFonts w:cs="Arial"/>
          <w:bCs/>
          <w:szCs w:val="20"/>
        </w:rPr>
        <w:t xml:space="preserve"> </w:t>
      </w:r>
      <w:r w:rsidR="005C012A">
        <w:rPr>
          <w:rFonts w:cs="Arial"/>
          <w:bCs/>
          <w:szCs w:val="20"/>
        </w:rPr>
        <w:t>A</w:t>
      </w:r>
      <w:r w:rsidRPr="00036EB6">
        <w:rPr>
          <w:rFonts w:cs="Arial"/>
          <w:bCs/>
          <w:szCs w:val="20"/>
        </w:rPr>
        <w:t>uftrag</w:t>
      </w:r>
      <w:r w:rsidR="0025432E">
        <w:rPr>
          <w:rFonts w:cs="Arial"/>
          <w:bCs/>
          <w:szCs w:val="20"/>
        </w:rPr>
        <w:t xml:space="preserve">nehmer </w:t>
      </w:r>
      <w:r w:rsidRPr="00036EB6">
        <w:rPr>
          <w:rFonts w:cs="Arial"/>
          <w:bCs/>
          <w:szCs w:val="20"/>
        </w:rPr>
        <w:t xml:space="preserve">und der </w:t>
      </w:r>
      <w:r>
        <w:rPr>
          <w:rFonts w:cs="Arial"/>
          <w:bCs/>
          <w:szCs w:val="20"/>
        </w:rPr>
        <w:t>A</w:t>
      </w:r>
      <w:r w:rsidR="00215467">
        <w:rPr>
          <w:rFonts w:cs="Arial"/>
          <w:bCs/>
          <w:szCs w:val="20"/>
        </w:rPr>
        <w:t>uftraggeberin.</w:t>
      </w:r>
    </w:p>
    <w:p w14:paraId="3DC47F9C" w14:textId="44244D74" w:rsidR="00B44723" w:rsidRPr="00036EB6" w:rsidRDefault="00B8663F" w:rsidP="00550364">
      <w:pPr>
        <w:spacing w:after="120" w:line="240" w:lineRule="auto"/>
        <w:rPr>
          <w:rFonts w:cs="Arial"/>
          <w:bCs/>
          <w:szCs w:val="20"/>
        </w:rPr>
      </w:pPr>
      <w:r>
        <w:rPr>
          <w:rFonts w:cs="Arial"/>
          <w:bCs/>
          <w:szCs w:val="20"/>
        </w:rPr>
        <w:t>Fü</w:t>
      </w:r>
      <w:r w:rsidR="00B44723" w:rsidRPr="00036EB6">
        <w:rPr>
          <w:rFonts w:cs="Arial"/>
          <w:bCs/>
          <w:szCs w:val="20"/>
        </w:rPr>
        <w:t xml:space="preserve">r solche Unterauftragnehmer, auf deren Kapazitäten sich das bietende Unternehmen bereits im Rahmen der Eignungsleihe beruft, </w:t>
      </w:r>
      <w:r>
        <w:rPr>
          <w:rFonts w:cs="Arial"/>
          <w:bCs/>
          <w:szCs w:val="20"/>
        </w:rPr>
        <w:t xml:space="preserve">sind </w:t>
      </w:r>
      <w:r w:rsidR="00B44723" w:rsidRPr="00036EB6">
        <w:rPr>
          <w:rFonts w:cs="Arial"/>
          <w:bCs/>
          <w:szCs w:val="20"/>
        </w:rPr>
        <w:t>die vergaberechtliche</w:t>
      </w:r>
      <w:r>
        <w:rPr>
          <w:rFonts w:cs="Arial"/>
          <w:bCs/>
          <w:szCs w:val="20"/>
        </w:rPr>
        <w:t>n</w:t>
      </w:r>
      <w:r w:rsidR="00B44723" w:rsidRPr="00036EB6">
        <w:rPr>
          <w:rFonts w:cs="Arial"/>
          <w:bCs/>
          <w:szCs w:val="20"/>
        </w:rPr>
        <w:t xml:space="preserve"> Bestimmungen zur </w:t>
      </w:r>
      <w:r w:rsidR="00B44723" w:rsidRPr="00036EB6">
        <w:rPr>
          <w:rFonts w:cs="Arial"/>
          <w:bCs/>
          <w:szCs w:val="20"/>
        </w:rPr>
        <w:lastRenderedPageBreak/>
        <w:t xml:space="preserve">Eignungsleihe und die in diesen Vergabeunterlagen für eignungsbeliehene Drittunternehmen enthaltenen Vorgaben vorrangig </w:t>
      </w:r>
      <w:r w:rsidR="00521557">
        <w:rPr>
          <w:rFonts w:cs="Arial"/>
          <w:bCs/>
          <w:szCs w:val="20"/>
        </w:rPr>
        <w:t>(</w:t>
      </w:r>
      <w:r w:rsidR="00521557" w:rsidRPr="00036EB6">
        <w:rPr>
          <w:rFonts w:cs="Arial"/>
          <w:bCs/>
          <w:szCs w:val="20"/>
        </w:rPr>
        <w:t xml:space="preserve">§ 26 </w:t>
      </w:r>
      <w:r w:rsidR="00521557">
        <w:rPr>
          <w:rFonts w:cs="Arial"/>
          <w:bCs/>
          <w:szCs w:val="20"/>
        </w:rPr>
        <w:t>Absatz</w:t>
      </w:r>
      <w:r w:rsidR="00521557" w:rsidRPr="00036EB6">
        <w:rPr>
          <w:rFonts w:cs="Arial"/>
          <w:bCs/>
          <w:szCs w:val="20"/>
        </w:rPr>
        <w:t xml:space="preserve"> 1 Satz 3 UVgO</w:t>
      </w:r>
      <w:r w:rsidR="00B44723" w:rsidRPr="00036EB6">
        <w:rPr>
          <w:rFonts w:cs="Arial"/>
          <w:bCs/>
          <w:szCs w:val="20"/>
        </w:rPr>
        <w:t xml:space="preserve">). </w:t>
      </w:r>
    </w:p>
    <w:p w14:paraId="36604636" w14:textId="55F0828D" w:rsidR="00B44723" w:rsidRDefault="00B44723" w:rsidP="00550364">
      <w:pPr>
        <w:spacing w:after="120" w:line="240" w:lineRule="auto"/>
        <w:rPr>
          <w:rFonts w:cs="Arial"/>
          <w:bCs/>
          <w:szCs w:val="20"/>
        </w:rPr>
      </w:pPr>
      <w:r w:rsidRPr="00036EB6">
        <w:rPr>
          <w:rFonts w:cs="Arial"/>
          <w:bCs/>
          <w:szCs w:val="20"/>
        </w:rPr>
        <w:t xml:space="preserve">Unterauftragnehmer ist also, wer nicht schon im Rahmen der Eignungsleihe als Drittunternehmen (s.o.) vom bietenden Unternehmen einbezogen worden ist und wesentliche Teilleistungen hinsichtlich des Auftragsgegenstandes erbringt und nicht lediglich als Lieferant oder Hilfskraft einzustufen ist. Die Wesentlichkeit der Teilleistung ist nicht zwangsläufig vom prozentualen Anteil an der Gesamtleistung abhängig. </w:t>
      </w:r>
    </w:p>
    <w:p w14:paraId="06CD4FE4" w14:textId="4A881B4B" w:rsidR="00287ACA" w:rsidRPr="00036EB6" w:rsidRDefault="00287ACA" w:rsidP="00550364">
      <w:pPr>
        <w:spacing w:after="120" w:line="240" w:lineRule="auto"/>
        <w:rPr>
          <w:rFonts w:cs="Arial"/>
          <w:bCs/>
          <w:szCs w:val="20"/>
        </w:rPr>
      </w:pPr>
      <w:r w:rsidRPr="00036EB6">
        <w:rPr>
          <w:rFonts w:cs="Arial"/>
          <w:bCs/>
          <w:szCs w:val="20"/>
        </w:rPr>
        <w:t xml:space="preserve">Die </w:t>
      </w:r>
      <w:r>
        <w:rPr>
          <w:rFonts w:cs="Arial"/>
          <w:bCs/>
          <w:szCs w:val="20"/>
        </w:rPr>
        <w:t>Auftraggeberin</w:t>
      </w:r>
      <w:r w:rsidRPr="00036EB6">
        <w:rPr>
          <w:rFonts w:cs="Arial"/>
          <w:bCs/>
          <w:szCs w:val="20"/>
        </w:rPr>
        <w:t xml:space="preserve"> weist darauf hin, dass auch mit den </w:t>
      </w:r>
      <w:r>
        <w:rPr>
          <w:rFonts w:cs="Arial"/>
          <w:bCs/>
          <w:szCs w:val="20"/>
        </w:rPr>
        <w:t>Bietern</w:t>
      </w:r>
      <w:r w:rsidRPr="00036EB6">
        <w:rPr>
          <w:rFonts w:cs="Arial"/>
          <w:bCs/>
          <w:szCs w:val="20"/>
        </w:rPr>
        <w:t xml:space="preserve"> verbundene Unternehmen Unterauftragnehmer sind.</w:t>
      </w:r>
    </w:p>
    <w:p w14:paraId="2672447C" w14:textId="027FB14C" w:rsidR="00B44723" w:rsidRPr="00036EB6" w:rsidRDefault="00B44723" w:rsidP="00550364">
      <w:pPr>
        <w:spacing w:after="120" w:line="240" w:lineRule="auto"/>
        <w:rPr>
          <w:rFonts w:cs="Arial"/>
          <w:bCs/>
          <w:szCs w:val="20"/>
        </w:rPr>
      </w:pPr>
      <w:r w:rsidRPr="00036EB6">
        <w:rPr>
          <w:rFonts w:cs="Arial"/>
          <w:bCs/>
          <w:szCs w:val="20"/>
        </w:rPr>
        <w:t xml:space="preserve">Bei der Einschaltung von Unterauftragnehmern haftet das </w:t>
      </w:r>
      <w:r w:rsidR="0001159F">
        <w:rPr>
          <w:rFonts w:cs="Arial"/>
          <w:bCs/>
          <w:szCs w:val="20"/>
        </w:rPr>
        <w:t xml:space="preserve">den </w:t>
      </w:r>
      <w:r w:rsidR="0001159F" w:rsidRPr="00036EB6">
        <w:rPr>
          <w:rFonts w:cs="Arial"/>
          <w:bCs/>
          <w:szCs w:val="20"/>
        </w:rPr>
        <w:t>Auftrag nehmende</w:t>
      </w:r>
      <w:r w:rsidRPr="00036EB6">
        <w:rPr>
          <w:rFonts w:cs="Arial"/>
          <w:bCs/>
          <w:szCs w:val="20"/>
        </w:rPr>
        <w:t xml:space="preserve"> Unternehmen für die ordnungsgemäße Gesamtabwicklung des Auftrags (Generalunternehmerschaft).</w:t>
      </w:r>
    </w:p>
    <w:p w14:paraId="3FD52312" w14:textId="77777777" w:rsidR="007747DF"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245B1E0E" w14:textId="76F88E68" w:rsidR="00823347" w:rsidRDefault="00683333"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 xml:space="preserve">Bewerber/Bieter bzw. </w:t>
      </w:r>
      <w:r>
        <w:rPr>
          <w:rFonts w:cs="Arial"/>
          <w:bCs/>
          <w:szCs w:val="20"/>
        </w:rPr>
        <w:t>B</w:t>
      </w:r>
      <w:r w:rsidR="00421775">
        <w:rPr>
          <w:rFonts w:cs="Arial"/>
          <w:bCs/>
          <w:szCs w:val="20"/>
        </w:rPr>
        <w:t>ewerber-</w:t>
      </w:r>
      <w:r>
        <w:rPr>
          <w:rFonts w:cs="Arial"/>
          <w:bCs/>
          <w:szCs w:val="20"/>
        </w:rPr>
        <w:t xml:space="preserve">/Bietergemeinschaften, bei denen wie zuvor beschrieben der Einsatz von Unterauftragnehmern </w:t>
      </w:r>
      <w:r w:rsidR="003A74AE">
        <w:rPr>
          <w:rFonts w:cs="Arial"/>
          <w:bCs/>
          <w:szCs w:val="20"/>
        </w:rPr>
        <w:t>beabsichtigt</w:t>
      </w:r>
      <w:r>
        <w:rPr>
          <w:rFonts w:cs="Arial"/>
          <w:bCs/>
          <w:szCs w:val="20"/>
        </w:rPr>
        <w:t xml:space="preserve">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58E3007A" w14:textId="34C9F0EF" w:rsidR="00D46DAC" w:rsidRPr="00533C3A" w:rsidRDefault="00D46DAC" w:rsidP="00D92718">
      <w:pPr>
        <w:pStyle w:val="berschrift3"/>
      </w:pPr>
      <w:bookmarkStart w:id="51" w:name="_Toc231286106"/>
      <w:bookmarkStart w:id="52" w:name="_Toc233109402"/>
      <w:r w:rsidRPr="00533C3A">
        <w:t>Eignungsleihe</w:t>
      </w:r>
      <w:bookmarkEnd w:id="51"/>
      <w:bookmarkEnd w:id="52"/>
    </w:p>
    <w:p w14:paraId="3B02C7E1" w14:textId="030F5B30" w:rsidR="004E3090" w:rsidRDefault="00D46DAC" w:rsidP="00E968A5">
      <w:pPr>
        <w:spacing w:after="120" w:line="240" w:lineRule="auto"/>
        <w:rPr>
          <w:rFonts w:cs="Arial"/>
          <w:bCs/>
          <w:szCs w:val="20"/>
        </w:rPr>
      </w:pPr>
      <w:r w:rsidRPr="00036EB6">
        <w:rPr>
          <w:rFonts w:cs="Arial"/>
          <w:bCs/>
          <w:szCs w:val="20"/>
        </w:rPr>
        <w:t xml:space="preserve">Wenn </w:t>
      </w:r>
      <w:bookmarkStart w:id="53" w:name="_Hlk129768781"/>
      <w:r w:rsidR="008F321E">
        <w:rPr>
          <w:rFonts w:cs="Arial"/>
          <w:bCs/>
          <w:szCs w:val="20"/>
        </w:rPr>
        <w:t>Bewerber/Bieter bzw. Bewerber-</w:t>
      </w:r>
      <w:r w:rsidR="00B67225">
        <w:rPr>
          <w:rFonts w:cs="Arial"/>
          <w:bCs/>
          <w:szCs w:val="20"/>
        </w:rPr>
        <w:t xml:space="preserve">/Bietergemeinschaften </w:t>
      </w:r>
      <w:r w:rsidRPr="00036EB6">
        <w:rPr>
          <w:rFonts w:cs="Arial"/>
          <w:bCs/>
          <w:szCs w:val="20"/>
        </w:rPr>
        <w:t>selbst die erforderliche Eignung nicht besitz</w:t>
      </w:r>
      <w:r w:rsidR="00036EB6">
        <w:rPr>
          <w:rFonts w:cs="Arial"/>
          <w:bCs/>
          <w:szCs w:val="20"/>
        </w:rPr>
        <w:t>en</w:t>
      </w:r>
      <w:r w:rsidRPr="00036EB6">
        <w:rPr>
          <w:rFonts w:cs="Arial"/>
          <w:bCs/>
          <w:szCs w:val="20"/>
        </w:rPr>
        <w:t xml:space="preserve"> oder nicht nachweisen k</w:t>
      </w:r>
      <w:r w:rsidR="00036EB6">
        <w:rPr>
          <w:rFonts w:cs="Arial"/>
          <w:bCs/>
          <w:szCs w:val="20"/>
        </w:rPr>
        <w:t>önnen</w:t>
      </w:r>
      <w:r w:rsidRPr="00036EB6">
        <w:rPr>
          <w:rFonts w:cs="Arial"/>
          <w:bCs/>
          <w:szCs w:val="20"/>
        </w:rPr>
        <w:t xml:space="preserve">, </w:t>
      </w:r>
      <w:r w:rsidR="00036EB6">
        <w:rPr>
          <w:rFonts w:cs="Arial"/>
          <w:bCs/>
          <w:szCs w:val="20"/>
        </w:rPr>
        <w:t>dürfen diese</w:t>
      </w:r>
      <w:r w:rsidRPr="00036EB6">
        <w:rPr>
          <w:rFonts w:cs="Arial"/>
          <w:bCs/>
          <w:szCs w:val="20"/>
        </w:rPr>
        <w:t xml:space="preserve"> für einen bestimmten öffentlichen Auftrag im Hinblick auf die Eignungskriterien die Kapazitäten anderer Unternehmen </w:t>
      </w:r>
      <w:r w:rsidR="00AA18A1">
        <w:rPr>
          <w:rFonts w:cs="Arial"/>
          <w:bCs/>
          <w:szCs w:val="20"/>
        </w:rPr>
        <w:t xml:space="preserve">(Drittunternehmen) </w:t>
      </w:r>
      <w:r w:rsidRPr="00036EB6">
        <w:rPr>
          <w:rFonts w:cs="Arial"/>
          <w:bCs/>
          <w:szCs w:val="20"/>
        </w:rPr>
        <w:t>in Anspruch nehmen</w:t>
      </w:r>
      <w:r w:rsidR="003A74AE">
        <w:rPr>
          <w:rFonts w:cs="Arial"/>
          <w:bCs/>
          <w:szCs w:val="20"/>
        </w:rPr>
        <w:t xml:space="preserve"> (</w:t>
      </w:r>
      <w:r w:rsidR="00521557">
        <w:rPr>
          <w:rFonts w:cs="Arial"/>
          <w:bCs/>
          <w:szCs w:val="20"/>
        </w:rPr>
        <w:t>Eignungsleihe gem. § 34</w:t>
      </w:r>
      <w:r w:rsidR="00AC4BF8">
        <w:rPr>
          <w:rFonts w:cs="Arial"/>
          <w:bCs/>
          <w:szCs w:val="20"/>
        </w:rPr>
        <w:t xml:space="preserve"> UVgO</w:t>
      </w:r>
      <w:r w:rsidR="003A74AE">
        <w:rPr>
          <w:rFonts w:cs="Arial"/>
          <w:bCs/>
          <w:szCs w:val="20"/>
        </w:rPr>
        <w:t>)</w:t>
      </w:r>
      <w:r w:rsidRPr="00036EB6">
        <w:rPr>
          <w:rFonts w:cs="Arial"/>
          <w:bCs/>
          <w:szCs w:val="20"/>
        </w:rPr>
        <w:t xml:space="preserve">. </w:t>
      </w:r>
      <w:bookmarkEnd w:id="53"/>
      <w:r w:rsidRPr="00036EB6">
        <w:rPr>
          <w:rFonts w:cs="Arial"/>
          <w:bCs/>
          <w:szCs w:val="20"/>
        </w:rPr>
        <w:t>Dies gilt nicht für das Nichtvorliegen von Ausschlussgründen.</w:t>
      </w:r>
      <w:r w:rsidR="004E3090">
        <w:rPr>
          <w:rFonts w:cs="Arial"/>
          <w:bCs/>
          <w:szCs w:val="20"/>
        </w:rPr>
        <w:t xml:space="preserve"> </w:t>
      </w:r>
    </w:p>
    <w:p w14:paraId="29470D24" w14:textId="3094CBC1" w:rsidR="00B67225" w:rsidRPr="00B67225" w:rsidRDefault="00B67225"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F7222DF" w14:textId="245C225E" w:rsidR="00B67225" w:rsidRPr="00036EB6"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 die</w:t>
      </w:r>
      <w:r w:rsidRPr="00036EB6">
        <w:rPr>
          <w:rFonts w:cs="Arial"/>
          <w:bCs/>
          <w:szCs w:val="20"/>
        </w:rPr>
        <w:t xml:space="preserve"> Kapazitäten eines anderen Unternehmens</w:t>
      </w:r>
      <w:r w:rsidR="00AA18A1">
        <w:rPr>
          <w:rFonts w:cs="Arial"/>
          <w:bCs/>
          <w:szCs w:val="20"/>
        </w:rPr>
        <w:t xml:space="preserve"> (Drittunternehmen)</w:t>
      </w:r>
      <w:r w:rsidRPr="00036EB6">
        <w:rPr>
          <w:rFonts w:cs="Arial"/>
          <w:bCs/>
          <w:szCs w:val="20"/>
        </w:rPr>
        <w:t xml:space="preserve"> im Hinblick auf die erforderliche wirtschaftliche und finanzielle Leitungsfähigkeit in Anspruch, haften die </w:t>
      </w:r>
      <w:r w:rsidR="008F321E">
        <w:rPr>
          <w:rFonts w:cs="Arial"/>
          <w:bCs/>
          <w:szCs w:val="20"/>
        </w:rPr>
        <w:t>Wirtschaftsteilnehmer</w:t>
      </w:r>
      <w:r w:rsidRPr="00036EB6">
        <w:rPr>
          <w:rFonts w:cs="Arial"/>
          <w:bCs/>
          <w:szCs w:val="20"/>
        </w:rPr>
        <w:t xml:space="preserve"> und das andere Unternehmen gemeinsam für die Auftragsdurchführung entsprechend des Umfangs der Eignungsleihe.  </w:t>
      </w:r>
    </w:p>
    <w:p w14:paraId="08B0C30B" w14:textId="6FD1934C" w:rsidR="00B67225"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w:t>
      </w:r>
      <w:r w:rsidRPr="00036EB6">
        <w:rPr>
          <w:rFonts w:cs="Arial"/>
          <w:bCs/>
          <w:szCs w:val="20"/>
        </w:rPr>
        <w:t xml:space="preserve"> die Kapazitäten eines anderen Unternehmens </w:t>
      </w:r>
      <w:r w:rsidR="00AA18A1">
        <w:rPr>
          <w:rFonts w:cs="Arial"/>
          <w:bCs/>
          <w:szCs w:val="20"/>
        </w:rPr>
        <w:t xml:space="preserve">(Drittunternehmen) </w:t>
      </w:r>
      <w:r w:rsidRPr="00036EB6">
        <w:rPr>
          <w:rFonts w:cs="Arial"/>
          <w:bCs/>
          <w:szCs w:val="20"/>
        </w:rPr>
        <w:t xml:space="preserve">im Hinblick auf die erforderliche berufliche Leistungsfähigkeit wie Ausbildungs- und Befähigungsnachweise oder die einschlägige berufliche Erfahrung in Anspruch, so </w:t>
      </w:r>
      <w:r w:rsidR="008F321E">
        <w:rPr>
          <w:rFonts w:cs="Arial"/>
          <w:bCs/>
          <w:szCs w:val="20"/>
        </w:rPr>
        <w:t>können</w:t>
      </w:r>
      <w:r w:rsidRPr="00036EB6">
        <w:rPr>
          <w:rFonts w:cs="Arial"/>
          <w:bCs/>
          <w:szCs w:val="20"/>
        </w:rPr>
        <w:t xml:space="preserve"> </w:t>
      </w:r>
      <w:r>
        <w:rPr>
          <w:rFonts w:cs="Arial"/>
          <w:bCs/>
          <w:szCs w:val="20"/>
        </w:rPr>
        <w:t>sie</w:t>
      </w:r>
      <w:r w:rsidRPr="00036EB6">
        <w:rPr>
          <w:rFonts w:cs="Arial"/>
          <w:bCs/>
          <w:szCs w:val="20"/>
        </w:rPr>
        <w:t xml:space="preserve"> dies nur, wenn diese die Leistung erbringen, für die diese Kapazitäten benötigt werden.</w:t>
      </w:r>
    </w:p>
    <w:p w14:paraId="480A7B3A" w14:textId="77777777" w:rsidR="00B67225" w:rsidRPr="00C3559F" w:rsidRDefault="00B67225"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432966C0" w14:textId="56805838" w:rsidR="00B67225" w:rsidRPr="00036EB6" w:rsidRDefault="003A74AE"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8F321E">
        <w:rPr>
          <w:rFonts w:cs="Arial"/>
          <w:bCs/>
          <w:szCs w:val="20"/>
        </w:rPr>
        <w:t>Bewerber/Bieter bzw. Bewerber-/Bietergemeinschaften</w:t>
      </w:r>
      <w:r>
        <w:rPr>
          <w:rFonts w:cs="Arial"/>
          <w:bCs/>
          <w:szCs w:val="20"/>
        </w:rPr>
        <w:t xml:space="preserve">, bei denen wie zuvor beschrieben eine Eignungsleihe beabsichtigt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77FE6327" w14:textId="6ECFDBD9" w:rsidR="00D46DAC" w:rsidRPr="00533C3A" w:rsidRDefault="00D46DAC" w:rsidP="00D92718">
      <w:pPr>
        <w:pStyle w:val="berschrift3"/>
      </w:pPr>
      <w:bookmarkStart w:id="54" w:name="_Toc231286107"/>
      <w:bookmarkStart w:id="55" w:name="_Toc233109403"/>
      <w:r w:rsidRPr="00533C3A">
        <w:lastRenderedPageBreak/>
        <w:t>Wettbewerbsbeschränkende Absprachen</w:t>
      </w:r>
      <w:bookmarkEnd w:id="54"/>
      <w:bookmarkEnd w:id="55"/>
    </w:p>
    <w:p w14:paraId="2096D8AC" w14:textId="77777777" w:rsidR="00D46DAC" w:rsidRPr="00F90106" w:rsidRDefault="00D46DAC" w:rsidP="00550364">
      <w:pPr>
        <w:spacing w:after="120" w:line="240" w:lineRule="auto"/>
        <w:rPr>
          <w:rFonts w:cs="Arial"/>
          <w:bCs/>
          <w:szCs w:val="20"/>
        </w:rPr>
      </w:pPr>
      <w:r w:rsidRPr="00F90106">
        <w:rPr>
          <w:rFonts w:cs="Arial"/>
          <w:bCs/>
          <w:szCs w:val="20"/>
        </w:rPr>
        <w:t>Wettbewerbsbeschränkende Absprachen sind unzulässig und führen zum Angebotsausschluss. Wettbewerbsbeschränkende Absprachen sind insbesondere Verabredungen oder Empfehlungen über:</w:t>
      </w:r>
    </w:p>
    <w:p w14:paraId="55523C46" w14:textId="44E0E551"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Gewinnaufschläge</w:t>
      </w:r>
    </w:p>
    <w:p w14:paraId="6419200D" w14:textId="6570F270"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Gewinnbeteiligungen</w:t>
      </w:r>
    </w:p>
    <w:p w14:paraId="29FE95A1" w14:textId="3FFD5DAE"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die zu fordernden Preise</w:t>
      </w:r>
    </w:p>
    <w:p w14:paraId="079A4FF7" w14:textId="4F9BC8E2"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Entrichtung von Ausfallentschädigung oder Abstandszahlungen u.ä.</w:t>
      </w:r>
    </w:p>
    <w:p w14:paraId="45FA6FD3" w14:textId="77777777"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Zahlungs-, Lieferungs- oder andere Vertragsbedingungen, soweit sie mittelbar den Preis beeinflussen, es sei denn, dass sie im Einzelfall ausnahmsweise zulässig sind. </w:t>
      </w:r>
    </w:p>
    <w:p w14:paraId="34C89AAB" w14:textId="673CD1A6" w:rsidR="00D46DAC" w:rsidRPr="00533C3A" w:rsidRDefault="00D46DAC" w:rsidP="005524DE">
      <w:pPr>
        <w:pStyle w:val="berschrift2"/>
      </w:pPr>
      <w:bookmarkStart w:id="56" w:name="_Toc231286108"/>
      <w:bookmarkStart w:id="57" w:name="_Toc233109404"/>
      <w:r w:rsidRPr="00533C3A">
        <w:t xml:space="preserve">Wertung </w:t>
      </w:r>
      <w:r w:rsidR="00057D40" w:rsidRPr="00533C3A">
        <w:t>und Prüfung</w:t>
      </w:r>
      <w:r w:rsidR="006617A8" w:rsidRPr="00533C3A">
        <w:t xml:space="preserve"> der Angebote</w:t>
      </w:r>
      <w:bookmarkEnd w:id="56"/>
      <w:bookmarkEnd w:id="57"/>
    </w:p>
    <w:p w14:paraId="1FF586CD" w14:textId="38224A14" w:rsidR="00D46DAC" w:rsidRPr="00533C3A" w:rsidRDefault="002C158A" w:rsidP="00D92718">
      <w:pPr>
        <w:pStyle w:val="berschrift3"/>
      </w:pPr>
      <w:bookmarkStart w:id="58" w:name="_Toc231286109"/>
      <w:bookmarkStart w:id="59" w:name="_Toc233109405"/>
      <w:r w:rsidRPr="00533C3A">
        <w:t>Formale Prüfung</w:t>
      </w:r>
      <w:bookmarkEnd w:id="58"/>
      <w:bookmarkEnd w:id="59"/>
    </w:p>
    <w:p w14:paraId="605EADD7" w14:textId="061A6C89" w:rsidR="006617A8" w:rsidRDefault="006617A8" w:rsidP="00550364">
      <w:pPr>
        <w:spacing w:after="120" w:line="240" w:lineRule="auto"/>
        <w:rPr>
          <w:rFonts w:cs="Arial"/>
          <w:bCs/>
          <w:szCs w:val="20"/>
        </w:rPr>
      </w:pPr>
      <w:r w:rsidRPr="006617A8">
        <w:rPr>
          <w:rFonts w:cs="Arial"/>
          <w:bCs/>
          <w:szCs w:val="20"/>
        </w:rPr>
        <w:t>Es gelten die sich aus den gesetzlichen Bestimmungen und den Vergabeunterlagen ergebenden Anforderungen an das Angebot und den Bieter.</w:t>
      </w:r>
      <w:r>
        <w:rPr>
          <w:rFonts w:cs="Arial"/>
          <w:bCs/>
          <w:szCs w:val="20"/>
        </w:rPr>
        <w:t xml:space="preserve"> </w:t>
      </w:r>
      <w:r w:rsidRPr="003E4418">
        <w:rPr>
          <w:rFonts w:cs="Arial"/>
          <w:bCs/>
          <w:szCs w:val="20"/>
        </w:rPr>
        <w:t xml:space="preserve">Die Prüfung der Angebote erfolgt gem. </w:t>
      </w:r>
      <w:r w:rsidR="00521557" w:rsidRPr="003E4418">
        <w:rPr>
          <w:rFonts w:cs="Arial"/>
          <w:bCs/>
          <w:szCs w:val="20"/>
        </w:rPr>
        <w:t>§</w:t>
      </w:r>
      <w:r w:rsidR="00521557">
        <w:rPr>
          <w:rFonts w:cs="Arial"/>
          <w:bCs/>
          <w:szCs w:val="20"/>
        </w:rPr>
        <w:t> </w:t>
      </w:r>
      <w:r w:rsidR="00521557" w:rsidRPr="003E4418">
        <w:rPr>
          <w:rFonts w:cs="Arial"/>
          <w:bCs/>
          <w:szCs w:val="20"/>
        </w:rPr>
        <w:t xml:space="preserve">41ff. UVgO </w:t>
      </w:r>
      <w:r w:rsidRPr="003E4418">
        <w:rPr>
          <w:rFonts w:cs="Arial"/>
          <w:bCs/>
          <w:szCs w:val="20"/>
        </w:rPr>
        <w:t xml:space="preserve">sowie §§ 123, 124 GWB in entsprechender Anwendung. </w:t>
      </w:r>
    </w:p>
    <w:p w14:paraId="06F3269B" w14:textId="7990853E" w:rsidR="002C158A" w:rsidRPr="00533C3A" w:rsidRDefault="002C158A" w:rsidP="00253B62">
      <w:pPr>
        <w:pStyle w:val="berschrift4"/>
      </w:pPr>
      <w:r w:rsidRPr="00533C3A">
        <w:t>Nachforderung</w:t>
      </w:r>
    </w:p>
    <w:p w14:paraId="49469F94" w14:textId="0EDEC7C2" w:rsidR="006617A8" w:rsidRPr="006617A8" w:rsidRDefault="002C158A" w:rsidP="00550364">
      <w:pPr>
        <w:spacing w:after="120" w:line="240" w:lineRule="auto"/>
        <w:rPr>
          <w:rFonts w:cs="Arial"/>
          <w:bCs/>
          <w:szCs w:val="20"/>
        </w:rPr>
      </w:pPr>
      <w:r>
        <w:rPr>
          <w:rFonts w:cs="Arial"/>
          <w:bCs/>
          <w:szCs w:val="20"/>
        </w:rPr>
        <w:t>Die Auftraggeberin wird vom</w:t>
      </w:r>
      <w:r w:rsidR="006617A8" w:rsidRPr="006617A8">
        <w:rPr>
          <w:rFonts w:cs="Arial"/>
          <w:bCs/>
          <w:szCs w:val="20"/>
        </w:rPr>
        <w:t xml:space="preserve"> Nachforderungsrecht gemäß </w:t>
      </w:r>
      <w:r w:rsidR="00521557" w:rsidRPr="006617A8">
        <w:rPr>
          <w:rFonts w:cs="Arial"/>
          <w:bCs/>
          <w:szCs w:val="20"/>
        </w:rPr>
        <w:t>§ 41 Abs</w:t>
      </w:r>
      <w:r w:rsidR="00521557">
        <w:rPr>
          <w:rFonts w:cs="Arial"/>
          <w:bCs/>
          <w:szCs w:val="20"/>
        </w:rPr>
        <w:t>atz</w:t>
      </w:r>
      <w:r w:rsidR="00521557" w:rsidRPr="006617A8">
        <w:rPr>
          <w:rFonts w:cs="Arial"/>
          <w:bCs/>
          <w:szCs w:val="20"/>
        </w:rPr>
        <w:t xml:space="preserve"> 2 bis 4 UVgO </w:t>
      </w:r>
      <w:r w:rsidR="006617A8" w:rsidRPr="006617A8">
        <w:rPr>
          <w:rFonts w:cs="Arial"/>
          <w:bCs/>
          <w:szCs w:val="20"/>
        </w:rPr>
        <w:t xml:space="preserve">Gebrauch machen, sofern </w:t>
      </w:r>
      <w:r>
        <w:rPr>
          <w:rFonts w:cs="Arial"/>
          <w:bCs/>
          <w:szCs w:val="20"/>
        </w:rPr>
        <w:t xml:space="preserve">sie </w:t>
      </w:r>
      <w:r w:rsidR="006617A8" w:rsidRPr="006617A8">
        <w:rPr>
          <w:rFonts w:cs="Arial"/>
          <w:bCs/>
          <w:szCs w:val="20"/>
        </w:rPr>
        <w:t xml:space="preserve">dies nicht an anderer Stelle der Vergabeunterlagen ausgeschlossen </w:t>
      </w:r>
      <w:r>
        <w:rPr>
          <w:rFonts w:cs="Arial"/>
          <w:bCs/>
          <w:szCs w:val="20"/>
        </w:rPr>
        <w:t>hat</w:t>
      </w:r>
      <w:r w:rsidR="006617A8" w:rsidRPr="006617A8">
        <w:rPr>
          <w:rFonts w:cs="Arial"/>
          <w:bCs/>
          <w:szCs w:val="20"/>
        </w:rPr>
        <w:t>.</w:t>
      </w:r>
    </w:p>
    <w:p w14:paraId="3564C835" w14:textId="7A74141F" w:rsidR="006617A8" w:rsidRPr="006617A8" w:rsidRDefault="006617A8" w:rsidP="00550364">
      <w:pPr>
        <w:spacing w:after="120" w:line="240" w:lineRule="auto"/>
        <w:rPr>
          <w:rFonts w:cs="Arial"/>
          <w:bCs/>
          <w:szCs w:val="20"/>
        </w:rPr>
      </w:pPr>
      <w:r w:rsidRPr="006617A8">
        <w:rPr>
          <w:rFonts w:cs="Arial"/>
          <w:bCs/>
          <w:szCs w:val="20"/>
        </w:rPr>
        <w:t>Dazu w</w:t>
      </w:r>
      <w:r w:rsidR="002C158A">
        <w:rPr>
          <w:rFonts w:cs="Arial"/>
          <w:bCs/>
          <w:szCs w:val="20"/>
        </w:rPr>
        <w:t>erden</w:t>
      </w:r>
      <w:r w:rsidRPr="006617A8">
        <w:rPr>
          <w:rFonts w:cs="Arial"/>
          <w:bCs/>
          <w:szCs w:val="20"/>
        </w:rPr>
        <w:t xml:space="preserve"> fehlende Erklärungen und Nachweise schriftlich bei den betroffenen </w:t>
      </w:r>
      <w:r w:rsidR="008F321E">
        <w:rPr>
          <w:rFonts w:cs="Arial"/>
          <w:bCs/>
          <w:szCs w:val="20"/>
        </w:rPr>
        <w:t>Wirtschaftsteilnehmern</w:t>
      </w:r>
      <w:r w:rsidRPr="006617A8">
        <w:rPr>
          <w:rFonts w:cs="Arial"/>
          <w:bCs/>
          <w:szCs w:val="20"/>
        </w:rPr>
        <w:t xml:space="preserve"> an</w:t>
      </w:r>
      <w:r w:rsidR="002C158A">
        <w:rPr>
          <w:rFonts w:cs="Arial"/>
          <w:bCs/>
          <w:szCs w:val="20"/>
        </w:rPr>
        <w:t>gefordert</w:t>
      </w:r>
      <w:r w:rsidRPr="006617A8">
        <w:rPr>
          <w:rFonts w:cs="Arial"/>
          <w:bCs/>
          <w:szCs w:val="20"/>
        </w:rPr>
        <w:t xml:space="preserve">. </w:t>
      </w:r>
      <w:r w:rsidR="002C158A">
        <w:rPr>
          <w:rFonts w:cs="Arial"/>
          <w:bCs/>
          <w:szCs w:val="20"/>
        </w:rPr>
        <w:t>F</w:t>
      </w:r>
      <w:r w:rsidRPr="006617A8">
        <w:rPr>
          <w:rFonts w:cs="Arial"/>
          <w:bCs/>
          <w:szCs w:val="20"/>
        </w:rPr>
        <w:t xml:space="preserve">ehlende Erklärungen und Nachweise sind innerhalb einer Frist von 7 Tagen </w:t>
      </w:r>
      <w:r w:rsidR="002C158A">
        <w:rPr>
          <w:rFonts w:cs="Arial"/>
          <w:bCs/>
          <w:szCs w:val="20"/>
        </w:rPr>
        <w:t xml:space="preserve">nach Zugang der Aufforderung </w:t>
      </w:r>
      <w:r w:rsidRPr="006617A8">
        <w:rPr>
          <w:rFonts w:cs="Arial"/>
          <w:bCs/>
          <w:szCs w:val="20"/>
        </w:rPr>
        <w:t>vorzulegen. Erfolgt die Vorlage der fehlenden Erklärungen und Nachweise nicht oder nicht vollständig innerhalb dieser Frist, wird das betreffende Angebot ausgeschlossen.</w:t>
      </w:r>
    </w:p>
    <w:p w14:paraId="78A47333" w14:textId="00CDCFF8" w:rsidR="002C158A" w:rsidRPr="00BF0A04" w:rsidRDefault="006617A8" w:rsidP="00550364">
      <w:pPr>
        <w:spacing w:after="120" w:line="240" w:lineRule="auto"/>
        <w:rPr>
          <w:rFonts w:cs="Arial"/>
          <w:bCs/>
          <w:szCs w:val="20"/>
        </w:rPr>
      </w:pPr>
      <w:r w:rsidRPr="006617A8">
        <w:rPr>
          <w:rFonts w:cs="Arial"/>
          <w:bCs/>
          <w:szCs w:val="20"/>
        </w:rPr>
        <w:t>Fehlende Erklärungen und Nachweise werden solchen gleichgestellt, die nicht die geforderte Aktualität aufweisen.</w:t>
      </w:r>
    </w:p>
    <w:p w14:paraId="17496C25" w14:textId="0D85C6A7" w:rsidR="00D46DAC" w:rsidRPr="00533C3A" w:rsidRDefault="00D46DAC" w:rsidP="00253B62">
      <w:pPr>
        <w:pStyle w:val="berschrift4"/>
      </w:pPr>
      <w:r w:rsidRPr="00533C3A">
        <w:t>Ungewöhnlich niedrige Angebote</w:t>
      </w:r>
    </w:p>
    <w:p w14:paraId="38BF4B86" w14:textId="600C0BB6" w:rsidR="00D46DAC" w:rsidRPr="00BF0A04" w:rsidRDefault="00D46DAC" w:rsidP="00550364">
      <w:pPr>
        <w:spacing w:after="120" w:line="240" w:lineRule="auto"/>
        <w:rPr>
          <w:rFonts w:cs="Arial"/>
          <w:bCs/>
          <w:szCs w:val="20"/>
        </w:rPr>
      </w:pPr>
      <w:r w:rsidRPr="00BF0A04">
        <w:rPr>
          <w:rFonts w:cs="Arial"/>
          <w:bCs/>
          <w:szCs w:val="20"/>
        </w:rPr>
        <w:t xml:space="preserve">Erscheinen der Preis oder die Kosten eines Angebots im Verhältnis zu der zu erbringenden Leistung ungewöhnlich niedrig, verlangt die Auftraggeberin vom </w:t>
      </w:r>
      <w:r w:rsidR="008F321E">
        <w:rPr>
          <w:rFonts w:cs="Arial"/>
          <w:bCs/>
          <w:szCs w:val="20"/>
        </w:rPr>
        <w:t>Wirtschaftsteilnehmer</w:t>
      </w:r>
      <w:r w:rsidRPr="00BF0A04">
        <w:rPr>
          <w:rFonts w:cs="Arial"/>
          <w:bCs/>
          <w:szCs w:val="20"/>
        </w:rPr>
        <w:t xml:space="preserve"> Aufklärung durch Anforderung von Erklärungen und Unterlagen mit deren Hilfe die Kostenermittlung nachvollziehbar sein muss, </w:t>
      </w:r>
      <w:r w:rsidR="00521557" w:rsidRPr="00BF0A04">
        <w:rPr>
          <w:rFonts w:cs="Arial"/>
          <w:bCs/>
          <w:szCs w:val="20"/>
        </w:rPr>
        <w:t>§ 44 UVgO</w:t>
      </w:r>
      <w:r w:rsidRPr="00BF0A04">
        <w:rPr>
          <w:rFonts w:cs="Arial"/>
          <w:bCs/>
          <w:szCs w:val="20"/>
        </w:rPr>
        <w:t xml:space="preserve">. Kann </w:t>
      </w:r>
      <w:r w:rsidR="008F321E">
        <w:rPr>
          <w:rFonts w:cs="Arial"/>
          <w:bCs/>
          <w:szCs w:val="20"/>
        </w:rPr>
        <w:t>die Auftraggeberin</w:t>
      </w:r>
      <w:r w:rsidRPr="00BF0A04">
        <w:rPr>
          <w:rFonts w:cs="Arial"/>
          <w:bCs/>
          <w:szCs w:val="20"/>
        </w:rPr>
        <w:t xml:space="preserve"> im Rahmen der Aufklärung die geringe Höhe des Angebots oder der angebotenen Kosten nicht zufriedenstellend aufklären, darf </w:t>
      </w:r>
      <w:r w:rsidR="008F321E">
        <w:rPr>
          <w:rFonts w:cs="Arial"/>
          <w:bCs/>
          <w:szCs w:val="20"/>
        </w:rPr>
        <w:t>sie</w:t>
      </w:r>
      <w:r w:rsidRPr="00BF0A04">
        <w:rPr>
          <w:rFonts w:cs="Arial"/>
          <w:bCs/>
          <w:szCs w:val="20"/>
        </w:rPr>
        <w:t xml:space="preserve"> den Zuschlag auf dieses Angebot ablehnen, </w:t>
      </w:r>
      <w:r w:rsidR="00521557" w:rsidRPr="00BF0A04">
        <w:rPr>
          <w:rFonts w:cs="Arial"/>
          <w:bCs/>
          <w:szCs w:val="20"/>
        </w:rPr>
        <w:t>§ 44</w:t>
      </w:r>
      <w:r w:rsidR="00555BAD">
        <w:rPr>
          <w:rFonts w:cs="Arial"/>
          <w:bCs/>
          <w:szCs w:val="20"/>
        </w:rPr>
        <w:t xml:space="preserve"> </w:t>
      </w:r>
      <w:r w:rsidR="00521557" w:rsidRPr="00BF0A04">
        <w:rPr>
          <w:rFonts w:cs="Arial"/>
          <w:bCs/>
          <w:szCs w:val="20"/>
        </w:rPr>
        <w:t xml:space="preserve"> Absatz 3 Satz 1 UVgO</w:t>
      </w:r>
      <w:r w:rsidRPr="00BF0A04">
        <w:rPr>
          <w:rFonts w:cs="Arial"/>
          <w:bCs/>
          <w:szCs w:val="20"/>
        </w:rPr>
        <w:t>.</w:t>
      </w:r>
    </w:p>
    <w:p w14:paraId="17919244" w14:textId="36E36275" w:rsidR="00D46DAC" w:rsidRPr="00533C3A" w:rsidRDefault="00D46DAC" w:rsidP="00D92718">
      <w:pPr>
        <w:pStyle w:val="berschrift3"/>
      </w:pPr>
      <w:bookmarkStart w:id="60" w:name="_Toc231286110"/>
      <w:bookmarkStart w:id="61" w:name="_Toc233109406"/>
      <w:r w:rsidRPr="00533C3A">
        <w:lastRenderedPageBreak/>
        <w:t>Zuschlagskriterien</w:t>
      </w:r>
      <w:bookmarkEnd w:id="60"/>
      <w:bookmarkEnd w:id="61"/>
    </w:p>
    <w:p w14:paraId="384E4A5A" w14:textId="77777777" w:rsidR="002D5ECA" w:rsidRDefault="002C158A">
      <w:pPr>
        <w:spacing w:after="120" w:line="240" w:lineRule="auto"/>
        <w:rPr>
          <w:rFonts w:cs="Arial"/>
          <w:bCs/>
          <w:szCs w:val="20"/>
        </w:rPr>
      </w:pPr>
      <w:r w:rsidRPr="002C158A">
        <w:rPr>
          <w:rFonts w:cs="Arial"/>
          <w:bCs/>
          <w:szCs w:val="20"/>
        </w:rPr>
        <w:t xml:space="preserve">Der Zuschlag wird auf das wirtschaftlichste Angebot erteilt. Grundlage dafür ist eine Bewertung </w:t>
      </w:r>
      <w:r>
        <w:rPr>
          <w:rFonts w:cs="Arial"/>
          <w:bCs/>
          <w:szCs w:val="20"/>
        </w:rPr>
        <w:t>der Auftraggeberin</w:t>
      </w:r>
      <w:r w:rsidRPr="002C158A">
        <w:rPr>
          <w:rFonts w:cs="Arial"/>
          <w:bCs/>
          <w:szCs w:val="20"/>
        </w:rPr>
        <w:t xml:space="preserve">, ob und inwieweit das Angebot die vorgegebenen Zuschlagskriterien erfüllt. </w:t>
      </w:r>
    </w:p>
    <w:p w14:paraId="2D40A06C" w14:textId="77777777" w:rsidR="00942C52" w:rsidRDefault="002C158A">
      <w:pPr>
        <w:spacing w:after="120" w:line="240" w:lineRule="auto"/>
        <w:rPr>
          <w:rFonts w:cs="Arial"/>
          <w:bCs/>
          <w:szCs w:val="20"/>
        </w:rPr>
      </w:pPr>
      <w:r w:rsidRPr="002C158A">
        <w:rPr>
          <w:rFonts w:cs="Arial"/>
          <w:bCs/>
          <w:szCs w:val="20"/>
        </w:rPr>
        <w:t>Das wirtschaftlichste Angebot bestimmt sich nach dem besten Preis-Leistungs-Verhältnis.</w:t>
      </w:r>
      <w:r w:rsidR="00D75088">
        <w:rPr>
          <w:rFonts w:cs="Arial"/>
          <w:bCs/>
          <w:szCs w:val="20"/>
        </w:rPr>
        <w:t xml:space="preserve"> </w:t>
      </w:r>
      <w:r w:rsidR="00D75088" w:rsidRPr="00521557">
        <w:rPr>
          <w:rFonts w:cs="Arial"/>
          <w:bCs/>
          <w:szCs w:val="20"/>
        </w:rPr>
        <w:t>Zu dessen Ermittlung werden neben dem Preis weitere Wertungskriterien berücksichtigt.</w:t>
      </w:r>
    </w:p>
    <w:p w14:paraId="333F7071" w14:textId="730BF847" w:rsidR="002D5ECA" w:rsidRDefault="002D5ECA">
      <w:pPr>
        <w:spacing w:after="120" w:line="240" w:lineRule="auto"/>
        <w:rPr>
          <w:rFonts w:cs="Arial"/>
          <w:bCs/>
          <w:szCs w:val="20"/>
        </w:rPr>
      </w:pPr>
      <w:r>
        <w:rPr>
          <w:rFonts w:cs="Arial"/>
          <w:bCs/>
          <w:szCs w:val="20"/>
        </w:rPr>
        <w:t>Die weiteren Details zu den Zuschlagskriterien können der als Anlage zu den Bewerbungsbedingungen geführten Wertungsmatrix entnommen werden.</w:t>
      </w:r>
    </w:p>
    <w:p w14:paraId="640C478B" w14:textId="67ACA12F" w:rsidR="00D46DAC" w:rsidRPr="00561E80" w:rsidRDefault="00D46DAC" w:rsidP="00D92718">
      <w:pPr>
        <w:pStyle w:val="berschrift3"/>
      </w:pPr>
      <w:bookmarkStart w:id="62" w:name="_Toc231286111"/>
      <w:bookmarkStart w:id="63" w:name="_Toc233109407"/>
      <w:r w:rsidRPr="00561E80">
        <w:t>Eignung</w:t>
      </w:r>
      <w:bookmarkEnd w:id="62"/>
      <w:bookmarkEnd w:id="63"/>
    </w:p>
    <w:p w14:paraId="0EFED57C" w14:textId="79376E09" w:rsidR="00D46DAC" w:rsidRPr="00521085" w:rsidRDefault="00D46DAC" w:rsidP="00550364">
      <w:pPr>
        <w:spacing w:after="120" w:line="240" w:lineRule="auto"/>
        <w:rPr>
          <w:rFonts w:cs="Arial"/>
          <w:bCs/>
          <w:szCs w:val="20"/>
        </w:rPr>
      </w:pPr>
      <w:r w:rsidRPr="00521085">
        <w:rPr>
          <w:rFonts w:cs="Arial"/>
          <w:bCs/>
          <w:szCs w:val="20"/>
        </w:rPr>
        <w:t xml:space="preserve">Die </w:t>
      </w:r>
      <w:r w:rsidR="008F321E">
        <w:rPr>
          <w:rFonts w:cs="Arial"/>
          <w:bCs/>
          <w:szCs w:val="20"/>
        </w:rPr>
        <w:t>Wirtschaftsteilnehmer</w:t>
      </w:r>
      <w:r w:rsidRPr="00521085">
        <w:rPr>
          <w:rFonts w:cs="Arial"/>
          <w:bCs/>
          <w:szCs w:val="20"/>
        </w:rPr>
        <w:t xml:space="preserve"> haben die geforderten Nachweise zum Nichtvorliegen von Ausschlussgründen, zur Befähigung zur Berufsausübung, wirtschaftlichen und finanziellen sowie fachlichen und technischen Leistungsfähigkeit vorzulegen. </w:t>
      </w:r>
    </w:p>
    <w:p w14:paraId="6E9B4A50" w14:textId="596C5711" w:rsidR="00D46DAC" w:rsidRDefault="00D46DAC" w:rsidP="00550364">
      <w:pPr>
        <w:spacing w:after="120" w:line="240" w:lineRule="auto"/>
        <w:rPr>
          <w:rFonts w:cs="Arial"/>
          <w:bCs/>
          <w:szCs w:val="20"/>
        </w:rPr>
      </w:pPr>
      <w:r w:rsidRPr="00521085">
        <w:rPr>
          <w:rFonts w:cs="Arial"/>
          <w:bCs/>
          <w:szCs w:val="20"/>
        </w:rPr>
        <w:t xml:space="preserve">Die unter </w:t>
      </w:r>
      <w:r w:rsidR="00823347">
        <w:rPr>
          <w:rFonts w:cs="Arial"/>
          <w:bCs/>
          <w:szCs w:val="20"/>
        </w:rPr>
        <w:t xml:space="preserve">Teil B der Vergabeunterlagen </w:t>
      </w:r>
      <w:r w:rsidRPr="00521085">
        <w:rPr>
          <w:rFonts w:cs="Arial"/>
          <w:bCs/>
          <w:szCs w:val="20"/>
        </w:rPr>
        <w:t xml:space="preserve">geforderten Eigenerklärungen und Nachweise sind zwingend </w:t>
      </w:r>
      <w:r w:rsidR="008D176D">
        <w:rPr>
          <w:rFonts w:cs="Arial"/>
          <w:bCs/>
          <w:szCs w:val="20"/>
        </w:rPr>
        <w:t xml:space="preserve">mit dem Angebot </w:t>
      </w:r>
      <w:r w:rsidRPr="00521085">
        <w:rPr>
          <w:rFonts w:cs="Arial"/>
          <w:bCs/>
          <w:szCs w:val="20"/>
        </w:rPr>
        <w:t xml:space="preserve">vorzulegen. </w:t>
      </w:r>
    </w:p>
    <w:p w14:paraId="2C551B3E" w14:textId="6F8801AA" w:rsidR="008D176D" w:rsidRDefault="008D176D" w:rsidP="00550364">
      <w:pPr>
        <w:spacing w:after="120" w:line="240" w:lineRule="auto"/>
        <w:rPr>
          <w:rFonts w:cs="Arial"/>
          <w:bCs/>
          <w:szCs w:val="20"/>
        </w:rPr>
      </w:pPr>
      <w:r>
        <w:rPr>
          <w:rFonts w:cs="Arial"/>
          <w:bCs/>
          <w:szCs w:val="20"/>
        </w:rPr>
        <w:t>Die unter Teil C der Vergabeunterlagen geforderten Eigenerklärungen und Nachweise sind auf gesonderte Aufforderung durch die Auftraggeberin abzugeben, sofern diese nicht bereits mit dem Angebot eingereicht wurden.</w:t>
      </w:r>
    </w:p>
    <w:p w14:paraId="657CA626" w14:textId="35C12D02" w:rsidR="00A24CCE" w:rsidRDefault="00701B1E" w:rsidP="00A24CCE">
      <w:pPr>
        <w:pStyle w:val="berschrift4"/>
      </w:pPr>
      <w:r>
        <w:t>Allgemeine</w:t>
      </w:r>
      <w:r w:rsidR="0010086F">
        <w:t xml:space="preserve"> Erklärungen</w:t>
      </w:r>
      <w:r>
        <w:t xml:space="preserve"> (Anlage B.04)</w:t>
      </w:r>
    </w:p>
    <w:p w14:paraId="3E681A0D" w14:textId="0FAF679D" w:rsidR="004E3090" w:rsidRDefault="0010086F" w:rsidP="00475554">
      <w:pPr>
        <w:spacing w:after="120" w:line="240" w:lineRule="auto"/>
        <w:rPr>
          <w:rFonts w:cs="Arial"/>
          <w:bCs/>
          <w:szCs w:val="20"/>
        </w:rPr>
      </w:pPr>
      <w:r>
        <w:rPr>
          <w:rFonts w:cs="Arial"/>
          <w:bCs/>
          <w:szCs w:val="20"/>
        </w:rPr>
        <w:t xml:space="preserve">Damit die Auftraggeberin prüfen kann, ob ein Ausschlussgrund nach §§ 123, 124 GWB vorliegt haben </w:t>
      </w:r>
      <w:r w:rsidR="002A6297">
        <w:rPr>
          <w:rFonts w:cs="Arial"/>
          <w:bCs/>
          <w:szCs w:val="20"/>
        </w:rPr>
        <w:t xml:space="preserve">Wirtschaftsteilnehmer </w:t>
      </w:r>
      <w:r>
        <w:rPr>
          <w:rFonts w:cs="Arial"/>
          <w:bCs/>
          <w:szCs w:val="20"/>
        </w:rPr>
        <w:t>die in der Anlage B.04 geführte „Eigenerklärung zu Ausschlussgründen</w:t>
      </w:r>
      <w:r w:rsidR="002A6297">
        <w:rPr>
          <w:rFonts w:cs="Arial"/>
          <w:bCs/>
          <w:szCs w:val="20"/>
        </w:rPr>
        <w:t>“</w:t>
      </w:r>
      <w:r>
        <w:rPr>
          <w:rFonts w:cs="Arial"/>
          <w:bCs/>
          <w:szCs w:val="20"/>
        </w:rPr>
        <w:t xml:space="preserve"> abzugeben. </w:t>
      </w:r>
    </w:p>
    <w:p w14:paraId="3A1DB429" w14:textId="62FF55CD" w:rsidR="00D75088" w:rsidRPr="00561E80" w:rsidRDefault="00701B1E" w:rsidP="00253B62">
      <w:pPr>
        <w:pStyle w:val="berschrift4"/>
      </w:pPr>
      <w:r>
        <w:t>EE zu Eignungskriterien (Anlage B.05)</w:t>
      </w:r>
    </w:p>
    <w:p w14:paraId="2A784D89" w14:textId="5769E8BC" w:rsidR="00D34F59" w:rsidRDefault="00D34F59" w:rsidP="00D34F59">
      <w:pPr>
        <w:spacing w:after="120" w:line="240" w:lineRule="auto"/>
        <w:rPr>
          <w:rFonts w:cs="Arial"/>
          <w:bCs/>
          <w:szCs w:val="20"/>
        </w:rPr>
      </w:pPr>
      <w:r>
        <w:rPr>
          <w:rFonts w:cs="Arial"/>
          <w:bCs/>
          <w:szCs w:val="20"/>
        </w:rPr>
        <w:t xml:space="preserve">Die Wirtschaftsteilnehmer haben zum Beleg ihrer Eignung </w:t>
      </w:r>
      <w:r w:rsidR="00067824">
        <w:rPr>
          <w:rFonts w:cs="Arial"/>
          <w:bCs/>
          <w:szCs w:val="20"/>
        </w:rPr>
        <w:t>die Angaben und Erklärungen zu tätigen, die im Rahmen der als</w:t>
      </w:r>
      <w:r>
        <w:rPr>
          <w:rFonts w:cs="Arial"/>
          <w:bCs/>
          <w:szCs w:val="20"/>
        </w:rPr>
        <w:t xml:space="preserve"> Anlage B.05 </w:t>
      </w:r>
      <w:r w:rsidR="00067824">
        <w:rPr>
          <w:rFonts w:cs="Arial"/>
          <w:bCs/>
          <w:szCs w:val="20"/>
        </w:rPr>
        <w:t>zu den Vergabeunterlagen geführten Formblätter von der Auftraggeberin abgefragt werden</w:t>
      </w:r>
      <w:r>
        <w:rPr>
          <w:rFonts w:cs="Arial"/>
          <w:bCs/>
          <w:szCs w:val="20"/>
        </w:rPr>
        <w:t>.</w:t>
      </w:r>
    </w:p>
    <w:p w14:paraId="1BDAFADF" w14:textId="75832E78" w:rsidR="00067824" w:rsidRDefault="00067824" w:rsidP="00D34F59">
      <w:pPr>
        <w:spacing w:after="120" w:line="240" w:lineRule="auto"/>
        <w:rPr>
          <w:rFonts w:cs="Arial"/>
          <w:bCs/>
          <w:szCs w:val="20"/>
        </w:rPr>
      </w:pPr>
      <w:r>
        <w:rPr>
          <w:rFonts w:cs="Arial"/>
          <w:bCs/>
          <w:szCs w:val="20"/>
        </w:rPr>
        <w:t>Sofern die hier zu vergebende</w:t>
      </w:r>
      <w:r w:rsidR="00AA75C5">
        <w:rPr>
          <w:rFonts w:cs="Arial"/>
          <w:bCs/>
          <w:szCs w:val="20"/>
        </w:rPr>
        <w:t>n</w:t>
      </w:r>
      <w:r>
        <w:rPr>
          <w:rFonts w:cs="Arial"/>
          <w:bCs/>
          <w:szCs w:val="20"/>
        </w:rPr>
        <w:t xml:space="preserve"> Leistungen in Lose geteilt sind, sind die in der Anlage B.05 abgefragten Angaben und Erklärungen jeweils für das Los zu tätigen, für das ein Teilnahmeantrag gestellt wird bzw. ein Angebot abgegeben wird.</w:t>
      </w:r>
    </w:p>
    <w:p w14:paraId="388BDC05" w14:textId="77777777" w:rsidR="002C158A" w:rsidRPr="00EE68FB" w:rsidRDefault="002C158A" w:rsidP="00253B62">
      <w:pPr>
        <w:pStyle w:val="berschrift4"/>
      </w:pPr>
      <w:bookmarkStart w:id="64" w:name="_Hlk129605125"/>
      <w:r w:rsidRPr="00EE68FB">
        <w:t xml:space="preserve">Wettbewerbsregister </w:t>
      </w:r>
    </w:p>
    <w:p w14:paraId="68847312" w14:textId="2D46DEE3" w:rsidR="002C158A" w:rsidRDefault="002C158A" w:rsidP="00550364">
      <w:pPr>
        <w:spacing w:after="120" w:line="240" w:lineRule="auto"/>
        <w:rPr>
          <w:rFonts w:cs="Arial"/>
          <w:bCs/>
          <w:szCs w:val="20"/>
        </w:rPr>
      </w:pPr>
      <w:bookmarkStart w:id="65"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WRegG </w:t>
      </w:r>
      <w:r w:rsidRPr="00897B89">
        <w:rPr>
          <w:rFonts w:cs="Arial"/>
          <w:bCs/>
          <w:szCs w:val="20"/>
        </w:rPr>
        <w:t xml:space="preserve">verpflichtet, vor der Erteilung des Zuschlags in einem Verfahren über die Vergabe öffentlicher Aufträge mit einem geschätzten Auftragswert ab </w:t>
      </w:r>
      <w:r w:rsidR="005A42C7">
        <w:rPr>
          <w:rFonts w:cs="Arial"/>
          <w:bCs/>
          <w:szCs w:val="20"/>
        </w:rPr>
        <w:t>5</w:t>
      </w:r>
      <w:r w:rsidRPr="00897B89">
        <w:rPr>
          <w:rFonts w:cs="Arial"/>
          <w:bCs/>
          <w:szCs w:val="20"/>
        </w:rPr>
        <w:t>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t xml:space="preserve">Daneben können öffentliche Auftraggeber auch unter den Voraussetzungen Eintragungsabfragen im Wettbewerbsregister vornehmen (Kann-Abfrage). </w:t>
      </w:r>
    </w:p>
    <w:p w14:paraId="6D04A39C" w14:textId="7B1A9CB2" w:rsidR="002C158A" w:rsidRDefault="002C158A" w:rsidP="00067824">
      <w:pPr>
        <w:spacing w:after="120" w:line="240" w:lineRule="auto"/>
        <w:rPr>
          <w:rFonts w:cs="Arial"/>
          <w:bCs/>
          <w:szCs w:val="20"/>
        </w:rPr>
      </w:pPr>
      <w:r w:rsidRPr="00897B89">
        <w:rPr>
          <w:rFonts w:cs="Arial"/>
          <w:bCs/>
          <w:szCs w:val="20"/>
        </w:rPr>
        <w:t>Die Erteilung des Zuschlags erfolgt im Regelfall nur dann, wenn keine Eintragungen vorliegen.</w:t>
      </w:r>
      <w:bookmarkEnd w:id="64"/>
      <w:bookmarkEnd w:id="65"/>
    </w:p>
    <w:p w14:paraId="359550C4" w14:textId="43EC4B9A" w:rsidR="0025432E" w:rsidRPr="002C158A" w:rsidRDefault="0025432E" w:rsidP="00067824">
      <w:pPr>
        <w:spacing w:after="120" w:line="240" w:lineRule="auto"/>
        <w:rPr>
          <w:rFonts w:cs="Arial"/>
        </w:rPr>
      </w:pPr>
    </w:p>
    <w:sectPr w:rsidR="0025432E" w:rsidRPr="002C158A" w:rsidSect="006E2A3D">
      <w:headerReference w:type="even" r:id="rId26"/>
      <w:headerReference w:type="first" r:id="rId27"/>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A7567" w14:textId="77777777" w:rsidR="000D49DD" w:rsidRDefault="000D49DD" w:rsidP="00A851DA">
      <w:pPr>
        <w:spacing w:line="240" w:lineRule="auto"/>
      </w:pPr>
      <w:r>
        <w:separator/>
      </w:r>
    </w:p>
  </w:endnote>
  <w:endnote w:type="continuationSeparator" w:id="0">
    <w:p w14:paraId="2CD91EE4" w14:textId="77777777" w:rsidR="000D49DD" w:rsidRDefault="000D49D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320A" w14:textId="77777777" w:rsidR="00521557" w:rsidRDefault="0052155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77657E49"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 xml:space="preserve">AOK </w:t>
    </w:r>
    <w:r w:rsidR="00FE4194">
      <w:rPr>
        <w:rFonts w:ascii="AOK Buenos Aires SemiBold" w:hAnsi="AOK Buenos Aires SemiBold"/>
        <w:bCs/>
        <w:color w:val="FFFFFF" w:themeColor="background1"/>
        <w:sz w:val="26"/>
        <w:szCs w:val="26"/>
      </w:rPr>
      <w:t>Nordost</w:t>
    </w:r>
    <w:r w:rsidRPr="00253B62">
      <w:rPr>
        <w:rFonts w:ascii="AOK Buenos Aires SemiBold" w:hAnsi="AOK Buenos Aires SemiBold"/>
        <w:bCs/>
        <w:color w:val="FFFFFF" w:themeColor="background1"/>
        <w:sz w:val="26"/>
        <w:szCs w:val="26"/>
      </w:rPr>
      <w:t>. Die Gesundheitskasse.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06A85840"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00 – Bewerbungsbedingungen (</w:t>
    </w:r>
    <w:r w:rsidR="00F07FD6">
      <w:rPr>
        <w:rFonts w:ascii="AOK Buenos Aires Text" w:hAnsi="AOK Buenos Aires Text"/>
        <w:color w:val="005E3F"/>
      </w:rPr>
      <w:t>N0726</w:t>
    </w:r>
    <w:r w:rsidRPr="00E117B8">
      <w:rPr>
        <w:rFonts w:ascii="AOK Buenos Aires Text" w:hAnsi="AOK Buenos Aires Text"/>
        <w:color w:val="005E3F"/>
      </w:rPr>
      <w:t>)</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AF17" w14:textId="77777777" w:rsidR="000D49DD" w:rsidRDefault="000D49DD" w:rsidP="00A851DA">
      <w:pPr>
        <w:spacing w:line="240" w:lineRule="auto"/>
      </w:pPr>
      <w:r>
        <w:separator/>
      </w:r>
    </w:p>
  </w:footnote>
  <w:footnote w:type="continuationSeparator" w:id="0">
    <w:p w14:paraId="1DF5F59C" w14:textId="77777777" w:rsidR="000D49DD" w:rsidRDefault="000D49DD"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DE251F">
    <w:pPr>
      <w:pStyle w:val="Kopfzeile"/>
    </w:pPr>
    <w:r>
      <w:rPr>
        <w:noProof/>
      </w:rPr>
      <w:pict w14:anchorId="27E7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1073" type="#_x0000_t75" style="position:absolute;margin-left:0;margin-top:0;width:270pt;height:390pt;z-index:-251632128;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DE251F"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43433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1074" type="#_x0000_t75" style="position:absolute;margin-left:0;margin-top:0;width:270pt;height:390pt;z-index:-251631104;mso-position-horizontal:center;mso-position-horizontal-relative:margin;mso-position-vertical:center;mso-position-vertical-relative:margin"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75136"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10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5E167" id="_x0000_t32" coordsize="21600,21600" o:spt="32" o:oned="t" path="m,l21600,21600e" filled="f">
              <v:path arrowok="t" fillok="f" o:connecttype="none"/>
              <o:lock v:ext="edit" shapetype="t"/>
            </v:shapetype>
            <v:shape id="Gerade Verbindung mit Pfeil 31" o:spid="_x0000_s1026" type="#_x0000_t32"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5DD83423" w:rsidR="008E03F5" w:rsidRPr="00CD26B9" w:rsidRDefault="00DE251F" w:rsidP="008E03F5">
    <w:pPr>
      <w:pStyle w:val="Kopfzeile"/>
      <w:rPr>
        <w:rFonts w:ascii="AOK Buenos Aires SemiBold" w:hAnsi="AOK Buenos Aires SemiBold"/>
        <w:bCs/>
        <w:color w:val="005E3F"/>
        <w:sz w:val="26"/>
        <w:szCs w:val="26"/>
      </w:rPr>
    </w:pPr>
    <w:r>
      <w:rPr>
        <w:b/>
        <w:noProof/>
        <w:color w:val="008A34"/>
        <w:sz w:val="26"/>
        <w:szCs w:val="26"/>
      </w:rPr>
      <w:pict w14:anchorId="6D50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1072" type="#_x0000_t75" style="position:absolute;margin-left:-70.85pt;margin-top:-99.95pt;width:595.2pt;height:859.75pt;z-index:-251633152;mso-position-horizontal-relative:margin;mso-position-vertical-relative:margin"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94592"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DE251F">
    <w:pPr>
      <w:pStyle w:val="Kopfzeile"/>
    </w:pPr>
    <w:r>
      <w:rPr>
        <w:noProof/>
      </w:rPr>
      <w:pict w14:anchorId="52760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1076" type="#_x0000_t75" style="position:absolute;margin-left:0;margin-top:0;width:270pt;height:390pt;z-index:-251629056;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DF1A" w14:textId="77777777" w:rsidR="00521557" w:rsidRPr="00E117B8" w:rsidRDefault="00521557" w:rsidP="00521557">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6640" behindDoc="0" locked="0" layoutInCell="1" allowOverlap="1" wp14:anchorId="59890233" wp14:editId="78264866">
          <wp:simplePos x="0" y="0"/>
          <wp:positionH relativeFrom="margin">
            <wp:posOffset>4603750</wp:posOffset>
          </wp:positionH>
          <wp:positionV relativeFrom="paragraph">
            <wp:posOffset>-137160</wp:posOffset>
          </wp:positionV>
          <wp:extent cx="1163588" cy="360000"/>
          <wp:effectExtent l="0" t="0" r="0" b="25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Nordost. Die Gesundheitskasse.</w:t>
    </w:r>
  </w:p>
  <w:p w14:paraId="3360DFA8" w14:textId="77777777" w:rsidR="00521557" w:rsidRPr="00A167F0" w:rsidRDefault="00521557" w:rsidP="00521557">
    <w:pPr>
      <w:spacing w:before="180"/>
      <w:rPr>
        <w:rFonts w:ascii="AOK Buenos Aires SemiBold" w:hAnsi="AOK Buenos Aires SemiBold"/>
        <w:bCs/>
        <w:color w:val="005E3F"/>
        <w:szCs w:val="22"/>
      </w:rPr>
    </w:pPr>
    <w:r w:rsidRPr="00A167F0">
      <w:rPr>
        <w:rFonts w:ascii="AOK Buenos Aires SemiBold" w:hAnsi="AOK Buenos Aires SemiBold"/>
        <w:bCs/>
        <w:color w:val="005E3F"/>
        <w:szCs w:val="22"/>
      </w:rPr>
      <w:t>Berufsbegleitende Qualifizierung zur/zum Pflegeberater/-in nach § 7a SGB XI im Live Online-Class Format mit Präsenzanteil im Modul Case Managemen</w:t>
    </w:r>
    <w:r w:rsidRPr="00A167F0">
      <w:rPr>
        <w:rFonts w:ascii="AOK Buenos Aires SemiBold" w:hAnsi="AOK Buenos Aires SemiBold"/>
        <w:bCs/>
        <w:noProof/>
        <w:color w:val="005E3F"/>
        <w:szCs w:val="22"/>
      </w:rPr>
      <mc:AlternateContent>
        <mc:Choice Requires="wps">
          <w:drawing>
            <wp:anchor distT="4294967295" distB="4294967295" distL="114300" distR="114300" simplePos="0" relativeHeight="251697664" behindDoc="0" locked="0" layoutInCell="1" allowOverlap="1" wp14:anchorId="6FB46424" wp14:editId="7672B947">
              <wp:simplePos x="0" y="0"/>
              <wp:positionH relativeFrom="margin">
                <wp:posOffset>0</wp:posOffset>
              </wp:positionH>
              <wp:positionV relativeFrom="paragraph">
                <wp:posOffset>62230</wp:posOffset>
              </wp:positionV>
              <wp:extent cx="5723890" cy="0"/>
              <wp:effectExtent l="0" t="0" r="0" b="0"/>
              <wp:wrapNone/>
              <wp:docPr id="1302001"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14043E" id="_x0000_t32" coordsize="21600,21600" o:spt="32" o:oned="t" path="m,l21600,21600e" filled="f">
              <v:path arrowok="t" fillok="f" o:connecttype="none"/>
              <o:lock v:ext="edit" shapetype="t"/>
            </v:shapetype>
            <v:shape id="Gerade Verbindung mit Pfeil 4" o:spid="_x0000_s1026" type="#_x0000_t32" style="position:absolute;margin-left:0;margin-top:4.9pt;width:450.7pt;height:0;z-index:2516976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" strokecolor="#005e3f" strokeweight="1pt">
              <w10:wrap anchorx="margin"/>
            </v:shape>
          </w:pict>
        </mc:Fallback>
      </mc:AlternateContent>
    </w:r>
    <w:r w:rsidRPr="00A167F0">
      <w:rPr>
        <w:rFonts w:ascii="AOK Buenos Aires SemiBold" w:hAnsi="AOK Buenos Aires SemiBold"/>
        <w:bCs/>
        <w:color w:val="005E3F"/>
        <w:szCs w:val="22"/>
      </w:rPr>
      <w:t>t (SAVE_158_2026_312)</w:t>
    </w:r>
  </w:p>
  <w:p w14:paraId="1C71DAE1" w14:textId="5C319E64" w:rsidR="00760058" w:rsidRPr="00521557" w:rsidRDefault="00760058" w:rsidP="00521557">
    <w:pPr>
      <w:spacing w:before="180"/>
      <w:rPr>
        <w:rFonts w:cs="Arial"/>
        <w:b/>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DE251F">
    <w:pPr>
      <w:pStyle w:val="Kopfzeile"/>
    </w:pPr>
    <w:r>
      <w:rPr>
        <w:noProof/>
      </w:rPr>
      <w:pict w14:anchorId="0F83C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1075" type="#_x0000_t75" style="position:absolute;margin-left:0;margin-top:0;width:270pt;height:390pt;z-index:-251630080;mso-position-horizontal:center;mso-position-horizontal-relative:margin;mso-position-vertical:center;mso-position-vertical-relative:margin"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DE251F">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DE251F">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25pt;height:35.25pt" o:bullet="t">
        <v:imagedata r:id="rId1" o:title="Bild1"/>
      </v:shape>
    </w:pict>
  </w:numPicBullet>
  <w:numPicBullet w:numPicBulletId="1">
    <w:pict>
      <v:shape id="_x0000_i1027" type="#_x0000_t75" style="width:48pt;height:48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92375"/>
    <w:multiLevelType w:val="hybridMultilevel"/>
    <w:tmpl w:val="F2B260C6"/>
    <w:lvl w:ilvl="0" w:tplc="1946FBDE">
      <w:start w:val="1"/>
      <w:numFmt w:val="decimal"/>
      <w:lvlText w:val="%1."/>
      <w:lvlJc w:val="left"/>
      <w:pPr>
        <w:ind w:left="760" w:hanging="360"/>
      </w:pPr>
    </w:lvl>
    <w:lvl w:ilvl="1" w:tplc="3166A5FE">
      <w:start w:val="1"/>
      <w:numFmt w:val="decimal"/>
      <w:lvlText w:val="%2."/>
      <w:lvlJc w:val="left"/>
      <w:pPr>
        <w:ind w:left="760" w:hanging="360"/>
      </w:pPr>
    </w:lvl>
    <w:lvl w:ilvl="2" w:tplc="A1AA6686">
      <w:start w:val="1"/>
      <w:numFmt w:val="decimal"/>
      <w:lvlText w:val="%3."/>
      <w:lvlJc w:val="left"/>
      <w:pPr>
        <w:ind w:left="760" w:hanging="360"/>
      </w:pPr>
    </w:lvl>
    <w:lvl w:ilvl="3" w:tplc="810290A6">
      <w:start w:val="1"/>
      <w:numFmt w:val="decimal"/>
      <w:lvlText w:val="%4."/>
      <w:lvlJc w:val="left"/>
      <w:pPr>
        <w:ind w:left="760" w:hanging="360"/>
      </w:pPr>
    </w:lvl>
    <w:lvl w:ilvl="4" w:tplc="D8AE3806">
      <w:start w:val="1"/>
      <w:numFmt w:val="decimal"/>
      <w:lvlText w:val="%5."/>
      <w:lvlJc w:val="left"/>
      <w:pPr>
        <w:ind w:left="760" w:hanging="360"/>
      </w:pPr>
    </w:lvl>
    <w:lvl w:ilvl="5" w:tplc="A8BEFEC8">
      <w:start w:val="1"/>
      <w:numFmt w:val="decimal"/>
      <w:lvlText w:val="%6."/>
      <w:lvlJc w:val="left"/>
      <w:pPr>
        <w:ind w:left="760" w:hanging="360"/>
      </w:pPr>
    </w:lvl>
    <w:lvl w:ilvl="6" w:tplc="E3666314">
      <w:start w:val="1"/>
      <w:numFmt w:val="decimal"/>
      <w:lvlText w:val="%7."/>
      <w:lvlJc w:val="left"/>
      <w:pPr>
        <w:ind w:left="760" w:hanging="360"/>
      </w:pPr>
    </w:lvl>
    <w:lvl w:ilvl="7" w:tplc="6EE4A6B4">
      <w:start w:val="1"/>
      <w:numFmt w:val="decimal"/>
      <w:lvlText w:val="%8."/>
      <w:lvlJc w:val="left"/>
      <w:pPr>
        <w:ind w:left="760" w:hanging="360"/>
      </w:pPr>
    </w:lvl>
    <w:lvl w:ilvl="8" w:tplc="DAF0BEFE">
      <w:start w:val="1"/>
      <w:numFmt w:val="decimal"/>
      <w:lvlText w:val="%9."/>
      <w:lvlJc w:val="left"/>
      <w:pPr>
        <w:ind w:left="760" w:hanging="360"/>
      </w:pPr>
    </w:lvl>
  </w:abstractNum>
  <w:abstractNum w:abstractNumId="6"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C383B"/>
    <w:multiLevelType w:val="multilevel"/>
    <w:tmpl w:val="8EFE5302"/>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9"/>
  </w:num>
  <w:num w:numId="2" w16cid:durableId="193351736">
    <w:abstractNumId w:val="10"/>
  </w:num>
  <w:num w:numId="3" w16cid:durableId="1075740552">
    <w:abstractNumId w:val="6"/>
  </w:num>
  <w:num w:numId="4" w16cid:durableId="414327228">
    <w:abstractNumId w:val="7"/>
  </w:num>
  <w:num w:numId="5" w16cid:durableId="1559633413">
    <w:abstractNumId w:val="1"/>
  </w:num>
  <w:num w:numId="6" w16cid:durableId="637491534">
    <w:abstractNumId w:val="8"/>
  </w:num>
  <w:num w:numId="7" w16cid:durableId="1673871781">
    <w:abstractNumId w:val="3"/>
  </w:num>
  <w:num w:numId="8" w16cid:durableId="1844469969">
    <w:abstractNumId w:val="2"/>
  </w:num>
  <w:num w:numId="9" w16cid:durableId="1460341749">
    <w:abstractNumId w:val="9"/>
  </w:num>
  <w:num w:numId="10" w16cid:durableId="658926348">
    <w:abstractNumId w:val="9"/>
  </w:num>
  <w:num w:numId="11" w16cid:durableId="998727487">
    <w:abstractNumId w:val="9"/>
  </w:num>
  <w:num w:numId="12" w16cid:durableId="678704238">
    <w:abstractNumId w:val="9"/>
  </w:num>
  <w:num w:numId="13" w16cid:durableId="834225524">
    <w:abstractNumId w:val="9"/>
  </w:num>
  <w:num w:numId="14" w16cid:durableId="1792480198">
    <w:abstractNumId w:val="9"/>
  </w:num>
  <w:num w:numId="15" w16cid:durableId="1776485236">
    <w:abstractNumId w:val="9"/>
  </w:num>
  <w:num w:numId="16" w16cid:durableId="2101557124">
    <w:abstractNumId w:val="9"/>
  </w:num>
  <w:num w:numId="17" w16cid:durableId="199710942">
    <w:abstractNumId w:val="9"/>
  </w:num>
  <w:num w:numId="18" w16cid:durableId="970211499">
    <w:abstractNumId w:val="9"/>
  </w:num>
  <w:num w:numId="19" w16cid:durableId="213658103">
    <w:abstractNumId w:val="9"/>
  </w:num>
  <w:num w:numId="20" w16cid:durableId="1468545904">
    <w:abstractNumId w:val="9"/>
  </w:num>
  <w:num w:numId="21" w16cid:durableId="657658323">
    <w:abstractNumId w:val="9"/>
  </w:num>
  <w:num w:numId="22" w16cid:durableId="1287272967">
    <w:abstractNumId w:val="9"/>
  </w:num>
  <w:num w:numId="23" w16cid:durableId="1181512570">
    <w:abstractNumId w:val="9"/>
  </w:num>
  <w:num w:numId="24" w16cid:durableId="844591817">
    <w:abstractNumId w:val="9"/>
  </w:num>
  <w:num w:numId="25" w16cid:durableId="1765569157">
    <w:abstractNumId w:val="9"/>
  </w:num>
  <w:num w:numId="26" w16cid:durableId="1696347367">
    <w:abstractNumId w:val="9"/>
  </w:num>
  <w:num w:numId="27" w16cid:durableId="2141921623">
    <w:abstractNumId w:val="4"/>
  </w:num>
  <w:num w:numId="28" w16cid:durableId="586619515">
    <w:abstractNumId w:val="0"/>
  </w:num>
  <w:num w:numId="29" w16cid:durableId="11747648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Vf3LUBUxcB4CLSYN0vUgrLnwotRzNgz9CPU14MxPpQwqMI9OLsXmJ+aFMZXchJ9rlGm6IP0eqMretdlU2V2DFQ==" w:salt="mx06/YqFvm0qEdS4XKvu7A=="/>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36F46"/>
    <w:rsid w:val="00040780"/>
    <w:rsid w:val="0004239F"/>
    <w:rsid w:val="00047C78"/>
    <w:rsid w:val="00057D40"/>
    <w:rsid w:val="00063FF9"/>
    <w:rsid w:val="000660EE"/>
    <w:rsid w:val="00067824"/>
    <w:rsid w:val="000738ED"/>
    <w:rsid w:val="00084EB5"/>
    <w:rsid w:val="000865C4"/>
    <w:rsid w:val="00090AD2"/>
    <w:rsid w:val="00091E9E"/>
    <w:rsid w:val="0009219F"/>
    <w:rsid w:val="00092648"/>
    <w:rsid w:val="000951EC"/>
    <w:rsid w:val="000A0174"/>
    <w:rsid w:val="000A17A3"/>
    <w:rsid w:val="000A3581"/>
    <w:rsid w:val="000B09EB"/>
    <w:rsid w:val="000B31D6"/>
    <w:rsid w:val="000B3E81"/>
    <w:rsid w:val="000C017F"/>
    <w:rsid w:val="000C0F22"/>
    <w:rsid w:val="000C4571"/>
    <w:rsid w:val="000C6065"/>
    <w:rsid w:val="000D49DD"/>
    <w:rsid w:val="000D5D1C"/>
    <w:rsid w:val="000D6041"/>
    <w:rsid w:val="000E282F"/>
    <w:rsid w:val="000E289C"/>
    <w:rsid w:val="000E7250"/>
    <w:rsid w:val="0010086F"/>
    <w:rsid w:val="001054A9"/>
    <w:rsid w:val="00107373"/>
    <w:rsid w:val="0011093C"/>
    <w:rsid w:val="0011670C"/>
    <w:rsid w:val="00116AD9"/>
    <w:rsid w:val="0013144D"/>
    <w:rsid w:val="001437BA"/>
    <w:rsid w:val="0014468B"/>
    <w:rsid w:val="0014541E"/>
    <w:rsid w:val="0014738A"/>
    <w:rsid w:val="00161A01"/>
    <w:rsid w:val="00165074"/>
    <w:rsid w:val="00174759"/>
    <w:rsid w:val="00190708"/>
    <w:rsid w:val="001911FE"/>
    <w:rsid w:val="001A0377"/>
    <w:rsid w:val="001B1BC3"/>
    <w:rsid w:val="001B3A29"/>
    <w:rsid w:val="001B3D98"/>
    <w:rsid w:val="001B5435"/>
    <w:rsid w:val="001B5E85"/>
    <w:rsid w:val="001D1086"/>
    <w:rsid w:val="001E3255"/>
    <w:rsid w:val="001E45DF"/>
    <w:rsid w:val="001F0916"/>
    <w:rsid w:val="00203609"/>
    <w:rsid w:val="00207971"/>
    <w:rsid w:val="00213689"/>
    <w:rsid w:val="00213CD0"/>
    <w:rsid w:val="00215467"/>
    <w:rsid w:val="002168FA"/>
    <w:rsid w:val="002220CD"/>
    <w:rsid w:val="00223A09"/>
    <w:rsid w:val="00225EAB"/>
    <w:rsid w:val="002336E0"/>
    <w:rsid w:val="0024266E"/>
    <w:rsid w:val="002431AE"/>
    <w:rsid w:val="0025331F"/>
    <w:rsid w:val="00253B62"/>
    <w:rsid w:val="00253DEF"/>
    <w:rsid w:val="0025432E"/>
    <w:rsid w:val="00256D0B"/>
    <w:rsid w:val="0025742B"/>
    <w:rsid w:val="00257AC6"/>
    <w:rsid w:val="00281787"/>
    <w:rsid w:val="00287ACA"/>
    <w:rsid w:val="00294661"/>
    <w:rsid w:val="002A2C71"/>
    <w:rsid w:val="002A30F4"/>
    <w:rsid w:val="002A486C"/>
    <w:rsid w:val="002A6297"/>
    <w:rsid w:val="002B47FA"/>
    <w:rsid w:val="002C158A"/>
    <w:rsid w:val="002C346A"/>
    <w:rsid w:val="002C3AA2"/>
    <w:rsid w:val="002C6894"/>
    <w:rsid w:val="002C70E7"/>
    <w:rsid w:val="002D5ECA"/>
    <w:rsid w:val="002E21D8"/>
    <w:rsid w:val="002E37EB"/>
    <w:rsid w:val="002E7D13"/>
    <w:rsid w:val="002F3DB3"/>
    <w:rsid w:val="0030023C"/>
    <w:rsid w:val="0031471C"/>
    <w:rsid w:val="00324F7C"/>
    <w:rsid w:val="00326641"/>
    <w:rsid w:val="00326A26"/>
    <w:rsid w:val="003312A9"/>
    <w:rsid w:val="003346DE"/>
    <w:rsid w:val="003370F8"/>
    <w:rsid w:val="00342423"/>
    <w:rsid w:val="00344EE0"/>
    <w:rsid w:val="00355CF2"/>
    <w:rsid w:val="003609A9"/>
    <w:rsid w:val="00361AB2"/>
    <w:rsid w:val="00364ACE"/>
    <w:rsid w:val="00364E6C"/>
    <w:rsid w:val="00374897"/>
    <w:rsid w:val="00383A8E"/>
    <w:rsid w:val="003A0743"/>
    <w:rsid w:val="003A52C8"/>
    <w:rsid w:val="003A6E69"/>
    <w:rsid w:val="003A74AE"/>
    <w:rsid w:val="003A7EB1"/>
    <w:rsid w:val="003B1DA4"/>
    <w:rsid w:val="003C00A7"/>
    <w:rsid w:val="003C0A06"/>
    <w:rsid w:val="003C55B7"/>
    <w:rsid w:val="003C61B4"/>
    <w:rsid w:val="003D0D75"/>
    <w:rsid w:val="003D21E1"/>
    <w:rsid w:val="003D5428"/>
    <w:rsid w:val="003D7474"/>
    <w:rsid w:val="003D76A5"/>
    <w:rsid w:val="003D7E72"/>
    <w:rsid w:val="003E4418"/>
    <w:rsid w:val="003F0522"/>
    <w:rsid w:val="003F1290"/>
    <w:rsid w:val="003F1B40"/>
    <w:rsid w:val="003F53A7"/>
    <w:rsid w:val="0041049F"/>
    <w:rsid w:val="004131EA"/>
    <w:rsid w:val="00413E26"/>
    <w:rsid w:val="004169B7"/>
    <w:rsid w:val="00420D91"/>
    <w:rsid w:val="00421775"/>
    <w:rsid w:val="004228CA"/>
    <w:rsid w:val="00426836"/>
    <w:rsid w:val="00430C6E"/>
    <w:rsid w:val="00435C42"/>
    <w:rsid w:val="004442C4"/>
    <w:rsid w:val="00447F95"/>
    <w:rsid w:val="004534C4"/>
    <w:rsid w:val="00470045"/>
    <w:rsid w:val="00474F1C"/>
    <w:rsid w:val="00475554"/>
    <w:rsid w:val="00483A07"/>
    <w:rsid w:val="004949EF"/>
    <w:rsid w:val="004B32C0"/>
    <w:rsid w:val="004E1ADC"/>
    <w:rsid w:val="004E3090"/>
    <w:rsid w:val="004F2386"/>
    <w:rsid w:val="004F57AD"/>
    <w:rsid w:val="004F751D"/>
    <w:rsid w:val="00501067"/>
    <w:rsid w:val="00501415"/>
    <w:rsid w:val="0050277A"/>
    <w:rsid w:val="005046DD"/>
    <w:rsid w:val="005067E8"/>
    <w:rsid w:val="00506E82"/>
    <w:rsid w:val="00514D5E"/>
    <w:rsid w:val="00521085"/>
    <w:rsid w:val="00521557"/>
    <w:rsid w:val="00522A6A"/>
    <w:rsid w:val="00524014"/>
    <w:rsid w:val="0052412D"/>
    <w:rsid w:val="005257B1"/>
    <w:rsid w:val="00533C3A"/>
    <w:rsid w:val="005348F1"/>
    <w:rsid w:val="005379FD"/>
    <w:rsid w:val="00541D19"/>
    <w:rsid w:val="005468E2"/>
    <w:rsid w:val="005470CB"/>
    <w:rsid w:val="005501B1"/>
    <w:rsid w:val="00550364"/>
    <w:rsid w:val="005524DE"/>
    <w:rsid w:val="005552E6"/>
    <w:rsid w:val="00555986"/>
    <w:rsid w:val="00555BAD"/>
    <w:rsid w:val="005566B1"/>
    <w:rsid w:val="00561E80"/>
    <w:rsid w:val="00562AB8"/>
    <w:rsid w:val="0056524D"/>
    <w:rsid w:val="00571219"/>
    <w:rsid w:val="00576A60"/>
    <w:rsid w:val="00583D79"/>
    <w:rsid w:val="005932A0"/>
    <w:rsid w:val="00593A8C"/>
    <w:rsid w:val="005952B3"/>
    <w:rsid w:val="005957FE"/>
    <w:rsid w:val="005A0CC9"/>
    <w:rsid w:val="005A42C7"/>
    <w:rsid w:val="005A711D"/>
    <w:rsid w:val="005B7774"/>
    <w:rsid w:val="005C012A"/>
    <w:rsid w:val="005C0CA8"/>
    <w:rsid w:val="005C61A0"/>
    <w:rsid w:val="005D2852"/>
    <w:rsid w:val="005E1A1D"/>
    <w:rsid w:val="005E3985"/>
    <w:rsid w:val="005E5C40"/>
    <w:rsid w:val="005F09E5"/>
    <w:rsid w:val="00600D45"/>
    <w:rsid w:val="00606DDC"/>
    <w:rsid w:val="006143FC"/>
    <w:rsid w:val="006205B9"/>
    <w:rsid w:val="00622359"/>
    <w:rsid w:val="00633F27"/>
    <w:rsid w:val="0063492C"/>
    <w:rsid w:val="00635A2E"/>
    <w:rsid w:val="00641CDF"/>
    <w:rsid w:val="00643206"/>
    <w:rsid w:val="0065318B"/>
    <w:rsid w:val="006617A8"/>
    <w:rsid w:val="006630DF"/>
    <w:rsid w:val="00675352"/>
    <w:rsid w:val="00680280"/>
    <w:rsid w:val="00681649"/>
    <w:rsid w:val="00683333"/>
    <w:rsid w:val="00683607"/>
    <w:rsid w:val="00683C72"/>
    <w:rsid w:val="00684FD9"/>
    <w:rsid w:val="006949FD"/>
    <w:rsid w:val="00695E35"/>
    <w:rsid w:val="006A0440"/>
    <w:rsid w:val="006A0F87"/>
    <w:rsid w:val="006A29B6"/>
    <w:rsid w:val="006B5856"/>
    <w:rsid w:val="006B685E"/>
    <w:rsid w:val="006B6DCD"/>
    <w:rsid w:val="006C0B7A"/>
    <w:rsid w:val="006C68B0"/>
    <w:rsid w:val="006D10C4"/>
    <w:rsid w:val="006D7CA6"/>
    <w:rsid w:val="006E2A3D"/>
    <w:rsid w:val="006E407A"/>
    <w:rsid w:val="006E6599"/>
    <w:rsid w:val="006F3E6F"/>
    <w:rsid w:val="006F4C3E"/>
    <w:rsid w:val="00701B1E"/>
    <w:rsid w:val="007056D4"/>
    <w:rsid w:val="0070725B"/>
    <w:rsid w:val="007105FD"/>
    <w:rsid w:val="00711D25"/>
    <w:rsid w:val="00712B9C"/>
    <w:rsid w:val="00714BA4"/>
    <w:rsid w:val="00714CB0"/>
    <w:rsid w:val="0072075B"/>
    <w:rsid w:val="00720C27"/>
    <w:rsid w:val="00723CDF"/>
    <w:rsid w:val="00724B81"/>
    <w:rsid w:val="00750C21"/>
    <w:rsid w:val="00760058"/>
    <w:rsid w:val="007627ED"/>
    <w:rsid w:val="007631F8"/>
    <w:rsid w:val="007649D6"/>
    <w:rsid w:val="00764AF0"/>
    <w:rsid w:val="0076550D"/>
    <w:rsid w:val="007664A2"/>
    <w:rsid w:val="007734B9"/>
    <w:rsid w:val="007747DF"/>
    <w:rsid w:val="00776871"/>
    <w:rsid w:val="0077751A"/>
    <w:rsid w:val="00783CB7"/>
    <w:rsid w:val="0078655B"/>
    <w:rsid w:val="00786C89"/>
    <w:rsid w:val="00794B36"/>
    <w:rsid w:val="00797A49"/>
    <w:rsid w:val="007A2806"/>
    <w:rsid w:val="007D0BB8"/>
    <w:rsid w:val="007D292E"/>
    <w:rsid w:val="007D34C6"/>
    <w:rsid w:val="007D4BDE"/>
    <w:rsid w:val="007D68B6"/>
    <w:rsid w:val="007E15E9"/>
    <w:rsid w:val="007E1A2F"/>
    <w:rsid w:val="007E31A1"/>
    <w:rsid w:val="007F0E1B"/>
    <w:rsid w:val="007F3E9A"/>
    <w:rsid w:val="007F65AA"/>
    <w:rsid w:val="007F70EB"/>
    <w:rsid w:val="007F75E1"/>
    <w:rsid w:val="00814FE8"/>
    <w:rsid w:val="008163B4"/>
    <w:rsid w:val="00817578"/>
    <w:rsid w:val="008228CE"/>
    <w:rsid w:val="00823347"/>
    <w:rsid w:val="008327D0"/>
    <w:rsid w:val="0083586D"/>
    <w:rsid w:val="00843537"/>
    <w:rsid w:val="00844762"/>
    <w:rsid w:val="00846659"/>
    <w:rsid w:val="00852853"/>
    <w:rsid w:val="00855A09"/>
    <w:rsid w:val="008561EA"/>
    <w:rsid w:val="00861BC4"/>
    <w:rsid w:val="00872DF5"/>
    <w:rsid w:val="008757F3"/>
    <w:rsid w:val="0089234D"/>
    <w:rsid w:val="008929F5"/>
    <w:rsid w:val="00893D57"/>
    <w:rsid w:val="008946BE"/>
    <w:rsid w:val="00897B89"/>
    <w:rsid w:val="008A4133"/>
    <w:rsid w:val="008B28E6"/>
    <w:rsid w:val="008B6531"/>
    <w:rsid w:val="008B6B6D"/>
    <w:rsid w:val="008C1CCD"/>
    <w:rsid w:val="008C3B89"/>
    <w:rsid w:val="008C55DC"/>
    <w:rsid w:val="008D176D"/>
    <w:rsid w:val="008D7E07"/>
    <w:rsid w:val="008E03F5"/>
    <w:rsid w:val="008E0887"/>
    <w:rsid w:val="008E2353"/>
    <w:rsid w:val="008F309F"/>
    <w:rsid w:val="008F321E"/>
    <w:rsid w:val="008F5179"/>
    <w:rsid w:val="008F727E"/>
    <w:rsid w:val="00900466"/>
    <w:rsid w:val="009024CE"/>
    <w:rsid w:val="00912DC5"/>
    <w:rsid w:val="00915633"/>
    <w:rsid w:val="00916691"/>
    <w:rsid w:val="00925362"/>
    <w:rsid w:val="0093104C"/>
    <w:rsid w:val="00934A2E"/>
    <w:rsid w:val="00936DFD"/>
    <w:rsid w:val="00942C52"/>
    <w:rsid w:val="009441EB"/>
    <w:rsid w:val="00946AA8"/>
    <w:rsid w:val="00951EBD"/>
    <w:rsid w:val="00953501"/>
    <w:rsid w:val="00961413"/>
    <w:rsid w:val="00966E9F"/>
    <w:rsid w:val="00971A2F"/>
    <w:rsid w:val="00981BBD"/>
    <w:rsid w:val="00993687"/>
    <w:rsid w:val="00995F8A"/>
    <w:rsid w:val="009A0DB3"/>
    <w:rsid w:val="009A73F9"/>
    <w:rsid w:val="009B0338"/>
    <w:rsid w:val="009B44DE"/>
    <w:rsid w:val="009B5A9C"/>
    <w:rsid w:val="009C26E4"/>
    <w:rsid w:val="009D3D1A"/>
    <w:rsid w:val="009E6F0A"/>
    <w:rsid w:val="009F18E8"/>
    <w:rsid w:val="00A01744"/>
    <w:rsid w:val="00A225E4"/>
    <w:rsid w:val="00A2429E"/>
    <w:rsid w:val="00A24CCE"/>
    <w:rsid w:val="00A250E3"/>
    <w:rsid w:val="00A31701"/>
    <w:rsid w:val="00A35EBF"/>
    <w:rsid w:val="00A409DB"/>
    <w:rsid w:val="00A73540"/>
    <w:rsid w:val="00A8020D"/>
    <w:rsid w:val="00A8123B"/>
    <w:rsid w:val="00A851DA"/>
    <w:rsid w:val="00A86A23"/>
    <w:rsid w:val="00A90501"/>
    <w:rsid w:val="00A93B56"/>
    <w:rsid w:val="00A9781E"/>
    <w:rsid w:val="00AA18A1"/>
    <w:rsid w:val="00AA75C5"/>
    <w:rsid w:val="00AB6910"/>
    <w:rsid w:val="00AC4BF8"/>
    <w:rsid w:val="00AC74B7"/>
    <w:rsid w:val="00AD68C5"/>
    <w:rsid w:val="00AE06CD"/>
    <w:rsid w:val="00AE0EED"/>
    <w:rsid w:val="00AE4110"/>
    <w:rsid w:val="00AE5BAE"/>
    <w:rsid w:val="00AF5526"/>
    <w:rsid w:val="00B0263F"/>
    <w:rsid w:val="00B16CE4"/>
    <w:rsid w:val="00B225BD"/>
    <w:rsid w:val="00B230C0"/>
    <w:rsid w:val="00B2491A"/>
    <w:rsid w:val="00B32E16"/>
    <w:rsid w:val="00B43469"/>
    <w:rsid w:val="00B44723"/>
    <w:rsid w:val="00B4777F"/>
    <w:rsid w:val="00B50396"/>
    <w:rsid w:val="00B57AE8"/>
    <w:rsid w:val="00B67225"/>
    <w:rsid w:val="00B676DD"/>
    <w:rsid w:val="00B73D3D"/>
    <w:rsid w:val="00B74717"/>
    <w:rsid w:val="00B84AA3"/>
    <w:rsid w:val="00B8663F"/>
    <w:rsid w:val="00B86D1C"/>
    <w:rsid w:val="00B92BAD"/>
    <w:rsid w:val="00B92D07"/>
    <w:rsid w:val="00BB0F8E"/>
    <w:rsid w:val="00BB1151"/>
    <w:rsid w:val="00BB208D"/>
    <w:rsid w:val="00BC1BCA"/>
    <w:rsid w:val="00BC4037"/>
    <w:rsid w:val="00BC5D46"/>
    <w:rsid w:val="00BC78AC"/>
    <w:rsid w:val="00BD0D34"/>
    <w:rsid w:val="00BD180E"/>
    <w:rsid w:val="00BE53EA"/>
    <w:rsid w:val="00BF0A04"/>
    <w:rsid w:val="00BF6822"/>
    <w:rsid w:val="00C04558"/>
    <w:rsid w:val="00C04C05"/>
    <w:rsid w:val="00C15F9A"/>
    <w:rsid w:val="00C3559F"/>
    <w:rsid w:val="00C43F9F"/>
    <w:rsid w:val="00C4447B"/>
    <w:rsid w:val="00C44EA9"/>
    <w:rsid w:val="00C524E5"/>
    <w:rsid w:val="00C55B80"/>
    <w:rsid w:val="00C72F10"/>
    <w:rsid w:val="00C73352"/>
    <w:rsid w:val="00C76D49"/>
    <w:rsid w:val="00C81714"/>
    <w:rsid w:val="00C87086"/>
    <w:rsid w:val="00CA5906"/>
    <w:rsid w:val="00CA5ED9"/>
    <w:rsid w:val="00CA747A"/>
    <w:rsid w:val="00CC0F1E"/>
    <w:rsid w:val="00CC7B11"/>
    <w:rsid w:val="00CD6801"/>
    <w:rsid w:val="00CE2F67"/>
    <w:rsid w:val="00CF24EE"/>
    <w:rsid w:val="00CF2B5F"/>
    <w:rsid w:val="00CF443F"/>
    <w:rsid w:val="00CF4988"/>
    <w:rsid w:val="00CF5793"/>
    <w:rsid w:val="00CF5C0E"/>
    <w:rsid w:val="00D0432F"/>
    <w:rsid w:val="00D0459E"/>
    <w:rsid w:val="00D05326"/>
    <w:rsid w:val="00D11154"/>
    <w:rsid w:val="00D114F9"/>
    <w:rsid w:val="00D141BB"/>
    <w:rsid w:val="00D175E3"/>
    <w:rsid w:val="00D233B0"/>
    <w:rsid w:val="00D240BD"/>
    <w:rsid w:val="00D308B8"/>
    <w:rsid w:val="00D32A0B"/>
    <w:rsid w:val="00D34576"/>
    <w:rsid w:val="00D34F59"/>
    <w:rsid w:val="00D37CD2"/>
    <w:rsid w:val="00D45F57"/>
    <w:rsid w:val="00D46DAC"/>
    <w:rsid w:val="00D524D0"/>
    <w:rsid w:val="00D61DF6"/>
    <w:rsid w:val="00D67095"/>
    <w:rsid w:val="00D75088"/>
    <w:rsid w:val="00D92718"/>
    <w:rsid w:val="00DA20C1"/>
    <w:rsid w:val="00DA7371"/>
    <w:rsid w:val="00DB0F22"/>
    <w:rsid w:val="00DB26E9"/>
    <w:rsid w:val="00DB3F2E"/>
    <w:rsid w:val="00DB6C74"/>
    <w:rsid w:val="00DE251F"/>
    <w:rsid w:val="00DE319D"/>
    <w:rsid w:val="00DE3706"/>
    <w:rsid w:val="00DE55E9"/>
    <w:rsid w:val="00DF146F"/>
    <w:rsid w:val="00E043EC"/>
    <w:rsid w:val="00E054A2"/>
    <w:rsid w:val="00E117B8"/>
    <w:rsid w:val="00E1375A"/>
    <w:rsid w:val="00E14250"/>
    <w:rsid w:val="00E1427B"/>
    <w:rsid w:val="00E14AC4"/>
    <w:rsid w:val="00E27BD4"/>
    <w:rsid w:val="00E31A83"/>
    <w:rsid w:val="00E32272"/>
    <w:rsid w:val="00E32872"/>
    <w:rsid w:val="00E35259"/>
    <w:rsid w:val="00E420A8"/>
    <w:rsid w:val="00E42808"/>
    <w:rsid w:val="00E44C3C"/>
    <w:rsid w:val="00E50251"/>
    <w:rsid w:val="00E5245E"/>
    <w:rsid w:val="00E53CF6"/>
    <w:rsid w:val="00E61432"/>
    <w:rsid w:val="00E65EF0"/>
    <w:rsid w:val="00E67057"/>
    <w:rsid w:val="00E730D1"/>
    <w:rsid w:val="00E815F5"/>
    <w:rsid w:val="00E850BE"/>
    <w:rsid w:val="00E85E99"/>
    <w:rsid w:val="00E8718D"/>
    <w:rsid w:val="00E93AD6"/>
    <w:rsid w:val="00E95DDD"/>
    <w:rsid w:val="00E968A5"/>
    <w:rsid w:val="00EB44B8"/>
    <w:rsid w:val="00EB483D"/>
    <w:rsid w:val="00EB7737"/>
    <w:rsid w:val="00EB7D0F"/>
    <w:rsid w:val="00EC769A"/>
    <w:rsid w:val="00EC79E8"/>
    <w:rsid w:val="00EC7B25"/>
    <w:rsid w:val="00ED5E59"/>
    <w:rsid w:val="00ED7C63"/>
    <w:rsid w:val="00EE68FB"/>
    <w:rsid w:val="00EE7FAD"/>
    <w:rsid w:val="00F002BF"/>
    <w:rsid w:val="00F02FF5"/>
    <w:rsid w:val="00F0495D"/>
    <w:rsid w:val="00F07FD6"/>
    <w:rsid w:val="00F11959"/>
    <w:rsid w:val="00F12F90"/>
    <w:rsid w:val="00F148AA"/>
    <w:rsid w:val="00F1749C"/>
    <w:rsid w:val="00F2632A"/>
    <w:rsid w:val="00F26465"/>
    <w:rsid w:val="00F44EFF"/>
    <w:rsid w:val="00F544AE"/>
    <w:rsid w:val="00F60A39"/>
    <w:rsid w:val="00F62AA8"/>
    <w:rsid w:val="00F7273D"/>
    <w:rsid w:val="00F80551"/>
    <w:rsid w:val="00F8055B"/>
    <w:rsid w:val="00F8533C"/>
    <w:rsid w:val="00F86E21"/>
    <w:rsid w:val="00F90106"/>
    <w:rsid w:val="00F91CF9"/>
    <w:rsid w:val="00FA0A1E"/>
    <w:rsid w:val="00FB6E86"/>
    <w:rsid w:val="00FC0614"/>
    <w:rsid w:val="00FC1ABC"/>
    <w:rsid w:val="00FC5C3C"/>
    <w:rsid w:val="00FD09F2"/>
    <w:rsid w:val="00FD21C2"/>
    <w:rsid w:val="00FE1E06"/>
    <w:rsid w:val="00FE4194"/>
    <w:rsid w:val="00FE6A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92718"/>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link w:val="berschrift4Zchn"/>
    <w:autoRedefine/>
    <w:qFormat/>
    <w:rsid w:val="00253B62"/>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92718"/>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0C017F"/>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138108421">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www.dtvp.d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www.dtvp.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dtvp.de"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dtvp.d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dtvp.de" TargetMode="External"/><Relationship Id="rId27" Type="http://schemas.openxmlformats.org/officeDocument/2006/relationships/header" Target="header8.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102943-A417-4839-99A3-3EB9F16B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3.xml><?xml version="1.0" encoding="utf-8"?>
<ds:datastoreItem xmlns:ds="http://schemas.openxmlformats.org/officeDocument/2006/customXml" ds:itemID="{B5B65A5A-D3F4-4F98-9507-F2E86BBBB28F}">
  <ds:schemaRefs>
    <ds:schemaRef ds:uri="http://schemas.microsoft.com/sharepoint/v3/contenttype/forms"/>
  </ds:schemaRefs>
</ds:datastoreItem>
</file>

<file path=customXml/itemProps4.xml><?xml version="1.0" encoding="utf-8"?>
<ds:datastoreItem xmlns:ds="http://schemas.openxmlformats.org/officeDocument/2006/customXml" ds:itemID="{B87F7FB0-2F5C-41C3-91EE-CE744B7658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19</Pages>
  <Words>5249</Words>
  <Characters>39739</Characters>
  <Application>Microsoft Office Word</Application>
  <DocSecurity>8</DocSecurity>
  <Lines>331</Lines>
  <Paragraphs>89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20</cp:revision>
  <cp:lastPrinted>2012-08-29T14:23:00Z</cp:lastPrinted>
  <dcterms:created xsi:type="dcterms:W3CDTF">2022-08-09T08:11:00Z</dcterms:created>
  <dcterms:modified xsi:type="dcterms:W3CDTF">2026-07-09T08:18:00Z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