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180DF" w14:textId="12511705" w:rsidR="003F13CB" w:rsidRPr="00C86804" w:rsidRDefault="00C86804">
      <w:pPr>
        <w:rPr>
          <w:b/>
          <w:bCs/>
          <w:i/>
          <w:iCs/>
        </w:rPr>
      </w:pPr>
      <w:r w:rsidRPr="00C86804">
        <w:rPr>
          <w:b/>
          <w:bCs/>
          <w:i/>
          <w:iCs/>
        </w:rPr>
        <w:t>Kommunikation über das DTVP</w:t>
      </w:r>
    </w:p>
    <w:p w14:paraId="4BECE5F8" w14:textId="5A3F3C0D" w:rsidR="00C86804" w:rsidRDefault="00C86804"/>
    <w:p w14:paraId="46EF9A36" w14:textId="570F2AB9" w:rsidR="00C86804" w:rsidRDefault="00C86804">
      <w:r>
        <w:t>Sehr geehrte Damen und Herren,</w:t>
      </w:r>
    </w:p>
    <w:p w14:paraId="3AF85925" w14:textId="22A77F62" w:rsidR="00C86804" w:rsidRDefault="00C86804">
      <w:r>
        <w:t>um an der Ausschreibung für den Rahmenvertrag Netzbauleistungen am Ver- und Entsorgungsnetz 2024 der EWE NETZ, wesernetz Bremen</w:t>
      </w:r>
      <w:r w:rsidR="009A39A3">
        <w:t>, sowie der wesernetz</w:t>
      </w:r>
      <w:r>
        <w:t xml:space="preserve"> Bremerhaven teilnehmen zu können, beachten Sie bitte folgende Punkte:</w:t>
      </w:r>
    </w:p>
    <w:p w14:paraId="5906B6EB" w14:textId="77777777" w:rsidR="00C86804" w:rsidRDefault="00C86804"/>
    <w:p w14:paraId="1244D1C7" w14:textId="347AC836" w:rsidR="00C86804" w:rsidRPr="00C86804" w:rsidRDefault="00C86804">
      <w:pPr>
        <w:rPr>
          <w:b/>
          <w:bCs/>
          <w:u w:val="single"/>
        </w:rPr>
      </w:pPr>
      <w:r w:rsidRPr="00C86804">
        <w:rPr>
          <w:b/>
          <w:bCs/>
          <w:u w:val="single"/>
        </w:rPr>
        <w:t>Bereits qualifizierte Unternehmen:</w:t>
      </w:r>
    </w:p>
    <w:p w14:paraId="655F8B5E" w14:textId="51D1450D" w:rsidR="00C86804" w:rsidRDefault="00C86804">
      <w:r>
        <w:t xml:space="preserve">Bitte schicken Sie uns alle Informationen und Unterlagen, welche sich zur vorherigen Ausschreibung </w:t>
      </w:r>
      <w:r w:rsidRPr="009A39A3">
        <w:rPr>
          <w:u w:val="single"/>
        </w:rPr>
        <w:t>geändert</w:t>
      </w:r>
      <w:r>
        <w:t xml:space="preserve"> haben. </w:t>
      </w:r>
      <w:r w:rsidRPr="009A39A3">
        <w:rPr>
          <w:u w:val="single"/>
        </w:rPr>
        <w:t xml:space="preserve">Nachweise müssen </w:t>
      </w:r>
      <w:r w:rsidR="00256978">
        <w:rPr>
          <w:u w:val="single"/>
        </w:rPr>
        <w:t xml:space="preserve">zwingend </w:t>
      </w:r>
      <w:r w:rsidRPr="009A39A3">
        <w:rPr>
          <w:u w:val="single"/>
        </w:rPr>
        <w:t>auf dem aktuellen Stand sein</w:t>
      </w:r>
      <w:r w:rsidR="00256978">
        <w:t>, d. h.</w:t>
      </w:r>
    </w:p>
    <w:p w14:paraId="2352CE34" w14:textId="4A339723" w:rsidR="00256978" w:rsidRDefault="00256978" w:rsidP="00256978">
      <w:pPr>
        <w:pStyle w:val="Listenabsatz"/>
        <w:numPr>
          <w:ilvl w:val="0"/>
          <w:numId w:val="1"/>
        </w:numPr>
      </w:pPr>
      <w:r>
        <w:t>bereits hochgeladene Nachweise, deren Gültigkeit mittlerweile abgelaufen ist, müssen erneuert werden.</w:t>
      </w:r>
    </w:p>
    <w:p w14:paraId="383A0251" w14:textId="770C9460" w:rsidR="00256978" w:rsidRDefault="00256978" w:rsidP="00256978">
      <w:pPr>
        <w:pStyle w:val="Listenabsatz"/>
        <w:numPr>
          <w:ilvl w:val="0"/>
          <w:numId w:val="1"/>
        </w:numPr>
      </w:pPr>
      <w:r>
        <w:t>neu hochgeladene Nachweise, z. B. aufgrund der geänderten Anforderungen, müssen mindestens eine Gültigkeit über die unten genannte Frist aufweisen.</w:t>
      </w:r>
    </w:p>
    <w:p w14:paraId="2F9915C6" w14:textId="77777777" w:rsidR="00C86804" w:rsidRDefault="00C86804"/>
    <w:p w14:paraId="37AA3F61" w14:textId="2B9A703D" w:rsidR="00C86804" w:rsidRDefault="00C86804">
      <w:pPr>
        <w:rPr>
          <w:b/>
          <w:bCs/>
          <w:u w:val="single"/>
        </w:rPr>
      </w:pPr>
      <w:r w:rsidRPr="00C86804">
        <w:rPr>
          <w:b/>
          <w:bCs/>
          <w:u w:val="single"/>
        </w:rPr>
        <w:t>Neue Bewerber:</w:t>
      </w:r>
    </w:p>
    <w:p w14:paraId="5ED08DDA" w14:textId="2EBEF50A" w:rsidR="009A39A3" w:rsidRDefault="007B50AD">
      <w:r>
        <w:t xml:space="preserve">Bitte schicken Sie uns alle Informationen und Unterlagen, </w:t>
      </w:r>
      <w:r>
        <w:t>die in unseren Qualifizierungsdokumenten gefordert werden.</w:t>
      </w:r>
    </w:p>
    <w:p w14:paraId="6ECB48C9" w14:textId="07B44427" w:rsidR="007B50AD" w:rsidRDefault="007B50AD"/>
    <w:p w14:paraId="29A74CD5" w14:textId="5173DD09" w:rsidR="007B50AD" w:rsidRPr="007B50AD" w:rsidRDefault="007B50AD">
      <w:pPr>
        <w:rPr>
          <w:b/>
          <w:bCs/>
          <w:u w:val="single"/>
        </w:rPr>
      </w:pPr>
      <w:r w:rsidRPr="007B50AD">
        <w:rPr>
          <w:b/>
          <w:bCs/>
          <w:u w:val="single"/>
        </w:rPr>
        <w:t>Allgemein:</w:t>
      </w:r>
    </w:p>
    <w:p w14:paraId="76155D49" w14:textId="77777777" w:rsidR="007B50AD" w:rsidRDefault="007B50AD" w:rsidP="007B50AD">
      <w:r>
        <w:t xml:space="preserve">Bitte berücksichtigen Sie zwingend die Informationen bzw. Änderungen der Qualifizierung </w:t>
      </w:r>
      <w:proofErr w:type="gramStart"/>
      <w:r>
        <w:t>gemäß des Anschreibens</w:t>
      </w:r>
      <w:proofErr w:type="gramEnd"/>
      <w:r>
        <w:t xml:space="preserve"> … </w:t>
      </w:r>
    </w:p>
    <w:p w14:paraId="2CA8A9FD" w14:textId="77777777" w:rsidR="007B50AD" w:rsidRDefault="007B50AD" w:rsidP="007B50AD">
      <w:r>
        <w:t>Bitte aktualisieren Sie diese Informationen bis zum 31.12.2023 im Deutschen Vergabeportal.</w:t>
      </w:r>
    </w:p>
    <w:p w14:paraId="64F393C9" w14:textId="77777777" w:rsidR="007B50AD" w:rsidRDefault="007B50AD">
      <w:pPr>
        <w:rPr>
          <w:b/>
          <w:bCs/>
          <w:u w:val="single"/>
        </w:rPr>
      </w:pPr>
    </w:p>
    <w:sectPr w:rsidR="007B50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5D8DD" w14:textId="77777777" w:rsidR="009A39A3" w:rsidRDefault="009A39A3" w:rsidP="009A39A3">
      <w:pPr>
        <w:spacing w:after="0" w:line="240" w:lineRule="auto"/>
      </w:pPr>
      <w:r>
        <w:separator/>
      </w:r>
    </w:p>
  </w:endnote>
  <w:endnote w:type="continuationSeparator" w:id="0">
    <w:p w14:paraId="5552411A" w14:textId="77777777" w:rsidR="009A39A3" w:rsidRDefault="009A39A3" w:rsidP="009A3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5AFFC" w14:textId="77777777" w:rsidR="009A39A3" w:rsidRDefault="009A39A3" w:rsidP="009A39A3">
      <w:pPr>
        <w:spacing w:after="0" w:line="240" w:lineRule="auto"/>
      </w:pPr>
      <w:r>
        <w:separator/>
      </w:r>
    </w:p>
  </w:footnote>
  <w:footnote w:type="continuationSeparator" w:id="0">
    <w:p w14:paraId="4059CE7E" w14:textId="77777777" w:rsidR="009A39A3" w:rsidRDefault="009A39A3" w:rsidP="009A3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032FB"/>
    <w:multiLevelType w:val="hybridMultilevel"/>
    <w:tmpl w:val="075CC4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40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04"/>
    <w:rsid w:val="00256978"/>
    <w:rsid w:val="003F13CB"/>
    <w:rsid w:val="00791887"/>
    <w:rsid w:val="007B50AD"/>
    <w:rsid w:val="009A39A3"/>
    <w:rsid w:val="00C8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84F669"/>
  <w15:chartTrackingRefBased/>
  <w15:docId w15:val="{3B6B5F08-B19F-4888-A15A-F1437683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791887"/>
    <w:pPr>
      <w:keepNext/>
      <w:keepLines/>
      <w:spacing w:before="480" w:after="0" w:line="240" w:lineRule="auto"/>
      <w:outlineLvl w:val="0"/>
    </w:pPr>
    <w:rPr>
      <w:rFonts w:ascii="Calibri bold" w:eastAsiaTheme="majorEastAsia" w:hAnsi="Calibri bold" w:cstheme="majorBidi"/>
      <w:bCs/>
      <w:color w:val="2F5496" w:themeColor="accent1" w:themeShade="BF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91887"/>
    <w:pPr>
      <w:keepNext/>
      <w:keepLines/>
      <w:spacing w:before="200" w:after="0" w:line="240" w:lineRule="auto"/>
      <w:outlineLvl w:val="1"/>
    </w:pPr>
    <w:rPr>
      <w:rFonts w:ascii="Calibri bold" w:eastAsiaTheme="majorEastAsia" w:hAnsi="Calibri bold" w:cstheme="majorBidi"/>
      <w:bCs/>
      <w:color w:val="4472C4" w:themeColor="accent1"/>
      <w:sz w:val="26"/>
      <w:szCs w:val="26"/>
      <w:lang w:eastAsia="de-DE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91887"/>
    <w:pPr>
      <w:keepNext/>
      <w:keepLines/>
      <w:spacing w:before="200" w:after="0" w:line="240" w:lineRule="auto"/>
      <w:outlineLvl w:val="2"/>
    </w:pPr>
    <w:rPr>
      <w:rFonts w:ascii="Calibri bold" w:eastAsiaTheme="majorEastAsia" w:hAnsi="Calibri bold" w:cstheme="majorBidi"/>
      <w:bCs/>
      <w:color w:val="4472C4" w:themeColor="accent1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91887"/>
    <w:rPr>
      <w:rFonts w:ascii="Calibri bold" w:eastAsiaTheme="majorEastAsia" w:hAnsi="Calibri bold" w:cstheme="majorBidi"/>
      <w:bCs/>
      <w:color w:val="2F5496" w:themeColor="accent1" w:themeShade="BF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791887"/>
    <w:rPr>
      <w:rFonts w:ascii="Calibri bold" w:eastAsiaTheme="majorEastAsia" w:hAnsi="Calibri bold" w:cstheme="majorBidi"/>
      <w:bCs/>
      <w:color w:val="4472C4" w:themeColor="accent1"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791887"/>
    <w:rPr>
      <w:rFonts w:ascii="Calibri bold" w:eastAsiaTheme="majorEastAsia" w:hAnsi="Calibri bold" w:cstheme="majorBidi"/>
      <w:bCs/>
      <w:color w:val="4472C4" w:themeColor="accent1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256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Büsing, Matthias</dc:creator>
  <cp:keywords/>
  <dc:description/>
  <cp:lastModifiedBy>Harders, Ihno</cp:lastModifiedBy>
  <cp:revision>2</cp:revision>
  <dcterms:created xsi:type="dcterms:W3CDTF">2023-10-10T14:21:00Z</dcterms:created>
  <dcterms:modified xsi:type="dcterms:W3CDTF">2023-10-11T06:08:00Z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261ccb-6f89-4428-880e-b9a47d74b2ca_Enabled">
    <vt:lpwstr>true</vt:lpwstr>
  </property>
  <property fmtid="{D5CDD505-2E9C-101B-9397-08002B2CF9AE}" pid="3" name="MSIP_Label_ad261ccb-6f89-4428-880e-b9a47d74b2ca_SetDate">
    <vt:lpwstr>2023-10-10T14:21:58Z</vt:lpwstr>
  </property>
  <property fmtid="{D5CDD505-2E9C-101B-9397-08002B2CF9AE}" pid="4" name="MSIP_Label_ad261ccb-6f89-4428-880e-b9a47d74b2ca_Method">
    <vt:lpwstr>Standard</vt:lpwstr>
  </property>
  <property fmtid="{D5CDD505-2E9C-101B-9397-08002B2CF9AE}" pid="5" name="MSIP_Label_ad261ccb-6f89-4428-880e-b9a47d74b2ca_Name">
    <vt:lpwstr>ad261ccb-6f89-4428-880e-b9a47d74b2ca</vt:lpwstr>
  </property>
  <property fmtid="{D5CDD505-2E9C-101B-9397-08002B2CF9AE}" pid="6" name="MSIP_Label_ad261ccb-6f89-4428-880e-b9a47d74b2ca_SiteId">
    <vt:lpwstr>fd738606-95d6-4efd-906c-3373a88a6a6a</vt:lpwstr>
  </property>
  <property fmtid="{D5CDD505-2E9C-101B-9397-08002B2CF9AE}" pid="7" name="MSIP_Label_ad261ccb-6f89-4428-880e-b9a47d74b2ca_ActionId">
    <vt:lpwstr>8b5d7256-532a-4bda-9545-2cb96b7c2c9b</vt:lpwstr>
  </property>
  <property fmtid="{D5CDD505-2E9C-101B-9397-08002B2CF9AE}" pid="8" name="MSIP_Label_ad261ccb-6f89-4428-880e-b9a47d74b2ca_ContentBits">
    <vt:lpwstr>0</vt:lpwstr>
  </property>
</Properties>
</file>