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FF73B" w14:textId="77777777" w:rsidR="00C57970" w:rsidRPr="00484208" w:rsidRDefault="00C57970" w:rsidP="00391516">
      <w:pPr>
        <w:spacing w:line="276" w:lineRule="auto"/>
        <w:jc w:val="center"/>
        <w:rPr>
          <w:sz w:val="20"/>
        </w:rPr>
      </w:pPr>
      <w:r w:rsidRPr="00484208">
        <w:rPr>
          <w:sz w:val="20"/>
        </w:rPr>
        <w:t>(Bürge)</w:t>
      </w:r>
    </w:p>
    <w:p w14:paraId="500C36A0" w14:textId="75AC8FF9" w:rsidR="00C57970" w:rsidRDefault="002A1C1A" w:rsidP="00391516">
      <w:pPr>
        <w:spacing w:line="276" w:lineRule="auto"/>
        <w:jc w:val="center"/>
        <w:rPr>
          <w:b/>
          <w:bCs/>
          <w:sz w:val="22"/>
          <w:szCs w:val="22"/>
        </w:rPr>
      </w:pPr>
      <w:r w:rsidRPr="006B4856">
        <w:rPr>
          <w:b/>
          <w:bCs/>
          <w:sz w:val="22"/>
          <w:szCs w:val="22"/>
        </w:rPr>
        <w:t>Vertragserfüllungsbürgschaft</w:t>
      </w:r>
    </w:p>
    <w:p w14:paraId="4074173B" w14:textId="77777777" w:rsidR="006B4856" w:rsidRPr="006B4856" w:rsidRDefault="006B4856" w:rsidP="00391516">
      <w:pPr>
        <w:spacing w:line="276" w:lineRule="auto"/>
        <w:jc w:val="center"/>
        <w:rPr>
          <w:b/>
          <w:bCs/>
          <w:sz w:val="22"/>
          <w:szCs w:val="22"/>
        </w:rPr>
      </w:pPr>
    </w:p>
    <w:p w14:paraId="70F0AC3E" w14:textId="09C03C14" w:rsidR="00C57970" w:rsidRPr="00484208" w:rsidRDefault="00C57970" w:rsidP="001224D1">
      <w:pPr>
        <w:spacing w:line="276" w:lineRule="auto"/>
        <w:rPr>
          <w:sz w:val="20"/>
        </w:rPr>
      </w:pPr>
      <w:r w:rsidRPr="00484208">
        <w:rPr>
          <w:sz w:val="20"/>
        </w:rPr>
        <w:t>Die</w:t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="00DC34B2" w:rsidRPr="00484208">
        <w:rPr>
          <w:sz w:val="20"/>
        </w:rPr>
        <w:tab/>
      </w:r>
      <w:r w:rsidRPr="00484208">
        <w:rPr>
          <w:sz w:val="20"/>
        </w:rPr>
        <w:t xml:space="preserve">     </w:t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="00DC34B2" w:rsidRPr="00484208">
        <w:rPr>
          <w:sz w:val="20"/>
        </w:rPr>
        <w:tab/>
      </w:r>
      <w:r w:rsidRPr="00484208">
        <w:rPr>
          <w:sz w:val="20"/>
        </w:rPr>
        <w:t>_____________________________________________________________</w:t>
      </w:r>
      <w:r w:rsidRPr="00484208">
        <w:rPr>
          <w:sz w:val="20"/>
        </w:rPr>
        <w:tab/>
      </w:r>
      <w:r w:rsidR="00DC34B2" w:rsidRPr="00484208">
        <w:rPr>
          <w:sz w:val="20"/>
        </w:rPr>
        <w:tab/>
      </w:r>
      <w:r w:rsidR="00DC34B2"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="00333422" w:rsidRPr="00484208">
        <w:rPr>
          <w:sz w:val="20"/>
        </w:rPr>
        <w:tab/>
      </w:r>
      <w:r w:rsidRPr="00484208">
        <w:rPr>
          <w:sz w:val="20"/>
        </w:rPr>
        <w:t>-</w:t>
      </w:r>
      <w:r w:rsidRPr="00484208">
        <w:rPr>
          <w:sz w:val="20"/>
        </w:rPr>
        <w:tab/>
        <w:t xml:space="preserve">nachstehend Auftragnehmer </w:t>
      </w:r>
      <w:r w:rsidR="00A02DFC" w:rsidRPr="00484208">
        <w:rPr>
          <w:sz w:val="20"/>
        </w:rPr>
        <w:t xml:space="preserve">(AN) </w:t>
      </w:r>
      <w:r w:rsidRPr="00484208">
        <w:rPr>
          <w:sz w:val="20"/>
        </w:rPr>
        <w:t xml:space="preserve">genannt – </w:t>
      </w:r>
    </w:p>
    <w:p w14:paraId="11838C40" w14:textId="77777777" w:rsidR="001224D1" w:rsidRPr="00484208" w:rsidRDefault="001224D1" w:rsidP="001941B5">
      <w:pPr>
        <w:spacing w:line="360" w:lineRule="auto"/>
        <w:rPr>
          <w:sz w:val="20"/>
        </w:rPr>
      </w:pPr>
    </w:p>
    <w:p w14:paraId="7B338C91" w14:textId="3B781B68" w:rsidR="00C57970" w:rsidRPr="00484208" w:rsidRDefault="00C57970" w:rsidP="001224D1">
      <w:pPr>
        <w:spacing w:line="276" w:lineRule="auto"/>
        <w:rPr>
          <w:sz w:val="20"/>
        </w:rPr>
      </w:pPr>
      <w:r w:rsidRPr="00484208">
        <w:rPr>
          <w:sz w:val="20"/>
        </w:rPr>
        <w:t xml:space="preserve">hat </w:t>
      </w:r>
      <w:r w:rsidR="002A1C1A" w:rsidRPr="00484208">
        <w:rPr>
          <w:sz w:val="20"/>
        </w:rPr>
        <w:t>geg</w:t>
      </w:r>
      <w:r w:rsidR="00A02DFC" w:rsidRPr="00484208">
        <w:rPr>
          <w:sz w:val="20"/>
        </w:rPr>
        <w:t>e</w:t>
      </w:r>
      <w:r w:rsidR="002A1C1A" w:rsidRPr="00484208">
        <w:rPr>
          <w:sz w:val="20"/>
        </w:rPr>
        <w:t>nüber</w:t>
      </w:r>
      <w:r w:rsidR="000B24AD" w:rsidRPr="00484208">
        <w:rPr>
          <w:sz w:val="20"/>
        </w:rPr>
        <w:tab/>
      </w:r>
      <w:r w:rsidR="00DC34B2" w:rsidRPr="00484208">
        <w:rPr>
          <w:sz w:val="20"/>
        </w:rPr>
        <w:tab/>
      </w:r>
      <w:r w:rsidR="00DC34B2" w:rsidRPr="00484208">
        <w:rPr>
          <w:sz w:val="20"/>
        </w:rPr>
        <w:tab/>
      </w:r>
      <w:r w:rsidR="00333422" w:rsidRPr="00484208">
        <w:rPr>
          <w:sz w:val="20"/>
        </w:rPr>
        <w:tab/>
      </w:r>
      <w:r w:rsidRPr="00484208">
        <w:rPr>
          <w:sz w:val="20"/>
        </w:rPr>
        <w:t>_____________________________________________________________</w:t>
      </w:r>
      <w:r w:rsidRPr="00484208">
        <w:rPr>
          <w:sz w:val="20"/>
        </w:rPr>
        <w:tab/>
      </w:r>
      <w:r w:rsidR="00DC34B2" w:rsidRPr="00484208">
        <w:rPr>
          <w:sz w:val="20"/>
        </w:rPr>
        <w:tab/>
      </w:r>
      <w:r w:rsidR="00DC34B2"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="00333422" w:rsidRPr="00484208">
        <w:rPr>
          <w:sz w:val="20"/>
        </w:rPr>
        <w:tab/>
      </w:r>
      <w:r w:rsidRPr="00484208">
        <w:rPr>
          <w:sz w:val="20"/>
        </w:rPr>
        <w:t>-</w:t>
      </w:r>
      <w:r w:rsidRPr="00484208">
        <w:rPr>
          <w:sz w:val="20"/>
        </w:rPr>
        <w:tab/>
        <w:t>nachstehend Auftrag</w:t>
      </w:r>
      <w:r w:rsidR="00A02DFC" w:rsidRPr="00484208">
        <w:rPr>
          <w:sz w:val="20"/>
        </w:rPr>
        <w:t>geber (AG)</w:t>
      </w:r>
      <w:r w:rsidRPr="00484208">
        <w:rPr>
          <w:sz w:val="20"/>
        </w:rPr>
        <w:t xml:space="preserve"> genannt – </w:t>
      </w:r>
    </w:p>
    <w:p w14:paraId="03B28879" w14:textId="77777777" w:rsidR="00DC34B2" w:rsidRPr="00484208" w:rsidRDefault="00DC34B2" w:rsidP="001224D1">
      <w:pPr>
        <w:spacing w:line="276" w:lineRule="auto"/>
        <w:rPr>
          <w:sz w:val="20"/>
        </w:rPr>
      </w:pPr>
    </w:p>
    <w:p w14:paraId="4B17CD9C" w14:textId="2ECD6FD5" w:rsidR="00DC34B2" w:rsidRPr="00484208" w:rsidRDefault="00DC34B2" w:rsidP="00DC34B2">
      <w:pPr>
        <w:spacing w:line="480" w:lineRule="auto"/>
        <w:rPr>
          <w:sz w:val="20"/>
        </w:rPr>
      </w:pPr>
      <w:r w:rsidRPr="00484208">
        <w:rPr>
          <w:sz w:val="20"/>
        </w:rPr>
        <w:t>für das Projekt</w:t>
      </w:r>
      <w:r w:rsidRPr="00484208">
        <w:rPr>
          <w:sz w:val="20"/>
        </w:rPr>
        <w:tab/>
        <w:t xml:space="preserve">   </w:t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="00333422" w:rsidRPr="00484208">
        <w:rPr>
          <w:sz w:val="20"/>
        </w:rPr>
        <w:tab/>
      </w:r>
      <w:r w:rsidRPr="00484208">
        <w:rPr>
          <w:sz w:val="20"/>
        </w:rPr>
        <w:t>_____________________________________________________________</w:t>
      </w:r>
    </w:p>
    <w:p w14:paraId="3F236972" w14:textId="143655E4" w:rsidR="00DC34B2" w:rsidRPr="00484208" w:rsidRDefault="00DC34B2" w:rsidP="00DC34B2">
      <w:pPr>
        <w:spacing w:line="480" w:lineRule="auto"/>
        <w:rPr>
          <w:sz w:val="20"/>
        </w:rPr>
      </w:pPr>
      <w:r w:rsidRPr="00484208">
        <w:rPr>
          <w:sz w:val="20"/>
        </w:rPr>
        <w:t xml:space="preserve">nach der </w:t>
      </w:r>
      <w:r w:rsidR="00EF2515" w:rsidRPr="00484208">
        <w:rPr>
          <w:sz w:val="20"/>
        </w:rPr>
        <w:t>Bestell</w:t>
      </w:r>
      <w:r w:rsidRPr="00484208">
        <w:rPr>
          <w:sz w:val="20"/>
        </w:rPr>
        <w:t xml:space="preserve">-Nr. </w:t>
      </w:r>
      <w:r w:rsidR="00EF2515" w:rsidRPr="00484208">
        <w:rPr>
          <w:sz w:val="20"/>
        </w:rPr>
        <w:t xml:space="preserve">   </w:t>
      </w:r>
      <w:r w:rsidRPr="00484208">
        <w:rPr>
          <w:sz w:val="20"/>
        </w:rPr>
        <w:tab/>
        <w:t>_________________ vom ____________eine Vertragserfüllungsbürgschaft</w:t>
      </w:r>
    </w:p>
    <w:p w14:paraId="0EB8ECB3" w14:textId="793F13B4" w:rsidR="00DC34B2" w:rsidRPr="00484208" w:rsidRDefault="00DC34B2" w:rsidP="00DC34B2">
      <w:pPr>
        <w:spacing w:line="480" w:lineRule="auto"/>
        <w:rPr>
          <w:sz w:val="20"/>
        </w:rPr>
      </w:pPr>
      <w:r w:rsidRPr="00484208">
        <w:rPr>
          <w:sz w:val="20"/>
        </w:rPr>
        <w:t xml:space="preserve">in Höhe von </w:t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  <w:t>_______________________________________________ EUR zu stellen.</w:t>
      </w:r>
    </w:p>
    <w:p w14:paraId="726C4683" w14:textId="622E65FB" w:rsidR="00DC34B2" w:rsidRPr="00484208" w:rsidRDefault="00DC34B2" w:rsidP="00DC34B2">
      <w:pPr>
        <w:spacing w:line="276" w:lineRule="auto"/>
        <w:rPr>
          <w:sz w:val="20"/>
        </w:rPr>
      </w:pPr>
      <w:r w:rsidRPr="00484208">
        <w:rPr>
          <w:sz w:val="20"/>
        </w:rPr>
        <w:t xml:space="preserve">Dies vorausgeschickt, übernehmen wir hiermit unwiderruflich und unbedingt gegenüber dem AG die selbstschuldnerische, auf erstes Anfordern zahlbare, unbefristete Bürgschaft bis zu einem Betrag in Höhe von   </w:t>
      </w:r>
    </w:p>
    <w:p w14:paraId="0D2D82F5" w14:textId="3710E8F8" w:rsidR="00DC34B2" w:rsidRPr="00484208" w:rsidRDefault="00DC34B2" w:rsidP="00DC34B2">
      <w:pPr>
        <w:spacing w:line="360" w:lineRule="auto"/>
        <w:ind w:left="2040" w:firstLine="340"/>
        <w:rPr>
          <w:sz w:val="20"/>
        </w:rPr>
      </w:pPr>
      <w:r w:rsidRPr="00484208">
        <w:rPr>
          <w:sz w:val="20"/>
        </w:rPr>
        <w:t>_________________________________________________________ EUR</w:t>
      </w:r>
    </w:p>
    <w:p w14:paraId="26059E0A" w14:textId="5DBA0863" w:rsidR="00DC34B2" w:rsidRPr="00484208" w:rsidRDefault="00DC34B2" w:rsidP="00DC34B2">
      <w:pPr>
        <w:spacing w:line="360" w:lineRule="auto"/>
        <w:rPr>
          <w:sz w:val="20"/>
        </w:rPr>
      </w:pPr>
      <w:r w:rsidRPr="00484208">
        <w:rPr>
          <w:sz w:val="20"/>
        </w:rPr>
        <w:t xml:space="preserve">(in Worten): </w:t>
      </w:r>
      <w:r w:rsidRPr="00484208">
        <w:rPr>
          <w:sz w:val="20"/>
        </w:rPr>
        <w:tab/>
        <w:t xml:space="preserve">   </w:t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  <w:t>_________________________________________________________ EUR</w:t>
      </w:r>
    </w:p>
    <w:p w14:paraId="6B37B4A2" w14:textId="3739FA4A" w:rsidR="00DC34B2" w:rsidRPr="00484208" w:rsidRDefault="00DC34B2" w:rsidP="00333422">
      <w:pPr>
        <w:spacing w:line="276" w:lineRule="auto"/>
        <w:rPr>
          <w:b/>
          <w:bCs/>
          <w:sz w:val="20"/>
        </w:rPr>
      </w:pPr>
      <w:r w:rsidRPr="00484208">
        <w:rPr>
          <w:b/>
          <w:bCs/>
          <w:sz w:val="20"/>
        </w:rPr>
        <w:t>für</w:t>
      </w:r>
    </w:p>
    <w:p w14:paraId="462C8D05" w14:textId="3883F419" w:rsidR="00DC34B2" w:rsidRPr="00484208" w:rsidRDefault="00DC34B2" w:rsidP="00391516">
      <w:pPr>
        <w:spacing w:beforeLines="25" w:before="60" w:line="276" w:lineRule="auto"/>
        <w:rPr>
          <w:sz w:val="20"/>
        </w:rPr>
      </w:pPr>
      <w:r w:rsidRPr="00484208">
        <w:rPr>
          <w:sz w:val="20"/>
        </w:rPr>
        <w:t>die Erfüllung aller aus obigem Vertrag von dem AN übernommenen Verpflichtungen</w:t>
      </w:r>
      <w:r w:rsidR="00BC22FF" w:rsidRPr="00484208">
        <w:rPr>
          <w:sz w:val="20"/>
        </w:rPr>
        <w:t xml:space="preserve"> </w:t>
      </w:r>
      <w:r w:rsidRPr="00484208">
        <w:rPr>
          <w:sz w:val="20"/>
        </w:rPr>
        <w:t xml:space="preserve">– gleich aus welchem Rechtsgrund – einschließlich etwaiger geänderter und zusätzlicher Leistungen, insbesondere zur Sicherung der </w:t>
      </w:r>
    </w:p>
    <w:p w14:paraId="33E67EEE" w14:textId="16907FEC" w:rsidR="00DC34B2" w:rsidRPr="00484208" w:rsidRDefault="00DC34B2" w:rsidP="00701E6A">
      <w:pPr>
        <w:pStyle w:val="Aufzhlungszeichen"/>
        <w:spacing w:beforeLines="25" w:before="60" w:line="240" w:lineRule="auto"/>
        <w:rPr>
          <w:sz w:val="20"/>
        </w:rPr>
      </w:pPr>
      <w:r w:rsidRPr="00484208">
        <w:rPr>
          <w:sz w:val="20"/>
        </w:rPr>
        <w:t>vertragsgerechten und termingerechten Ausführung</w:t>
      </w:r>
    </w:p>
    <w:p w14:paraId="6B2366DA" w14:textId="290B3AC2" w:rsidR="00DC34B2" w:rsidRPr="00484208" w:rsidRDefault="00DC34B2" w:rsidP="00701E6A">
      <w:pPr>
        <w:pStyle w:val="Aufzhlungszeichen"/>
        <w:spacing w:beforeLines="25" w:before="60" w:line="240" w:lineRule="auto"/>
        <w:rPr>
          <w:sz w:val="20"/>
        </w:rPr>
      </w:pPr>
      <w:r w:rsidRPr="00484208">
        <w:rPr>
          <w:sz w:val="20"/>
        </w:rPr>
        <w:t>Mängelansprüche einschließlich sämtlicher mit Mängeln zusammenhängender Zahlungs</w:t>
      </w:r>
      <w:r w:rsidR="00701E6A" w:rsidRPr="00484208">
        <w:rPr>
          <w:sz w:val="20"/>
        </w:rPr>
        <w:t>-</w:t>
      </w:r>
      <w:r w:rsidRPr="00484208">
        <w:rPr>
          <w:sz w:val="20"/>
        </w:rPr>
        <w:t xml:space="preserve"> und Schadensersatzansprüche des AG, insoweit jedoch nur wegen der vom AG erstmals vor Abnahme oder spätestens bei Abnahme (z.B. im Abnahmeprotokoll) gerügten bzw. vorbehaltenen Mängel und/oder Mängelsymptome, </w:t>
      </w:r>
    </w:p>
    <w:p w14:paraId="2CD0963E" w14:textId="77777777" w:rsidR="00A17F9F" w:rsidRPr="00484208" w:rsidRDefault="00DC34B2" w:rsidP="00701E6A">
      <w:pPr>
        <w:pStyle w:val="Aufzhlungszeichen"/>
        <w:spacing w:beforeLines="25" w:before="60" w:line="240" w:lineRule="auto"/>
        <w:rPr>
          <w:sz w:val="20"/>
        </w:rPr>
      </w:pPr>
      <w:r w:rsidRPr="00484208">
        <w:rPr>
          <w:sz w:val="20"/>
        </w:rPr>
        <w:t xml:space="preserve">der vom AG spätestens bei Abnahme geforderten Rückzahlung eventueller Überzahlungen des AG an den AN ein schließlich Zinsen, </w:t>
      </w:r>
    </w:p>
    <w:p w14:paraId="2EBE245D" w14:textId="36671D02" w:rsidR="00DC34B2" w:rsidRPr="00484208" w:rsidRDefault="00DC34B2" w:rsidP="00391516">
      <w:pPr>
        <w:spacing w:beforeLines="25" w:before="60" w:line="276" w:lineRule="auto"/>
        <w:rPr>
          <w:sz w:val="20"/>
        </w:rPr>
      </w:pPr>
      <w:r w:rsidRPr="00484208">
        <w:rPr>
          <w:sz w:val="20"/>
        </w:rPr>
        <w:t>mit der Maßgabe, dass wir aus dieser Bürgschaft nur auf Zahlung von Geld in Anspruch genommen werden können.</w:t>
      </w:r>
    </w:p>
    <w:p w14:paraId="1CD77CFD" w14:textId="28C76D6F" w:rsidR="006911A6" w:rsidRPr="00484208" w:rsidRDefault="006911A6" w:rsidP="00391516">
      <w:pPr>
        <w:spacing w:beforeLines="25" w:before="60" w:line="276" w:lineRule="auto"/>
        <w:rPr>
          <w:sz w:val="20"/>
        </w:rPr>
      </w:pPr>
      <w:r w:rsidRPr="00484208">
        <w:rPr>
          <w:sz w:val="20"/>
        </w:rPr>
        <w:t>Soweit Grundlage des Vertrages</w:t>
      </w:r>
      <w:r w:rsidR="006477F3" w:rsidRPr="00484208">
        <w:rPr>
          <w:sz w:val="20"/>
        </w:rPr>
        <w:t>,</w:t>
      </w:r>
      <w:r w:rsidRPr="00484208">
        <w:rPr>
          <w:sz w:val="20"/>
        </w:rPr>
        <w:t xml:space="preserve"> richtet sich die Bürgschaft nach § 17 der VOB/B.</w:t>
      </w:r>
    </w:p>
    <w:p w14:paraId="6E53C044" w14:textId="2ABF0BE7" w:rsidR="00C57970" w:rsidRPr="00484208" w:rsidRDefault="00C57970" w:rsidP="00391516">
      <w:pPr>
        <w:spacing w:beforeLines="25" w:before="60" w:line="276" w:lineRule="auto"/>
        <w:rPr>
          <w:sz w:val="20"/>
        </w:rPr>
      </w:pPr>
      <w:r w:rsidRPr="00484208">
        <w:rPr>
          <w:sz w:val="20"/>
        </w:rPr>
        <w:t>Auf die Einreden der Aufrechnung und der Vorausklage gemäß § 770 Abs. 2 und § 771 BGB wird verzichtet. Hinsichtlich des Rechts aus § 770 Abs. 2 (Einrede der Aufrechenbarkeit) gilt dies nicht, sofern die Gegenforderung des Auftragnehmers zum Anspruch des AG in einem Gegenseitigkeitsverhältnis nach § 320 Abs. 1 BGB steht, unbestritten oder rechtskräftig festgestellt ist. Das Recht zur Hinterlegung des Bürgschaftsbetrages ist ausgeschlossen.</w:t>
      </w:r>
    </w:p>
    <w:p w14:paraId="30304947" w14:textId="7579DBB6" w:rsidR="00DC34B2" w:rsidRPr="00484208" w:rsidRDefault="00C57970" w:rsidP="00391516">
      <w:pPr>
        <w:spacing w:beforeLines="25" w:before="60" w:line="276" w:lineRule="auto"/>
        <w:rPr>
          <w:sz w:val="20"/>
        </w:rPr>
      </w:pPr>
      <w:r w:rsidRPr="00484208">
        <w:rPr>
          <w:sz w:val="20"/>
        </w:rPr>
        <w:t>Die Ansprüche aus der Bürgschaft verjähren nach Ablauf von fünf Jahren beginnend mit dem Ende des Jahres, in dem diese Ansprüche fällig werden.</w:t>
      </w:r>
    </w:p>
    <w:p w14:paraId="1671DAB9" w14:textId="539F1407" w:rsidR="00C57970" w:rsidRPr="00484208" w:rsidRDefault="00C57970" w:rsidP="00391516">
      <w:pPr>
        <w:spacing w:beforeLines="25" w:before="60" w:line="276" w:lineRule="auto"/>
        <w:rPr>
          <w:sz w:val="20"/>
        </w:rPr>
      </w:pPr>
      <w:r w:rsidRPr="00484208">
        <w:rPr>
          <w:sz w:val="20"/>
        </w:rPr>
        <w:t>Unsere Verpflichtungen aus dieser Bürgschaft erlöschen mit Rückgabe dieser Bürgschaftsurkunde an uns.</w:t>
      </w:r>
      <w:r w:rsidR="00DC34B2" w:rsidRPr="00484208">
        <w:rPr>
          <w:sz w:val="20"/>
        </w:rPr>
        <w:t xml:space="preserve"> Es gilt deutsches Recht unter Ausschluss des UN- Kaufrechts und der Kollisionsnormen des Internationalen Privatrechts.</w:t>
      </w:r>
      <w:r w:rsidR="005A767B" w:rsidRPr="00484208">
        <w:rPr>
          <w:noProof/>
          <w:sz w:val="20"/>
        </w:rPr>
        <w:t xml:space="preserve"> </w:t>
      </w:r>
    </w:p>
    <w:p w14:paraId="137A0B58" w14:textId="7A9BE2DF" w:rsidR="00391516" w:rsidRPr="00484208" w:rsidRDefault="00391516" w:rsidP="11D1F6FA">
      <w:pPr>
        <w:spacing w:beforeLines="25" w:before="60" w:line="276" w:lineRule="auto"/>
        <w:rPr>
          <w:sz w:val="20"/>
        </w:rPr>
      </w:pPr>
      <w:r w:rsidRPr="00484208">
        <w:rPr>
          <w:sz w:val="20"/>
        </w:rPr>
        <w:t>Gerichtsstand ist Hannover.</w:t>
      </w:r>
    </w:p>
    <w:p w14:paraId="4E427994" w14:textId="427F8ADA" w:rsidR="00C57970" w:rsidRPr="00484208" w:rsidRDefault="00C57970" w:rsidP="11D1F6FA">
      <w:pPr>
        <w:spacing w:line="360" w:lineRule="auto"/>
        <w:rPr>
          <w:sz w:val="20"/>
        </w:rPr>
      </w:pPr>
    </w:p>
    <w:p w14:paraId="02BE9731" w14:textId="77777777" w:rsidR="00391516" w:rsidRPr="00484208" w:rsidRDefault="00391516" w:rsidP="00391516">
      <w:pPr>
        <w:spacing w:line="240" w:lineRule="auto"/>
        <w:rPr>
          <w:sz w:val="20"/>
        </w:rPr>
      </w:pPr>
      <w:r w:rsidRPr="00484208">
        <w:rPr>
          <w:sz w:val="20"/>
        </w:rPr>
        <w:t xml:space="preserve">__________________,  ______________________ </w:t>
      </w:r>
      <w:r w:rsidRPr="00484208">
        <w:rPr>
          <w:sz w:val="20"/>
        </w:rPr>
        <w:tab/>
        <w:t>___________________________________</w:t>
      </w:r>
    </w:p>
    <w:p w14:paraId="1C5F46C1" w14:textId="12F63DB8" w:rsidR="00391516" w:rsidRPr="00484208" w:rsidRDefault="00391516" w:rsidP="00391516">
      <w:pPr>
        <w:spacing w:line="240" w:lineRule="auto"/>
        <w:rPr>
          <w:sz w:val="20"/>
        </w:rPr>
      </w:pPr>
      <w:r w:rsidRPr="00484208">
        <w:rPr>
          <w:sz w:val="20"/>
        </w:rPr>
        <w:t>(Ort)</w:t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  <w:t>(Datum)</w:t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  <w:t>(Stempel und rechtsverbindliche Unterschrift,</w:t>
      </w:r>
      <w:r w:rsidRPr="00484208">
        <w:rPr>
          <w:sz w:val="20"/>
        </w:rPr>
        <w:br/>
        <w:t xml:space="preserve"> </w:t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</w:r>
      <w:r w:rsidRPr="00484208">
        <w:rPr>
          <w:sz w:val="20"/>
        </w:rPr>
        <w:tab/>
        <w:t>die den Unterzeichnenden erkennen lässt)</w:t>
      </w:r>
    </w:p>
    <w:p w14:paraId="351A8B7A" w14:textId="773E018D" w:rsidR="00391516" w:rsidRPr="00484208" w:rsidRDefault="00391516" w:rsidP="11D1F6FA">
      <w:pPr>
        <w:rPr>
          <w:sz w:val="20"/>
        </w:rPr>
      </w:pPr>
      <w:r w:rsidRPr="00484208">
        <w:rPr>
          <w:sz w:val="20"/>
        </w:rPr>
        <w:br w:type="page"/>
      </w:r>
      <w:r w:rsidRPr="00484208">
        <w:rPr>
          <w:sz w:val="20"/>
        </w:rPr>
        <w:lastRenderedPageBreak/>
        <w:t xml:space="preserve"> </w:t>
      </w:r>
    </w:p>
    <w:p w14:paraId="0C3F41DC" w14:textId="77777777" w:rsidR="00071B12" w:rsidRPr="00484208" w:rsidRDefault="00071B12" w:rsidP="00071B12">
      <w:pPr>
        <w:jc w:val="center"/>
        <w:rPr>
          <w:b/>
          <w:bCs/>
          <w:sz w:val="20"/>
        </w:rPr>
      </w:pPr>
      <w:r w:rsidRPr="00484208">
        <w:rPr>
          <w:b/>
          <w:bCs/>
          <w:sz w:val="20"/>
        </w:rPr>
        <w:t>Regelung zur Einreichung von Bürgschaften</w:t>
      </w:r>
    </w:p>
    <w:p w14:paraId="71CE4134" w14:textId="77777777" w:rsidR="00071B12" w:rsidRPr="00484208" w:rsidRDefault="00071B12" w:rsidP="00071B12">
      <w:pPr>
        <w:jc w:val="center"/>
        <w:rPr>
          <w:sz w:val="20"/>
        </w:rPr>
      </w:pPr>
    </w:p>
    <w:p w14:paraId="10A84F25" w14:textId="77777777" w:rsidR="00071B12" w:rsidRPr="00484208" w:rsidRDefault="00071B12" w:rsidP="00071B12">
      <w:pPr>
        <w:rPr>
          <w:sz w:val="20"/>
        </w:rPr>
      </w:pPr>
      <w:r w:rsidRPr="00484208">
        <w:rPr>
          <w:sz w:val="20"/>
        </w:rPr>
        <w:t>Die Bürgschaft (Originaldokument) ist ausschließlich an die folgende Adresse zu senden:</w:t>
      </w:r>
    </w:p>
    <w:p w14:paraId="23F0FD9C" w14:textId="27518ACD" w:rsidR="00071B12" w:rsidRPr="00484208" w:rsidRDefault="00071B12" w:rsidP="00071B12">
      <w:pPr>
        <w:ind w:left="340"/>
        <w:rPr>
          <w:sz w:val="20"/>
        </w:rPr>
      </w:pPr>
      <w:r w:rsidRPr="00484208">
        <w:rPr>
          <w:sz w:val="20"/>
        </w:rPr>
        <w:t>enercity AG</w:t>
      </w:r>
      <w:r w:rsidRPr="00484208">
        <w:rPr>
          <w:sz w:val="20"/>
        </w:rPr>
        <w:br/>
        <w:t>Abteilung Einkauf - Bürgschaften</w:t>
      </w:r>
      <w:r w:rsidRPr="00484208">
        <w:rPr>
          <w:sz w:val="20"/>
        </w:rPr>
        <w:br/>
        <w:t>Glockseeplatz 1</w:t>
      </w:r>
      <w:r w:rsidRPr="00484208">
        <w:rPr>
          <w:sz w:val="20"/>
        </w:rPr>
        <w:br/>
        <w:t>30169 Hannover</w:t>
      </w:r>
      <w:r w:rsidRPr="00484208">
        <w:rPr>
          <w:sz w:val="20"/>
        </w:rPr>
        <w:br/>
        <w:t>Deutschland</w:t>
      </w:r>
    </w:p>
    <w:p w14:paraId="65DA2EE0" w14:textId="77777777" w:rsidR="00701E6A" w:rsidRPr="00484208" w:rsidRDefault="00701E6A" w:rsidP="00701E6A">
      <w:pPr>
        <w:rPr>
          <w:sz w:val="20"/>
        </w:rPr>
      </w:pPr>
      <w:r w:rsidRPr="00484208">
        <w:rPr>
          <w:sz w:val="20"/>
        </w:rPr>
        <w:t>Alternativ kann die Bürgschaftserklärung in mindestens Textform digital an die nachstehende Mailadresse gesendet werden (z.B. unterschriebener Scan, geschütztes PFD-Dokument etc.). Eine Erklärung als veränderliches Word-Dokument o.ä. ist nicht zulässig.</w:t>
      </w:r>
    </w:p>
    <w:p w14:paraId="7E452DB9" w14:textId="77777777" w:rsidR="00701E6A" w:rsidRPr="00484208" w:rsidRDefault="00701E6A" w:rsidP="00701E6A">
      <w:pPr>
        <w:ind w:left="340" w:firstLine="340"/>
        <w:rPr>
          <w:sz w:val="20"/>
        </w:rPr>
      </w:pPr>
      <w:hyperlink r:id="rId12" w:history="1">
        <w:r w:rsidRPr="00484208">
          <w:rPr>
            <w:rStyle w:val="Hyperlink"/>
            <w:sz w:val="20"/>
          </w:rPr>
          <w:t>buergschaft-einkauf@enercity.de</w:t>
        </w:r>
      </w:hyperlink>
    </w:p>
    <w:p w14:paraId="3EF8170E" w14:textId="77777777" w:rsidR="00701E6A" w:rsidRPr="00484208" w:rsidRDefault="00701E6A" w:rsidP="00701E6A">
      <w:pPr>
        <w:rPr>
          <w:sz w:val="20"/>
        </w:rPr>
      </w:pPr>
      <w:r w:rsidRPr="00484208">
        <w:rPr>
          <w:sz w:val="20"/>
        </w:rPr>
        <w:t>Bitte stellen Sie sicher, dass die Bürgschaft alle vertraglich vereinbarten Inhalte sowie die korrekten Angaben zum Begünstigten enthält.</w:t>
      </w:r>
    </w:p>
    <w:p w14:paraId="59AE3BF6" w14:textId="77777777" w:rsidR="00071B12" w:rsidRPr="00484208" w:rsidRDefault="00071B12" w:rsidP="00391516">
      <w:pPr>
        <w:jc w:val="center"/>
        <w:rPr>
          <w:b/>
          <w:bCs/>
          <w:sz w:val="20"/>
        </w:rPr>
      </w:pPr>
    </w:p>
    <w:p w14:paraId="0380F49C" w14:textId="34B688E3" w:rsidR="00391516" w:rsidRPr="00484208" w:rsidRDefault="00391516" w:rsidP="00391516">
      <w:pPr>
        <w:jc w:val="center"/>
        <w:rPr>
          <w:sz w:val="20"/>
        </w:rPr>
      </w:pPr>
      <w:r w:rsidRPr="00484208">
        <w:rPr>
          <w:b/>
          <w:bCs/>
          <w:sz w:val="20"/>
        </w:rPr>
        <w:t>Anforderungen an den Bürgen</w:t>
      </w:r>
    </w:p>
    <w:p w14:paraId="0534A74B" w14:textId="77777777" w:rsidR="00391516" w:rsidRPr="00484208" w:rsidRDefault="00391516" w:rsidP="00391516">
      <w:pPr>
        <w:rPr>
          <w:sz w:val="20"/>
        </w:rPr>
      </w:pPr>
      <w:r w:rsidRPr="00484208">
        <w:rPr>
          <w:b/>
          <w:bCs/>
          <w:sz w:val="20"/>
        </w:rPr>
        <w:t> </w:t>
      </w:r>
    </w:p>
    <w:p w14:paraId="50029893" w14:textId="66CCDDB4" w:rsidR="00391516" w:rsidRPr="00484208" w:rsidRDefault="00391516" w:rsidP="00391516">
      <w:pPr>
        <w:pStyle w:val="berschrift1"/>
        <w:rPr>
          <w:sz w:val="20"/>
          <w:szCs w:val="20"/>
        </w:rPr>
      </w:pPr>
      <w:r w:rsidRPr="00484208">
        <w:rPr>
          <w:sz w:val="20"/>
          <w:szCs w:val="20"/>
        </w:rPr>
        <w:t>Zulässige Bürgen</w:t>
      </w:r>
    </w:p>
    <w:p w14:paraId="0EA41F50" w14:textId="77777777" w:rsidR="00391516" w:rsidRPr="00484208" w:rsidRDefault="00391516" w:rsidP="00391516">
      <w:pPr>
        <w:rPr>
          <w:sz w:val="20"/>
        </w:rPr>
      </w:pPr>
      <w:r w:rsidRPr="00484208">
        <w:rPr>
          <w:sz w:val="20"/>
        </w:rPr>
        <w:t>Die Sicherheit ist durch eine Bürgschaft eines Kreditinstituts oder Versicherungsunternehmens zu stellen, das</w:t>
      </w:r>
    </w:p>
    <w:p w14:paraId="495206B8" w14:textId="77777777" w:rsidR="00391516" w:rsidRPr="00484208" w:rsidRDefault="00391516" w:rsidP="00391516">
      <w:pPr>
        <w:pStyle w:val="Aufzhlungszeichen"/>
        <w:rPr>
          <w:sz w:val="20"/>
        </w:rPr>
      </w:pPr>
      <w:r w:rsidRPr="00484208">
        <w:rPr>
          <w:sz w:val="20"/>
        </w:rPr>
        <w:t>in einem Mitgliedstaat der Europäischen Union oder einem Vertragsstaat des Europäischen Wirtschaftsraums zugelassen ist,</w:t>
      </w:r>
    </w:p>
    <w:p w14:paraId="6AD8A5B2" w14:textId="77777777" w:rsidR="00391516" w:rsidRPr="00484208" w:rsidRDefault="00391516" w:rsidP="00391516">
      <w:pPr>
        <w:pStyle w:val="Aufzhlungszeichen"/>
        <w:rPr>
          <w:sz w:val="20"/>
        </w:rPr>
      </w:pPr>
      <w:r w:rsidRPr="00484208">
        <w:rPr>
          <w:sz w:val="20"/>
        </w:rPr>
        <w:t>zur Übernahme von Bürgschaften bzw. Garantien berechtigt ist, und</w:t>
      </w:r>
    </w:p>
    <w:p w14:paraId="14598A3D" w14:textId="77777777" w:rsidR="00391516" w:rsidRPr="00484208" w:rsidRDefault="00391516" w:rsidP="00391516">
      <w:pPr>
        <w:pStyle w:val="Aufzhlungszeichen"/>
        <w:rPr>
          <w:sz w:val="20"/>
        </w:rPr>
      </w:pPr>
      <w:r w:rsidRPr="00484208">
        <w:rPr>
          <w:sz w:val="20"/>
        </w:rPr>
        <w:t>einer staatlichen Finanzaufsicht unterliegt.</w:t>
      </w:r>
    </w:p>
    <w:p w14:paraId="4A190147" w14:textId="77777777" w:rsidR="00391516" w:rsidRPr="00484208" w:rsidRDefault="00391516" w:rsidP="00391516">
      <w:pPr>
        <w:rPr>
          <w:sz w:val="20"/>
        </w:rPr>
      </w:pPr>
      <w:r w:rsidRPr="00484208">
        <w:rPr>
          <w:sz w:val="20"/>
        </w:rPr>
        <w:t>Gleichwertige Institute mit entsprechender Zulassung und Aufsicht sind zugelassen.</w:t>
      </w:r>
    </w:p>
    <w:p w14:paraId="78BDB89A" w14:textId="77777777" w:rsidR="00391516" w:rsidRPr="00484208" w:rsidRDefault="00391516" w:rsidP="00391516">
      <w:pPr>
        <w:rPr>
          <w:sz w:val="20"/>
        </w:rPr>
      </w:pPr>
    </w:p>
    <w:p w14:paraId="3C52E6B2" w14:textId="77777777" w:rsidR="00391516" w:rsidRPr="00484208" w:rsidRDefault="00391516" w:rsidP="00391516">
      <w:pPr>
        <w:rPr>
          <w:sz w:val="20"/>
        </w:rPr>
      </w:pPr>
      <w:r w:rsidRPr="00484208">
        <w:rPr>
          <w:sz w:val="20"/>
        </w:rPr>
        <w:t> </w:t>
      </w:r>
    </w:p>
    <w:p w14:paraId="536915B3" w14:textId="5EF3B992" w:rsidR="00391516" w:rsidRPr="00484208" w:rsidRDefault="00391516" w:rsidP="00391516">
      <w:pPr>
        <w:pStyle w:val="berschrift1"/>
        <w:rPr>
          <w:sz w:val="20"/>
          <w:szCs w:val="20"/>
        </w:rPr>
      </w:pPr>
      <w:r w:rsidRPr="00484208">
        <w:rPr>
          <w:sz w:val="20"/>
          <w:szCs w:val="20"/>
        </w:rPr>
        <w:t>Nachweis der Zulassung</w:t>
      </w:r>
    </w:p>
    <w:p w14:paraId="01726878" w14:textId="77777777" w:rsidR="00391516" w:rsidRPr="00484208" w:rsidRDefault="00391516" w:rsidP="00391516">
      <w:pPr>
        <w:rPr>
          <w:sz w:val="20"/>
        </w:rPr>
      </w:pPr>
      <w:r w:rsidRPr="00484208">
        <w:rPr>
          <w:sz w:val="20"/>
        </w:rPr>
        <w:t>Der Auftraggeber ist berechtigt, einen geeigneten Nachweis über</w:t>
      </w:r>
    </w:p>
    <w:p w14:paraId="1D1E8169" w14:textId="77777777" w:rsidR="00391516" w:rsidRPr="00484208" w:rsidRDefault="00391516" w:rsidP="00391516">
      <w:pPr>
        <w:pStyle w:val="Aufzhlungszeichen"/>
        <w:rPr>
          <w:sz w:val="20"/>
        </w:rPr>
      </w:pPr>
      <w:r w:rsidRPr="00484208">
        <w:rPr>
          <w:sz w:val="20"/>
        </w:rPr>
        <w:t>die Zulassung des Instituts,</w:t>
      </w:r>
    </w:p>
    <w:p w14:paraId="36576D5E" w14:textId="77777777" w:rsidR="00391516" w:rsidRPr="00484208" w:rsidRDefault="00391516" w:rsidP="00391516">
      <w:pPr>
        <w:pStyle w:val="Aufzhlungszeichen"/>
        <w:rPr>
          <w:sz w:val="20"/>
        </w:rPr>
      </w:pPr>
      <w:r w:rsidRPr="00484208">
        <w:rPr>
          <w:sz w:val="20"/>
        </w:rPr>
        <w:t>die Befugnis zur Übernahme von Bürgschaften/Garantien sowie</w:t>
      </w:r>
    </w:p>
    <w:p w14:paraId="530B746B" w14:textId="77777777" w:rsidR="00391516" w:rsidRPr="00484208" w:rsidRDefault="00391516" w:rsidP="00391516">
      <w:pPr>
        <w:pStyle w:val="Aufzhlungszeichen"/>
        <w:rPr>
          <w:sz w:val="20"/>
        </w:rPr>
      </w:pPr>
      <w:r w:rsidRPr="00484208">
        <w:rPr>
          <w:sz w:val="20"/>
        </w:rPr>
        <w:t>die bestehende staatliche Finanzaufsicht</w:t>
      </w:r>
    </w:p>
    <w:p w14:paraId="797E171E" w14:textId="77777777" w:rsidR="00391516" w:rsidRPr="00484208" w:rsidRDefault="00391516" w:rsidP="00391516">
      <w:pPr>
        <w:rPr>
          <w:sz w:val="20"/>
        </w:rPr>
      </w:pPr>
      <w:r w:rsidRPr="00484208">
        <w:rPr>
          <w:sz w:val="20"/>
        </w:rPr>
        <w:t>zu verlangen. Als geeigneter Nachweis gilt insbesondere eine Bestätigung der zuständigen Aufsichtsbehörde des Herkunftsstaates oder ein gleichwertiger Nachweis.</w:t>
      </w:r>
    </w:p>
    <w:p w14:paraId="75F9564F" w14:textId="77777777" w:rsidR="00391516" w:rsidRPr="00484208" w:rsidRDefault="00391516" w:rsidP="00391516">
      <w:pPr>
        <w:rPr>
          <w:sz w:val="20"/>
        </w:rPr>
      </w:pPr>
    </w:p>
    <w:p w14:paraId="7549C977" w14:textId="77777777" w:rsidR="00391516" w:rsidRPr="00484208" w:rsidRDefault="00391516" w:rsidP="00391516">
      <w:pPr>
        <w:rPr>
          <w:sz w:val="20"/>
        </w:rPr>
      </w:pPr>
      <w:r w:rsidRPr="00484208">
        <w:rPr>
          <w:b/>
          <w:bCs/>
          <w:sz w:val="20"/>
        </w:rPr>
        <w:t> </w:t>
      </w:r>
    </w:p>
    <w:p w14:paraId="2AC2C5E7" w14:textId="6BA7B3E5" w:rsidR="00391516" w:rsidRPr="00484208" w:rsidRDefault="00391516" w:rsidP="00391516">
      <w:pPr>
        <w:pStyle w:val="berschrift1"/>
        <w:rPr>
          <w:sz w:val="20"/>
          <w:szCs w:val="20"/>
        </w:rPr>
      </w:pPr>
      <w:r w:rsidRPr="00484208">
        <w:rPr>
          <w:sz w:val="20"/>
          <w:szCs w:val="20"/>
        </w:rPr>
        <w:t>Bonitätsanforderungen</w:t>
      </w:r>
    </w:p>
    <w:p w14:paraId="0D2F0982" w14:textId="77777777" w:rsidR="00391516" w:rsidRPr="00484208" w:rsidRDefault="00391516" w:rsidP="00391516">
      <w:pPr>
        <w:pStyle w:val="Aufzhlungszeichen"/>
        <w:rPr>
          <w:sz w:val="20"/>
        </w:rPr>
      </w:pPr>
      <w:r w:rsidRPr="00484208">
        <w:rPr>
          <w:sz w:val="20"/>
        </w:rPr>
        <w:t>Das Institut muss über eine ausreichende Bonität verfügen.</w:t>
      </w:r>
    </w:p>
    <w:p w14:paraId="43340216" w14:textId="02F6CFE6" w:rsidR="00391516" w:rsidRPr="00484208" w:rsidRDefault="00391516" w:rsidP="00391516">
      <w:pPr>
        <w:rPr>
          <w:sz w:val="20"/>
        </w:rPr>
      </w:pPr>
      <w:r w:rsidRPr="00484208">
        <w:rPr>
          <w:sz w:val="20"/>
        </w:rPr>
        <w:t>Der Auftraggeber kann hierfür ein anerkanntes Rating (Investment Grade) oder einen gleichwertigen Bonitätsnachweis verlangen.</w:t>
      </w:r>
    </w:p>
    <w:p w14:paraId="7A6F9B90" w14:textId="50683ACD" w:rsidR="00A1782A" w:rsidRPr="00484208" w:rsidRDefault="00A1782A" w:rsidP="00391516">
      <w:pPr>
        <w:spacing w:line="240" w:lineRule="auto"/>
        <w:rPr>
          <w:sz w:val="20"/>
        </w:rPr>
      </w:pPr>
    </w:p>
    <w:sectPr w:rsidR="00A1782A" w:rsidRPr="00484208" w:rsidSect="00391516">
      <w:footerReference w:type="even" r:id="rId13"/>
      <w:footerReference w:type="default" r:id="rId14"/>
      <w:footerReference w:type="first" r:id="rId15"/>
      <w:endnotePr>
        <w:numFmt w:val="upperRoman"/>
      </w:endnotePr>
      <w:pgSz w:w="11906" w:h="16838" w:code="9"/>
      <w:pgMar w:top="567" w:right="851" w:bottom="567" w:left="1134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53531" w14:textId="77777777" w:rsidR="00906DE8" w:rsidRPr="00372B30" w:rsidRDefault="00906DE8" w:rsidP="00372B30">
      <w:pPr>
        <w:spacing w:line="180" w:lineRule="exact"/>
        <w:rPr>
          <w:sz w:val="14"/>
          <w:szCs w:val="14"/>
        </w:rPr>
      </w:pPr>
    </w:p>
    <w:p w14:paraId="7DE66B4B" w14:textId="77777777" w:rsidR="00906DE8" w:rsidRPr="00372B30" w:rsidRDefault="00906DE8" w:rsidP="00372B30">
      <w:pPr>
        <w:spacing w:line="180" w:lineRule="exact"/>
        <w:rPr>
          <w:sz w:val="14"/>
          <w:szCs w:val="14"/>
        </w:rPr>
      </w:pPr>
    </w:p>
    <w:p w14:paraId="0BAF1BED" w14:textId="77777777" w:rsidR="00906DE8" w:rsidRPr="00372B30" w:rsidRDefault="00906DE8" w:rsidP="00372B30">
      <w:pPr>
        <w:spacing w:line="180" w:lineRule="exact"/>
        <w:rPr>
          <w:sz w:val="14"/>
          <w:szCs w:val="14"/>
        </w:rPr>
      </w:pPr>
    </w:p>
  </w:endnote>
  <w:endnote w:type="continuationSeparator" w:id="0">
    <w:p w14:paraId="3F32E4EF" w14:textId="77777777" w:rsidR="00906DE8" w:rsidRDefault="00906DE8" w:rsidP="003E0E05">
      <w:pPr>
        <w:spacing w:line="240" w:lineRule="auto"/>
      </w:pPr>
      <w:r>
        <w:continuationSeparator/>
      </w:r>
    </w:p>
    <w:p w14:paraId="1E85706E" w14:textId="77777777" w:rsidR="00906DE8" w:rsidRDefault="00906D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DEC94" w14:textId="77777777" w:rsidR="00CF6E95" w:rsidRDefault="00CF6E95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  <w:t xml:space="preserve">Seite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>
      <w:rPr>
        <w:noProof/>
      </w:rPr>
      <w:t>2</w:t>
    </w:r>
    <w:r w:rsidRPr="001341F6">
      <w:fldChar w:fldCharType="end"/>
    </w:r>
    <w:r w:rsidRPr="001341F6">
      <w:t xml:space="preserve"> von </w:t>
    </w:r>
    <w:fldSimple w:instr="NUMPAGES  \* Arabic  \* MERGEFORMAT">
      <w:r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E50D2" w14:textId="77777777" w:rsidR="00CF6E95" w:rsidRDefault="00CF6E95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564EBD">
      <w:rPr>
        <w:noProof/>
      </w:rPr>
      <w:t>3</w:t>
    </w:r>
    <w:r w:rsidRPr="001341F6">
      <w:fldChar w:fldCharType="end"/>
    </w:r>
    <w:r w:rsidRPr="001341F6">
      <w:t xml:space="preserve"> von </w:t>
    </w:r>
    <w:fldSimple w:instr="NUMPAGES  \* Arabic  \* MERGEFORMAT">
      <w:r w:rsidR="00564EBD">
        <w:rPr>
          <w:noProof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AB70" w14:textId="77777777" w:rsidR="00CF6E95" w:rsidRDefault="00CF6E95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D35CC9">
      <w:rPr>
        <w:noProof/>
      </w:rPr>
      <w:t>1</w:t>
    </w:r>
    <w:r w:rsidRPr="001341F6">
      <w:fldChar w:fldCharType="end"/>
    </w:r>
    <w:r w:rsidRPr="001341F6">
      <w:t xml:space="preserve"> von </w:t>
    </w:r>
    <w:fldSimple w:instr="NUMPAGES  \* Arabic  \* MERGEFORMAT">
      <w:r w:rsidR="00D35CC9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98C74" w14:textId="77777777" w:rsidR="00906DE8" w:rsidRPr="00FB223E" w:rsidRDefault="00906DE8" w:rsidP="00FB223E">
      <w:pPr>
        <w:spacing w:line="180" w:lineRule="exact"/>
        <w:rPr>
          <w:sz w:val="14"/>
          <w:szCs w:val="14"/>
        </w:rPr>
      </w:pPr>
    </w:p>
    <w:p w14:paraId="45BE0B18" w14:textId="77777777" w:rsidR="00906DE8" w:rsidRPr="00FB223E" w:rsidRDefault="00906DE8" w:rsidP="00FB223E">
      <w:pPr>
        <w:spacing w:line="180" w:lineRule="exact"/>
        <w:rPr>
          <w:sz w:val="14"/>
          <w:szCs w:val="14"/>
        </w:rPr>
      </w:pPr>
    </w:p>
    <w:p w14:paraId="26BC601A" w14:textId="77777777" w:rsidR="00906DE8" w:rsidRPr="00FB223E" w:rsidRDefault="00906DE8" w:rsidP="00FB223E">
      <w:pPr>
        <w:spacing w:line="180" w:lineRule="exact"/>
        <w:rPr>
          <w:sz w:val="14"/>
          <w:szCs w:val="14"/>
        </w:rPr>
      </w:pPr>
    </w:p>
  </w:footnote>
  <w:footnote w:type="continuationSeparator" w:id="0">
    <w:p w14:paraId="063AE8A1" w14:textId="77777777" w:rsidR="00906DE8" w:rsidRDefault="00906DE8" w:rsidP="003E0E05">
      <w:pPr>
        <w:spacing w:line="240" w:lineRule="auto"/>
      </w:pPr>
      <w:r>
        <w:continuationSeparator/>
      </w:r>
    </w:p>
    <w:p w14:paraId="1CFB2C27" w14:textId="77777777" w:rsidR="00906DE8" w:rsidRDefault="00906D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1642D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7088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80CC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1ADA6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9A45E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326CD72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6483327"/>
    <w:multiLevelType w:val="multilevel"/>
    <w:tmpl w:val="34480376"/>
    <w:styleLink w:val="berschriften"/>
    <w:lvl w:ilvl="0">
      <w:start w:val="1"/>
      <w:numFmt w:val="decimal"/>
      <w:pStyle w:val="berschrift1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berschrift2"/>
      <w:lvlText w:val="%1.%2"/>
      <w:lvlJc w:val="left"/>
      <w:pPr>
        <w:ind w:left="680" w:hanging="68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berschrift3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berschrift4"/>
      <w:lvlText w:val="%1.%2.%3.%4"/>
      <w:lvlJc w:val="left"/>
      <w:pPr>
        <w:ind w:left="1361" w:hanging="1361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Absatz1"/>
      <w:lvlText w:val="%5"/>
      <w:lvlJc w:val="left"/>
      <w:pPr>
        <w:tabs>
          <w:tab w:val="num" w:pos="34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Absatz2"/>
      <w:lvlText w:val="%5.%6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decimal"/>
      <w:pStyle w:val="Absatz3"/>
      <w:lvlText w:val="%5.%6.%7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7">
      <w:start w:val="1"/>
      <w:numFmt w:val="decimal"/>
      <w:pStyle w:val="Absatz4"/>
      <w:lvlText w:val="%5.%6.%7.%8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C8E4767"/>
    <w:multiLevelType w:val="hybridMultilevel"/>
    <w:tmpl w:val="50A422A2"/>
    <w:lvl w:ilvl="0" w:tplc="F432D7F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B2231"/>
    <w:multiLevelType w:val="multilevel"/>
    <w:tmpl w:val="34480376"/>
    <w:numStyleLink w:val="berschriften"/>
  </w:abstractNum>
  <w:abstractNum w:abstractNumId="9" w15:restartNumberingAfterBreak="0">
    <w:nsid w:val="1CDA13D5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1131D06"/>
    <w:multiLevelType w:val="multilevel"/>
    <w:tmpl w:val="97960464"/>
    <w:styleLink w:val="Aufzhlung"/>
    <w:lvl w:ilvl="0">
      <w:start w:val="1"/>
      <w:numFmt w:val="bullet"/>
      <w:pStyle w:val="Aufzhlungszeichen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Aufzhlungszeichen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Aufzhlungszeichen3"/>
      <w:lvlText w:val="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Aufzhlungszeichen4"/>
      <w:lvlText w:val=""/>
      <w:lvlJc w:val="left"/>
      <w:pPr>
        <w:tabs>
          <w:tab w:val="num" w:pos="1360"/>
        </w:tabs>
        <w:ind w:left="1360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"/>
      <w:lvlJc w:val="left"/>
      <w:pPr>
        <w:tabs>
          <w:tab w:val="num" w:pos="1700"/>
        </w:tabs>
        <w:ind w:left="1700" w:hanging="340"/>
      </w:pPr>
      <w:rPr>
        <w:rFonts w:ascii="Wingdings" w:hAnsi="Wingdings" w:hint="default"/>
        <w:color w:val="000000"/>
      </w:rPr>
    </w:lvl>
    <w:lvl w:ilvl="5">
      <w:start w:val="1"/>
      <w:numFmt w:val="bullet"/>
      <w:lvlText w:val=""/>
      <w:lvlJc w:val="left"/>
      <w:pPr>
        <w:tabs>
          <w:tab w:val="num" w:pos="2040"/>
        </w:tabs>
        <w:ind w:left="2040" w:hanging="340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"/>
      <w:lvlJc w:val="left"/>
      <w:pPr>
        <w:tabs>
          <w:tab w:val="num" w:pos="2380"/>
        </w:tabs>
        <w:ind w:left="2380" w:hanging="340"/>
      </w:pPr>
      <w:rPr>
        <w:rFonts w:ascii="Wingdings" w:hAnsi="Wingdings" w:hint="default"/>
        <w:color w:val="000000"/>
      </w:rPr>
    </w:lvl>
    <w:lvl w:ilvl="7">
      <w:start w:val="1"/>
      <w:numFmt w:val="bullet"/>
      <w:lvlText w:val=""/>
      <w:lvlJc w:val="left"/>
      <w:pPr>
        <w:tabs>
          <w:tab w:val="num" w:pos="2720"/>
        </w:tabs>
        <w:ind w:left="2720" w:hanging="340"/>
      </w:pPr>
      <w:rPr>
        <w:rFonts w:ascii="Wingdings" w:hAnsi="Wingdings" w:hint="default"/>
        <w:color w:val="000000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  <w:color w:val="000000"/>
      </w:rPr>
    </w:lvl>
  </w:abstractNum>
  <w:abstractNum w:abstractNumId="11" w15:restartNumberingAfterBreak="0">
    <w:nsid w:val="2B841A88"/>
    <w:multiLevelType w:val="hybridMultilevel"/>
    <w:tmpl w:val="732608B6"/>
    <w:lvl w:ilvl="0" w:tplc="6B7C0D9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61ECC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D391F61"/>
    <w:multiLevelType w:val="multilevel"/>
    <w:tmpl w:val="A5CE5B42"/>
    <w:lvl w:ilvl="0">
      <w:start w:val="1"/>
      <w:numFmt w:val="decimal"/>
      <w:pStyle w:val="Nummerierung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18"/>
      </w:rPr>
    </w:lvl>
    <w:lvl w:ilvl="1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4" w15:restartNumberingAfterBreak="0">
    <w:nsid w:val="38A6078F"/>
    <w:multiLevelType w:val="multilevel"/>
    <w:tmpl w:val="97960464"/>
    <w:numStyleLink w:val="Aufzhlung"/>
  </w:abstractNum>
  <w:abstractNum w:abstractNumId="15" w15:restartNumberingAfterBreak="0">
    <w:nsid w:val="41E8162C"/>
    <w:multiLevelType w:val="multilevel"/>
    <w:tmpl w:val="7EF4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6152BC"/>
    <w:multiLevelType w:val="multilevel"/>
    <w:tmpl w:val="5EB84362"/>
    <w:lvl w:ilvl="0">
      <w:start w:val="1"/>
      <w:numFmt w:val="bullet"/>
      <w:pStyle w:val="Ankreuzfeld"/>
      <w:lvlText w:val=""/>
      <w:lvlJc w:val="left"/>
      <w:pPr>
        <w:tabs>
          <w:tab w:val="num" w:pos="340"/>
        </w:tabs>
        <w:ind w:left="340" w:hanging="340"/>
      </w:pPr>
      <w:rPr>
        <w:rFonts w:ascii="Wingdings 2" w:hAnsi="Wingdings 2"/>
        <w:color w:val="000000"/>
        <w:position w:val="-4"/>
        <w:sz w:val="26"/>
      </w:r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2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3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4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5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6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7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8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</w:abstractNum>
  <w:abstractNum w:abstractNumId="17" w15:restartNumberingAfterBreak="0">
    <w:nsid w:val="5D8505BB"/>
    <w:multiLevelType w:val="hybridMultilevel"/>
    <w:tmpl w:val="A8CABE8C"/>
    <w:lvl w:ilvl="0" w:tplc="CCD0BCC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4F24BA"/>
    <w:multiLevelType w:val="multilevel"/>
    <w:tmpl w:val="35AA2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CC6E42"/>
    <w:multiLevelType w:val="multilevel"/>
    <w:tmpl w:val="430E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7761CD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134329703">
    <w:abstractNumId w:val="6"/>
  </w:num>
  <w:num w:numId="2" w16cid:durableId="1453789570">
    <w:abstractNumId w:val="13"/>
  </w:num>
  <w:num w:numId="3" w16cid:durableId="1623268893">
    <w:abstractNumId w:val="5"/>
  </w:num>
  <w:num w:numId="4" w16cid:durableId="316808089">
    <w:abstractNumId w:val="3"/>
  </w:num>
  <w:num w:numId="5" w16cid:durableId="855266658">
    <w:abstractNumId w:val="2"/>
  </w:num>
  <w:num w:numId="6" w16cid:durableId="754013937">
    <w:abstractNumId w:val="1"/>
  </w:num>
  <w:num w:numId="7" w16cid:durableId="646013903">
    <w:abstractNumId w:val="0"/>
  </w:num>
  <w:num w:numId="8" w16cid:durableId="898394889">
    <w:abstractNumId w:val="16"/>
  </w:num>
  <w:num w:numId="9" w16cid:durableId="1918979128">
    <w:abstractNumId w:val="8"/>
  </w:num>
  <w:num w:numId="10" w16cid:durableId="571694726">
    <w:abstractNumId w:val="4"/>
  </w:num>
  <w:num w:numId="11" w16cid:durableId="1503155210">
    <w:abstractNumId w:val="10"/>
  </w:num>
  <w:num w:numId="12" w16cid:durableId="1215461787">
    <w:abstractNumId w:val="12"/>
  </w:num>
  <w:num w:numId="13" w16cid:durableId="253392901">
    <w:abstractNumId w:val="9"/>
  </w:num>
  <w:num w:numId="14" w16cid:durableId="1106846505">
    <w:abstractNumId w:val="20"/>
  </w:num>
  <w:num w:numId="15" w16cid:durableId="1943757709">
    <w:abstractNumId w:val="14"/>
  </w:num>
  <w:num w:numId="16" w16cid:durableId="1345477193">
    <w:abstractNumId w:val="17"/>
  </w:num>
  <w:num w:numId="17" w16cid:durableId="981689517">
    <w:abstractNumId w:val="7"/>
  </w:num>
  <w:num w:numId="18" w16cid:durableId="430316790">
    <w:abstractNumId w:val="11"/>
  </w:num>
  <w:num w:numId="19" w16cid:durableId="220337170">
    <w:abstractNumId w:val="15"/>
  </w:num>
  <w:num w:numId="20" w16cid:durableId="1777826015">
    <w:abstractNumId w:val="18"/>
  </w:num>
  <w:num w:numId="21" w16cid:durableId="2041198902">
    <w:abstractNumId w:val="19"/>
  </w:num>
  <w:num w:numId="22" w16cid:durableId="1558858888">
    <w:abstractNumId w:val="14"/>
  </w:num>
  <w:num w:numId="23" w16cid:durableId="132789651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LockQFSet/>
  <w:defaultTabStop w:val="34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upperRoman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70"/>
    <w:rsid w:val="00000F6C"/>
    <w:rsid w:val="000027CF"/>
    <w:rsid w:val="00010C34"/>
    <w:rsid w:val="00010D56"/>
    <w:rsid w:val="000250A4"/>
    <w:rsid w:val="00026DEC"/>
    <w:rsid w:val="00031E91"/>
    <w:rsid w:val="00033353"/>
    <w:rsid w:val="00045B5E"/>
    <w:rsid w:val="0004678A"/>
    <w:rsid w:val="00053218"/>
    <w:rsid w:val="00055FD7"/>
    <w:rsid w:val="000567DF"/>
    <w:rsid w:val="00061722"/>
    <w:rsid w:val="00071B12"/>
    <w:rsid w:val="0007487A"/>
    <w:rsid w:val="00076302"/>
    <w:rsid w:val="000851FC"/>
    <w:rsid w:val="000A7697"/>
    <w:rsid w:val="000B24AD"/>
    <w:rsid w:val="000B3986"/>
    <w:rsid w:val="000C7FB3"/>
    <w:rsid w:val="000D197E"/>
    <w:rsid w:val="000E25BD"/>
    <w:rsid w:val="000E6CEF"/>
    <w:rsid w:val="000E746D"/>
    <w:rsid w:val="000F71C0"/>
    <w:rsid w:val="00102005"/>
    <w:rsid w:val="00103B21"/>
    <w:rsid w:val="001065D4"/>
    <w:rsid w:val="00113728"/>
    <w:rsid w:val="00120B29"/>
    <w:rsid w:val="001224D1"/>
    <w:rsid w:val="001337AB"/>
    <w:rsid w:val="001341F6"/>
    <w:rsid w:val="00136B26"/>
    <w:rsid w:val="001440DA"/>
    <w:rsid w:val="001515A2"/>
    <w:rsid w:val="00165903"/>
    <w:rsid w:val="0017583A"/>
    <w:rsid w:val="00187D7A"/>
    <w:rsid w:val="001941B5"/>
    <w:rsid w:val="00196A8E"/>
    <w:rsid w:val="00196FA6"/>
    <w:rsid w:val="001A0648"/>
    <w:rsid w:val="001A44AD"/>
    <w:rsid w:val="001B0340"/>
    <w:rsid w:val="001B321D"/>
    <w:rsid w:val="001B69A7"/>
    <w:rsid w:val="001C50BC"/>
    <w:rsid w:val="001D07F9"/>
    <w:rsid w:val="001D5123"/>
    <w:rsid w:val="001D64C2"/>
    <w:rsid w:val="001E38C9"/>
    <w:rsid w:val="001E4614"/>
    <w:rsid w:val="00202176"/>
    <w:rsid w:val="002067B2"/>
    <w:rsid w:val="0021324F"/>
    <w:rsid w:val="0022178B"/>
    <w:rsid w:val="00227102"/>
    <w:rsid w:val="0023048F"/>
    <w:rsid w:val="002335B2"/>
    <w:rsid w:val="002375AE"/>
    <w:rsid w:val="0024011B"/>
    <w:rsid w:val="002416A2"/>
    <w:rsid w:val="00244260"/>
    <w:rsid w:val="00251F37"/>
    <w:rsid w:val="00255587"/>
    <w:rsid w:val="0026226C"/>
    <w:rsid w:val="00266861"/>
    <w:rsid w:val="002676D9"/>
    <w:rsid w:val="002775F7"/>
    <w:rsid w:val="00285037"/>
    <w:rsid w:val="00297D6B"/>
    <w:rsid w:val="002A1C1A"/>
    <w:rsid w:val="002A6D0F"/>
    <w:rsid w:val="002B05CB"/>
    <w:rsid w:val="002C1687"/>
    <w:rsid w:val="002C384C"/>
    <w:rsid w:val="002C4013"/>
    <w:rsid w:val="002C47EA"/>
    <w:rsid w:val="002D2BE3"/>
    <w:rsid w:val="002D6766"/>
    <w:rsid w:val="002E1CC2"/>
    <w:rsid w:val="002F30AE"/>
    <w:rsid w:val="002F4509"/>
    <w:rsid w:val="002F4928"/>
    <w:rsid w:val="003053B1"/>
    <w:rsid w:val="0031531F"/>
    <w:rsid w:val="00325286"/>
    <w:rsid w:val="0032554B"/>
    <w:rsid w:val="00326117"/>
    <w:rsid w:val="00333422"/>
    <w:rsid w:val="0034341F"/>
    <w:rsid w:val="00356495"/>
    <w:rsid w:val="00356FAC"/>
    <w:rsid w:val="00361F77"/>
    <w:rsid w:val="00364982"/>
    <w:rsid w:val="003651AC"/>
    <w:rsid w:val="00367E7B"/>
    <w:rsid w:val="003716B1"/>
    <w:rsid w:val="00372B30"/>
    <w:rsid w:val="00384B55"/>
    <w:rsid w:val="00391516"/>
    <w:rsid w:val="00393BF5"/>
    <w:rsid w:val="00396525"/>
    <w:rsid w:val="003A20DD"/>
    <w:rsid w:val="003A37B8"/>
    <w:rsid w:val="003B5186"/>
    <w:rsid w:val="003C7BA3"/>
    <w:rsid w:val="003D3D78"/>
    <w:rsid w:val="003D4664"/>
    <w:rsid w:val="003D644A"/>
    <w:rsid w:val="003D7977"/>
    <w:rsid w:val="003D79D1"/>
    <w:rsid w:val="003E0E05"/>
    <w:rsid w:val="003E35D3"/>
    <w:rsid w:val="003E4484"/>
    <w:rsid w:val="003E608C"/>
    <w:rsid w:val="003F2B58"/>
    <w:rsid w:val="003F5B91"/>
    <w:rsid w:val="003F663D"/>
    <w:rsid w:val="004003D8"/>
    <w:rsid w:val="00406338"/>
    <w:rsid w:val="00406C29"/>
    <w:rsid w:val="00411C29"/>
    <w:rsid w:val="0041267A"/>
    <w:rsid w:val="004140D2"/>
    <w:rsid w:val="004162F6"/>
    <w:rsid w:val="00436ED4"/>
    <w:rsid w:val="004563D7"/>
    <w:rsid w:val="0046054E"/>
    <w:rsid w:val="00461838"/>
    <w:rsid w:val="004630F3"/>
    <w:rsid w:val="00463ECC"/>
    <w:rsid w:val="00467D43"/>
    <w:rsid w:val="00484208"/>
    <w:rsid w:val="004846E8"/>
    <w:rsid w:val="00485298"/>
    <w:rsid w:val="00493C67"/>
    <w:rsid w:val="004A2B41"/>
    <w:rsid w:val="004A2E7B"/>
    <w:rsid w:val="004A596E"/>
    <w:rsid w:val="004B6A9E"/>
    <w:rsid w:val="004B6BFA"/>
    <w:rsid w:val="004C5AF4"/>
    <w:rsid w:val="004E04D6"/>
    <w:rsid w:val="004E59DB"/>
    <w:rsid w:val="004F5DAC"/>
    <w:rsid w:val="004F61F7"/>
    <w:rsid w:val="00502DE4"/>
    <w:rsid w:val="00513A11"/>
    <w:rsid w:val="00522158"/>
    <w:rsid w:val="00533248"/>
    <w:rsid w:val="00537667"/>
    <w:rsid w:val="005509B3"/>
    <w:rsid w:val="00564EBD"/>
    <w:rsid w:val="005724AE"/>
    <w:rsid w:val="0057661B"/>
    <w:rsid w:val="0058587D"/>
    <w:rsid w:val="00587569"/>
    <w:rsid w:val="00587F8A"/>
    <w:rsid w:val="005A0245"/>
    <w:rsid w:val="005A0983"/>
    <w:rsid w:val="005A767B"/>
    <w:rsid w:val="005B2906"/>
    <w:rsid w:val="005B46BE"/>
    <w:rsid w:val="005B7D5F"/>
    <w:rsid w:val="005C766A"/>
    <w:rsid w:val="005D3F83"/>
    <w:rsid w:val="005D7C01"/>
    <w:rsid w:val="005E44C2"/>
    <w:rsid w:val="005F1938"/>
    <w:rsid w:val="005F1ECF"/>
    <w:rsid w:val="005F206A"/>
    <w:rsid w:val="005F411A"/>
    <w:rsid w:val="005F6960"/>
    <w:rsid w:val="00604E94"/>
    <w:rsid w:val="00611BDA"/>
    <w:rsid w:val="00613A57"/>
    <w:rsid w:val="0062215B"/>
    <w:rsid w:val="00622FD8"/>
    <w:rsid w:val="00626724"/>
    <w:rsid w:val="00631B57"/>
    <w:rsid w:val="00634B0E"/>
    <w:rsid w:val="0063617D"/>
    <w:rsid w:val="006429F4"/>
    <w:rsid w:val="00647085"/>
    <w:rsid w:val="006477F3"/>
    <w:rsid w:val="0065631D"/>
    <w:rsid w:val="00667B14"/>
    <w:rsid w:val="00673D07"/>
    <w:rsid w:val="00676B8A"/>
    <w:rsid w:val="00680BC9"/>
    <w:rsid w:val="00680EBD"/>
    <w:rsid w:val="00684074"/>
    <w:rsid w:val="006851E1"/>
    <w:rsid w:val="006867BF"/>
    <w:rsid w:val="00690841"/>
    <w:rsid w:val="006911A6"/>
    <w:rsid w:val="00694B74"/>
    <w:rsid w:val="00694DE3"/>
    <w:rsid w:val="0069531B"/>
    <w:rsid w:val="006A26D0"/>
    <w:rsid w:val="006A40DD"/>
    <w:rsid w:val="006B07EA"/>
    <w:rsid w:val="006B0E88"/>
    <w:rsid w:val="006B28E5"/>
    <w:rsid w:val="006B38E4"/>
    <w:rsid w:val="006B4856"/>
    <w:rsid w:val="006B4C15"/>
    <w:rsid w:val="006B5222"/>
    <w:rsid w:val="006B5C13"/>
    <w:rsid w:val="006B7E55"/>
    <w:rsid w:val="006B7FFE"/>
    <w:rsid w:val="006C027C"/>
    <w:rsid w:val="006D48FD"/>
    <w:rsid w:val="006E53C1"/>
    <w:rsid w:val="006E6BAD"/>
    <w:rsid w:val="006F201A"/>
    <w:rsid w:val="007007A0"/>
    <w:rsid w:val="00701E6A"/>
    <w:rsid w:val="00710E89"/>
    <w:rsid w:val="00711F3D"/>
    <w:rsid w:val="00731A1C"/>
    <w:rsid w:val="00736D78"/>
    <w:rsid w:val="007528B4"/>
    <w:rsid w:val="00754271"/>
    <w:rsid w:val="00755F34"/>
    <w:rsid w:val="00762B60"/>
    <w:rsid w:val="00765219"/>
    <w:rsid w:val="00774E21"/>
    <w:rsid w:val="00775497"/>
    <w:rsid w:val="00776AC2"/>
    <w:rsid w:val="00776F73"/>
    <w:rsid w:val="007809A5"/>
    <w:rsid w:val="00781182"/>
    <w:rsid w:val="0079155A"/>
    <w:rsid w:val="00793E86"/>
    <w:rsid w:val="00797DCF"/>
    <w:rsid w:val="007A3581"/>
    <w:rsid w:val="007B39FA"/>
    <w:rsid w:val="007B4373"/>
    <w:rsid w:val="007C1F50"/>
    <w:rsid w:val="007C3605"/>
    <w:rsid w:val="007C4E0A"/>
    <w:rsid w:val="007C5C04"/>
    <w:rsid w:val="007D53EF"/>
    <w:rsid w:val="007D71B8"/>
    <w:rsid w:val="007E5F6F"/>
    <w:rsid w:val="007F45C0"/>
    <w:rsid w:val="007F6F6E"/>
    <w:rsid w:val="008026C3"/>
    <w:rsid w:val="0081085C"/>
    <w:rsid w:val="00820A1C"/>
    <w:rsid w:val="008234FF"/>
    <w:rsid w:val="00823F43"/>
    <w:rsid w:val="008320E3"/>
    <w:rsid w:val="00835F0A"/>
    <w:rsid w:val="00836771"/>
    <w:rsid w:val="00842958"/>
    <w:rsid w:val="00855038"/>
    <w:rsid w:val="00860A86"/>
    <w:rsid w:val="00862E8B"/>
    <w:rsid w:val="00870AE5"/>
    <w:rsid w:val="008711A0"/>
    <w:rsid w:val="00877183"/>
    <w:rsid w:val="008A6F9F"/>
    <w:rsid w:val="008B047C"/>
    <w:rsid w:val="008B326B"/>
    <w:rsid w:val="008C4DEA"/>
    <w:rsid w:val="008F6B8A"/>
    <w:rsid w:val="00906DE8"/>
    <w:rsid w:val="00907036"/>
    <w:rsid w:val="0091547B"/>
    <w:rsid w:val="009164EA"/>
    <w:rsid w:val="009250A1"/>
    <w:rsid w:val="00927250"/>
    <w:rsid w:val="00943258"/>
    <w:rsid w:val="00945507"/>
    <w:rsid w:val="00946E92"/>
    <w:rsid w:val="00947979"/>
    <w:rsid w:val="0095438C"/>
    <w:rsid w:val="00956BD5"/>
    <w:rsid w:val="0096676C"/>
    <w:rsid w:val="0096717B"/>
    <w:rsid w:val="009730B0"/>
    <w:rsid w:val="00977825"/>
    <w:rsid w:val="00983B9A"/>
    <w:rsid w:val="00986948"/>
    <w:rsid w:val="00992EF1"/>
    <w:rsid w:val="00996CBF"/>
    <w:rsid w:val="009C78A9"/>
    <w:rsid w:val="009D0039"/>
    <w:rsid w:val="009D130A"/>
    <w:rsid w:val="009D5018"/>
    <w:rsid w:val="009F1D3C"/>
    <w:rsid w:val="009F291C"/>
    <w:rsid w:val="009F74D2"/>
    <w:rsid w:val="00A02DFC"/>
    <w:rsid w:val="00A06DBD"/>
    <w:rsid w:val="00A10041"/>
    <w:rsid w:val="00A1113D"/>
    <w:rsid w:val="00A1782A"/>
    <w:rsid w:val="00A17F9F"/>
    <w:rsid w:val="00A2120F"/>
    <w:rsid w:val="00A25503"/>
    <w:rsid w:val="00A2594E"/>
    <w:rsid w:val="00A31C04"/>
    <w:rsid w:val="00A523EB"/>
    <w:rsid w:val="00A55EA8"/>
    <w:rsid w:val="00A61138"/>
    <w:rsid w:val="00A656E1"/>
    <w:rsid w:val="00A867CD"/>
    <w:rsid w:val="00A86EFC"/>
    <w:rsid w:val="00A9777A"/>
    <w:rsid w:val="00A97A91"/>
    <w:rsid w:val="00AB5235"/>
    <w:rsid w:val="00AC65C0"/>
    <w:rsid w:val="00AC6E30"/>
    <w:rsid w:val="00AD12E0"/>
    <w:rsid w:val="00AD2B94"/>
    <w:rsid w:val="00AD3D94"/>
    <w:rsid w:val="00AD6A07"/>
    <w:rsid w:val="00AE016C"/>
    <w:rsid w:val="00AE41A6"/>
    <w:rsid w:val="00AE6662"/>
    <w:rsid w:val="00AF67A2"/>
    <w:rsid w:val="00AF7E2D"/>
    <w:rsid w:val="00B059EC"/>
    <w:rsid w:val="00B065B7"/>
    <w:rsid w:val="00B23DF9"/>
    <w:rsid w:val="00B27A05"/>
    <w:rsid w:val="00B316D9"/>
    <w:rsid w:val="00B3664E"/>
    <w:rsid w:val="00B43AAA"/>
    <w:rsid w:val="00B4426D"/>
    <w:rsid w:val="00B55FA1"/>
    <w:rsid w:val="00B61280"/>
    <w:rsid w:val="00B621CB"/>
    <w:rsid w:val="00B62355"/>
    <w:rsid w:val="00B80C68"/>
    <w:rsid w:val="00B85A91"/>
    <w:rsid w:val="00B87FBF"/>
    <w:rsid w:val="00B91380"/>
    <w:rsid w:val="00B96838"/>
    <w:rsid w:val="00BA6D7B"/>
    <w:rsid w:val="00BC12BE"/>
    <w:rsid w:val="00BC22FF"/>
    <w:rsid w:val="00BC54AB"/>
    <w:rsid w:val="00BC5EC3"/>
    <w:rsid w:val="00BD27DC"/>
    <w:rsid w:val="00BD343C"/>
    <w:rsid w:val="00BD7F36"/>
    <w:rsid w:val="00BE46E0"/>
    <w:rsid w:val="00C04A83"/>
    <w:rsid w:val="00C05C8F"/>
    <w:rsid w:val="00C061A9"/>
    <w:rsid w:val="00C10075"/>
    <w:rsid w:val="00C10F71"/>
    <w:rsid w:val="00C1223B"/>
    <w:rsid w:val="00C1699D"/>
    <w:rsid w:val="00C3193B"/>
    <w:rsid w:val="00C35CC7"/>
    <w:rsid w:val="00C3691D"/>
    <w:rsid w:val="00C46D2A"/>
    <w:rsid w:val="00C47AC6"/>
    <w:rsid w:val="00C5163E"/>
    <w:rsid w:val="00C5592D"/>
    <w:rsid w:val="00C56B26"/>
    <w:rsid w:val="00C57970"/>
    <w:rsid w:val="00C57BBF"/>
    <w:rsid w:val="00C70C6F"/>
    <w:rsid w:val="00C820FE"/>
    <w:rsid w:val="00C85F4E"/>
    <w:rsid w:val="00C867CD"/>
    <w:rsid w:val="00C87C7F"/>
    <w:rsid w:val="00C901A4"/>
    <w:rsid w:val="00C94CF9"/>
    <w:rsid w:val="00C95E35"/>
    <w:rsid w:val="00CA0EDE"/>
    <w:rsid w:val="00CB7EBC"/>
    <w:rsid w:val="00CC06F3"/>
    <w:rsid w:val="00CC33A4"/>
    <w:rsid w:val="00CC78C3"/>
    <w:rsid w:val="00CD4A22"/>
    <w:rsid w:val="00CD4FC7"/>
    <w:rsid w:val="00CD71A3"/>
    <w:rsid w:val="00CE5A4A"/>
    <w:rsid w:val="00CF3344"/>
    <w:rsid w:val="00CF6E95"/>
    <w:rsid w:val="00D00367"/>
    <w:rsid w:val="00D0379E"/>
    <w:rsid w:val="00D07F75"/>
    <w:rsid w:val="00D11A30"/>
    <w:rsid w:val="00D1491D"/>
    <w:rsid w:val="00D204CB"/>
    <w:rsid w:val="00D26FD2"/>
    <w:rsid w:val="00D32842"/>
    <w:rsid w:val="00D35737"/>
    <w:rsid w:val="00D35CC9"/>
    <w:rsid w:val="00D37589"/>
    <w:rsid w:val="00D536B5"/>
    <w:rsid w:val="00D54485"/>
    <w:rsid w:val="00D6306F"/>
    <w:rsid w:val="00D74B17"/>
    <w:rsid w:val="00D84CD8"/>
    <w:rsid w:val="00D93233"/>
    <w:rsid w:val="00DA162E"/>
    <w:rsid w:val="00DB3477"/>
    <w:rsid w:val="00DC34B2"/>
    <w:rsid w:val="00DD09AA"/>
    <w:rsid w:val="00DD4BDF"/>
    <w:rsid w:val="00DD7F61"/>
    <w:rsid w:val="00DE51E0"/>
    <w:rsid w:val="00DE6100"/>
    <w:rsid w:val="00DF1650"/>
    <w:rsid w:val="00DF1A2B"/>
    <w:rsid w:val="00E04A4B"/>
    <w:rsid w:val="00E05FDD"/>
    <w:rsid w:val="00E21B81"/>
    <w:rsid w:val="00E21D98"/>
    <w:rsid w:val="00E22472"/>
    <w:rsid w:val="00E35213"/>
    <w:rsid w:val="00E3577D"/>
    <w:rsid w:val="00E434F0"/>
    <w:rsid w:val="00E4379B"/>
    <w:rsid w:val="00E515D6"/>
    <w:rsid w:val="00E6475E"/>
    <w:rsid w:val="00E671BF"/>
    <w:rsid w:val="00E71F25"/>
    <w:rsid w:val="00E72B1C"/>
    <w:rsid w:val="00E77E01"/>
    <w:rsid w:val="00E86603"/>
    <w:rsid w:val="00E919AA"/>
    <w:rsid w:val="00E9295D"/>
    <w:rsid w:val="00EA021A"/>
    <w:rsid w:val="00EB0598"/>
    <w:rsid w:val="00EC40A3"/>
    <w:rsid w:val="00EC4645"/>
    <w:rsid w:val="00ED4E78"/>
    <w:rsid w:val="00EE1886"/>
    <w:rsid w:val="00EF2450"/>
    <w:rsid w:val="00EF2515"/>
    <w:rsid w:val="00F020A2"/>
    <w:rsid w:val="00F03ECD"/>
    <w:rsid w:val="00F0703B"/>
    <w:rsid w:val="00F121B3"/>
    <w:rsid w:val="00F154C5"/>
    <w:rsid w:val="00F16A33"/>
    <w:rsid w:val="00F20CF0"/>
    <w:rsid w:val="00F21AA0"/>
    <w:rsid w:val="00F235F1"/>
    <w:rsid w:val="00F434FE"/>
    <w:rsid w:val="00F506A4"/>
    <w:rsid w:val="00F565A5"/>
    <w:rsid w:val="00F57663"/>
    <w:rsid w:val="00F66326"/>
    <w:rsid w:val="00F66CB6"/>
    <w:rsid w:val="00F97A2F"/>
    <w:rsid w:val="00FA0F89"/>
    <w:rsid w:val="00FA1B41"/>
    <w:rsid w:val="00FA28B1"/>
    <w:rsid w:val="00FA2D9B"/>
    <w:rsid w:val="00FB223E"/>
    <w:rsid w:val="00FB23F4"/>
    <w:rsid w:val="00FB56F0"/>
    <w:rsid w:val="00FC1A71"/>
    <w:rsid w:val="00FC67F3"/>
    <w:rsid w:val="00FD5C82"/>
    <w:rsid w:val="00FE0788"/>
    <w:rsid w:val="00FE1BA4"/>
    <w:rsid w:val="00FE2EF7"/>
    <w:rsid w:val="00FF57A8"/>
    <w:rsid w:val="11D1F6FA"/>
    <w:rsid w:val="2A64543E"/>
    <w:rsid w:val="2D40F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DF5FE"/>
  <w15:chartTrackingRefBased/>
  <w15:docId w15:val="{F187B9D6-0108-44D6-9B4D-7DFB37ED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iPriority="29" w:unhideWhenUsed="1"/>
    <w:lsdException w:name="index 2" w:semiHidden="1" w:uiPriority="29" w:unhideWhenUsed="1"/>
    <w:lsdException w:name="index 3" w:semiHidden="1" w:uiPriority="29" w:unhideWhenUsed="1"/>
    <w:lsdException w:name="index 4" w:semiHidden="1" w:uiPriority="29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2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9" w:unhideWhenUsed="1" w:qFormat="1"/>
    <w:lsdException w:name="index heading" w:semiHidden="1" w:uiPriority="29" w:unhideWhenUsed="1"/>
    <w:lsdException w:name="caption" w:semiHidden="1" w:uiPriority="29" w:unhideWhenUsed="1"/>
    <w:lsdException w:name="table of figures" w:semiHidden="1" w:uiPriority="2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unhideWhenUsed="1" w:qFormat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1"/>
    <w:qFormat/>
    <w:rsid w:val="003F5B91"/>
    <w:pPr>
      <w:spacing w:before="120" w:line="240" w:lineRule="atLeast"/>
    </w:pPr>
    <w:rPr>
      <w:sz w:val="18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41267A"/>
    <w:pPr>
      <w:keepNext/>
      <w:keepLines/>
      <w:numPr>
        <w:numId w:val="9"/>
      </w:numPr>
      <w:spacing w:before="240"/>
      <w:outlineLvl w:val="0"/>
    </w:pPr>
    <w:rPr>
      <w:rFonts w:eastAsia="Times New Roman"/>
      <w:b/>
      <w:bCs/>
      <w:sz w:val="22"/>
      <w:szCs w:val="28"/>
    </w:rPr>
  </w:style>
  <w:style w:type="paragraph" w:styleId="berschrift2">
    <w:name w:val="heading 2"/>
    <w:basedOn w:val="Standard"/>
    <w:next w:val="Standard"/>
    <w:link w:val="berschrift2Zchn"/>
    <w:uiPriority w:val="3"/>
    <w:qFormat/>
    <w:rsid w:val="0041267A"/>
    <w:pPr>
      <w:keepNext/>
      <w:keepLines/>
      <w:numPr>
        <w:ilvl w:val="1"/>
        <w:numId w:val="9"/>
      </w:numPr>
      <w:tabs>
        <w:tab w:val="left" w:pos="680"/>
      </w:tabs>
      <w:outlineLvl w:val="1"/>
    </w:pPr>
    <w:rPr>
      <w:rFonts w:eastAsia="Times New Roman"/>
      <w:b/>
      <w:bCs/>
      <w:szCs w:val="26"/>
    </w:rPr>
  </w:style>
  <w:style w:type="paragraph" w:styleId="berschrift3">
    <w:name w:val="heading 3"/>
    <w:basedOn w:val="Absatz2"/>
    <w:next w:val="Standard"/>
    <w:link w:val="berschrift3Zchn"/>
    <w:uiPriority w:val="4"/>
    <w:qFormat/>
    <w:rsid w:val="0041267A"/>
    <w:pPr>
      <w:keepNext/>
      <w:keepLines/>
      <w:numPr>
        <w:ilvl w:val="2"/>
      </w:numPr>
      <w:tabs>
        <w:tab w:val="clear" w:pos="680"/>
        <w:tab w:val="left" w:pos="1021"/>
      </w:tabs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5"/>
    <w:qFormat/>
    <w:rsid w:val="0041267A"/>
    <w:pPr>
      <w:keepNext/>
      <w:keepLines/>
      <w:numPr>
        <w:ilvl w:val="3"/>
        <w:numId w:val="9"/>
      </w:numPr>
      <w:tabs>
        <w:tab w:val="left" w:pos="1361"/>
      </w:tabs>
      <w:outlineLvl w:val="3"/>
    </w:pPr>
    <w:rPr>
      <w:rFonts w:eastAsia="Times New Roman"/>
      <w:b/>
      <w:bCs/>
      <w:iCs/>
    </w:rPr>
  </w:style>
  <w:style w:type="paragraph" w:styleId="berschrift5">
    <w:name w:val="heading 5"/>
    <w:basedOn w:val="Standard"/>
    <w:next w:val="Standard"/>
    <w:uiPriority w:val="99"/>
    <w:semiHidden/>
    <w:rsid w:val="00A06DBD"/>
    <w:pPr>
      <w:outlineLvl w:val="4"/>
    </w:pPr>
    <w:rPr>
      <w:rFonts w:asciiTheme="majorHAnsi" w:hAnsiTheme="majorHAnsi"/>
      <w:b/>
      <w:bCs/>
      <w:iCs/>
      <w:szCs w:val="26"/>
    </w:rPr>
  </w:style>
  <w:style w:type="paragraph" w:styleId="berschrift6">
    <w:name w:val="heading 6"/>
    <w:basedOn w:val="Standard"/>
    <w:next w:val="Standard"/>
    <w:uiPriority w:val="99"/>
    <w:semiHidden/>
    <w:rsid w:val="00A06DBD"/>
    <w:pPr>
      <w:spacing w:before="240" w:after="60"/>
      <w:outlineLvl w:val="5"/>
    </w:pPr>
    <w:rPr>
      <w:rFonts w:asciiTheme="majorHAnsi" w:hAnsiTheme="majorHAnsi"/>
      <w:b/>
      <w:bCs/>
      <w:szCs w:val="18"/>
    </w:rPr>
  </w:style>
  <w:style w:type="paragraph" w:styleId="berschrift7">
    <w:name w:val="heading 7"/>
    <w:basedOn w:val="Standard"/>
    <w:next w:val="Standard"/>
    <w:uiPriority w:val="99"/>
    <w:semiHidden/>
    <w:rsid w:val="00A06DBD"/>
    <w:pPr>
      <w:spacing w:before="240" w:after="60"/>
      <w:outlineLvl w:val="6"/>
    </w:pPr>
    <w:rPr>
      <w:rFonts w:asciiTheme="majorHAnsi" w:hAnsiTheme="majorHAnsi"/>
      <w:b/>
      <w:szCs w:val="18"/>
    </w:rPr>
  </w:style>
  <w:style w:type="paragraph" w:styleId="berschrift8">
    <w:name w:val="heading 8"/>
    <w:basedOn w:val="Standard"/>
    <w:next w:val="Standard"/>
    <w:uiPriority w:val="99"/>
    <w:semiHidden/>
    <w:rsid w:val="00A06DBD"/>
    <w:pPr>
      <w:spacing w:before="240" w:after="60"/>
      <w:outlineLvl w:val="7"/>
    </w:pPr>
    <w:rPr>
      <w:rFonts w:asciiTheme="majorHAnsi" w:hAnsiTheme="majorHAnsi" w:cstheme="majorHAnsi"/>
      <w:b/>
      <w:iCs/>
      <w:szCs w:val="18"/>
    </w:rPr>
  </w:style>
  <w:style w:type="paragraph" w:styleId="berschrift9">
    <w:name w:val="heading 9"/>
    <w:basedOn w:val="Standard"/>
    <w:next w:val="Standard"/>
    <w:uiPriority w:val="99"/>
    <w:semiHidden/>
    <w:rsid w:val="00A06DBD"/>
    <w:pPr>
      <w:spacing w:before="240" w:after="60"/>
      <w:outlineLvl w:val="8"/>
    </w:pPr>
    <w:rPr>
      <w:rFonts w:asciiTheme="majorHAnsi" w:hAnsiTheme="majorHAnsi" w:cstheme="majorHAnsi"/>
      <w:b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2">
    <w:name w:val="Light Shading Accent 2"/>
    <w:basedOn w:val="NormaleTabelle"/>
    <w:uiPriority w:val="60"/>
    <w:rsid w:val="00FA0F89"/>
    <w:rPr>
      <w:color w:val="BF4C00" w:themeColor="accent2" w:themeShade="BF"/>
    </w:rPr>
    <w:tblPr>
      <w:tblStyleRowBandSize w:val="1"/>
      <w:tblStyleColBandSize w:val="1"/>
      <w:tblBorders>
        <w:top w:val="single" w:sz="8" w:space="0" w:color="FF6600" w:themeColor="accent2"/>
        <w:bottom w:val="single" w:sz="8" w:space="0" w:color="FF66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2"/>
          <w:left w:val="nil"/>
          <w:bottom w:val="single" w:sz="8" w:space="0" w:color="FF66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2"/>
          <w:left w:val="nil"/>
          <w:bottom w:val="single" w:sz="8" w:space="0" w:color="FF66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2" w:themeFillTint="3F"/>
      </w:tcPr>
    </w:tblStylePr>
  </w:style>
  <w:style w:type="paragraph" w:customStyle="1" w:styleId="Titel2">
    <w:name w:val="Titel 2"/>
    <w:basedOn w:val="Standard"/>
    <w:uiPriority w:val="1"/>
    <w:qFormat/>
    <w:rsid w:val="00165903"/>
    <w:pPr>
      <w:spacing w:line="380" w:lineRule="exact"/>
    </w:pPr>
    <w:rPr>
      <w:rFonts w:asciiTheme="majorHAnsi" w:hAnsiTheme="majorHAnsi"/>
      <w:b/>
      <w:sz w:val="32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406338"/>
    <w:pPr>
      <w:numPr>
        <w:numId w:val="0"/>
      </w:numPr>
      <w:outlineLvl w:val="9"/>
    </w:pPr>
    <w:rPr>
      <w:rFonts w:asciiTheme="majorHAnsi" w:eastAsiaTheme="majorEastAsia" w:hAnsiTheme="majorHAnsi" w:cstheme="majorBidi"/>
      <w:lang w:eastAsia="de-DE"/>
    </w:rPr>
  </w:style>
  <w:style w:type="paragraph" w:customStyle="1" w:styleId="berschriftkeineNummerierung">
    <w:name w:val="Überschrift keine Nummerierung"/>
    <w:basedOn w:val="Standard"/>
    <w:uiPriority w:val="6"/>
    <w:qFormat/>
    <w:rsid w:val="001D64C2"/>
    <w:pPr>
      <w:spacing w:before="240"/>
    </w:pPr>
    <w:rPr>
      <w:b/>
      <w:sz w:val="22"/>
      <w:szCs w:val="18"/>
    </w:rPr>
  </w:style>
  <w:style w:type="character" w:customStyle="1" w:styleId="berschrift1Zchn">
    <w:name w:val="Überschrift 1 Zchn"/>
    <w:link w:val="berschrift1"/>
    <w:uiPriority w:val="2"/>
    <w:rsid w:val="00C70C6F"/>
    <w:rPr>
      <w:rFonts w:eastAsia="Times New Roman"/>
      <w:b/>
      <w:bCs/>
      <w:sz w:val="22"/>
      <w:szCs w:val="28"/>
      <w:lang w:eastAsia="en-US"/>
    </w:rPr>
  </w:style>
  <w:style w:type="character" w:customStyle="1" w:styleId="berschrift2Zchn">
    <w:name w:val="Überschrift 2 Zchn"/>
    <w:link w:val="berschrift2"/>
    <w:uiPriority w:val="3"/>
    <w:rsid w:val="00C70C6F"/>
    <w:rPr>
      <w:rFonts w:eastAsia="Times New Roman"/>
      <w:b/>
      <w:bCs/>
      <w:sz w:val="18"/>
      <w:szCs w:val="26"/>
      <w:lang w:eastAsia="en-US"/>
    </w:rPr>
  </w:style>
  <w:style w:type="character" w:customStyle="1" w:styleId="berschrift3Zchn">
    <w:name w:val="Überschrift 3 Zchn"/>
    <w:link w:val="berschrift3"/>
    <w:uiPriority w:val="4"/>
    <w:rsid w:val="00C70C6F"/>
    <w:rPr>
      <w:b/>
      <w:sz w:val="18"/>
      <w:lang w:eastAsia="en-US"/>
    </w:rPr>
  </w:style>
  <w:style w:type="character" w:customStyle="1" w:styleId="berschrift4Zchn">
    <w:name w:val="Überschrift 4 Zchn"/>
    <w:link w:val="berschrift4"/>
    <w:uiPriority w:val="5"/>
    <w:rsid w:val="00C70C6F"/>
    <w:rPr>
      <w:rFonts w:eastAsia="Times New Roman"/>
      <w:b/>
      <w:bCs/>
      <w:iCs/>
      <w:sz w:val="18"/>
      <w:lang w:eastAsia="en-US"/>
    </w:rPr>
  </w:style>
  <w:style w:type="numbering" w:customStyle="1" w:styleId="berschriften">
    <w:name w:val="Überschriften"/>
    <w:basedOn w:val="KeineListe"/>
    <w:uiPriority w:val="99"/>
    <w:semiHidden/>
    <w:rsid w:val="0041267A"/>
    <w:pPr>
      <w:numPr>
        <w:numId w:val="1"/>
      </w:numPr>
    </w:pPr>
  </w:style>
  <w:style w:type="paragraph" w:styleId="Aufzhlungszeichen">
    <w:name w:val="List Bullet"/>
    <w:basedOn w:val="Standard"/>
    <w:uiPriority w:val="12"/>
    <w:qFormat/>
    <w:rsid w:val="00A1782A"/>
    <w:pPr>
      <w:numPr>
        <w:numId w:val="15"/>
      </w:numPr>
    </w:pPr>
    <w:rPr>
      <w:rFonts w:asciiTheme="minorHAnsi" w:hAnsiTheme="minorHAnsi"/>
    </w:rPr>
  </w:style>
  <w:style w:type="paragraph" w:styleId="Aufzhlungszeichen2">
    <w:name w:val="List Bullet 2"/>
    <w:basedOn w:val="Standard"/>
    <w:uiPriority w:val="13"/>
    <w:qFormat/>
    <w:rsid w:val="00A1782A"/>
    <w:pPr>
      <w:numPr>
        <w:ilvl w:val="1"/>
        <w:numId w:val="15"/>
      </w:numPr>
    </w:pPr>
    <w:rPr>
      <w:rFonts w:asciiTheme="minorHAnsi" w:hAnsiTheme="minorHAnsi"/>
    </w:rPr>
  </w:style>
  <w:style w:type="paragraph" w:styleId="Aufzhlungszeichen3">
    <w:name w:val="List Bullet 3"/>
    <w:basedOn w:val="Standard"/>
    <w:uiPriority w:val="14"/>
    <w:qFormat/>
    <w:rsid w:val="00A1782A"/>
    <w:pPr>
      <w:numPr>
        <w:ilvl w:val="2"/>
        <w:numId w:val="15"/>
      </w:numPr>
    </w:pPr>
    <w:rPr>
      <w:rFonts w:asciiTheme="minorHAnsi" w:hAnsiTheme="minorHAnsi"/>
    </w:rPr>
  </w:style>
  <w:style w:type="paragraph" w:styleId="Aufzhlungszeichen4">
    <w:name w:val="List Bullet 4"/>
    <w:basedOn w:val="Standard"/>
    <w:uiPriority w:val="15"/>
    <w:qFormat/>
    <w:rsid w:val="00A1782A"/>
    <w:pPr>
      <w:numPr>
        <w:ilvl w:val="3"/>
        <w:numId w:val="15"/>
      </w:numPr>
    </w:pPr>
    <w:rPr>
      <w:rFonts w:asciiTheme="majorHAnsi" w:hAnsiTheme="majorHAnsi"/>
    </w:rPr>
  </w:style>
  <w:style w:type="paragraph" w:styleId="StandardWeb">
    <w:name w:val="Normal (Web)"/>
    <w:basedOn w:val="Standard"/>
    <w:uiPriority w:val="99"/>
    <w:semiHidden/>
    <w:rsid w:val="00E21D98"/>
    <w:rPr>
      <w:rFonts w:asciiTheme="minorHAnsi" w:hAnsiTheme="minorHAnsi"/>
      <w:sz w:val="24"/>
      <w:szCs w:val="24"/>
    </w:rPr>
  </w:style>
  <w:style w:type="paragraph" w:customStyle="1" w:styleId="Nummerierung">
    <w:name w:val="Nummerierung"/>
    <w:basedOn w:val="Standard"/>
    <w:uiPriority w:val="16"/>
    <w:qFormat/>
    <w:rsid w:val="00202176"/>
    <w:pPr>
      <w:numPr>
        <w:numId w:val="2"/>
      </w:numPr>
      <w:spacing w:line="240" w:lineRule="exact"/>
    </w:pPr>
  </w:style>
  <w:style w:type="paragraph" w:customStyle="1" w:styleId="Ankreuzfeld">
    <w:name w:val="Ankreuzfeld"/>
    <w:basedOn w:val="Standard"/>
    <w:uiPriority w:val="17"/>
    <w:qFormat/>
    <w:rsid w:val="00B55FA1"/>
    <w:pPr>
      <w:numPr>
        <w:numId w:val="8"/>
      </w:numPr>
      <w:spacing w:line="240" w:lineRule="exact"/>
    </w:pPr>
    <w:rPr>
      <w:rFonts w:asciiTheme="minorHAnsi" w:hAnsiTheme="minorHAnsi"/>
    </w:rPr>
  </w:style>
  <w:style w:type="paragraph" w:styleId="Endnotentext">
    <w:name w:val="endnote text"/>
    <w:basedOn w:val="Standard"/>
    <w:link w:val="EndnotentextZchn"/>
    <w:uiPriority w:val="29"/>
    <w:unhideWhenUsed/>
    <w:rsid w:val="00055FD7"/>
    <w:pPr>
      <w:spacing w:line="180" w:lineRule="exact"/>
    </w:pPr>
    <w:rPr>
      <w:sz w:val="14"/>
      <w:szCs w:val="14"/>
    </w:rPr>
  </w:style>
  <w:style w:type="paragraph" w:styleId="Fu-Endnotenberschrift">
    <w:name w:val="Note Heading"/>
    <w:basedOn w:val="Standard"/>
    <w:next w:val="Standard"/>
    <w:link w:val="Fu-EndnotenberschriftZchn"/>
    <w:uiPriority w:val="29"/>
    <w:semiHidden/>
    <w:unhideWhenUsed/>
    <w:rsid w:val="00E21D98"/>
    <w:pPr>
      <w:spacing w:line="180" w:lineRule="exact"/>
    </w:pPr>
    <w:rPr>
      <w:sz w:val="14"/>
    </w:rPr>
  </w:style>
  <w:style w:type="character" w:customStyle="1" w:styleId="Fu-EndnotenberschriftZchn">
    <w:name w:val="Fuß/-Endnotenüberschrift Zchn"/>
    <w:link w:val="Fu-Endnotenberschrift"/>
    <w:uiPriority w:val="29"/>
    <w:semiHidden/>
    <w:rsid w:val="00C70C6F"/>
    <w:rPr>
      <w:sz w:val="14"/>
      <w:lang w:eastAsia="en-US"/>
    </w:rPr>
  </w:style>
  <w:style w:type="paragraph" w:styleId="Funotentext">
    <w:name w:val="footnote text"/>
    <w:basedOn w:val="Standard"/>
    <w:link w:val="FunotentextZchn"/>
    <w:uiPriority w:val="29"/>
    <w:unhideWhenUsed/>
    <w:rsid w:val="00A06DBD"/>
    <w:pPr>
      <w:spacing w:line="180" w:lineRule="exact"/>
    </w:pPr>
    <w:rPr>
      <w:sz w:val="14"/>
    </w:rPr>
  </w:style>
  <w:style w:type="character" w:customStyle="1" w:styleId="FunotentextZchn">
    <w:name w:val="Fußnotentext Zchn"/>
    <w:link w:val="Funotentext"/>
    <w:uiPriority w:val="29"/>
    <w:rsid w:val="00C70C6F"/>
    <w:rPr>
      <w:sz w:val="14"/>
      <w:lang w:eastAsia="en-US"/>
    </w:rPr>
  </w:style>
  <w:style w:type="character" w:customStyle="1" w:styleId="EndnotentextZchn">
    <w:name w:val="Endnotentext Zchn"/>
    <w:link w:val="Endnotentext"/>
    <w:uiPriority w:val="29"/>
    <w:rsid w:val="00C70C6F"/>
    <w:rPr>
      <w:sz w:val="14"/>
      <w:szCs w:val="14"/>
      <w:lang w:eastAsia="en-US"/>
    </w:rPr>
  </w:style>
  <w:style w:type="character" w:styleId="Endnotenzeichen">
    <w:name w:val="endnote reference"/>
    <w:uiPriority w:val="29"/>
    <w:unhideWhenUsed/>
    <w:rsid w:val="003E0E05"/>
    <w:rPr>
      <w:vertAlign w:val="superscript"/>
    </w:rPr>
  </w:style>
  <w:style w:type="character" w:styleId="Funotenzeichen">
    <w:name w:val="footnote reference"/>
    <w:uiPriority w:val="29"/>
    <w:unhideWhenUsed/>
    <w:rsid w:val="00055FD7"/>
    <w:rPr>
      <w:vertAlign w:val="superscript"/>
    </w:rPr>
  </w:style>
  <w:style w:type="table" w:styleId="Tabellenraster">
    <w:name w:val="Table Grid"/>
    <w:basedOn w:val="NormaleTabelle"/>
    <w:uiPriority w:val="39"/>
    <w:semiHidden/>
    <w:rsid w:val="00136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19"/>
    <w:qFormat/>
    <w:rsid w:val="001341F6"/>
    <w:pPr>
      <w:tabs>
        <w:tab w:val="left" w:pos="1531"/>
        <w:tab w:val="left" w:pos="3402"/>
        <w:tab w:val="left" w:pos="5103"/>
        <w:tab w:val="right" w:pos="9639"/>
      </w:tabs>
      <w:spacing w:before="0" w:line="240" w:lineRule="auto"/>
    </w:pPr>
    <w:rPr>
      <w:rFonts w:asciiTheme="minorHAnsi" w:hAnsiTheme="minorHAnsi"/>
      <w:sz w:val="14"/>
    </w:rPr>
  </w:style>
  <w:style w:type="paragraph" w:styleId="Kopfzeile">
    <w:name w:val="header"/>
    <w:basedOn w:val="Standard"/>
    <w:link w:val="KopfzeileZchn"/>
    <w:uiPriority w:val="99"/>
    <w:unhideWhenUsed/>
    <w:rsid w:val="00031E91"/>
    <w:pPr>
      <w:spacing w:before="0" w:line="260" w:lineRule="exact"/>
    </w:pPr>
    <w:rPr>
      <w:color w:val="000000"/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E21B81"/>
    <w:rPr>
      <w:color w:val="000000"/>
      <w:sz w:val="22"/>
      <w:lang w:eastAsia="en-US"/>
    </w:rPr>
  </w:style>
  <w:style w:type="table" w:styleId="HelleSchattierung-Akzent1">
    <w:name w:val="Light Shading Accent 1"/>
    <w:basedOn w:val="NormaleTabelle"/>
    <w:uiPriority w:val="60"/>
    <w:rsid w:val="00AE41A6"/>
    <w:rPr>
      <w:color w:val="BF0000" w:themeColor="accent1" w:themeShade="BF"/>
    </w:rPr>
    <w:tblPr>
      <w:tblStyleRowBandSize w:val="1"/>
      <w:tblStyleColBandSize w:val="1"/>
      <w:tblBorders>
        <w:top w:val="single" w:sz="8" w:space="0" w:color="FF0000" w:themeColor="accent1"/>
        <w:bottom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1"/>
          <w:left w:val="nil"/>
          <w:bottom w:val="single" w:sz="8" w:space="0" w:color="FF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1"/>
          <w:left w:val="nil"/>
          <w:bottom w:val="single" w:sz="8" w:space="0" w:color="FF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</w:style>
  <w:style w:type="table" w:styleId="HelleSchattierung">
    <w:name w:val="Light Shading"/>
    <w:basedOn w:val="NormaleTabelle"/>
    <w:uiPriority w:val="60"/>
    <w:rsid w:val="00AE41A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rsid w:val="002F30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27102"/>
    <w:rPr>
      <w:rFonts w:ascii="Tahoma" w:hAnsi="Tahoma" w:cs="Tahoma"/>
      <w:sz w:val="16"/>
      <w:szCs w:val="16"/>
      <w:lang w:eastAsia="en-US"/>
    </w:rPr>
  </w:style>
  <w:style w:type="table" w:styleId="MittlereSchattierung2-Akzent3">
    <w:name w:val="Medium Shading 2 Accent 3"/>
    <w:basedOn w:val="NormaleTabelle"/>
    <w:uiPriority w:val="64"/>
    <w:rsid w:val="00AE41A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C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C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C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tzhaltertext">
    <w:name w:val="Placeholder Text"/>
    <w:uiPriority w:val="99"/>
    <w:semiHidden/>
    <w:rsid w:val="00DE51E0"/>
    <w:rPr>
      <w:color w:val="808080"/>
    </w:rPr>
  </w:style>
  <w:style w:type="paragraph" w:customStyle="1" w:styleId="Absatz1">
    <w:name w:val="Absatz 1"/>
    <w:basedOn w:val="Standard"/>
    <w:uiPriority w:val="7"/>
    <w:qFormat/>
    <w:rsid w:val="004846E8"/>
    <w:pPr>
      <w:numPr>
        <w:ilvl w:val="4"/>
        <w:numId w:val="9"/>
      </w:numPr>
    </w:pPr>
  </w:style>
  <w:style w:type="paragraph" w:customStyle="1" w:styleId="Absatz2">
    <w:name w:val="Absatz 2"/>
    <w:basedOn w:val="Standard"/>
    <w:uiPriority w:val="8"/>
    <w:qFormat/>
    <w:rsid w:val="004846E8"/>
    <w:pPr>
      <w:numPr>
        <w:ilvl w:val="5"/>
        <w:numId w:val="9"/>
      </w:numPr>
      <w:tabs>
        <w:tab w:val="left" w:pos="680"/>
      </w:tabs>
    </w:pPr>
  </w:style>
  <w:style w:type="paragraph" w:customStyle="1" w:styleId="Absatz3">
    <w:name w:val="Absatz 3"/>
    <w:basedOn w:val="Standard"/>
    <w:uiPriority w:val="9"/>
    <w:qFormat/>
    <w:rsid w:val="004846E8"/>
    <w:pPr>
      <w:numPr>
        <w:ilvl w:val="6"/>
        <w:numId w:val="9"/>
      </w:numPr>
      <w:tabs>
        <w:tab w:val="left" w:pos="1021"/>
      </w:tabs>
    </w:pPr>
  </w:style>
  <w:style w:type="paragraph" w:customStyle="1" w:styleId="Absatz4">
    <w:name w:val="Absatz 4"/>
    <w:basedOn w:val="Standard"/>
    <w:uiPriority w:val="10"/>
    <w:qFormat/>
    <w:rsid w:val="004846E8"/>
    <w:pPr>
      <w:numPr>
        <w:ilvl w:val="7"/>
        <w:numId w:val="9"/>
      </w:numPr>
      <w:tabs>
        <w:tab w:val="left" w:pos="1361"/>
      </w:tabs>
    </w:pPr>
  </w:style>
  <w:style w:type="paragraph" w:styleId="HTMLAdresse">
    <w:name w:val="HTML Address"/>
    <w:basedOn w:val="Standard"/>
    <w:uiPriority w:val="99"/>
    <w:semiHidden/>
    <w:rsid w:val="00F57663"/>
    <w:rPr>
      <w:i/>
      <w:iCs/>
    </w:rPr>
  </w:style>
  <w:style w:type="character" w:styleId="HTMLAkronym">
    <w:name w:val="HTML Acronym"/>
    <w:basedOn w:val="Absatz-Standardschriftart"/>
    <w:uiPriority w:val="99"/>
    <w:semiHidden/>
    <w:rsid w:val="00F57663"/>
  </w:style>
  <w:style w:type="character" w:styleId="HTMLBeispiel">
    <w:name w:val="HTML Sample"/>
    <w:basedOn w:val="Absatz-Standardschriftart"/>
    <w:uiPriority w:val="99"/>
    <w:semiHidden/>
    <w:rsid w:val="00F57663"/>
    <w:rPr>
      <w:rFonts w:ascii="Courier New" w:hAnsi="Courier New" w:cs="Courier New"/>
    </w:rPr>
  </w:style>
  <w:style w:type="character" w:styleId="HTMLCode">
    <w:name w:val="HTML Code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F57663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F57663"/>
    <w:rPr>
      <w:i/>
      <w:iCs/>
    </w:rPr>
  </w:style>
  <w:style w:type="paragraph" w:styleId="HTMLVorformatiert">
    <w:name w:val="HTML Preformatted"/>
    <w:basedOn w:val="Standard"/>
    <w:uiPriority w:val="99"/>
    <w:semiHidden/>
    <w:rsid w:val="00F57663"/>
    <w:rPr>
      <w:rFonts w:ascii="Courier New" w:hAnsi="Courier New" w:cs="Courier New"/>
    </w:rPr>
  </w:style>
  <w:style w:type="character" w:styleId="HTMLZitat">
    <w:name w:val="HTML Cite"/>
    <w:basedOn w:val="Absatz-Standardschriftart"/>
    <w:uiPriority w:val="99"/>
    <w:semiHidden/>
    <w:rsid w:val="00F57663"/>
    <w:rPr>
      <w:i/>
      <w:iCs/>
    </w:rPr>
  </w:style>
  <w:style w:type="character" w:styleId="Hyperlink">
    <w:name w:val="Hyperlink"/>
    <w:basedOn w:val="Absatz-Standardschriftart"/>
    <w:uiPriority w:val="99"/>
    <w:rsid w:val="00F57663"/>
    <w:rPr>
      <w:color w:val="0000FF"/>
      <w:u w:val="single"/>
    </w:rPr>
  </w:style>
  <w:style w:type="paragraph" w:styleId="Liste4">
    <w:name w:val="List 4"/>
    <w:basedOn w:val="Standard"/>
    <w:uiPriority w:val="99"/>
    <w:semiHidden/>
    <w:rsid w:val="00F57663"/>
    <w:pPr>
      <w:ind w:left="1132" w:hanging="283"/>
    </w:pPr>
  </w:style>
  <w:style w:type="paragraph" w:styleId="Liste5">
    <w:name w:val="List 5"/>
    <w:basedOn w:val="Standard"/>
    <w:uiPriority w:val="99"/>
    <w:semiHidden/>
    <w:rsid w:val="00F57663"/>
    <w:pPr>
      <w:ind w:left="1415" w:hanging="283"/>
    </w:pPr>
  </w:style>
  <w:style w:type="paragraph" w:styleId="Listenfortsetzung2">
    <w:name w:val="List Continue 2"/>
    <w:basedOn w:val="Standard"/>
    <w:uiPriority w:val="99"/>
    <w:semiHidden/>
    <w:rsid w:val="00F57663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57663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57663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57663"/>
    <w:pPr>
      <w:spacing w:after="120"/>
      <w:ind w:left="1415"/>
    </w:pPr>
  </w:style>
  <w:style w:type="paragraph" w:styleId="Listennummer2">
    <w:name w:val="List Number 2"/>
    <w:basedOn w:val="Standard"/>
    <w:uiPriority w:val="99"/>
    <w:semiHidden/>
    <w:rsid w:val="00F57663"/>
    <w:pPr>
      <w:numPr>
        <w:numId w:val="4"/>
      </w:numPr>
    </w:pPr>
  </w:style>
  <w:style w:type="paragraph" w:styleId="Listennummer3">
    <w:name w:val="List Number 3"/>
    <w:basedOn w:val="Standard"/>
    <w:uiPriority w:val="99"/>
    <w:semiHidden/>
    <w:rsid w:val="00F57663"/>
    <w:pPr>
      <w:numPr>
        <w:numId w:val="5"/>
      </w:numPr>
    </w:pPr>
  </w:style>
  <w:style w:type="paragraph" w:styleId="Listennummer4">
    <w:name w:val="List Number 4"/>
    <w:basedOn w:val="Standard"/>
    <w:uiPriority w:val="99"/>
    <w:semiHidden/>
    <w:rsid w:val="00F57663"/>
    <w:pPr>
      <w:numPr>
        <w:numId w:val="6"/>
      </w:numPr>
    </w:pPr>
  </w:style>
  <w:style w:type="paragraph" w:styleId="Listennummer5">
    <w:name w:val="List Number 5"/>
    <w:basedOn w:val="Standard"/>
    <w:uiPriority w:val="99"/>
    <w:semiHidden/>
    <w:rsid w:val="00F57663"/>
    <w:pPr>
      <w:numPr>
        <w:numId w:val="7"/>
      </w:numPr>
    </w:pPr>
  </w:style>
  <w:style w:type="paragraph" w:styleId="Verzeichnis1">
    <w:name w:val="toc 1"/>
    <w:basedOn w:val="Standard"/>
    <w:next w:val="Standard"/>
    <w:autoRedefine/>
    <w:uiPriority w:val="39"/>
    <w:rsid w:val="007C4E0A"/>
    <w:pPr>
      <w:tabs>
        <w:tab w:val="left" w:pos="340"/>
        <w:tab w:val="right" w:leader="dot" w:pos="9639"/>
      </w:tabs>
      <w:ind w:left="340" w:hanging="340"/>
    </w:pPr>
    <w:rPr>
      <w:noProof/>
    </w:rPr>
  </w:style>
  <w:style w:type="table" w:styleId="Tabelle3D-Effekt2">
    <w:name w:val="Table 3D effects 2"/>
    <w:basedOn w:val="NormaleTabelle"/>
    <w:semiHidden/>
    <w:rsid w:val="00F57663"/>
    <w:pPr>
      <w:spacing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F57663"/>
    <w:pPr>
      <w:spacing w:line="26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F57663"/>
    <w:pPr>
      <w:spacing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F57663"/>
    <w:pPr>
      <w:spacing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F57663"/>
    <w:pPr>
      <w:spacing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F57663"/>
    <w:pPr>
      <w:spacing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F57663"/>
    <w:pPr>
      <w:spacing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F57663"/>
    <w:pPr>
      <w:spacing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F57663"/>
    <w:pPr>
      <w:spacing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F57663"/>
    <w:pPr>
      <w:spacing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F57663"/>
    <w:pPr>
      <w:spacing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F57663"/>
    <w:pPr>
      <w:spacing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F57663"/>
    <w:pPr>
      <w:spacing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F57663"/>
    <w:pPr>
      <w:spacing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F57663"/>
    <w:pPr>
      <w:spacing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F57663"/>
    <w:pPr>
      <w:spacing w:line="26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F57663"/>
    <w:pPr>
      <w:spacing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F57663"/>
    <w:pPr>
      <w:spacing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F57663"/>
    <w:pPr>
      <w:spacing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F57663"/>
    <w:pPr>
      <w:spacing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krper2">
    <w:name w:val="Body Text 2"/>
    <w:basedOn w:val="Standard"/>
    <w:uiPriority w:val="99"/>
    <w:semiHidden/>
    <w:rsid w:val="00F57663"/>
    <w:pPr>
      <w:spacing w:after="120" w:line="480" w:lineRule="auto"/>
    </w:pPr>
  </w:style>
  <w:style w:type="paragraph" w:styleId="Textkrper3">
    <w:name w:val="Body Text 3"/>
    <w:basedOn w:val="Standard"/>
    <w:uiPriority w:val="99"/>
    <w:semiHidden/>
    <w:rsid w:val="00F57663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uiPriority w:val="99"/>
    <w:semiHidden/>
    <w:rsid w:val="00F57663"/>
    <w:pPr>
      <w:spacing w:after="120" w:line="480" w:lineRule="auto"/>
      <w:ind w:left="283"/>
    </w:pPr>
  </w:style>
  <w:style w:type="paragraph" w:styleId="Textkrper-Einzug3">
    <w:name w:val="Body Text Indent 3"/>
    <w:basedOn w:val="Standard"/>
    <w:uiPriority w:val="99"/>
    <w:semiHidden/>
    <w:rsid w:val="00F57663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Standard"/>
    <w:uiPriority w:val="99"/>
    <w:semiHidden/>
    <w:rsid w:val="00E21D98"/>
    <w:pPr>
      <w:spacing w:after="120"/>
      <w:ind w:firstLine="210"/>
    </w:pPr>
  </w:style>
  <w:style w:type="paragraph" w:styleId="Textkrper-Zeileneinzug">
    <w:name w:val="Body Text Indent"/>
    <w:basedOn w:val="Standard"/>
    <w:uiPriority w:val="99"/>
    <w:semiHidden/>
    <w:rsid w:val="00F57663"/>
    <w:pPr>
      <w:spacing w:after="120"/>
      <w:ind w:left="283"/>
    </w:pPr>
  </w:style>
  <w:style w:type="paragraph" w:styleId="Textkrper-Erstzeileneinzug2">
    <w:name w:val="Body Text First Indent 2"/>
    <w:basedOn w:val="Textkrper-Zeileneinzug"/>
    <w:uiPriority w:val="99"/>
    <w:semiHidden/>
    <w:rsid w:val="00F57663"/>
    <w:pPr>
      <w:ind w:firstLine="210"/>
    </w:pPr>
  </w:style>
  <w:style w:type="paragraph" w:styleId="Titel">
    <w:name w:val="Title"/>
    <w:basedOn w:val="Standard"/>
    <w:next w:val="Standard"/>
    <w:link w:val="TitelZchn"/>
    <w:qFormat/>
    <w:rsid w:val="00B91380"/>
    <w:pPr>
      <w:spacing w:before="0" w:line="480" w:lineRule="exact"/>
    </w:pPr>
    <w:rPr>
      <w:rFonts w:asciiTheme="majorHAnsi" w:hAnsiTheme="majorHAnsi"/>
      <w:b/>
      <w:sz w:val="40"/>
    </w:rPr>
  </w:style>
  <w:style w:type="paragraph" w:styleId="Umschlagadresse">
    <w:name w:val="envelope address"/>
    <w:basedOn w:val="Standard"/>
    <w:uiPriority w:val="99"/>
    <w:semiHidden/>
    <w:rsid w:val="00F57663"/>
    <w:pPr>
      <w:framePr w:w="4320" w:h="2160" w:hRule="exact" w:hSpace="141" w:wrap="auto" w:hAnchor="page" w:xAlign="center" w:yAlign="bottom"/>
      <w:ind w:left="1"/>
    </w:pPr>
    <w:rPr>
      <w:rFonts w:cs="Arial"/>
      <w:sz w:val="24"/>
      <w:szCs w:val="24"/>
    </w:rPr>
  </w:style>
  <w:style w:type="paragraph" w:styleId="Verzeichnis2">
    <w:name w:val="toc 2"/>
    <w:basedOn w:val="Standard"/>
    <w:next w:val="Standard"/>
    <w:autoRedefine/>
    <w:uiPriority w:val="39"/>
    <w:rsid w:val="002676D9"/>
    <w:pPr>
      <w:tabs>
        <w:tab w:val="left" w:pos="680"/>
        <w:tab w:val="right" w:leader="dot" w:pos="9639"/>
      </w:tabs>
      <w:ind w:left="680" w:hanging="680"/>
    </w:pPr>
    <w:rPr>
      <w:noProof/>
    </w:rPr>
  </w:style>
  <w:style w:type="character" w:styleId="BesuchterLink">
    <w:name w:val="FollowedHyperlink"/>
    <w:basedOn w:val="Absatz-Standardschriftart"/>
    <w:uiPriority w:val="99"/>
    <w:semiHidden/>
    <w:rsid w:val="00F57663"/>
    <w:rPr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57663"/>
    <w:pPr>
      <w:spacing w:after="120"/>
      <w:ind w:left="1440" w:right="1440"/>
    </w:pPr>
  </w:style>
  <w:style w:type="character" w:styleId="Seitenzahl">
    <w:name w:val="page number"/>
    <w:basedOn w:val="Absatz-Standardschriftart"/>
    <w:uiPriority w:val="19"/>
    <w:semiHidden/>
    <w:rsid w:val="00F57663"/>
  </w:style>
  <w:style w:type="table" w:styleId="Tabellendesign">
    <w:name w:val="Table Theme"/>
    <w:basedOn w:val="NormaleTabelle"/>
    <w:semiHidden/>
    <w:rsid w:val="00F57663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elZchn">
    <w:name w:val="Titel Zchn"/>
    <w:basedOn w:val="Absatz-Standardschriftart"/>
    <w:link w:val="Titel"/>
    <w:rsid w:val="00B91380"/>
    <w:rPr>
      <w:rFonts w:asciiTheme="majorHAnsi" w:hAnsiTheme="majorHAnsi"/>
      <w:b/>
      <w:sz w:val="40"/>
      <w:lang w:eastAsia="en-US"/>
    </w:rPr>
  </w:style>
  <w:style w:type="paragraph" w:styleId="Verzeichnis3">
    <w:name w:val="toc 3"/>
    <w:basedOn w:val="Standard"/>
    <w:next w:val="Standard"/>
    <w:autoRedefine/>
    <w:uiPriority w:val="39"/>
    <w:rsid w:val="00776AC2"/>
    <w:pPr>
      <w:tabs>
        <w:tab w:val="left" w:pos="1021"/>
        <w:tab w:val="right" w:leader="dot" w:pos="9639"/>
      </w:tabs>
      <w:ind w:left="1021" w:hanging="1021"/>
    </w:pPr>
    <w:rPr>
      <w:noProof/>
    </w:rPr>
  </w:style>
  <w:style w:type="character" w:customStyle="1" w:styleId="Steuerelemente">
    <w:name w:val="Steuerelemente"/>
    <w:basedOn w:val="Absatz-Standardschriftart"/>
    <w:uiPriority w:val="29"/>
    <w:semiHidden/>
    <w:rsid w:val="003716B1"/>
    <w:rPr>
      <w:shd w:val="clear" w:color="auto" w:fill="auto"/>
    </w:rPr>
  </w:style>
  <w:style w:type="numbering" w:customStyle="1" w:styleId="Aufzhlung">
    <w:name w:val="Aufzählung"/>
    <w:basedOn w:val="KeineListe"/>
    <w:uiPriority w:val="99"/>
    <w:rsid w:val="00A1782A"/>
    <w:pPr>
      <w:numPr>
        <w:numId w:val="11"/>
      </w:numPr>
    </w:pPr>
  </w:style>
  <w:style w:type="table" w:styleId="HellesRaster-Akzent6">
    <w:name w:val="Light Grid Accent 6"/>
    <w:basedOn w:val="NormaleTabelle"/>
    <w:uiPriority w:val="62"/>
    <w:rsid w:val="00E4379B"/>
    <w:tblPr>
      <w:tblStyleRowBandSize w:val="1"/>
      <w:tblStyleColBandSize w:val="1"/>
      <w:tblBorders>
        <w:top w:val="single" w:sz="8" w:space="0" w:color="14459C" w:themeColor="accent6"/>
        <w:left w:val="single" w:sz="8" w:space="0" w:color="14459C" w:themeColor="accent6"/>
        <w:bottom w:val="single" w:sz="8" w:space="0" w:color="14459C" w:themeColor="accent6"/>
        <w:right w:val="single" w:sz="8" w:space="0" w:color="14459C" w:themeColor="accent6"/>
        <w:insideH w:val="single" w:sz="8" w:space="0" w:color="14459C" w:themeColor="accent6"/>
        <w:insideV w:val="single" w:sz="8" w:space="0" w:color="14459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6"/>
          <w:left w:val="single" w:sz="8" w:space="0" w:color="14459C" w:themeColor="accent6"/>
          <w:bottom w:val="single" w:sz="18" w:space="0" w:color="14459C" w:themeColor="accent6"/>
          <w:right w:val="single" w:sz="8" w:space="0" w:color="14459C" w:themeColor="accent6"/>
          <w:insideH w:val="nil"/>
          <w:insideV w:val="single" w:sz="8" w:space="0" w:color="14459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459C" w:themeColor="accent6"/>
          <w:left w:val="single" w:sz="8" w:space="0" w:color="14459C" w:themeColor="accent6"/>
          <w:bottom w:val="single" w:sz="8" w:space="0" w:color="14459C" w:themeColor="accent6"/>
          <w:right w:val="single" w:sz="8" w:space="0" w:color="14459C" w:themeColor="accent6"/>
          <w:insideH w:val="nil"/>
          <w:insideV w:val="single" w:sz="8" w:space="0" w:color="14459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6"/>
          <w:left w:val="single" w:sz="8" w:space="0" w:color="14459C" w:themeColor="accent6"/>
          <w:bottom w:val="single" w:sz="8" w:space="0" w:color="14459C" w:themeColor="accent6"/>
          <w:right w:val="single" w:sz="8" w:space="0" w:color="14459C" w:themeColor="accent6"/>
        </w:tcBorders>
      </w:tcPr>
    </w:tblStylePr>
    <w:tblStylePr w:type="band1Vert">
      <w:tblPr/>
      <w:tcPr>
        <w:tcBorders>
          <w:top w:val="single" w:sz="8" w:space="0" w:color="14459C" w:themeColor="accent6"/>
          <w:left w:val="single" w:sz="8" w:space="0" w:color="14459C" w:themeColor="accent6"/>
          <w:bottom w:val="single" w:sz="8" w:space="0" w:color="14459C" w:themeColor="accent6"/>
          <w:right w:val="single" w:sz="8" w:space="0" w:color="14459C" w:themeColor="accent6"/>
        </w:tcBorders>
        <w:shd w:val="clear" w:color="auto" w:fill="B5CCF5" w:themeFill="accent6" w:themeFillTint="3F"/>
      </w:tcPr>
    </w:tblStylePr>
    <w:tblStylePr w:type="band1Horz">
      <w:tblPr/>
      <w:tcPr>
        <w:tcBorders>
          <w:top w:val="single" w:sz="8" w:space="0" w:color="14459C" w:themeColor="accent6"/>
          <w:left w:val="single" w:sz="8" w:space="0" w:color="14459C" w:themeColor="accent6"/>
          <w:bottom w:val="single" w:sz="8" w:space="0" w:color="14459C" w:themeColor="accent6"/>
          <w:right w:val="single" w:sz="8" w:space="0" w:color="14459C" w:themeColor="accent6"/>
          <w:insideV w:val="single" w:sz="8" w:space="0" w:color="14459C" w:themeColor="accent6"/>
        </w:tcBorders>
        <w:shd w:val="clear" w:color="auto" w:fill="B5CCF5" w:themeFill="accent6" w:themeFillTint="3F"/>
      </w:tcPr>
    </w:tblStylePr>
    <w:tblStylePr w:type="band2Horz">
      <w:tblPr/>
      <w:tcPr>
        <w:tcBorders>
          <w:top w:val="single" w:sz="8" w:space="0" w:color="14459C" w:themeColor="accent6"/>
          <w:left w:val="single" w:sz="8" w:space="0" w:color="14459C" w:themeColor="accent6"/>
          <w:bottom w:val="single" w:sz="8" w:space="0" w:color="14459C" w:themeColor="accent6"/>
          <w:right w:val="single" w:sz="8" w:space="0" w:color="14459C" w:themeColor="accent6"/>
          <w:insideV w:val="single" w:sz="8" w:space="0" w:color="14459C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E4379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96525"/>
    <w:tblPr>
      <w:tblStyleRowBandSize w:val="1"/>
      <w:tblStyleColBandSize w:val="1"/>
      <w:tblBorders>
        <w:top w:val="single" w:sz="8" w:space="0" w:color="FFD840" w:themeColor="accent3" w:themeTint="BF"/>
        <w:left w:val="single" w:sz="8" w:space="0" w:color="FFD840" w:themeColor="accent3" w:themeTint="BF"/>
        <w:bottom w:val="single" w:sz="8" w:space="0" w:color="FFD840" w:themeColor="accent3" w:themeTint="BF"/>
        <w:right w:val="single" w:sz="8" w:space="0" w:color="FFD840" w:themeColor="accent3" w:themeTint="BF"/>
        <w:insideH w:val="single" w:sz="8" w:space="0" w:color="FFD8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840" w:themeColor="accent3" w:themeTint="BF"/>
          <w:left w:val="single" w:sz="8" w:space="0" w:color="FFD840" w:themeColor="accent3" w:themeTint="BF"/>
          <w:bottom w:val="single" w:sz="8" w:space="0" w:color="FFD840" w:themeColor="accent3" w:themeTint="BF"/>
          <w:right w:val="single" w:sz="8" w:space="0" w:color="FFD840" w:themeColor="accent3" w:themeTint="BF"/>
          <w:insideH w:val="nil"/>
          <w:insideV w:val="nil"/>
        </w:tcBorders>
        <w:shd w:val="clear" w:color="auto" w:fill="FFCC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840" w:themeColor="accent3" w:themeTint="BF"/>
          <w:left w:val="single" w:sz="8" w:space="0" w:color="FFD840" w:themeColor="accent3" w:themeTint="BF"/>
          <w:bottom w:val="single" w:sz="8" w:space="0" w:color="FFD840" w:themeColor="accent3" w:themeTint="BF"/>
          <w:right w:val="single" w:sz="8" w:space="0" w:color="FFD8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2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ngentabelle">
    <w:name w:val="Mengentabelle"/>
    <w:basedOn w:val="NormaleTabelle"/>
    <w:uiPriority w:val="98"/>
    <w:rsid w:val="00367E7B"/>
    <w:pPr>
      <w:spacing w:after="120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12" w:space="0" w:color="auto"/>
        </w:tcBorders>
      </w:tcPr>
    </w:tblStylePr>
    <w:tblStylePr w:type="lastRow">
      <w:rPr>
        <w:b/>
      </w:rPr>
      <w:tblPr/>
      <w:tcPr>
        <w:tcBorders>
          <w:top w:val="single" w:sz="12" w:space="0" w:color="auto"/>
        </w:tcBorders>
      </w:tcPr>
    </w:tblStylePr>
    <w:tblStylePr w:type="firstCol">
      <w:rPr>
        <w:b/>
      </w:rPr>
    </w:tblStylePr>
  </w:style>
  <w:style w:type="paragraph" w:styleId="Beschriftung">
    <w:name w:val="caption"/>
    <w:basedOn w:val="Standard"/>
    <w:next w:val="Standard"/>
    <w:uiPriority w:val="29"/>
    <w:unhideWhenUsed/>
    <w:rsid w:val="007A3581"/>
    <w:pPr>
      <w:spacing w:before="0" w:after="240" w:line="240" w:lineRule="auto"/>
    </w:pPr>
    <w:rPr>
      <w:bCs/>
      <w:szCs w:val="18"/>
    </w:rPr>
  </w:style>
  <w:style w:type="table" w:styleId="HelleSchattierung-Akzent4">
    <w:name w:val="Light Shading Accent 4"/>
    <w:basedOn w:val="NormaleTabelle"/>
    <w:uiPriority w:val="60"/>
    <w:rsid w:val="00255587"/>
    <w:rPr>
      <w:color w:val="4A8621" w:themeColor="accent4" w:themeShade="BF"/>
    </w:rPr>
    <w:tblPr>
      <w:tblStyleRowBandSize w:val="1"/>
      <w:tblStyleColBandSize w:val="1"/>
      <w:tblBorders>
        <w:top w:val="single" w:sz="8" w:space="0" w:color="64B32C" w:themeColor="accent4"/>
        <w:bottom w:val="single" w:sz="8" w:space="0" w:color="64B32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B32C" w:themeColor="accent4"/>
          <w:left w:val="nil"/>
          <w:bottom w:val="single" w:sz="8" w:space="0" w:color="64B32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B32C" w:themeColor="accent4"/>
          <w:left w:val="nil"/>
          <w:bottom w:val="single" w:sz="8" w:space="0" w:color="64B32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1C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F1C6" w:themeFill="accent4" w:themeFillTint="3F"/>
      </w:tcPr>
    </w:tblStylePr>
  </w:style>
  <w:style w:type="table" w:styleId="HelleSchattierung-Akzent3">
    <w:name w:val="Light Shading Accent 3"/>
    <w:basedOn w:val="NormaleTabelle"/>
    <w:uiPriority w:val="60"/>
    <w:rsid w:val="00255587"/>
    <w:rPr>
      <w:color w:val="BF9800" w:themeColor="accent3" w:themeShade="BF"/>
    </w:rPr>
    <w:tblPr>
      <w:tblStyleRowBandSize w:val="1"/>
      <w:tblStyleColBandSize w:val="1"/>
      <w:tblBorders>
        <w:top w:val="single" w:sz="8" w:space="0" w:color="FFCC00" w:themeColor="accent3"/>
        <w:bottom w:val="single" w:sz="8" w:space="0" w:color="FFCC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C00" w:themeColor="accent3"/>
          <w:left w:val="nil"/>
          <w:bottom w:val="single" w:sz="8" w:space="0" w:color="FFCC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C00" w:themeColor="accent3"/>
          <w:left w:val="nil"/>
          <w:bottom w:val="single" w:sz="8" w:space="0" w:color="FFCC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2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2C0" w:themeFill="accent3" w:themeFillTint="3F"/>
      </w:tcPr>
    </w:tblStylePr>
  </w:style>
  <w:style w:type="table" w:styleId="FarbigesRaster-Akzent4">
    <w:name w:val="Colorful Grid Accent 4"/>
    <w:basedOn w:val="NormaleTabelle"/>
    <w:uiPriority w:val="73"/>
    <w:rsid w:val="0025558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3D0" w:themeFill="accent4" w:themeFillTint="33"/>
    </w:tcPr>
    <w:tblStylePr w:type="firstRow">
      <w:rPr>
        <w:b/>
        <w:bCs/>
      </w:rPr>
      <w:tblPr/>
      <w:tcPr>
        <w:shd w:val="clear" w:color="auto" w:fill="BFE8A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8A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A862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A8621" w:themeFill="accent4" w:themeFillShade="BF"/>
      </w:tcPr>
    </w:tblStylePr>
    <w:tblStylePr w:type="band1Vert">
      <w:tblPr/>
      <w:tcPr>
        <w:shd w:val="clear" w:color="auto" w:fill="AFE28C" w:themeFill="accent4" w:themeFillTint="7F"/>
      </w:tcPr>
    </w:tblStylePr>
    <w:tblStylePr w:type="band1Horz">
      <w:tblPr/>
      <w:tcPr>
        <w:shd w:val="clear" w:color="auto" w:fill="AFE28C" w:themeFill="accent4" w:themeFillTint="7F"/>
      </w:tcPr>
    </w:tblStylePr>
  </w:style>
  <w:style w:type="character" w:customStyle="1" w:styleId="FuzeileZchn">
    <w:name w:val="Fußzeile Zchn"/>
    <w:link w:val="Fuzeile"/>
    <w:uiPriority w:val="19"/>
    <w:rsid w:val="00E21B81"/>
    <w:rPr>
      <w:rFonts w:asciiTheme="minorHAnsi" w:hAnsiTheme="minorHAnsi"/>
      <w:sz w:val="14"/>
      <w:lang w:eastAsia="en-US"/>
    </w:rPr>
  </w:style>
  <w:style w:type="paragraph" w:customStyle="1" w:styleId="Formularfeld-Bezeichner">
    <w:name w:val="Formularfeld-Bezeichner"/>
    <w:uiPriority w:val="21"/>
    <w:rsid w:val="00647085"/>
    <w:rPr>
      <w:sz w:val="14"/>
      <w:lang w:eastAsia="en-US"/>
    </w:rPr>
  </w:style>
  <w:style w:type="character" w:customStyle="1" w:styleId="Steuerelemente2">
    <w:name w:val="Steuerelemente2"/>
    <w:basedOn w:val="Steuerelemente"/>
    <w:uiPriority w:val="29"/>
    <w:semiHidden/>
    <w:qFormat/>
    <w:rsid w:val="005B7D5F"/>
    <w:rPr>
      <w:shd w:val="clear" w:color="auto" w:fill="auto"/>
    </w:rPr>
  </w:style>
  <w:style w:type="paragraph" w:customStyle="1" w:styleId="InhaltMengentabelle">
    <w:name w:val="Inhalt Mengentabelle"/>
    <w:basedOn w:val="Standard"/>
    <w:uiPriority w:val="20"/>
    <w:rsid w:val="00E35213"/>
    <w:pPr>
      <w:spacing w:before="60" w:after="60" w:line="200" w:lineRule="atLeast"/>
    </w:pPr>
    <w:rPr>
      <w:sz w:val="16"/>
    </w:rPr>
  </w:style>
  <w:style w:type="table" w:customStyle="1" w:styleId="Formulartabelle">
    <w:name w:val="Formulartabelle"/>
    <w:basedOn w:val="NormaleTabelle"/>
    <w:uiPriority w:val="99"/>
    <w:rsid w:val="00D11A30"/>
    <w:tblPr>
      <w:tblCellMar>
        <w:left w:w="0" w:type="dxa"/>
        <w:right w:w="0" w:type="dxa"/>
      </w:tblCellMar>
    </w:tblPr>
  </w:style>
  <w:style w:type="table" w:styleId="FarbigesRaster-Akzent6">
    <w:name w:val="Colorful Grid Accent 6"/>
    <w:basedOn w:val="NormaleTabelle"/>
    <w:uiPriority w:val="73"/>
    <w:rsid w:val="00D3284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D6F7" w:themeFill="accent6" w:themeFillTint="33"/>
    </w:tcPr>
    <w:tblStylePr w:type="firstRow">
      <w:rPr>
        <w:b/>
        <w:bCs/>
      </w:rPr>
      <w:tblPr/>
      <w:tcPr>
        <w:shd w:val="clear" w:color="auto" w:fill="88AD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8AD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F337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F3374" w:themeFill="accent6" w:themeFillShade="BF"/>
      </w:tcPr>
    </w:tblStylePr>
    <w:tblStylePr w:type="band1Vert">
      <w:tblPr/>
      <w:tcPr>
        <w:shd w:val="clear" w:color="auto" w:fill="6B99EC" w:themeFill="accent6" w:themeFillTint="7F"/>
      </w:tcPr>
    </w:tblStylePr>
    <w:tblStylePr w:type="band1Horz">
      <w:tblPr/>
      <w:tcPr>
        <w:shd w:val="clear" w:color="auto" w:fill="6B99EC" w:themeFill="accent6" w:themeFillTint="7F"/>
      </w:tcPr>
    </w:tblStylePr>
  </w:style>
  <w:style w:type="numbering" w:styleId="111111">
    <w:name w:val="Outline List 2"/>
    <w:basedOn w:val="KeineListe"/>
    <w:uiPriority w:val="99"/>
    <w:semiHidden/>
    <w:unhideWhenUsed/>
    <w:rsid w:val="007C5C04"/>
    <w:pPr>
      <w:numPr>
        <w:numId w:val="12"/>
      </w:numPr>
    </w:pPr>
  </w:style>
  <w:style w:type="numbering" w:styleId="1ai">
    <w:name w:val="Outline List 1"/>
    <w:basedOn w:val="KeineListe"/>
    <w:uiPriority w:val="99"/>
    <w:semiHidden/>
    <w:unhideWhenUsed/>
    <w:rsid w:val="007C5C04"/>
    <w:pPr>
      <w:numPr>
        <w:numId w:val="13"/>
      </w:numPr>
    </w:pPr>
  </w:style>
  <w:style w:type="paragraph" w:styleId="Abbildungsverzeichnis">
    <w:name w:val="table of figures"/>
    <w:basedOn w:val="Standard"/>
    <w:next w:val="Standard"/>
    <w:uiPriority w:val="29"/>
    <w:semiHidden/>
    <w:unhideWhenUsed/>
    <w:rsid w:val="007C5C04"/>
  </w:style>
  <w:style w:type="paragraph" w:styleId="Anrede">
    <w:name w:val="Salutation"/>
    <w:basedOn w:val="Standard"/>
    <w:next w:val="Standard"/>
    <w:link w:val="AnredeZchn"/>
    <w:uiPriority w:val="99"/>
    <w:semiHidden/>
    <w:rsid w:val="007C5C04"/>
  </w:style>
  <w:style w:type="character" w:customStyle="1" w:styleId="AnredeZchn">
    <w:name w:val="Anrede Zchn"/>
    <w:basedOn w:val="Absatz-Standardschriftart"/>
    <w:link w:val="Anrede"/>
    <w:uiPriority w:val="99"/>
    <w:semiHidden/>
    <w:rsid w:val="007C5C04"/>
    <w:rPr>
      <w:sz w:val="18"/>
      <w:lang w:eastAsia="en-US"/>
    </w:rPr>
  </w:style>
  <w:style w:type="numbering" w:styleId="ArtikelAbschnitt">
    <w:name w:val="Outline List 3"/>
    <w:basedOn w:val="KeineListe"/>
    <w:uiPriority w:val="99"/>
    <w:semiHidden/>
    <w:unhideWhenUsed/>
    <w:rsid w:val="007C5C04"/>
    <w:pPr>
      <w:numPr>
        <w:numId w:val="14"/>
      </w:numPr>
    </w:pPr>
  </w:style>
  <w:style w:type="paragraph" w:styleId="Aufzhlungszeichen5">
    <w:name w:val="List Bullet 5"/>
    <w:basedOn w:val="Standard"/>
    <w:uiPriority w:val="99"/>
    <w:semiHidden/>
    <w:rsid w:val="007C5C04"/>
    <w:pPr>
      <w:numPr>
        <w:numId w:val="10"/>
      </w:numPr>
      <w:contextualSpacing/>
    </w:pPr>
  </w:style>
  <w:style w:type="character" w:styleId="Buchtitel">
    <w:name w:val="Book Title"/>
    <w:basedOn w:val="Absatz-Standardschriftart"/>
    <w:uiPriority w:val="99"/>
    <w:semiHidden/>
    <w:qFormat/>
    <w:rsid w:val="007C5C04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7C5C04"/>
  </w:style>
  <w:style w:type="character" w:customStyle="1" w:styleId="DatumZchn">
    <w:name w:val="Datum Zchn"/>
    <w:basedOn w:val="Absatz-Standardschriftart"/>
    <w:link w:val="Datum"/>
    <w:uiPriority w:val="99"/>
    <w:semiHidden/>
    <w:rsid w:val="007C5C04"/>
    <w:rPr>
      <w:sz w:val="18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rsid w:val="007C5C0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C5C04"/>
    <w:rPr>
      <w:rFonts w:ascii="Tahoma" w:hAnsi="Tahoma" w:cs="Tahoma"/>
      <w:sz w:val="16"/>
      <w:szCs w:val="16"/>
      <w:lang w:eastAsia="en-US"/>
    </w:rPr>
  </w:style>
  <w:style w:type="table" w:styleId="DunkleListe">
    <w:name w:val="Dark List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66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2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C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C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CC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98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98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8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80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64B32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91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862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862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862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8621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009AA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5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A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14459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2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37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37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7C5C04"/>
    <w:pPr>
      <w:spacing w:before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7C5C04"/>
    <w:rPr>
      <w:sz w:val="18"/>
      <w:lang w:eastAsia="en-US"/>
    </w:rPr>
  </w:style>
  <w:style w:type="table" w:styleId="FarbigeListe">
    <w:name w:val="Colorful List"/>
    <w:basedOn w:val="NormaleTabelle"/>
    <w:uiPriority w:val="72"/>
    <w:rsid w:val="007C5C0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100" w:themeFill="accent2" w:themeFillShade="CC"/>
      </w:tcPr>
    </w:tblStylePr>
    <w:tblStylePr w:type="lastRow">
      <w:rPr>
        <w:b/>
        <w:bCs/>
        <w:color w:val="CC51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7C5C04"/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100" w:themeFill="accent2" w:themeFillShade="CC"/>
      </w:tcPr>
    </w:tblStylePr>
    <w:tblStylePr w:type="lastRow">
      <w:rPr>
        <w:b/>
        <w:bCs/>
        <w:color w:val="CC51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7C5C04"/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100" w:themeFill="accent2" w:themeFillShade="CC"/>
      </w:tcPr>
    </w:tblStylePr>
    <w:tblStylePr w:type="lastRow">
      <w:rPr>
        <w:b/>
        <w:bCs/>
        <w:color w:val="CC51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0" w:themeFill="accent2" w:themeFillTint="3F"/>
      </w:tcPr>
    </w:tblStylePr>
    <w:tblStylePr w:type="band1Horz">
      <w:tblPr/>
      <w:tcPr>
        <w:shd w:val="clear" w:color="auto" w:fill="FFE0CC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7C5C04"/>
    <w:rPr>
      <w:color w:val="000000" w:themeColor="text1"/>
    </w:rPr>
    <w:tblPr>
      <w:tblStyleRowBandSize w:val="1"/>
      <w:tblStyleColBandSize w:val="1"/>
    </w:tblPr>
    <w:tcPr>
      <w:shd w:val="clear" w:color="auto" w:fill="FFFA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F23" w:themeFill="accent4" w:themeFillShade="CC"/>
      </w:tcPr>
    </w:tblStylePr>
    <w:tblStylePr w:type="lastRow">
      <w:rPr>
        <w:b/>
        <w:bCs/>
        <w:color w:val="4F8F2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0" w:themeFill="accent3" w:themeFillTint="3F"/>
      </w:tcPr>
    </w:tblStylePr>
    <w:tblStylePr w:type="band1Horz">
      <w:tblPr/>
      <w:tcPr>
        <w:shd w:val="clear" w:color="auto" w:fill="FFF4CC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7C5C04"/>
    <w:rPr>
      <w:color w:val="000000" w:themeColor="text1"/>
    </w:rPr>
    <w:tblPr>
      <w:tblStyleRowBandSize w:val="1"/>
      <w:tblStyleColBandSize w:val="1"/>
    </w:tblPr>
    <w:tcPr>
      <w:shd w:val="clear" w:color="auto" w:fill="EFF9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A300" w:themeFill="accent3" w:themeFillShade="CC"/>
      </w:tcPr>
    </w:tblStylePr>
    <w:tblStylePr w:type="lastRow">
      <w:rPr>
        <w:b/>
        <w:bCs/>
        <w:color w:val="CCA3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1C6" w:themeFill="accent4" w:themeFillTint="3F"/>
      </w:tcPr>
    </w:tblStylePr>
    <w:tblStylePr w:type="band1Horz">
      <w:tblPr/>
      <w:tcPr>
        <w:shd w:val="clear" w:color="auto" w:fill="DFF3D0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7C5C04"/>
    <w:rPr>
      <w:color w:val="000000" w:themeColor="text1"/>
    </w:rPr>
    <w:tblPr>
      <w:tblStyleRowBandSize w:val="1"/>
      <w:tblStyleColBandSize w:val="1"/>
    </w:tblPr>
    <w:tcPr>
      <w:shd w:val="clear" w:color="auto" w:fill="DCFC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367C" w:themeFill="accent6" w:themeFillShade="CC"/>
      </w:tcPr>
    </w:tblStylePr>
    <w:tblStylePr w:type="lastRow">
      <w:rPr>
        <w:b/>
        <w:bCs/>
        <w:color w:val="10367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F9FF" w:themeFill="accent5" w:themeFillTint="3F"/>
      </w:tcPr>
    </w:tblStylePr>
    <w:tblStylePr w:type="band1Horz">
      <w:tblPr/>
      <w:tcPr>
        <w:shd w:val="clear" w:color="auto" w:fill="B9FAFF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7C5C04"/>
    <w:rPr>
      <w:color w:val="000000" w:themeColor="text1"/>
    </w:rPr>
    <w:tblPr>
      <w:tblStyleRowBandSize w:val="1"/>
      <w:tblStyleColBandSize w:val="1"/>
    </w:tblPr>
    <w:tcPr>
      <w:shd w:val="clear" w:color="auto" w:fill="E1EA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82" w:themeFill="accent5" w:themeFillShade="CC"/>
      </w:tcPr>
    </w:tblStylePr>
    <w:tblStylePr w:type="lastRow">
      <w:rPr>
        <w:b/>
        <w:bCs/>
        <w:color w:val="007A8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CCF5" w:themeFill="accent6" w:themeFillTint="3F"/>
      </w:tcPr>
    </w:tblStylePr>
    <w:tblStylePr w:type="band1Horz">
      <w:tblPr/>
      <w:tcPr>
        <w:shd w:val="clear" w:color="auto" w:fill="C3D6F7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7C5C04"/>
    <w:rPr>
      <w:color w:val="000000" w:themeColor="text1"/>
    </w:rPr>
    <w:tblPr>
      <w:tblStyleRowBandSize w:val="1"/>
      <w:tblStyleColBandSize w:val="1"/>
      <w:tblBorders>
        <w:top w:val="single" w:sz="24" w:space="0" w:color="FF66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6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7C5C04"/>
    <w:rPr>
      <w:color w:val="000000" w:themeColor="text1"/>
    </w:rPr>
    <w:tblPr>
      <w:tblStyleRowBandSize w:val="1"/>
      <w:tblStyleColBandSize w:val="1"/>
      <w:tblBorders>
        <w:top w:val="single" w:sz="24" w:space="0" w:color="FF6600" w:themeColor="accent2"/>
        <w:left w:val="single" w:sz="4" w:space="0" w:color="FF0000" w:themeColor="accent1"/>
        <w:bottom w:val="single" w:sz="4" w:space="0" w:color="FF0000" w:themeColor="accent1"/>
        <w:right w:val="single" w:sz="4" w:space="0" w:color="FF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6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1" w:themeShade="99"/>
          <w:insideV w:val="nil"/>
        </w:tcBorders>
        <w:shd w:val="clear" w:color="auto" w:fill="99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1" w:themeFillShade="99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80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7C5C04"/>
    <w:rPr>
      <w:color w:val="000000" w:themeColor="text1"/>
    </w:rPr>
    <w:tblPr>
      <w:tblStyleRowBandSize w:val="1"/>
      <w:tblStyleColBandSize w:val="1"/>
      <w:tblBorders>
        <w:top w:val="single" w:sz="24" w:space="0" w:color="FF6600" w:themeColor="accent2"/>
        <w:left w:val="single" w:sz="4" w:space="0" w:color="FF6600" w:themeColor="accent2"/>
        <w:bottom w:val="single" w:sz="4" w:space="0" w:color="FF6600" w:themeColor="accent2"/>
        <w:right w:val="single" w:sz="4" w:space="0" w:color="FF66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6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D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D00" w:themeColor="accent2" w:themeShade="99"/>
          <w:insideV w:val="nil"/>
        </w:tcBorders>
        <w:shd w:val="clear" w:color="auto" w:fill="993D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D00" w:themeFill="accent2" w:themeFillShade="99"/>
      </w:tcPr>
    </w:tblStylePr>
    <w:tblStylePr w:type="band1Vert">
      <w:tblPr/>
      <w:tcPr>
        <w:shd w:val="clear" w:color="auto" w:fill="FFC199" w:themeFill="accent2" w:themeFillTint="66"/>
      </w:tcPr>
    </w:tblStylePr>
    <w:tblStylePr w:type="band1Horz">
      <w:tblPr/>
      <w:tcPr>
        <w:shd w:val="clear" w:color="auto" w:fill="FFB2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7C5C04"/>
    <w:rPr>
      <w:color w:val="000000" w:themeColor="text1"/>
    </w:rPr>
    <w:tblPr>
      <w:tblStyleRowBandSize w:val="1"/>
      <w:tblStyleColBandSize w:val="1"/>
      <w:tblBorders>
        <w:top w:val="single" w:sz="24" w:space="0" w:color="64B32C" w:themeColor="accent4"/>
        <w:left w:val="single" w:sz="4" w:space="0" w:color="FFCC00" w:themeColor="accent3"/>
        <w:bottom w:val="single" w:sz="4" w:space="0" w:color="FFCC00" w:themeColor="accent3"/>
        <w:right w:val="single" w:sz="4" w:space="0" w:color="FFCC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A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B32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A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A00" w:themeColor="accent3" w:themeShade="99"/>
          <w:insideV w:val="nil"/>
        </w:tcBorders>
        <w:shd w:val="clear" w:color="auto" w:fill="997A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A00" w:themeFill="accent3" w:themeFillShade="99"/>
      </w:tcPr>
    </w:tblStylePr>
    <w:tblStylePr w:type="band1Vert">
      <w:tblPr/>
      <w:tcPr>
        <w:shd w:val="clear" w:color="auto" w:fill="FFEA99" w:themeFill="accent3" w:themeFillTint="66"/>
      </w:tcPr>
    </w:tblStylePr>
    <w:tblStylePr w:type="band1Horz">
      <w:tblPr/>
      <w:tcPr>
        <w:shd w:val="clear" w:color="auto" w:fill="FFE580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7C5C04"/>
    <w:rPr>
      <w:color w:val="000000" w:themeColor="text1"/>
    </w:rPr>
    <w:tblPr>
      <w:tblStyleRowBandSize w:val="1"/>
      <w:tblStyleColBandSize w:val="1"/>
      <w:tblBorders>
        <w:top w:val="single" w:sz="24" w:space="0" w:color="FFCC00" w:themeColor="accent3"/>
        <w:left w:val="single" w:sz="4" w:space="0" w:color="64B32C" w:themeColor="accent4"/>
        <w:bottom w:val="single" w:sz="4" w:space="0" w:color="64B32C" w:themeColor="accent4"/>
        <w:right w:val="single" w:sz="4" w:space="0" w:color="64B32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C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B1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B1A" w:themeColor="accent4" w:themeShade="99"/>
          <w:insideV w:val="nil"/>
        </w:tcBorders>
        <w:shd w:val="clear" w:color="auto" w:fill="3B6B1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B1A" w:themeFill="accent4" w:themeFillShade="99"/>
      </w:tcPr>
    </w:tblStylePr>
    <w:tblStylePr w:type="band1Vert">
      <w:tblPr/>
      <w:tcPr>
        <w:shd w:val="clear" w:color="auto" w:fill="BFE8A2" w:themeFill="accent4" w:themeFillTint="66"/>
      </w:tcPr>
    </w:tblStylePr>
    <w:tblStylePr w:type="band1Horz">
      <w:tblPr/>
      <w:tcPr>
        <w:shd w:val="clear" w:color="auto" w:fill="AFE28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7C5C04"/>
    <w:rPr>
      <w:color w:val="000000" w:themeColor="text1"/>
    </w:rPr>
    <w:tblPr>
      <w:tblStyleRowBandSize w:val="1"/>
      <w:tblStyleColBandSize w:val="1"/>
      <w:tblBorders>
        <w:top w:val="single" w:sz="24" w:space="0" w:color="14459C" w:themeColor="accent6"/>
        <w:left w:val="single" w:sz="4" w:space="0" w:color="009AA3" w:themeColor="accent5"/>
        <w:bottom w:val="single" w:sz="4" w:space="0" w:color="009AA3" w:themeColor="accent5"/>
        <w:right w:val="single" w:sz="4" w:space="0" w:color="009AA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C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4459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6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61" w:themeColor="accent5" w:themeShade="99"/>
          <w:insideV w:val="nil"/>
        </w:tcBorders>
        <w:shd w:val="clear" w:color="auto" w:fill="005B6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61" w:themeFill="accent5" w:themeFillShade="99"/>
      </w:tcPr>
    </w:tblStylePr>
    <w:tblStylePr w:type="band1Vert">
      <w:tblPr/>
      <w:tcPr>
        <w:shd w:val="clear" w:color="auto" w:fill="74F6FF" w:themeFill="accent5" w:themeFillTint="66"/>
      </w:tcPr>
    </w:tblStylePr>
    <w:tblStylePr w:type="band1Horz">
      <w:tblPr/>
      <w:tcPr>
        <w:shd w:val="clear" w:color="auto" w:fill="52F4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7C5C04"/>
    <w:rPr>
      <w:color w:val="000000" w:themeColor="text1"/>
    </w:rPr>
    <w:tblPr>
      <w:tblStyleRowBandSize w:val="1"/>
      <w:tblStyleColBandSize w:val="1"/>
      <w:tblBorders>
        <w:top w:val="single" w:sz="24" w:space="0" w:color="009AA3" w:themeColor="accent5"/>
        <w:left w:val="single" w:sz="4" w:space="0" w:color="14459C" w:themeColor="accent6"/>
        <w:bottom w:val="single" w:sz="4" w:space="0" w:color="14459C" w:themeColor="accent6"/>
        <w:right w:val="single" w:sz="4" w:space="0" w:color="14459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A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AA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95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95D" w:themeColor="accent6" w:themeShade="99"/>
          <w:insideV w:val="nil"/>
        </w:tcBorders>
        <w:shd w:val="clear" w:color="auto" w:fill="0C295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95D" w:themeFill="accent6" w:themeFillShade="99"/>
      </w:tcPr>
    </w:tblStylePr>
    <w:tblStylePr w:type="band1Vert">
      <w:tblPr/>
      <w:tcPr>
        <w:shd w:val="clear" w:color="auto" w:fill="88ADEF" w:themeFill="accent6" w:themeFillTint="66"/>
      </w:tcPr>
    </w:tblStylePr>
    <w:tblStylePr w:type="band1Horz">
      <w:tblPr/>
      <w:tcPr>
        <w:shd w:val="clear" w:color="auto" w:fill="6B99E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">
    <w:name w:val="Colorful Grid"/>
    <w:basedOn w:val="NormaleTabelle"/>
    <w:uiPriority w:val="73"/>
    <w:rsid w:val="007C5C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7C5C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</w:rPr>
      <w:tblPr/>
      <w:tcPr>
        <w:shd w:val="clear" w:color="auto" w:fill="FF99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1" w:themeFillShade="BF"/>
      </w:tc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shd w:val="clear" w:color="auto" w:fill="FF8080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7C5C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CC" w:themeFill="accent2" w:themeFillTint="33"/>
    </w:tcPr>
    <w:tblStylePr w:type="firstRow">
      <w:rPr>
        <w:b/>
        <w:bCs/>
      </w:rPr>
      <w:tblPr/>
      <w:tcPr>
        <w:shd w:val="clear" w:color="auto" w:fill="FFC1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1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C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C00" w:themeFill="accent2" w:themeFillShade="BF"/>
      </w:tcPr>
    </w:tblStylePr>
    <w:tblStylePr w:type="band1Vert">
      <w:tblPr/>
      <w:tcPr>
        <w:shd w:val="clear" w:color="auto" w:fill="FFB280" w:themeFill="accent2" w:themeFillTint="7F"/>
      </w:tcPr>
    </w:tblStylePr>
    <w:tblStylePr w:type="band1Horz">
      <w:tblPr/>
      <w:tcPr>
        <w:shd w:val="clear" w:color="auto" w:fill="FFB280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7C5C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4CC" w:themeFill="accent3" w:themeFillTint="33"/>
    </w:tcPr>
    <w:tblStylePr w:type="firstRow">
      <w:rPr>
        <w:b/>
        <w:bCs/>
      </w:rPr>
      <w:tblPr/>
      <w:tcPr>
        <w:shd w:val="clear" w:color="auto" w:fill="FFEA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A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98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9800" w:themeFill="accent3" w:themeFillShade="BF"/>
      </w:tcPr>
    </w:tblStylePr>
    <w:tblStylePr w:type="band1Vert">
      <w:tblPr/>
      <w:tcPr>
        <w:shd w:val="clear" w:color="auto" w:fill="FFE580" w:themeFill="accent3" w:themeFillTint="7F"/>
      </w:tcPr>
    </w:tblStylePr>
    <w:tblStylePr w:type="band1Horz">
      <w:tblPr/>
      <w:tcPr>
        <w:shd w:val="clear" w:color="auto" w:fill="FFE580" w:themeFill="accent3" w:themeFillTint="7F"/>
      </w:tcPr>
    </w:tblStylePr>
  </w:style>
  <w:style w:type="table" w:styleId="FarbigesRaster-Akzent5">
    <w:name w:val="Colorful Grid Accent 5"/>
    <w:basedOn w:val="NormaleTabelle"/>
    <w:uiPriority w:val="73"/>
    <w:rsid w:val="007C5C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FAFF" w:themeFill="accent5" w:themeFillTint="33"/>
    </w:tcPr>
    <w:tblStylePr w:type="firstRow">
      <w:rPr>
        <w:b/>
        <w:bCs/>
      </w:rPr>
      <w:tblPr/>
      <w:tcPr>
        <w:shd w:val="clear" w:color="auto" w:fill="74F6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4F6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727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727A" w:themeFill="accent5" w:themeFillShade="BF"/>
      </w:tcPr>
    </w:tblStylePr>
    <w:tblStylePr w:type="band1Vert">
      <w:tblPr/>
      <w:tcPr>
        <w:shd w:val="clear" w:color="auto" w:fill="52F4FF" w:themeFill="accent5" w:themeFillTint="7F"/>
      </w:tcPr>
    </w:tblStylePr>
    <w:tblStylePr w:type="band1Horz">
      <w:tblPr/>
      <w:tcPr>
        <w:shd w:val="clear" w:color="auto" w:fill="52F4FF" w:themeFill="accent5" w:themeFillTint="7F"/>
      </w:tcPr>
    </w:tblStylePr>
  </w:style>
  <w:style w:type="character" w:styleId="Fett">
    <w:name w:val="Strong"/>
    <w:basedOn w:val="Absatz-Standardschriftart"/>
    <w:uiPriority w:val="99"/>
    <w:semiHidden/>
    <w:rsid w:val="007C5C04"/>
    <w:rPr>
      <w:b/>
      <w:bCs/>
    </w:rPr>
  </w:style>
  <w:style w:type="paragraph" w:styleId="Gruformel">
    <w:name w:val="Closing"/>
    <w:basedOn w:val="Standard"/>
    <w:link w:val="GruformelZchn"/>
    <w:uiPriority w:val="99"/>
    <w:semiHidden/>
    <w:rsid w:val="007C5C04"/>
    <w:pPr>
      <w:spacing w:before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7C5C04"/>
    <w:rPr>
      <w:sz w:val="18"/>
      <w:lang w:eastAsia="en-US"/>
    </w:rPr>
  </w:style>
  <w:style w:type="table" w:styleId="HelleListe">
    <w:name w:val="Light List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band1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6600" w:themeColor="accent2"/>
        <w:left w:val="single" w:sz="8" w:space="0" w:color="FF6600" w:themeColor="accent2"/>
        <w:bottom w:val="single" w:sz="8" w:space="0" w:color="FF6600" w:themeColor="accent2"/>
        <w:right w:val="single" w:sz="8" w:space="0" w:color="FF66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6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00" w:themeColor="accent2"/>
          <w:left w:val="single" w:sz="8" w:space="0" w:color="FF6600" w:themeColor="accent2"/>
          <w:bottom w:val="single" w:sz="8" w:space="0" w:color="FF6600" w:themeColor="accent2"/>
          <w:right w:val="single" w:sz="8" w:space="0" w:color="FF66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600" w:themeColor="accent2"/>
          <w:left w:val="single" w:sz="8" w:space="0" w:color="FF6600" w:themeColor="accent2"/>
          <w:bottom w:val="single" w:sz="8" w:space="0" w:color="FF6600" w:themeColor="accent2"/>
          <w:right w:val="single" w:sz="8" w:space="0" w:color="FF6600" w:themeColor="accent2"/>
        </w:tcBorders>
      </w:tcPr>
    </w:tblStylePr>
    <w:tblStylePr w:type="band1Horz">
      <w:tblPr/>
      <w:tcPr>
        <w:tcBorders>
          <w:top w:val="single" w:sz="8" w:space="0" w:color="FF6600" w:themeColor="accent2"/>
          <w:left w:val="single" w:sz="8" w:space="0" w:color="FF6600" w:themeColor="accent2"/>
          <w:bottom w:val="single" w:sz="8" w:space="0" w:color="FF6600" w:themeColor="accent2"/>
          <w:right w:val="single" w:sz="8" w:space="0" w:color="FF6600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CC00" w:themeColor="accent3"/>
        <w:left w:val="single" w:sz="8" w:space="0" w:color="FFCC00" w:themeColor="accent3"/>
        <w:bottom w:val="single" w:sz="8" w:space="0" w:color="FFCC00" w:themeColor="accent3"/>
        <w:right w:val="single" w:sz="8" w:space="0" w:color="FFCC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C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C00" w:themeColor="accent3"/>
          <w:left w:val="single" w:sz="8" w:space="0" w:color="FFCC00" w:themeColor="accent3"/>
          <w:bottom w:val="single" w:sz="8" w:space="0" w:color="FFCC00" w:themeColor="accent3"/>
          <w:right w:val="single" w:sz="8" w:space="0" w:color="FFCC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C00" w:themeColor="accent3"/>
          <w:left w:val="single" w:sz="8" w:space="0" w:color="FFCC00" w:themeColor="accent3"/>
          <w:bottom w:val="single" w:sz="8" w:space="0" w:color="FFCC00" w:themeColor="accent3"/>
          <w:right w:val="single" w:sz="8" w:space="0" w:color="FFCC00" w:themeColor="accent3"/>
        </w:tcBorders>
      </w:tcPr>
    </w:tblStylePr>
    <w:tblStylePr w:type="band1Horz">
      <w:tblPr/>
      <w:tcPr>
        <w:tcBorders>
          <w:top w:val="single" w:sz="8" w:space="0" w:color="FFCC00" w:themeColor="accent3"/>
          <w:left w:val="single" w:sz="8" w:space="0" w:color="FFCC00" w:themeColor="accent3"/>
          <w:bottom w:val="single" w:sz="8" w:space="0" w:color="FFCC00" w:themeColor="accent3"/>
          <w:right w:val="single" w:sz="8" w:space="0" w:color="FFCC00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64B32C" w:themeColor="accent4"/>
        <w:left w:val="single" w:sz="8" w:space="0" w:color="64B32C" w:themeColor="accent4"/>
        <w:bottom w:val="single" w:sz="8" w:space="0" w:color="64B32C" w:themeColor="accent4"/>
        <w:right w:val="single" w:sz="8" w:space="0" w:color="64B32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B32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B32C" w:themeColor="accent4"/>
          <w:left w:val="single" w:sz="8" w:space="0" w:color="64B32C" w:themeColor="accent4"/>
          <w:bottom w:val="single" w:sz="8" w:space="0" w:color="64B32C" w:themeColor="accent4"/>
          <w:right w:val="single" w:sz="8" w:space="0" w:color="64B32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B32C" w:themeColor="accent4"/>
          <w:left w:val="single" w:sz="8" w:space="0" w:color="64B32C" w:themeColor="accent4"/>
          <w:bottom w:val="single" w:sz="8" w:space="0" w:color="64B32C" w:themeColor="accent4"/>
          <w:right w:val="single" w:sz="8" w:space="0" w:color="64B32C" w:themeColor="accent4"/>
        </w:tcBorders>
      </w:tcPr>
    </w:tblStylePr>
    <w:tblStylePr w:type="band1Horz">
      <w:tblPr/>
      <w:tcPr>
        <w:tcBorders>
          <w:top w:val="single" w:sz="8" w:space="0" w:color="64B32C" w:themeColor="accent4"/>
          <w:left w:val="single" w:sz="8" w:space="0" w:color="64B32C" w:themeColor="accent4"/>
          <w:bottom w:val="single" w:sz="8" w:space="0" w:color="64B32C" w:themeColor="accent4"/>
          <w:right w:val="single" w:sz="8" w:space="0" w:color="64B32C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009AA3" w:themeColor="accent5"/>
        <w:left w:val="single" w:sz="8" w:space="0" w:color="009AA3" w:themeColor="accent5"/>
        <w:bottom w:val="single" w:sz="8" w:space="0" w:color="009AA3" w:themeColor="accent5"/>
        <w:right w:val="single" w:sz="8" w:space="0" w:color="009AA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AA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AA3" w:themeColor="accent5"/>
          <w:left w:val="single" w:sz="8" w:space="0" w:color="009AA3" w:themeColor="accent5"/>
          <w:bottom w:val="single" w:sz="8" w:space="0" w:color="009AA3" w:themeColor="accent5"/>
          <w:right w:val="single" w:sz="8" w:space="0" w:color="009AA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AA3" w:themeColor="accent5"/>
          <w:left w:val="single" w:sz="8" w:space="0" w:color="009AA3" w:themeColor="accent5"/>
          <w:bottom w:val="single" w:sz="8" w:space="0" w:color="009AA3" w:themeColor="accent5"/>
          <w:right w:val="single" w:sz="8" w:space="0" w:color="009AA3" w:themeColor="accent5"/>
        </w:tcBorders>
      </w:tcPr>
    </w:tblStylePr>
    <w:tblStylePr w:type="band1Horz">
      <w:tblPr/>
      <w:tcPr>
        <w:tcBorders>
          <w:top w:val="single" w:sz="8" w:space="0" w:color="009AA3" w:themeColor="accent5"/>
          <w:left w:val="single" w:sz="8" w:space="0" w:color="009AA3" w:themeColor="accent5"/>
          <w:bottom w:val="single" w:sz="8" w:space="0" w:color="009AA3" w:themeColor="accent5"/>
          <w:right w:val="single" w:sz="8" w:space="0" w:color="009AA3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14459C" w:themeColor="accent6"/>
        <w:left w:val="single" w:sz="8" w:space="0" w:color="14459C" w:themeColor="accent6"/>
        <w:bottom w:val="single" w:sz="8" w:space="0" w:color="14459C" w:themeColor="accent6"/>
        <w:right w:val="single" w:sz="8" w:space="0" w:color="14459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459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459C" w:themeColor="accent6"/>
          <w:left w:val="single" w:sz="8" w:space="0" w:color="14459C" w:themeColor="accent6"/>
          <w:bottom w:val="single" w:sz="8" w:space="0" w:color="14459C" w:themeColor="accent6"/>
          <w:right w:val="single" w:sz="8" w:space="0" w:color="14459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459C" w:themeColor="accent6"/>
          <w:left w:val="single" w:sz="8" w:space="0" w:color="14459C" w:themeColor="accent6"/>
          <w:bottom w:val="single" w:sz="8" w:space="0" w:color="14459C" w:themeColor="accent6"/>
          <w:right w:val="single" w:sz="8" w:space="0" w:color="14459C" w:themeColor="accent6"/>
        </w:tcBorders>
      </w:tcPr>
    </w:tblStylePr>
    <w:tblStylePr w:type="band1Horz">
      <w:tblPr/>
      <w:tcPr>
        <w:tcBorders>
          <w:top w:val="single" w:sz="8" w:space="0" w:color="14459C" w:themeColor="accent6"/>
          <w:left w:val="single" w:sz="8" w:space="0" w:color="14459C" w:themeColor="accent6"/>
          <w:bottom w:val="single" w:sz="8" w:space="0" w:color="14459C" w:themeColor="accent6"/>
          <w:right w:val="single" w:sz="8" w:space="0" w:color="14459C" w:themeColor="accent6"/>
        </w:tcBorders>
      </w:tcPr>
    </w:tblStylePr>
  </w:style>
  <w:style w:type="table" w:styleId="HelleSchattierung-Akzent5">
    <w:name w:val="Light Shading Accent 5"/>
    <w:basedOn w:val="NormaleTabelle"/>
    <w:uiPriority w:val="60"/>
    <w:rsid w:val="007C5C04"/>
    <w:rPr>
      <w:color w:val="00727A" w:themeColor="accent5" w:themeShade="BF"/>
    </w:rPr>
    <w:tblPr>
      <w:tblStyleRowBandSize w:val="1"/>
      <w:tblStyleColBandSize w:val="1"/>
      <w:tblBorders>
        <w:top w:val="single" w:sz="8" w:space="0" w:color="009AA3" w:themeColor="accent5"/>
        <w:bottom w:val="single" w:sz="8" w:space="0" w:color="009AA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AA3" w:themeColor="accent5"/>
          <w:left w:val="nil"/>
          <w:bottom w:val="single" w:sz="8" w:space="0" w:color="009AA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AA3" w:themeColor="accent5"/>
          <w:left w:val="nil"/>
          <w:bottom w:val="single" w:sz="8" w:space="0" w:color="009AA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F9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F9FF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7C5C04"/>
    <w:rPr>
      <w:color w:val="0F3374" w:themeColor="accent6" w:themeShade="BF"/>
    </w:rPr>
    <w:tblPr>
      <w:tblStyleRowBandSize w:val="1"/>
      <w:tblStyleColBandSize w:val="1"/>
      <w:tblBorders>
        <w:top w:val="single" w:sz="8" w:space="0" w:color="14459C" w:themeColor="accent6"/>
        <w:bottom w:val="single" w:sz="8" w:space="0" w:color="14459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6"/>
          <w:left w:val="nil"/>
          <w:bottom w:val="single" w:sz="8" w:space="0" w:color="14459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6"/>
          <w:left w:val="nil"/>
          <w:bottom w:val="single" w:sz="8" w:space="0" w:color="14459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6" w:themeFillTint="3F"/>
      </w:tcPr>
    </w:tblStylePr>
  </w:style>
  <w:style w:type="table" w:styleId="HellesRaster">
    <w:name w:val="Light Grid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  <w:insideH w:val="single" w:sz="8" w:space="0" w:color="FF0000" w:themeColor="accent1"/>
        <w:insideV w:val="single" w:sz="8" w:space="0" w:color="FF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18" w:space="0" w:color="FF0000" w:themeColor="accent1"/>
          <w:right w:val="single" w:sz="8" w:space="0" w:color="FF0000" w:themeColor="accent1"/>
          <w:insideH w:val="nil"/>
          <w:insideV w:val="single" w:sz="8" w:space="0" w:color="FF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H w:val="nil"/>
          <w:insideV w:val="single" w:sz="8" w:space="0" w:color="FF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</w:tcPr>
    </w:tblStylePr>
    <w:tblStylePr w:type="band1Vert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</w:tcBorders>
        <w:shd w:val="clear" w:color="auto" w:fill="FFC0C0" w:themeFill="accent1" w:themeFillTint="3F"/>
      </w:tcPr>
    </w:tblStylePr>
    <w:tblStylePr w:type="band1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V w:val="single" w:sz="8" w:space="0" w:color="FF0000" w:themeColor="accent1"/>
        </w:tcBorders>
        <w:shd w:val="clear" w:color="auto" w:fill="FFC0C0" w:themeFill="accent1" w:themeFillTint="3F"/>
      </w:tcPr>
    </w:tblStylePr>
    <w:tblStylePr w:type="band2Horz">
      <w:tblPr/>
      <w:tcPr>
        <w:tcBorders>
          <w:top w:val="single" w:sz="8" w:space="0" w:color="FF0000" w:themeColor="accent1"/>
          <w:left w:val="single" w:sz="8" w:space="0" w:color="FF0000" w:themeColor="accent1"/>
          <w:bottom w:val="single" w:sz="8" w:space="0" w:color="FF0000" w:themeColor="accent1"/>
          <w:right w:val="single" w:sz="8" w:space="0" w:color="FF0000" w:themeColor="accent1"/>
          <w:insideV w:val="single" w:sz="8" w:space="0" w:color="FF0000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6600" w:themeColor="accent2"/>
        <w:left w:val="single" w:sz="8" w:space="0" w:color="FF6600" w:themeColor="accent2"/>
        <w:bottom w:val="single" w:sz="8" w:space="0" w:color="FF6600" w:themeColor="accent2"/>
        <w:right w:val="single" w:sz="8" w:space="0" w:color="FF6600" w:themeColor="accent2"/>
        <w:insideH w:val="single" w:sz="8" w:space="0" w:color="FF6600" w:themeColor="accent2"/>
        <w:insideV w:val="single" w:sz="8" w:space="0" w:color="FF66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2"/>
          <w:left w:val="single" w:sz="8" w:space="0" w:color="FF6600" w:themeColor="accent2"/>
          <w:bottom w:val="single" w:sz="18" w:space="0" w:color="FF6600" w:themeColor="accent2"/>
          <w:right w:val="single" w:sz="8" w:space="0" w:color="FF6600" w:themeColor="accent2"/>
          <w:insideH w:val="nil"/>
          <w:insideV w:val="single" w:sz="8" w:space="0" w:color="FF66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600" w:themeColor="accent2"/>
          <w:left w:val="single" w:sz="8" w:space="0" w:color="FF6600" w:themeColor="accent2"/>
          <w:bottom w:val="single" w:sz="8" w:space="0" w:color="FF6600" w:themeColor="accent2"/>
          <w:right w:val="single" w:sz="8" w:space="0" w:color="FF6600" w:themeColor="accent2"/>
          <w:insideH w:val="nil"/>
          <w:insideV w:val="single" w:sz="8" w:space="0" w:color="FF66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2"/>
          <w:left w:val="single" w:sz="8" w:space="0" w:color="FF6600" w:themeColor="accent2"/>
          <w:bottom w:val="single" w:sz="8" w:space="0" w:color="FF6600" w:themeColor="accent2"/>
          <w:right w:val="single" w:sz="8" w:space="0" w:color="FF6600" w:themeColor="accent2"/>
        </w:tcBorders>
      </w:tcPr>
    </w:tblStylePr>
    <w:tblStylePr w:type="band1Vert">
      <w:tblPr/>
      <w:tcPr>
        <w:tcBorders>
          <w:top w:val="single" w:sz="8" w:space="0" w:color="FF6600" w:themeColor="accent2"/>
          <w:left w:val="single" w:sz="8" w:space="0" w:color="FF6600" w:themeColor="accent2"/>
          <w:bottom w:val="single" w:sz="8" w:space="0" w:color="FF6600" w:themeColor="accent2"/>
          <w:right w:val="single" w:sz="8" w:space="0" w:color="FF6600" w:themeColor="accent2"/>
        </w:tcBorders>
        <w:shd w:val="clear" w:color="auto" w:fill="FFD9C0" w:themeFill="accent2" w:themeFillTint="3F"/>
      </w:tcPr>
    </w:tblStylePr>
    <w:tblStylePr w:type="band1Horz">
      <w:tblPr/>
      <w:tcPr>
        <w:tcBorders>
          <w:top w:val="single" w:sz="8" w:space="0" w:color="FF6600" w:themeColor="accent2"/>
          <w:left w:val="single" w:sz="8" w:space="0" w:color="FF6600" w:themeColor="accent2"/>
          <w:bottom w:val="single" w:sz="8" w:space="0" w:color="FF6600" w:themeColor="accent2"/>
          <w:right w:val="single" w:sz="8" w:space="0" w:color="FF6600" w:themeColor="accent2"/>
          <w:insideV w:val="single" w:sz="8" w:space="0" w:color="FF6600" w:themeColor="accent2"/>
        </w:tcBorders>
        <w:shd w:val="clear" w:color="auto" w:fill="FFD9C0" w:themeFill="accent2" w:themeFillTint="3F"/>
      </w:tcPr>
    </w:tblStylePr>
    <w:tblStylePr w:type="band2Horz">
      <w:tblPr/>
      <w:tcPr>
        <w:tcBorders>
          <w:top w:val="single" w:sz="8" w:space="0" w:color="FF6600" w:themeColor="accent2"/>
          <w:left w:val="single" w:sz="8" w:space="0" w:color="FF6600" w:themeColor="accent2"/>
          <w:bottom w:val="single" w:sz="8" w:space="0" w:color="FF6600" w:themeColor="accent2"/>
          <w:right w:val="single" w:sz="8" w:space="0" w:color="FF6600" w:themeColor="accent2"/>
          <w:insideV w:val="single" w:sz="8" w:space="0" w:color="FF6600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CC00" w:themeColor="accent3"/>
        <w:left w:val="single" w:sz="8" w:space="0" w:color="FFCC00" w:themeColor="accent3"/>
        <w:bottom w:val="single" w:sz="8" w:space="0" w:color="FFCC00" w:themeColor="accent3"/>
        <w:right w:val="single" w:sz="8" w:space="0" w:color="FFCC00" w:themeColor="accent3"/>
        <w:insideH w:val="single" w:sz="8" w:space="0" w:color="FFCC00" w:themeColor="accent3"/>
        <w:insideV w:val="single" w:sz="8" w:space="0" w:color="FFCC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C00" w:themeColor="accent3"/>
          <w:left w:val="single" w:sz="8" w:space="0" w:color="FFCC00" w:themeColor="accent3"/>
          <w:bottom w:val="single" w:sz="18" w:space="0" w:color="FFCC00" w:themeColor="accent3"/>
          <w:right w:val="single" w:sz="8" w:space="0" w:color="FFCC00" w:themeColor="accent3"/>
          <w:insideH w:val="nil"/>
          <w:insideV w:val="single" w:sz="8" w:space="0" w:color="FFCC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C00" w:themeColor="accent3"/>
          <w:left w:val="single" w:sz="8" w:space="0" w:color="FFCC00" w:themeColor="accent3"/>
          <w:bottom w:val="single" w:sz="8" w:space="0" w:color="FFCC00" w:themeColor="accent3"/>
          <w:right w:val="single" w:sz="8" w:space="0" w:color="FFCC00" w:themeColor="accent3"/>
          <w:insideH w:val="nil"/>
          <w:insideV w:val="single" w:sz="8" w:space="0" w:color="FFCC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C00" w:themeColor="accent3"/>
          <w:left w:val="single" w:sz="8" w:space="0" w:color="FFCC00" w:themeColor="accent3"/>
          <w:bottom w:val="single" w:sz="8" w:space="0" w:color="FFCC00" w:themeColor="accent3"/>
          <w:right w:val="single" w:sz="8" w:space="0" w:color="FFCC00" w:themeColor="accent3"/>
        </w:tcBorders>
      </w:tcPr>
    </w:tblStylePr>
    <w:tblStylePr w:type="band1Vert">
      <w:tblPr/>
      <w:tcPr>
        <w:tcBorders>
          <w:top w:val="single" w:sz="8" w:space="0" w:color="FFCC00" w:themeColor="accent3"/>
          <w:left w:val="single" w:sz="8" w:space="0" w:color="FFCC00" w:themeColor="accent3"/>
          <w:bottom w:val="single" w:sz="8" w:space="0" w:color="FFCC00" w:themeColor="accent3"/>
          <w:right w:val="single" w:sz="8" w:space="0" w:color="FFCC00" w:themeColor="accent3"/>
        </w:tcBorders>
        <w:shd w:val="clear" w:color="auto" w:fill="FFF2C0" w:themeFill="accent3" w:themeFillTint="3F"/>
      </w:tcPr>
    </w:tblStylePr>
    <w:tblStylePr w:type="band1Horz">
      <w:tblPr/>
      <w:tcPr>
        <w:tcBorders>
          <w:top w:val="single" w:sz="8" w:space="0" w:color="FFCC00" w:themeColor="accent3"/>
          <w:left w:val="single" w:sz="8" w:space="0" w:color="FFCC00" w:themeColor="accent3"/>
          <w:bottom w:val="single" w:sz="8" w:space="0" w:color="FFCC00" w:themeColor="accent3"/>
          <w:right w:val="single" w:sz="8" w:space="0" w:color="FFCC00" w:themeColor="accent3"/>
          <w:insideV w:val="single" w:sz="8" w:space="0" w:color="FFCC00" w:themeColor="accent3"/>
        </w:tcBorders>
        <w:shd w:val="clear" w:color="auto" w:fill="FFF2C0" w:themeFill="accent3" w:themeFillTint="3F"/>
      </w:tcPr>
    </w:tblStylePr>
    <w:tblStylePr w:type="band2Horz">
      <w:tblPr/>
      <w:tcPr>
        <w:tcBorders>
          <w:top w:val="single" w:sz="8" w:space="0" w:color="FFCC00" w:themeColor="accent3"/>
          <w:left w:val="single" w:sz="8" w:space="0" w:color="FFCC00" w:themeColor="accent3"/>
          <w:bottom w:val="single" w:sz="8" w:space="0" w:color="FFCC00" w:themeColor="accent3"/>
          <w:right w:val="single" w:sz="8" w:space="0" w:color="FFCC00" w:themeColor="accent3"/>
          <w:insideV w:val="single" w:sz="8" w:space="0" w:color="FFCC00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64B32C" w:themeColor="accent4"/>
        <w:left w:val="single" w:sz="8" w:space="0" w:color="64B32C" w:themeColor="accent4"/>
        <w:bottom w:val="single" w:sz="8" w:space="0" w:color="64B32C" w:themeColor="accent4"/>
        <w:right w:val="single" w:sz="8" w:space="0" w:color="64B32C" w:themeColor="accent4"/>
        <w:insideH w:val="single" w:sz="8" w:space="0" w:color="64B32C" w:themeColor="accent4"/>
        <w:insideV w:val="single" w:sz="8" w:space="0" w:color="64B32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B32C" w:themeColor="accent4"/>
          <w:left w:val="single" w:sz="8" w:space="0" w:color="64B32C" w:themeColor="accent4"/>
          <w:bottom w:val="single" w:sz="18" w:space="0" w:color="64B32C" w:themeColor="accent4"/>
          <w:right w:val="single" w:sz="8" w:space="0" w:color="64B32C" w:themeColor="accent4"/>
          <w:insideH w:val="nil"/>
          <w:insideV w:val="single" w:sz="8" w:space="0" w:color="64B32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B32C" w:themeColor="accent4"/>
          <w:left w:val="single" w:sz="8" w:space="0" w:color="64B32C" w:themeColor="accent4"/>
          <w:bottom w:val="single" w:sz="8" w:space="0" w:color="64B32C" w:themeColor="accent4"/>
          <w:right w:val="single" w:sz="8" w:space="0" w:color="64B32C" w:themeColor="accent4"/>
          <w:insideH w:val="nil"/>
          <w:insideV w:val="single" w:sz="8" w:space="0" w:color="64B32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B32C" w:themeColor="accent4"/>
          <w:left w:val="single" w:sz="8" w:space="0" w:color="64B32C" w:themeColor="accent4"/>
          <w:bottom w:val="single" w:sz="8" w:space="0" w:color="64B32C" w:themeColor="accent4"/>
          <w:right w:val="single" w:sz="8" w:space="0" w:color="64B32C" w:themeColor="accent4"/>
        </w:tcBorders>
      </w:tcPr>
    </w:tblStylePr>
    <w:tblStylePr w:type="band1Vert">
      <w:tblPr/>
      <w:tcPr>
        <w:tcBorders>
          <w:top w:val="single" w:sz="8" w:space="0" w:color="64B32C" w:themeColor="accent4"/>
          <w:left w:val="single" w:sz="8" w:space="0" w:color="64B32C" w:themeColor="accent4"/>
          <w:bottom w:val="single" w:sz="8" w:space="0" w:color="64B32C" w:themeColor="accent4"/>
          <w:right w:val="single" w:sz="8" w:space="0" w:color="64B32C" w:themeColor="accent4"/>
        </w:tcBorders>
        <w:shd w:val="clear" w:color="auto" w:fill="D7F1C6" w:themeFill="accent4" w:themeFillTint="3F"/>
      </w:tcPr>
    </w:tblStylePr>
    <w:tblStylePr w:type="band1Horz">
      <w:tblPr/>
      <w:tcPr>
        <w:tcBorders>
          <w:top w:val="single" w:sz="8" w:space="0" w:color="64B32C" w:themeColor="accent4"/>
          <w:left w:val="single" w:sz="8" w:space="0" w:color="64B32C" w:themeColor="accent4"/>
          <w:bottom w:val="single" w:sz="8" w:space="0" w:color="64B32C" w:themeColor="accent4"/>
          <w:right w:val="single" w:sz="8" w:space="0" w:color="64B32C" w:themeColor="accent4"/>
          <w:insideV w:val="single" w:sz="8" w:space="0" w:color="64B32C" w:themeColor="accent4"/>
        </w:tcBorders>
        <w:shd w:val="clear" w:color="auto" w:fill="D7F1C6" w:themeFill="accent4" w:themeFillTint="3F"/>
      </w:tcPr>
    </w:tblStylePr>
    <w:tblStylePr w:type="band2Horz">
      <w:tblPr/>
      <w:tcPr>
        <w:tcBorders>
          <w:top w:val="single" w:sz="8" w:space="0" w:color="64B32C" w:themeColor="accent4"/>
          <w:left w:val="single" w:sz="8" w:space="0" w:color="64B32C" w:themeColor="accent4"/>
          <w:bottom w:val="single" w:sz="8" w:space="0" w:color="64B32C" w:themeColor="accent4"/>
          <w:right w:val="single" w:sz="8" w:space="0" w:color="64B32C" w:themeColor="accent4"/>
          <w:insideV w:val="single" w:sz="8" w:space="0" w:color="64B32C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009AA3" w:themeColor="accent5"/>
        <w:left w:val="single" w:sz="8" w:space="0" w:color="009AA3" w:themeColor="accent5"/>
        <w:bottom w:val="single" w:sz="8" w:space="0" w:color="009AA3" w:themeColor="accent5"/>
        <w:right w:val="single" w:sz="8" w:space="0" w:color="009AA3" w:themeColor="accent5"/>
        <w:insideH w:val="single" w:sz="8" w:space="0" w:color="009AA3" w:themeColor="accent5"/>
        <w:insideV w:val="single" w:sz="8" w:space="0" w:color="009AA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AA3" w:themeColor="accent5"/>
          <w:left w:val="single" w:sz="8" w:space="0" w:color="009AA3" w:themeColor="accent5"/>
          <w:bottom w:val="single" w:sz="18" w:space="0" w:color="009AA3" w:themeColor="accent5"/>
          <w:right w:val="single" w:sz="8" w:space="0" w:color="009AA3" w:themeColor="accent5"/>
          <w:insideH w:val="nil"/>
          <w:insideV w:val="single" w:sz="8" w:space="0" w:color="009AA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AA3" w:themeColor="accent5"/>
          <w:left w:val="single" w:sz="8" w:space="0" w:color="009AA3" w:themeColor="accent5"/>
          <w:bottom w:val="single" w:sz="8" w:space="0" w:color="009AA3" w:themeColor="accent5"/>
          <w:right w:val="single" w:sz="8" w:space="0" w:color="009AA3" w:themeColor="accent5"/>
          <w:insideH w:val="nil"/>
          <w:insideV w:val="single" w:sz="8" w:space="0" w:color="009AA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AA3" w:themeColor="accent5"/>
          <w:left w:val="single" w:sz="8" w:space="0" w:color="009AA3" w:themeColor="accent5"/>
          <w:bottom w:val="single" w:sz="8" w:space="0" w:color="009AA3" w:themeColor="accent5"/>
          <w:right w:val="single" w:sz="8" w:space="0" w:color="009AA3" w:themeColor="accent5"/>
        </w:tcBorders>
      </w:tcPr>
    </w:tblStylePr>
    <w:tblStylePr w:type="band1Vert">
      <w:tblPr/>
      <w:tcPr>
        <w:tcBorders>
          <w:top w:val="single" w:sz="8" w:space="0" w:color="009AA3" w:themeColor="accent5"/>
          <w:left w:val="single" w:sz="8" w:space="0" w:color="009AA3" w:themeColor="accent5"/>
          <w:bottom w:val="single" w:sz="8" w:space="0" w:color="009AA3" w:themeColor="accent5"/>
          <w:right w:val="single" w:sz="8" w:space="0" w:color="009AA3" w:themeColor="accent5"/>
        </w:tcBorders>
        <w:shd w:val="clear" w:color="auto" w:fill="A9F9FF" w:themeFill="accent5" w:themeFillTint="3F"/>
      </w:tcPr>
    </w:tblStylePr>
    <w:tblStylePr w:type="band1Horz">
      <w:tblPr/>
      <w:tcPr>
        <w:tcBorders>
          <w:top w:val="single" w:sz="8" w:space="0" w:color="009AA3" w:themeColor="accent5"/>
          <w:left w:val="single" w:sz="8" w:space="0" w:color="009AA3" w:themeColor="accent5"/>
          <w:bottom w:val="single" w:sz="8" w:space="0" w:color="009AA3" w:themeColor="accent5"/>
          <w:right w:val="single" w:sz="8" w:space="0" w:color="009AA3" w:themeColor="accent5"/>
          <w:insideV w:val="single" w:sz="8" w:space="0" w:color="009AA3" w:themeColor="accent5"/>
        </w:tcBorders>
        <w:shd w:val="clear" w:color="auto" w:fill="A9F9FF" w:themeFill="accent5" w:themeFillTint="3F"/>
      </w:tcPr>
    </w:tblStylePr>
    <w:tblStylePr w:type="band2Horz">
      <w:tblPr/>
      <w:tcPr>
        <w:tcBorders>
          <w:top w:val="single" w:sz="8" w:space="0" w:color="009AA3" w:themeColor="accent5"/>
          <w:left w:val="single" w:sz="8" w:space="0" w:color="009AA3" w:themeColor="accent5"/>
          <w:bottom w:val="single" w:sz="8" w:space="0" w:color="009AA3" w:themeColor="accent5"/>
          <w:right w:val="single" w:sz="8" w:space="0" w:color="009AA3" w:themeColor="accent5"/>
          <w:insideV w:val="single" w:sz="8" w:space="0" w:color="009AA3" w:themeColor="accent5"/>
        </w:tcBorders>
      </w:tcPr>
    </w:tblStylePr>
  </w:style>
  <w:style w:type="character" w:styleId="Hervorhebung">
    <w:name w:val="Emphasis"/>
    <w:basedOn w:val="Absatz-Standardschriftart"/>
    <w:uiPriority w:val="99"/>
    <w:semiHidden/>
    <w:rsid w:val="007C5C04"/>
    <w:rPr>
      <w:i/>
      <w:iCs/>
    </w:rPr>
  </w:style>
  <w:style w:type="paragraph" w:styleId="Index1">
    <w:name w:val="index 1"/>
    <w:basedOn w:val="Standard"/>
    <w:next w:val="Standard"/>
    <w:autoRedefine/>
    <w:uiPriority w:val="29"/>
    <w:semiHidden/>
    <w:unhideWhenUsed/>
    <w:rsid w:val="007C5C04"/>
    <w:pPr>
      <w:spacing w:before="0" w:line="240" w:lineRule="auto"/>
      <w:ind w:left="180" w:hanging="180"/>
    </w:pPr>
  </w:style>
  <w:style w:type="paragraph" w:styleId="Index2">
    <w:name w:val="index 2"/>
    <w:basedOn w:val="Standard"/>
    <w:next w:val="Standard"/>
    <w:autoRedefine/>
    <w:uiPriority w:val="29"/>
    <w:semiHidden/>
    <w:unhideWhenUsed/>
    <w:rsid w:val="007C5C04"/>
    <w:pPr>
      <w:spacing w:before="0" w:line="240" w:lineRule="auto"/>
      <w:ind w:left="360" w:hanging="180"/>
    </w:pPr>
  </w:style>
  <w:style w:type="paragraph" w:styleId="Index3">
    <w:name w:val="index 3"/>
    <w:basedOn w:val="Standard"/>
    <w:next w:val="Standard"/>
    <w:autoRedefine/>
    <w:uiPriority w:val="29"/>
    <w:semiHidden/>
    <w:unhideWhenUsed/>
    <w:rsid w:val="007C5C04"/>
    <w:pPr>
      <w:spacing w:before="0" w:line="240" w:lineRule="auto"/>
      <w:ind w:left="540" w:hanging="180"/>
    </w:pPr>
  </w:style>
  <w:style w:type="paragraph" w:styleId="Index4">
    <w:name w:val="index 4"/>
    <w:basedOn w:val="Standard"/>
    <w:next w:val="Standard"/>
    <w:autoRedefine/>
    <w:uiPriority w:val="29"/>
    <w:semiHidden/>
    <w:unhideWhenUsed/>
    <w:rsid w:val="007C5C04"/>
    <w:pPr>
      <w:spacing w:before="0" w:line="240" w:lineRule="auto"/>
      <w:ind w:left="720" w:hanging="180"/>
    </w:pPr>
  </w:style>
  <w:style w:type="paragraph" w:styleId="Index5">
    <w:name w:val="index 5"/>
    <w:basedOn w:val="Standard"/>
    <w:next w:val="Standard"/>
    <w:autoRedefine/>
    <w:uiPriority w:val="99"/>
    <w:semiHidden/>
    <w:rsid w:val="007C5C04"/>
    <w:pPr>
      <w:spacing w:before="0" w:line="240" w:lineRule="auto"/>
      <w:ind w:left="900" w:hanging="180"/>
    </w:pPr>
  </w:style>
  <w:style w:type="paragraph" w:styleId="Index6">
    <w:name w:val="index 6"/>
    <w:basedOn w:val="Standard"/>
    <w:next w:val="Standard"/>
    <w:autoRedefine/>
    <w:uiPriority w:val="99"/>
    <w:semiHidden/>
    <w:rsid w:val="007C5C04"/>
    <w:pPr>
      <w:spacing w:before="0" w:line="240" w:lineRule="auto"/>
      <w:ind w:left="1080" w:hanging="180"/>
    </w:pPr>
  </w:style>
  <w:style w:type="paragraph" w:styleId="Index7">
    <w:name w:val="index 7"/>
    <w:basedOn w:val="Standard"/>
    <w:next w:val="Standard"/>
    <w:autoRedefine/>
    <w:uiPriority w:val="99"/>
    <w:semiHidden/>
    <w:rsid w:val="007C5C04"/>
    <w:pPr>
      <w:spacing w:before="0" w:line="240" w:lineRule="auto"/>
      <w:ind w:left="1260" w:hanging="180"/>
    </w:pPr>
  </w:style>
  <w:style w:type="paragraph" w:styleId="Index8">
    <w:name w:val="index 8"/>
    <w:basedOn w:val="Standard"/>
    <w:next w:val="Standard"/>
    <w:autoRedefine/>
    <w:uiPriority w:val="99"/>
    <w:semiHidden/>
    <w:rsid w:val="007C5C04"/>
    <w:pPr>
      <w:spacing w:before="0" w:line="240" w:lineRule="auto"/>
      <w:ind w:left="1440" w:hanging="180"/>
    </w:pPr>
  </w:style>
  <w:style w:type="paragraph" w:styleId="Index9">
    <w:name w:val="index 9"/>
    <w:basedOn w:val="Standard"/>
    <w:next w:val="Standard"/>
    <w:autoRedefine/>
    <w:uiPriority w:val="99"/>
    <w:semiHidden/>
    <w:rsid w:val="007C5C04"/>
    <w:pPr>
      <w:spacing w:before="0" w:line="240" w:lineRule="auto"/>
      <w:ind w:left="1620" w:hanging="180"/>
    </w:pPr>
  </w:style>
  <w:style w:type="paragraph" w:styleId="Indexberschrift">
    <w:name w:val="index heading"/>
    <w:basedOn w:val="Standard"/>
    <w:next w:val="Index1"/>
    <w:uiPriority w:val="29"/>
    <w:semiHidden/>
    <w:unhideWhenUsed/>
    <w:rsid w:val="007C5C0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99"/>
    <w:semiHidden/>
    <w:qFormat/>
    <w:rsid w:val="007C5C04"/>
    <w:rPr>
      <w:b/>
      <w:bCs/>
      <w:i/>
      <w:iCs/>
      <w:color w:val="FF0000" w:themeColor="accent1"/>
    </w:rPr>
  </w:style>
  <w:style w:type="character" w:styleId="IntensiverVerweis">
    <w:name w:val="Intense Reference"/>
    <w:basedOn w:val="Absatz-Standardschriftart"/>
    <w:uiPriority w:val="99"/>
    <w:semiHidden/>
    <w:qFormat/>
    <w:rsid w:val="007C5C04"/>
    <w:rPr>
      <w:b/>
      <w:bCs/>
      <w:smallCaps/>
      <w:color w:val="FF6600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7C5C04"/>
    <w:pPr>
      <w:pBdr>
        <w:bottom w:val="single" w:sz="4" w:space="4" w:color="FF0000" w:themeColor="accent1"/>
      </w:pBdr>
      <w:spacing w:before="200" w:after="280"/>
      <w:ind w:left="936" w:right="936"/>
    </w:pPr>
    <w:rPr>
      <w:b/>
      <w:bCs/>
      <w:i/>
      <w:iCs/>
      <w:color w:val="FF000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7C5C04"/>
    <w:rPr>
      <w:b/>
      <w:bCs/>
      <w:i/>
      <w:iCs/>
      <w:color w:val="FF0000" w:themeColor="accent1"/>
      <w:sz w:val="18"/>
      <w:lang w:eastAsia="en-US"/>
    </w:rPr>
  </w:style>
  <w:style w:type="paragraph" w:styleId="KeinLeerraum">
    <w:name w:val="No Spacing"/>
    <w:uiPriority w:val="99"/>
    <w:semiHidden/>
    <w:qFormat/>
    <w:rsid w:val="007C5C04"/>
    <w:rPr>
      <w:sz w:val="18"/>
      <w:lang w:eastAsia="en-US"/>
    </w:rPr>
  </w:style>
  <w:style w:type="paragraph" w:styleId="Kommentartext">
    <w:name w:val="annotation text"/>
    <w:basedOn w:val="Standard"/>
    <w:link w:val="KommentartextZchn"/>
    <w:uiPriority w:val="99"/>
    <w:semiHidden/>
    <w:rsid w:val="007C5C0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5C0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C5C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5C04"/>
    <w:rPr>
      <w:b/>
      <w:bCs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7C5C04"/>
    <w:rPr>
      <w:sz w:val="16"/>
      <w:szCs w:val="16"/>
    </w:rPr>
  </w:style>
  <w:style w:type="paragraph" w:styleId="Liste">
    <w:name w:val="List"/>
    <w:basedOn w:val="Standard"/>
    <w:uiPriority w:val="99"/>
    <w:semiHidden/>
    <w:unhideWhenUsed/>
    <w:rsid w:val="007C5C04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7C5C04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7C5C04"/>
    <w:pPr>
      <w:ind w:left="849" w:hanging="283"/>
      <w:contextualSpacing/>
    </w:pPr>
  </w:style>
  <w:style w:type="paragraph" w:styleId="Listenabsatz">
    <w:name w:val="List Paragraph"/>
    <w:basedOn w:val="Standard"/>
    <w:uiPriority w:val="99"/>
    <w:semiHidden/>
    <w:rsid w:val="007C5C04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7C5C04"/>
    <w:pPr>
      <w:spacing w:after="120"/>
      <w:ind w:left="283"/>
      <w:contextualSpacing/>
    </w:pPr>
  </w:style>
  <w:style w:type="paragraph" w:styleId="Listennummer">
    <w:name w:val="List Number"/>
    <w:basedOn w:val="Standard"/>
    <w:uiPriority w:val="99"/>
    <w:semiHidden/>
    <w:rsid w:val="007C5C04"/>
    <w:pPr>
      <w:numPr>
        <w:numId w:val="3"/>
      </w:numPr>
      <w:contextualSpacing/>
    </w:pPr>
  </w:style>
  <w:style w:type="paragraph" w:styleId="Literaturverzeichnis">
    <w:name w:val="Bibliography"/>
    <w:basedOn w:val="Standard"/>
    <w:next w:val="Standard"/>
    <w:uiPriority w:val="99"/>
    <w:semiHidden/>
    <w:rsid w:val="007C5C04"/>
  </w:style>
  <w:style w:type="paragraph" w:styleId="Makrotext">
    <w:name w:val="macro"/>
    <w:link w:val="MakrotextZchn"/>
    <w:uiPriority w:val="99"/>
    <w:semiHidden/>
    <w:unhideWhenUsed/>
    <w:rsid w:val="007C5C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tLeast"/>
    </w:pPr>
    <w:rPr>
      <w:rFonts w:ascii="Consolas" w:hAnsi="Consolas" w:cs="Consolas"/>
      <w:lang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7C5C04"/>
    <w:rPr>
      <w:rFonts w:ascii="Consolas" w:hAnsi="Consolas" w:cs="Consolas"/>
      <w:lang w:eastAsia="en-US"/>
    </w:rPr>
  </w:style>
  <w:style w:type="table" w:styleId="MittlereListe1">
    <w:name w:val="Medium List 1"/>
    <w:basedOn w:val="NormaleTabelle"/>
    <w:uiPriority w:val="65"/>
    <w:rsid w:val="007C5C0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7105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7C5C04"/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bottom w:val="single" w:sz="8" w:space="0" w:color="FF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1"/>
        </w:tcBorders>
      </w:tcPr>
    </w:tblStylePr>
    <w:tblStylePr w:type="lastRow">
      <w:rPr>
        <w:b/>
        <w:bCs/>
        <w:color w:val="C7105C" w:themeColor="text2"/>
      </w:rPr>
      <w:tblPr/>
      <w:tcPr>
        <w:tcBorders>
          <w:top w:val="single" w:sz="8" w:space="0" w:color="FF0000" w:themeColor="accent1"/>
          <w:bottom w:val="single" w:sz="8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1"/>
          <w:bottom w:val="single" w:sz="8" w:space="0" w:color="FF0000" w:themeColor="accent1"/>
        </w:tcBorders>
      </w:tcPr>
    </w:tblStylePr>
    <w:tblStylePr w:type="band1Vert">
      <w:tblPr/>
      <w:tcPr>
        <w:shd w:val="clear" w:color="auto" w:fill="FFC0C0" w:themeFill="accent1" w:themeFillTint="3F"/>
      </w:tcPr>
    </w:tblStylePr>
    <w:tblStylePr w:type="band1Horz">
      <w:tblPr/>
      <w:tcPr>
        <w:shd w:val="clear" w:color="auto" w:fill="FFC0C0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7C5C04"/>
    <w:rPr>
      <w:color w:val="000000" w:themeColor="text1"/>
    </w:rPr>
    <w:tblPr>
      <w:tblStyleRowBandSize w:val="1"/>
      <w:tblStyleColBandSize w:val="1"/>
      <w:tblBorders>
        <w:top w:val="single" w:sz="8" w:space="0" w:color="FF6600" w:themeColor="accent2"/>
        <w:bottom w:val="single" w:sz="8" w:space="0" w:color="FF66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600" w:themeColor="accent2"/>
        </w:tcBorders>
      </w:tcPr>
    </w:tblStylePr>
    <w:tblStylePr w:type="lastRow">
      <w:rPr>
        <w:b/>
        <w:bCs/>
        <w:color w:val="C7105C" w:themeColor="text2"/>
      </w:rPr>
      <w:tblPr/>
      <w:tcPr>
        <w:tcBorders>
          <w:top w:val="single" w:sz="8" w:space="0" w:color="FF6600" w:themeColor="accent2"/>
          <w:bottom w:val="single" w:sz="8" w:space="0" w:color="FF66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600" w:themeColor="accent2"/>
          <w:bottom w:val="single" w:sz="8" w:space="0" w:color="FF6600" w:themeColor="accent2"/>
        </w:tcBorders>
      </w:tcPr>
    </w:tblStylePr>
    <w:tblStylePr w:type="band1Vert">
      <w:tblPr/>
      <w:tcPr>
        <w:shd w:val="clear" w:color="auto" w:fill="FFD9C0" w:themeFill="accent2" w:themeFillTint="3F"/>
      </w:tcPr>
    </w:tblStylePr>
    <w:tblStylePr w:type="band1Horz">
      <w:tblPr/>
      <w:tcPr>
        <w:shd w:val="clear" w:color="auto" w:fill="FFD9C0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7C5C04"/>
    <w:rPr>
      <w:color w:val="000000" w:themeColor="text1"/>
    </w:rPr>
    <w:tblPr>
      <w:tblStyleRowBandSize w:val="1"/>
      <w:tblStyleColBandSize w:val="1"/>
      <w:tblBorders>
        <w:top w:val="single" w:sz="8" w:space="0" w:color="FFCC00" w:themeColor="accent3"/>
        <w:bottom w:val="single" w:sz="8" w:space="0" w:color="FFCC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C00" w:themeColor="accent3"/>
        </w:tcBorders>
      </w:tcPr>
    </w:tblStylePr>
    <w:tblStylePr w:type="lastRow">
      <w:rPr>
        <w:b/>
        <w:bCs/>
        <w:color w:val="C7105C" w:themeColor="text2"/>
      </w:rPr>
      <w:tblPr/>
      <w:tcPr>
        <w:tcBorders>
          <w:top w:val="single" w:sz="8" w:space="0" w:color="FFCC00" w:themeColor="accent3"/>
          <w:bottom w:val="single" w:sz="8" w:space="0" w:color="FFCC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C00" w:themeColor="accent3"/>
          <w:bottom w:val="single" w:sz="8" w:space="0" w:color="FFCC00" w:themeColor="accent3"/>
        </w:tcBorders>
      </w:tcPr>
    </w:tblStylePr>
    <w:tblStylePr w:type="band1Vert">
      <w:tblPr/>
      <w:tcPr>
        <w:shd w:val="clear" w:color="auto" w:fill="FFF2C0" w:themeFill="accent3" w:themeFillTint="3F"/>
      </w:tcPr>
    </w:tblStylePr>
    <w:tblStylePr w:type="band1Horz">
      <w:tblPr/>
      <w:tcPr>
        <w:shd w:val="clear" w:color="auto" w:fill="FFF2C0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7C5C04"/>
    <w:rPr>
      <w:color w:val="000000" w:themeColor="text1"/>
    </w:rPr>
    <w:tblPr>
      <w:tblStyleRowBandSize w:val="1"/>
      <w:tblStyleColBandSize w:val="1"/>
      <w:tblBorders>
        <w:top w:val="single" w:sz="8" w:space="0" w:color="64B32C" w:themeColor="accent4"/>
        <w:bottom w:val="single" w:sz="8" w:space="0" w:color="64B32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B32C" w:themeColor="accent4"/>
        </w:tcBorders>
      </w:tcPr>
    </w:tblStylePr>
    <w:tblStylePr w:type="lastRow">
      <w:rPr>
        <w:b/>
        <w:bCs/>
        <w:color w:val="C7105C" w:themeColor="text2"/>
      </w:rPr>
      <w:tblPr/>
      <w:tcPr>
        <w:tcBorders>
          <w:top w:val="single" w:sz="8" w:space="0" w:color="64B32C" w:themeColor="accent4"/>
          <w:bottom w:val="single" w:sz="8" w:space="0" w:color="64B32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B32C" w:themeColor="accent4"/>
          <w:bottom w:val="single" w:sz="8" w:space="0" w:color="64B32C" w:themeColor="accent4"/>
        </w:tcBorders>
      </w:tcPr>
    </w:tblStylePr>
    <w:tblStylePr w:type="band1Vert">
      <w:tblPr/>
      <w:tcPr>
        <w:shd w:val="clear" w:color="auto" w:fill="D7F1C6" w:themeFill="accent4" w:themeFillTint="3F"/>
      </w:tcPr>
    </w:tblStylePr>
    <w:tblStylePr w:type="band1Horz">
      <w:tblPr/>
      <w:tcPr>
        <w:shd w:val="clear" w:color="auto" w:fill="D7F1C6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7C5C04"/>
    <w:rPr>
      <w:color w:val="000000" w:themeColor="text1"/>
    </w:rPr>
    <w:tblPr>
      <w:tblStyleRowBandSize w:val="1"/>
      <w:tblStyleColBandSize w:val="1"/>
      <w:tblBorders>
        <w:top w:val="single" w:sz="8" w:space="0" w:color="009AA3" w:themeColor="accent5"/>
        <w:bottom w:val="single" w:sz="8" w:space="0" w:color="009AA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AA3" w:themeColor="accent5"/>
        </w:tcBorders>
      </w:tcPr>
    </w:tblStylePr>
    <w:tblStylePr w:type="lastRow">
      <w:rPr>
        <w:b/>
        <w:bCs/>
        <w:color w:val="C7105C" w:themeColor="text2"/>
      </w:rPr>
      <w:tblPr/>
      <w:tcPr>
        <w:tcBorders>
          <w:top w:val="single" w:sz="8" w:space="0" w:color="009AA3" w:themeColor="accent5"/>
          <w:bottom w:val="single" w:sz="8" w:space="0" w:color="009AA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AA3" w:themeColor="accent5"/>
          <w:bottom w:val="single" w:sz="8" w:space="0" w:color="009AA3" w:themeColor="accent5"/>
        </w:tcBorders>
      </w:tcPr>
    </w:tblStylePr>
    <w:tblStylePr w:type="band1Vert">
      <w:tblPr/>
      <w:tcPr>
        <w:shd w:val="clear" w:color="auto" w:fill="A9F9FF" w:themeFill="accent5" w:themeFillTint="3F"/>
      </w:tcPr>
    </w:tblStylePr>
    <w:tblStylePr w:type="band1Horz">
      <w:tblPr/>
      <w:tcPr>
        <w:shd w:val="clear" w:color="auto" w:fill="A9F9FF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7C5C04"/>
    <w:rPr>
      <w:color w:val="000000" w:themeColor="text1"/>
    </w:rPr>
    <w:tblPr>
      <w:tblStyleRowBandSize w:val="1"/>
      <w:tblStyleColBandSize w:val="1"/>
      <w:tblBorders>
        <w:top w:val="single" w:sz="8" w:space="0" w:color="14459C" w:themeColor="accent6"/>
        <w:bottom w:val="single" w:sz="8" w:space="0" w:color="14459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459C" w:themeColor="accent6"/>
        </w:tcBorders>
      </w:tcPr>
    </w:tblStylePr>
    <w:tblStylePr w:type="lastRow">
      <w:rPr>
        <w:b/>
        <w:bCs/>
        <w:color w:val="C7105C" w:themeColor="text2"/>
      </w:rPr>
      <w:tblPr/>
      <w:tcPr>
        <w:tcBorders>
          <w:top w:val="single" w:sz="8" w:space="0" w:color="14459C" w:themeColor="accent6"/>
          <w:bottom w:val="single" w:sz="8" w:space="0" w:color="14459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459C" w:themeColor="accent6"/>
          <w:bottom w:val="single" w:sz="8" w:space="0" w:color="14459C" w:themeColor="accent6"/>
        </w:tcBorders>
      </w:tcPr>
    </w:tblStylePr>
    <w:tblStylePr w:type="band1Vert">
      <w:tblPr/>
      <w:tcPr>
        <w:shd w:val="clear" w:color="auto" w:fill="B5CCF5" w:themeFill="accent6" w:themeFillTint="3F"/>
      </w:tcPr>
    </w:tblStylePr>
    <w:tblStylePr w:type="band1Horz">
      <w:tblPr/>
      <w:tcPr>
        <w:shd w:val="clear" w:color="auto" w:fill="B5CCF5" w:themeFill="accent6" w:themeFillTint="3F"/>
      </w:tcPr>
    </w:tblStylePr>
  </w:style>
  <w:style w:type="table" w:styleId="MittlereListe2">
    <w:name w:val="Medium List 2"/>
    <w:basedOn w:val="NormaleTabelle"/>
    <w:uiPriority w:val="66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600" w:themeColor="accent2"/>
        <w:left w:val="single" w:sz="8" w:space="0" w:color="FF6600" w:themeColor="accent2"/>
        <w:bottom w:val="single" w:sz="8" w:space="0" w:color="FF6600" w:themeColor="accent2"/>
        <w:right w:val="single" w:sz="8" w:space="0" w:color="FF66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6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66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6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6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C00" w:themeColor="accent3"/>
        <w:left w:val="single" w:sz="8" w:space="0" w:color="FFCC00" w:themeColor="accent3"/>
        <w:bottom w:val="single" w:sz="8" w:space="0" w:color="FFCC00" w:themeColor="accent3"/>
        <w:right w:val="single" w:sz="8" w:space="0" w:color="FFCC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C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C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C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C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2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2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B32C" w:themeColor="accent4"/>
        <w:left w:val="single" w:sz="8" w:space="0" w:color="64B32C" w:themeColor="accent4"/>
        <w:bottom w:val="single" w:sz="8" w:space="0" w:color="64B32C" w:themeColor="accent4"/>
        <w:right w:val="single" w:sz="8" w:space="0" w:color="64B32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B32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B32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B32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B32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1C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F1C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AA3" w:themeColor="accent5"/>
        <w:left w:val="single" w:sz="8" w:space="0" w:color="009AA3" w:themeColor="accent5"/>
        <w:bottom w:val="single" w:sz="8" w:space="0" w:color="009AA3" w:themeColor="accent5"/>
        <w:right w:val="single" w:sz="8" w:space="0" w:color="009AA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AA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AA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AA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AA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F9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F9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459C" w:themeColor="accent6"/>
        <w:left w:val="single" w:sz="8" w:space="0" w:color="14459C" w:themeColor="accent6"/>
        <w:bottom w:val="single" w:sz="8" w:space="0" w:color="14459C" w:themeColor="accent6"/>
        <w:right w:val="single" w:sz="8" w:space="0" w:color="14459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459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4459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459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459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CC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4040" w:themeColor="accent1" w:themeTint="BF"/>
        <w:left w:val="single" w:sz="8" w:space="0" w:color="FF4040" w:themeColor="accent1" w:themeTint="BF"/>
        <w:bottom w:val="single" w:sz="8" w:space="0" w:color="FF4040" w:themeColor="accent1" w:themeTint="BF"/>
        <w:right w:val="single" w:sz="8" w:space="0" w:color="FF4040" w:themeColor="accent1" w:themeTint="BF"/>
        <w:insideH w:val="single" w:sz="8" w:space="0" w:color="FF40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1" w:themeTint="BF"/>
          <w:left w:val="single" w:sz="8" w:space="0" w:color="FF4040" w:themeColor="accent1" w:themeTint="BF"/>
          <w:bottom w:val="single" w:sz="8" w:space="0" w:color="FF4040" w:themeColor="accent1" w:themeTint="BF"/>
          <w:right w:val="single" w:sz="8" w:space="0" w:color="FF4040" w:themeColor="accent1" w:themeTint="BF"/>
          <w:insideH w:val="nil"/>
          <w:insideV w:val="nil"/>
        </w:tcBorders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1" w:themeTint="BF"/>
          <w:left w:val="single" w:sz="8" w:space="0" w:color="FF4040" w:themeColor="accent1" w:themeTint="BF"/>
          <w:bottom w:val="single" w:sz="8" w:space="0" w:color="FF4040" w:themeColor="accent1" w:themeTint="BF"/>
          <w:right w:val="single" w:sz="8" w:space="0" w:color="FF40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8C40" w:themeColor="accent2" w:themeTint="BF"/>
        <w:left w:val="single" w:sz="8" w:space="0" w:color="FF8C40" w:themeColor="accent2" w:themeTint="BF"/>
        <w:bottom w:val="single" w:sz="8" w:space="0" w:color="FF8C40" w:themeColor="accent2" w:themeTint="BF"/>
        <w:right w:val="single" w:sz="8" w:space="0" w:color="FF8C40" w:themeColor="accent2" w:themeTint="BF"/>
        <w:insideH w:val="single" w:sz="8" w:space="0" w:color="FF8C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C40" w:themeColor="accent2" w:themeTint="BF"/>
          <w:left w:val="single" w:sz="8" w:space="0" w:color="FF8C40" w:themeColor="accent2" w:themeTint="BF"/>
          <w:bottom w:val="single" w:sz="8" w:space="0" w:color="FF8C40" w:themeColor="accent2" w:themeTint="BF"/>
          <w:right w:val="single" w:sz="8" w:space="0" w:color="FF8C40" w:themeColor="accent2" w:themeTint="BF"/>
          <w:insideH w:val="nil"/>
          <w:insideV w:val="nil"/>
        </w:tcBorders>
        <w:shd w:val="clear" w:color="auto" w:fill="FF66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C40" w:themeColor="accent2" w:themeTint="BF"/>
          <w:left w:val="single" w:sz="8" w:space="0" w:color="FF8C40" w:themeColor="accent2" w:themeTint="BF"/>
          <w:bottom w:val="single" w:sz="8" w:space="0" w:color="FF8C40" w:themeColor="accent2" w:themeTint="BF"/>
          <w:right w:val="single" w:sz="8" w:space="0" w:color="FF8C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88D452" w:themeColor="accent4" w:themeTint="BF"/>
        <w:left w:val="single" w:sz="8" w:space="0" w:color="88D452" w:themeColor="accent4" w:themeTint="BF"/>
        <w:bottom w:val="single" w:sz="8" w:space="0" w:color="88D452" w:themeColor="accent4" w:themeTint="BF"/>
        <w:right w:val="single" w:sz="8" w:space="0" w:color="88D452" w:themeColor="accent4" w:themeTint="BF"/>
        <w:insideH w:val="single" w:sz="8" w:space="0" w:color="88D45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8D452" w:themeColor="accent4" w:themeTint="BF"/>
          <w:left w:val="single" w:sz="8" w:space="0" w:color="88D452" w:themeColor="accent4" w:themeTint="BF"/>
          <w:bottom w:val="single" w:sz="8" w:space="0" w:color="88D452" w:themeColor="accent4" w:themeTint="BF"/>
          <w:right w:val="single" w:sz="8" w:space="0" w:color="88D452" w:themeColor="accent4" w:themeTint="BF"/>
          <w:insideH w:val="nil"/>
          <w:insideV w:val="nil"/>
        </w:tcBorders>
        <w:shd w:val="clear" w:color="auto" w:fill="64B32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D452" w:themeColor="accent4" w:themeTint="BF"/>
          <w:left w:val="single" w:sz="8" w:space="0" w:color="88D452" w:themeColor="accent4" w:themeTint="BF"/>
          <w:bottom w:val="single" w:sz="8" w:space="0" w:color="88D452" w:themeColor="accent4" w:themeTint="BF"/>
          <w:right w:val="single" w:sz="8" w:space="0" w:color="88D45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1C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F1C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00EBFA" w:themeColor="accent5" w:themeTint="BF"/>
        <w:left w:val="single" w:sz="8" w:space="0" w:color="00EBFA" w:themeColor="accent5" w:themeTint="BF"/>
        <w:bottom w:val="single" w:sz="8" w:space="0" w:color="00EBFA" w:themeColor="accent5" w:themeTint="BF"/>
        <w:right w:val="single" w:sz="8" w:space="0" w:color="00EBFA" w:themeColor="accent5" w:themeTint="BF"/>
        <w:insideH w:val="single" w:sz="8" w:space="0" w:color="00EBF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BFA" w:themeColor="accent5" w:themeTint="BF"/>
          <w:left w:val="single" w:sz="8" w:space="0" w:color="00EBFA" w:themeColor="accent5" w:themeTint="BF"/>
          <w:bottom w:val="single" w:sz="8" w:space="0" w:color="00EBFA" w:themeColor="accent5" w:themeTint="BF"/>
          <w:right w:val="single" w:sz="8" w:space="0" w:color="00EBFA" w:themeColor="accent5" w:themeTint="BF"/>
          <w:insideH w:val="nil"/>
          <w:insideV w:val="nil"/>
        </w:tcBorders>
        <w:shd w:val="clear" w:color="auto" w:fill="009AA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BFA" w:themeColor="accent5" w:themeTint="BF"/>
          <w:left w:val="single" w:sz="8" w:space="0" w:color="00EBFA" w:themeColor="accent5" w:themeTint="BF"/>
          <w:bottom w:val="single" w:sz="8" w:space="0" w:color="00EBFA" w:themeColor="accent5" w:themeTint="BF"/>
          <w:right w:val="single" w:sz="8" w:space="0" w:color="00EBF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F9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F9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2166E2" w:themeColor="accent6" w:themeTint="BF"/>
        <w:left w:val="single" w:sz="8" w:space="0" w:color="2166E2" w:themeColor="accent6" w:themeTint="BF"/>
        <w:bottom w:val="single" w:sz="8" w:space="0" w:color="2166E2" w:themeColor="accent6" w:themeTint="BF"/>
        <w:right w:val="single" w:sz="8" w:space="0" w:color="2166E2" w:themeColor="accent6" w:themeTint="BF"/>
        <w:insideH w:val="single" w:sz="8" w:space="0" w:color="2166E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66E2" w:themeColor="accent6" w:themeTint="BF"/>
          <w:left w:val="single" w:sz="8" w:space="0" w:color="2166E2" w:themeColor="accent6" w:themeTint="BF"/>
          <w:bottom w:val="single" w:sz="8" w:space="0" w:color="2166E2" w:themeColor="accent6" w:themeTint="BF"/>
          <w:right w:val="single" w:sz="8" w:space="0" w:color="2166E2" w:themeColor="accent6" w:themeTint="BF"/>
          <w:insideH w:val="nil"/>
          <w:insideV w:val="nil"/>
        </w:tcBorders>
        <w:shd w:val="clear" w:color="auto" w:fill="14459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66E2" w:themeColor="accent6" w:themeTint="BF"/>
          <w:left w:val="single" w:sz="8" w:space="0" w:color="2166E2" w:themeColor="accent6" w:themeTint="BF"/>
          <w:bottom w:val="single" w:sz="8" w:space="0" w:color="2166E2" w:themeColor="accent6" w:themeTint="BF"/>
          <w:right w:val="single" w:sz="8" w:space="0" w:color="2166E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CC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CC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6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B32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B32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B32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AA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AA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AA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459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4040" w:themeColor="accent1" w:themeTint="BF"/>
        <w:left w:val="single" w:sz="8" w:space="0" w:color="FF4040" w:themeColor="accent1" w:themeTint="BF"/>
        <w:bottom w:val="single" w:sz="8" w:space="0" w:color="FF4040" w:themeColor="accent1" w:themeTint="BF"/>
        <w:right w:val="single" w:sz="8" w:space="0" w:color="FF4040" w:themeColor="accent1" w:themeTint="BF"/>
        <w:insideH w:val="single" w:sz="8" w:space="0" w:color="FF4040" w:themeColor="accent1" w:themeTint="BF"/>
        <w:insideV w:val="single" w:sz="8" w:space="0" w:color="FF4040" w:themeColor="accent1" w:themeTint="BF"/>
      </w:tblBorders>
    </w:tblPr>
    <w:tcPr>
      <w:shd w:val="clear" w:color="auto" w:fill="FFC0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shd w:val="clear" w:color="auto" w:fill="FF8080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8C40" w:themeColor="accent2" w:themeTint="BF"/>
        <w:left w:val="single" w:sz="8" w:space="0" w:color="FF8C40" w:themeColor="accent2" w:themeTint="BF"/>
        <w:bottom w:val="single" w:sz="8" w:space="0" w:color="FF8C40" w:themeColor="accent2" w:themeTint="BF"/>
        <w:right w:val="single" w:sz="8" w:space="0" w:color="FF8C40" w:themeColor="accent2" w:themeTint="BF"/>
        <w:insideH w:val="single" w:sz="8" w:space="0" w:color="FF8C40" w:themeColor="accent2" w:themeTint="BF"/>
        <w:insideV w:val="single" w:sz="8" w:space="0" w:color="FF8C40" w:themeColor="accent2" w:themeTint="BF"/>
      </w:tblBorders>
    </w:tblPr>
    <w:tcPr>
      <w:shd w:val="clear" w:color="auto" w:fill="FFD9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C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280" w:themeFill="accent2" w:themeFillTint="7F"/>
      </w:tcPr>
    </w:tblStylePr>
    <w:tblStylePr w:type="band1Horz">
      <w:tblPr/>
      <w:tcPr>
        <w:shd w:val="clear" w:color="auto" w:fill="FFB280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D840" w:themeColor="accent3" w:themeTint="BF"/>
        <w:left w:val="single" w:sz="8" w:space="0" w:color="FFD840" w:themeColor="accent3" w:themeTint="BF"/>
        <w:bottom w:val="single" w:sz="8" w:space="0" w:color="FFD840" w:themeColor="accent3" w:themeTint="BF"/>
        <w:right w:val="single" w:sz="8" w:space="0" w:color="FFD840" w:themeColor="accent3" w:themeTint="BF"/>
        <w:insideH w:val="single" w:sz="8" w:space="0" w:color="FFD840" w:themeColor="accent3" w:themeTint="BF"/>
        <w:insideV w:val="single" w:sz="8" w:space="0" w:color="FFD840" w:themeColor="accent3" w:themeTint="BF"/>
      </w:tblBorders>
    </w:tblPr>
    <w:tcPr>
      <w:shd w:val="clear" w:color="auto" w:fill="FFF2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8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80" w:themeFill="accent3" w:themeFillTint="7F"/>
      </w:tcPr>
    </w:tblStylePr>
    <w:tblStylePr w:type="band1Horz">
      <w:tblPr/>
      <w:tcPr>
        <w:shd w:val="clear" w:color="auto" w:fill="FFE580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88D452" w:themeColor="accent4" w:themeTint="BF"/>
        <w:left w:val="single" w:sz="8" w:space="0" w:color="88D452" w:themeColor="accent4" w:themeTint="BF"/>
        <w:bottom w:val="single" w:sz="8" w:space="0" w:color="88D452" w:themeColor="accent4" w:themeTint="BF"/>
        <w:right w:val="single" w:sz="8" w:space="0" w:color="88D452" w:themeColor="accent4" w:themeTint="BF"/>
        <w:insideH w:val="single" w:sz="8" w:space="0" w:color="88D452" w:themeColor="accent4" w:themeTint="BF"/>
        <w:insideV w:val="single" w:sz="8" w:space="0" w:color="88D452" w:themeColor="accent4" w:themeTint="BF"/>
      </w:tblBorders>
    </w:tblPr>
    <w:tcPr>
      <w:shd w:val="clear" w:color="auto" w:fill="D7F1C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8D45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E28C" w:themeFill="accent4" w:themeFillTint="7F"/>
      </w:tcPr>
    </w:tblStylePr>
    <w:tblStylePr w:type="band1Horz">
      <w:tblPr/>
      <w:tcPr>
        <w:shd w:val="clear" w:color="auto" w:fill="AFE28C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00EBFA" w:themeColor="accent5" w:themeTint="BF"/>
        <w:left w:val="single" w:sz="8" w:space="0" w:color="00EBFA" w:themeColor="accent5" w:themeTint="BF"/>
        <w:bottom w:val="single" w:sz="8" w:space="0" w:color="00EBFA" w:themeColor="accent5" w:themeTint="BF"/>
        <w:right w:val="single" w:sz="8" w:space="0" w:color="00EBFA" w:themeColor="accent5" w:themeTint="BF"/>
        <w:insideH w:val="single" w:sz="8" w:space="0" w:color="00EBFA" w:themeColor="accent5" w:themeTint="BF"/>
        <w:insideV w:val="single" w:sz="8" w:space="0" w:color="00EBFA" w:themeColor="accent5" w:themeTint="BF"/>
      </w:tblBorders>
    </w:tblPr>
    <w:tcPr>
      <w:shd w:val="clear" w:color="auto" w:fill="A9F9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BF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2F4FF" w:themeFill="accent5" w:themeFillTint="7F"/>
      </w:tcPr>
    </w:tblStylePr>
    <w:tblStylePr w:type="band1Horz">
      <w:tblPr/>
      <w:tcPr>
        <w:shd w:val="clear" w:color="auto" w:fill="52F4FF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2166E2" w:themeColor="accent6" w:themeTint="BF"/>
        <w:left w:val="single" w:sz="8" w:space="0" w:color="2166E2" w:themeColor="accent6" w:themeTint="BF"/>
        <w:bottom w:val="single" w:sz="8" w:space="0" w:color="2166E2" w:themeColor="accent6" w:themeTint="BF"/>
        <w:right w:val="single" w:sz="8" w:space="0" w:color="2166E2" w:themeColor="accent6" w:themeTint="BF"/>
        <w:insideH w:val="single" w:sz="8" w:space="0" w:color="2166E2" w:themeColor="accent6" w:themeTint="BF"/>
        <w:insideV w:val="single" w:sz="8" w:space="0" w:color="2166E2" w:themeColor="accent6" w:themeTint="BF"/>
      </w:tblBorders>
    </w:tblPr>
    <w:tcPr>
      <w:shd w:val="clear" w:color="auto" w:fill="B5CC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66E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B99EC" w:themeFill="accent6" w:themeFillTint="7F"/>
      </w:tcPr>
    </w:tblStylePr>
    <w:tblStylePr w:type="band1Horz">
      <w:tblPr/>
      <w:tcPr>
        <w:shd w:val="clear" w:color="auto" w:fill="6B99EC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  <w:insideH w:val="single" w:sz="8" w:space="0" w:color="FF0000" w:themeColor="accent1"/>
        <w:insideV w:val="single" w:sz="8" w:space="0" w:color="FF0000" w:themeColor="accent1"/>
      </w:tblBorders>
    </w:tblPr>
    <w:tcPr>
      <w:shd w:val="clear" w:color="auto" w:fill="FFC0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1" w:themeFillTint="33"/>
      </w:tc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tcBorders>
          <w:insideH w:val="single" w:sz="6" w:space="0" w:color="FF0000" w:themeColor="accent1"/>
          <w:insideV w:val="single" w:sz="6" w:space="0" w:color="FF0000" w:themeColor="accent1"/>
        </w:tcBorders>
        <w:shd w:val="clear" w:color="auto" w:fill="FF80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600" w:themeColor="accent2"/>
        <w:left w:val="single" w:sz="8" w:space="0" w:color="FF6600" w:themeColor="accent2"/>
        <w:bottom w:val="single" w:sz="8" w:space="0" w:color="FF6600" w:themeColor="accent2"/>
        <w:right w:val="single" w:sz="8" w:space="0" w:color="FF6600" w:themeColor="accent2"/>
        <w:insideH w:val="single" w:sz="8" w:space="0" w:color="FF6600" w:themeColor="accent2"/>
        <w:insideV w:val="single" w:sz="8" w:space="0" w:color="FF6600" w:themeColor="accent2"/>
      </w:tblBorders>
    </w:tblPr>
    <w:tcPr>
      <w:shd w:val="clear" w:color="auto" w:fill="FFD9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CC" w:themeFill="accent2" w:themeFillTint="33"/>
      </w:tcPr>
    </w:tblStylePr>
    <w:tblStylePr w:type="band1Vert">
      <w:tblPr/>
      <w:tcPr>
        <w:shd w:val="clear" w:color="auto" w:fill="FFB280" w:themeFill="accent2" w:themeFillTint="7F"/>
      </w:tcPr>
    </w:tblStylePr>
    <w:tblStylePr w:type="band1Horz">
      <w:tblPr/>
      <w:tcPr>
        <w:tcBorders>
          <w:insideH w:val="single" w:sz="6" w:space="0" w:color="FF6600" w:themeColor="accent2"/>
          <w:insideV w:val="single" w:sz="6" w:space="0" w:color="FF6600" w:themeColor="accent2"/>
        </w:tcBorders>
        <w:shd w:val="clear" w:color="auto" w:fill="FFB2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C00" w:themeColor="accent3"/>
        <w:left w:val="single" w:sz="8" w:space="0" w:color="FFCC00" w:themeColor="accent3"/>
        <w:bottom w:val="single" w:sz="8" w:space="0" w:color="FFCC00" w:themeColor="accent3"/>
        <w:right w:val="single" w:sz="8" w:space="0" w:color="FFCC00" w:themeColor="accent3"/>
        <w:insideH w:val="single" w:sz="8" w:space="0" w:color="FFCC00" w:themeColor="accent3"/>
        <w:insideV w:val="single" w:sz="8" w:space="0" w:color="FFCC00" w:themeColor="accent3"/>
      </w:tblBorders>
    </w:tblPr>
    <w:tcPr>
      <w:shd w:val="clear" w:color="auto" w:fill="FFF2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A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4CC" w:themeFill="accent3" w:themeFillTint="33"/>
      </w:tcPr>
    </w:tblStylePr>
    <w:tblStylePr w:type="band1Vert">
      <w:tblPr/>
      <w:tcPr>
        <w:shd w:val="clear" w:color="auto" w:fill="FFE580" w:themeFill="accent3" w:themeFillTint="7F"/>
      </w:tcPr>
    </w:tblStylePr>
    <w:tblStylePr w:type="band1Horz">
      <w:tblPr/>
      <w:tcPr>
        <w:tcBorders>
          <w:insideH w:val="single" w:sz="6" w:space="0" w:color="FFCC00" w:themeColor="accent3"/>
          <w:insideV w:val="single" w:sz="6" w:space="0" w:color="FFCC00" w:themeColor="accent3"/>
        </w:tcBorders>
        <w:shd w:val="clear" w:color="auto" w:fill="FFE5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B32C" w:themeColor="accent4"/>
        <w:left w:val="single" w:sz="8" w:space="0" w:color="64B32C" w:themeColor="accent4"/>
        <w:bottom w:val="single" w:sz="8" w:space="0" w:color="64B32C" w:themeColor="accent4"/>
        <w:right w:val="single" w:sz="8" w:space="0" w:color="64B32C" w:themeColor="accent4"/>
        <w:insideH w:val="single" w:sz="8" w:space="0" w:color="64B32C" w:themeColor="accent4"/>
        <w:insideV w:val="single" w:sz="8" w:space="0" w:color="64B32C" w:themeColor="accent4"/>
      </w:tblBorders>
    </w:tblPr>
    <w:tcPr>
      <w:shd w:val="clear" w:color="auto" w:fill="D7F1C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D0" w:themeFill="accent4" w:themeFillTint="33"/>
      </w:tcPr>
    </w:tblStylePr>
    <w:tblStylePr w:type="band1Vert">
      <w:tblPr/>
      <w:tcPr>
        <w:shd w:val="clear" w:color="auto" w:fill="AFE28C" w:themeFill="accent4" w:themeFillTint="7F"/>
      </w:tcPr>
    </w:tblStylePr>
    <w:tblStylePr w:type="band1Horz">
      <w:tblPr/>
      <w:tcPr>
        <w:tcBorders>
          <w:insideH w:val="single" w:sz="6" w:space="0" w:color="64B32C" w:themeColor="accent4"/>
          <w:insideV w:val="single" w:sz="6" w:space="0" w:color="64B32C" w:themeColor="accent4"/>
        </w:tcBorders>
        <w:shd w:val="clear" w:color="auto" w:fill="AFE28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AA3" w:themeColor="accent5"/>
        <w:left w:val="single" w:sz="8" w:space="0" w:color="009AA3" w:themeColor="accent5"/>
        <w:bottom w:val="single" w:sz="8" w:space="0" w:color="009AA3" w:themeColor="accent5"/>
        <w:right w:val="single" w:sz="8" w:space="0" w:color="009AA3" w:themeColor="accent5"/>
        <w:insideH w:val="single" w:sz="8" w:space="0" w:color="009AA3" w:themeColor="accent5"/>
        <w:insideV w:val="single" w:sz="8" w:space="0" w:color="009AA3" w:themeColor="accent5"/>
      </w:tblBorders>
    </w:tblPr>
    <w:tcPr>
      <w:shd w:val="clear" w:color="auto" w:fill="A9F9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CFC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AFF" w:themeFill="accent5" w:themeFillTint="33"/>
      </w:tcPr>
    </w:tblStylePr>
    <w:tblStylePr w:type="band1Vert">
      <w:tblPr/>
      <w:tcPr>
        <w:shd w:val="clear" w:color="auto" w:fill="52F4FF" w:themeFill="accent5" w:themeFillTint="7F"/>
      </w:tcPr>
    </w:tblStylePr>
    <w:tblStylePr w:type="band1Horz">
      <w:tblPr/>
      <w:tcPr>
        <w:tcBorders>
          <w:insideH w:val="single" w:sz="6" w:space="0" w:color="009AA3" w:themeColor="accent5"/>
          <w:insideV w:val="single" w:sz="6" w:space="0" w:color="009AA3" w:themeColor="accent5"/>
        </w:tcBorders>
        <w:shd w:val="clear" w:color="auto" w:fill="52F4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7C5C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459C" w:themeColor="accent6"/>
        <w:left w:val="single" w:sz="8" w:space="0" w:color="14459C" w:themeColor="accent6"/>
        <w:bottom w:val="single" w:sz="8" w:space="0" w:color="14459C" w:themeColor="accent6"/>
        <w:right w:val="single" w:sz="8" w:space="0" w:color="14459C" w:themeColor="accent6"/>
        <w:insideH w:val="single" w:sz="8" w:space="0" w:color="14459C" w:themeColor="accent6"/>
        <w:insideV w:val="single" w:sz="8" w:space="0" w:color="14459C" w:themeColor="accent6"/>
      </w:tblBorders>
    </w:tblPr>
    <w:tcPr>
      <w:shd w:val="clear" w:color="auto" w:fill="B5CC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1EA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D6F7" w:themeFill="accent6" w:themeFillTint="33"/>
      </w:tcPr>
    </w:tblStylePr>
    <w:tblStylePr w:type="band1Vert">
      <w:tblPr/>
      <w:tcPr>
        <w:shd w:val="clear" w:color="auto" w:fill="6B99EC" w:themeFill="accent6" w:themeFillTint="7F"/>
      </w:tcPr>
    </w:tblStylePr>
    <w:tblStylePr w:type="band1Horz">
      <w:tblPr/>
      <w:tcPr>
        <w:tcBorders>
          <w:insideH w:val="single" w:sz="6" w:space="0" w:color="14459C" w:themeColor="accent6"/>
          <w:insideV w:val="single" w:sz="6" w:space="0" w:color="14459C" w:themeColor="accent6"/>
        </w:tcBorders>
        <w:shd w:val="clear" w:color="auto" w:fill="6B99E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6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6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2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280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2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C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C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C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C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5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580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F1C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B32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B32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B32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B32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E28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E28C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F9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AA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AA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AA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AA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2F4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2F4FF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CC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459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459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B99E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B99EC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7C5C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C5C04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urText">
    <w:name w:val="Plain Text"/>
    <w:basedOn w:val="Standard"/>
    <w:link w:val="NurTextZchn"/>
    <w:uiPriority w:val="99"/>
    <w:semiHidden/>
    <w:rsid w:val="007C5C04"/>
    <w:pPr>
      <w:spacing w:before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C5C04"/>
    <w:rPr>
      <w:rFonts w:ascii="Consolas" w:hAnsi="Consolas" w:cs="Consolas"/>
      <w:sz w:val="21"/>
      <w:szCs w:val="21"/>
      <w:lang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7C5C04"/>
    <w:pPr>
      <w:ind w:left="180" w:hanging="180"/>
    </w:pPr>
  </w:style>
  <w:style w:type="paragraph" w:styleId="RGV-berschrift">
    <w:name w:val="toa heading"/>
    <w:basedOn w:val="Standard"/>
    <w:next w:val="Standard"/>
    <w:uiPriority w:val="99"/>
    <w:semiHidden/>
    <w:rsid w:val="007C5C04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chwacheHervorhebung">
    <w:name w:val="Subtle Emphasis"/>
    <w:basedOn w:val="Absatz-Standardschriftart"/>
    <w:uiPriority w:val="99"/>
    <w:semiHidden/>
    <w:rsid w:val="007C5C04"/>
    <w:rPr>
      <w:i/>
      <w:iCs/>
      <w:color w:val="808080" w:themeColor="text1" w:themeTint="7F"/>
    </w:rPr>
  </w:style>
  <w:style w:type="character" w:styleId="SchwacherVerweis">
    <w:name w:val="Subtle Reference"/>
    <w:basedOn w:val="Absatz-Standardschriftart"/>
    <w:uiPriority w:val="99"/>
    <w:semiHidden/>
    <w:rsid w:val="007C5C04"/>
    <w:rPr>
      <w:smallCaps/>
      <w:color w:val="FF6600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7C5C04"/>
    <w:pPr>
      <w:ind w:left="340"/>
    </w:pPr>
  </w:style>
  <w:style w:type="table" w:styleId="Tabelle3D-Effekt1">
    <w:name w:val="Table 3D effects 1"/>
    <w:basedOn w:val="NormaleTabelle"/>
    <w:uiPriority w:val="99"/>
    <w:semiHidden/>
    <w:unhideWhenUsed/>
    <w:rsid w:val="007C5C04"/>
    <w:pPr>
      <w:spacing w:before="120"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extkrper">
    <w:name w:val="Body Text"/>
    <w:basedOn w:val="Standard"/>
    <w:link w:val="TextkrperZchn"/>
    <w:uiPriority w:val="99"/>
    <w:semiHidden/>
    <w:rsid w:val="007C5C0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C5C04"/>
    <w:rPr>
      <w:sz w:val="18"/>
      <w:lang w:eastAsia="en-US"/>
    </w:rPr>
  </w:style>
  <w:style w:type="paragraph" w:styleId="Umschlagabsenderadresse">
    <w:name w:val="envelope return"/>
    <w:basedOn w:val="Standard"/>
    <w:uiPriority w:val="99"/>
    <w:semiHidden/>
    <w:rsid w:val="007C5C04"/>
    <w:pPr>
      <w:spacing w:before="0" w:line="240" w:lineRule="auto"/>
    </w:pPr>
    <w:rPr>
      <w:rFonts w:asciiTheme="majorHAnsi" w:eastAsiaTheme="majorEastAsia" w:hAnsiTheme="majorHAnsi" w:cstheme="majorBidi"/>
      <w:sz w:val="20"/>
    </w:rPr>
  </w:style>
  <w:style w:type="paragraph" w:styleId="Unterschrift">
    <w:name w:val="Signature"/>
    <w:basedOn w:val="Standard"/>
    <w:link w:val="UnterschriftZchn"/>
    <w:uiPriority w:val="99"/>
    <w:semiHidden/>
    <w:rsid w:val="007C5C04"/>
    <w:pPr>
      <w:spacing w:before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7C5C04"/>
    <w:rPr>
      <w:sz w:val="18"/>
      <w:lang w:eastAsia="en-US"/>
    </w:rPr>
  </w:style>
  <w:style w:type="paragraph" w:styleId="Untertitel">
    <w:name w:val="Subtitle"/>
    <w:basedOn w:val="Standard"/>
    <w:next w:val="Standard"/>
    <w:link w:val="UntertitelZchn"/>
    <w:uiPriority w:val="99"/>
    <w:semiHidden/>
    <w:rsid w:val="007C5C04"/>
    <w:pPr>
      <w:numPr>
        <w:ilvl w:val="1"/>
      </w:numPr>
    </w:pPr>
    <w:rPr>
      <w:rFonts w:asciiTheme="majorHAnsi" w:eastAsiaTheme="majorEastAsia" w:hAnsiTheme="majorHAnsi" w:cstheme="majorBidi"/>
      <w:i/>
      <w:iCs/>
      <w:color w:val="FF0000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semiHidden/>
    <w:rsid w:val="007C5C04"/>
    <w:rPr>
      <w:rFonts w:asciiTheme="majorHAnsi" w:eastAsiaTheme="majorEastAsia" w:hAnsiTheme="majorHAnsi" w:cstheme="majorBidi"/>
      <w:i/>
      <w:iCs/>
      <w:color w:val="FF0000" w:themeColor="accent1"/>
      <w:spacing w:val="15"/>
      <w:sz w:val="24"/>
      <w:szCs w:val="24"/>
      <w:lang w:eastAsia="en-US"/>
    </w:rPr>
  </w:style>
  <w:style w:type="paragraph" w:styleId="Verzeichnis4">
    <w:name w:val="toc 4"/>
    <w:basedOn w:val="Standard"/>
    <w:next w:val="Standard"/>
    <w:autoRedefine/>
    <w:uiPriority w:val="29"/>
    <w:semiHidden/>
    <w:unhideWhenUsed/>
    <w:rsid w:val="007C5C04"/>
    <w:pPr>
      <w:spacing w:after="100"/>
      <w:ind w:left="540"/>
    </w:pPr>
  </w:style>
  <w:style w:type="paragraph" w:styleId="Verzeichnis5">
    <w:name w:val="toc 5"/>
    <w:basedOn w:val="Standard"/>
    <w:next w:val="Standard"/>
    <w:autoRedefine/>
    <w:uiPriority w:val="99"/>
    <w:semiHidden/>
    <w:rsid w:val="007C5C04"/>
    <w:pPr>
      <w:spacing w:after="100"/>
      <w:ind w:left="720"/>
    </w:pPr>
  </w:style>
  <w:style w:type="paragraph" w:styleId="Verzeichnis6">
    <w:name w:val="toc 6"/>
    <w:basedOn w:val="Standard"/>
    <w:next w:val="Standard"/>
    <w:autoRedefine/>
    <w:uiPriority w:val="99"/>
    <w:semiHidden/>
    <w:rsid w:val="007C5C04"/>
    <w:pPr>
      <w:spacing w:after="100"/>
      <w:ind w:left="900"/>
    </w:pPr>
  </w:style>
  <w:style w:type="paragraph" w:styleId="Verzeichnis7">
    <w:name w:val="toc 7"/>
    <w:basedOn w:val="Standard"/>
    <w:next w:val="Standard"/>
    <w:autoRedefine/>
    <w:uiPriority w:val="99"/>
    <w:semiHidden/>
    <w:rsid w:val="007C5C04"/>
    <w:pPr>
      <w:spacing w:after="100"/>
      <w:ind w:left="1080"/>
    </w:pPr>
  </w:style>
  <w:style w:type="paragraph" w:styleId="Verzeichnis8">
    <w:name w:val="toc 8"/>
    <w:basedOn w:val="Standard"/>
    <w:next w:val="Standard"/>
    <w:autoRedefine/>
    <w:uiPriority w:val="99"/>
    <w:semiHidden/>
    <w:rsid w:val="007C5C04"/>
    <w:pPr>
      <w:spacing w:after="100"/>
      <w:ind w:left="1260"/>
    </w:pPr>
  </w:style>
  <w:style w:type="paragraph" w:styleId="Verzeichnis9">
    <w:name w:val="toc 9"/>
    <w:basedOn w:val="Standard"/>
    <w:next w:val="Standard"/>
    <w:autoRedefine/>
    <w:uiPriority w:val="99"/>
    <w:semiHidden/>
    <w:rsid w:val="007C5C04"/>
    <w:pPr>
      <w:spacing w:after="100"/>
      <w:ind w:left="1440"/>
    </w:pPr>
  </w:style>
  <w:style w:type="character" w:styleId="Zeilennummer">
    <w:name w:val="line number"/>
    <w:basedOn w:val="Absatz-Standardschriftart"/>
    <w:uiPriority w:val="99"/>
    <w:semiHidden/>
    <w:rsid w:val="007C5C04"/>
  </w:style>
  <w:style w:type="paragraph" w:styleId="Zitat">
    <w:name w:val="Quote"/>
    <w:basedOn w:val="Standard"/>
    <w:next w:val="Standard"/>
    <w:link w:val="ZitatZchn"/>
    <w:uiPriority w:val="99"/>
    <w:semiHidden/>
    <w:rsid w:val="007C5C04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7C5C04"/>
    <w:rPr>
      <w:i/>
      <w:iCs/>
      <w:color w:val="000000" w:themeColor="text1"/>
      <w:sz w:val="18"/>
      <w:lang w:eastAsia="en-US"/>
    </w:rPr>
  </w:style>
  <w:style w:type="paragraph" w:customStyle="1" w:styleId="Kontrollkstchen">
    <w:name w:val="Kontrollkästchen"/>
    <w:basedOn w:val="Standard"/>
    <w:uiPriority w:val="22"/>
    <w:semiHidden/>
    <w:rsid w:val="00DD09AA"/>
    <w:pPr>
      <w:tabs>
        <w:tab w:val="left" w:pos="340"/>
      </w:tabs>
      <w:spacing w:line="240" w:lineRule="exact"/>
      <w:ind w:left="340" w:hanging="340"/>
    </w:pPr>
    <w:rPr>
      <w:rFonts w:asciiTheme="minorHAnsi" w:hAnsiTheme="minorHAnsi"/>
    </w:rPr>
  </w:style>
  <w:style w:type="paragraph" w:styleId="berarbeitung">
    <w:name w:val="Revision"/>
    <w:hidden/>
    <w:uiPriority w:val="99"/>
    <w:semiHidden/>
    <w:rsid w:val="006911A6"/>
    <w:rPr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buergschaft-einkauf@enercity.d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enercity">
  <a:themeElements>
    <a:clrScheme name="enercity-Farbschema">
      <a:dk1>
        <a:srgbClr val="000000"/>
      </a:dk1>
      <a:lt1>
        <a:srgbClr val="FFFFFF"/>
      </a:lt1>
      <a:dk2>
        <a:srgbClr val="C7105C"/>
      </a:dk2>
      <a:lt2>
        <a:srgbClr val="990099"/>
      </a:lt2>
      <a:accent1>
        <a:srgbClr val="FF0000"/>
      </a:accent1>
      <a:accent2>
        <a:srgbClr val="FF6600"/>
      </a:accent2>
      <a:accent3>
        <a:srgbClr val="FFCC00"/>
      </a:accent3>
      <a:accent4>
        <a:srgbClr val="64B32C"/>
      </a:accent4>
      <a:accent5>
        <a:srgbClr val="009AA3"/>
      </a:accent5>
      <a:accent6>
        <a:srgbClr val="14459C"/>
      </a:accent6>
      <a:hlink>
        <a:srgbClr val="14459C"/>
      </a:hlink>
      <a:folHlink>
        <a:srgbClr val="990099"/>
      </a:folHlink>
    </a:clrScheme>
    <a:fontScheme name="enercity-Schrift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sionsstand xmlns="f58ae49e-386d-4bf6-9df7-d7c7cd662d49">1.0</Revisionsstand>
    <DokuNr xmlns="f58ae49e-386d-4bf6-9df7-d7c7cd662d49">09_A_21</DokuNr>
    <Gesellschaft xmlns="f58ae49e-386d-4bf6-9df7-d7c7cd662d49">eNG</Gesellschaft>
    <Ausschreibungsart xmlns="d5563af4-c4a7-41f0-b81e-29980e15a8d1">VOB/A</Ausschreibungsart>
    <Bestellnummer xmlns="d5563af4-c4a7-41f0-b81e-29980e15a8d1" xsi:nil="true"/>
    <OrdnernamedesaktuellenOrdners xmlns="f58ae49e-386d-4bf6-9df7-d7c7cd662d49">01_01 Vorbereitung</OrdnernamedesaktuellenOrdners>
    <Geerbt xmlns="f58ae49e-386d-4bf6-9df7-d7c7cd662d49">true</Geerbt>
    <VorlagenUebernommen xmlns="f58ae49e-386d-4bf6-9df7-d7c7cd662d49">false</VorlagenUebernommen>
    <BANF_x0020_Nummer xmlns="d5563af4-c4a7-41f0-b81e-29980e15a8d1" xsi:nil="true"/>
    <Nachname xmlns="f58ae49e-386d-4bf6-9df7-d7c7cd662d49" xsi:nil="true"/>
    <Vorname xmlns="f58ae49e-386d-4bf6-9df7-d7c7cd662d49" xsi:nil="true"/>
    <Einkäufer xmlns="d5563af4-c4a7-41f0-b81e-29980e15a8d1">
      <UserInfo>
        <DisplayName>Jan-Hendrik Alpert</DisplayName>
        <AccountId>263</AccountId>
        <AccountType/>
      </UserInfo>
    </Einkäufer>
    <_Status xmlns="http://schemas.microsoft.com/sharepoint/v3/fields">offen</_Status>
    <BVA_x0020_Nummer xmlns="d5563af4-c4a7-41f0-b81e-29980e15a8d1">2026_000000056194</BVA_x0020_Nummer>
    <TaxCatchAll xmlns="d5563af4-c4a7-41f0-b81e-29980e15a8d1" xsi:nil="true"/>
    <Telefonnummer xmlns="f58ae49e-386d-4bf6-9df7-d7c7cd662d49" xsi:nil="true"/>
    <lcf76f155ced4ddcb4097134ff3c332f xmlns="f58ae49e-386d-4bf6-9df7-d7c7cd662d49">
      <Terms xmlns="http://schemas.microsoft.com/office/infopath/2007/PartnerControls"/>
    </lcf76f155ced4ddcb4097134ff3c332f>
    <E_x002d_Mail_x002d_Adresse xmlns="f58ae49e-386d-4bf6-9df7-d7c7cd662d49" xsi:nil="true"/>
    <Kurzbezeichung xmlns="f58ae49e-386d-4bf6-9df7-d7c7cd662d49">Schulenburger Landstr. (Klaskamp) - E250010</Kurzbezeichung>
  </documentManagement>
</p:properties>
</file>

<file path=customXml/item2.xml><?xml version="1.0" encoding="utf-8"?>
<CoverPageProperties xmlns="http://schemas.microsoft.com/office/2006/coverPageProps">
  <PublishDate>TT.MM.JJJJ</PublishDate>
  <Abstract/>
  <CompanyAddress/>
  <CompanyPhone/>
  <CompanyFax/>
  <CompanyEmail/>
</CoverPage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inkaufsdokument" ma:contentTypeID="0x010100E576347C34D05F40B7A31FB2B50CAFA90026CBB2DFE434E240A602941DF083321E" ma:contentTypeVersion="31" ma:contentTypeDescription="" ma:contentTypeScope="" ma:versionID="45f3adf794f1bb8d10c58740695cb9c7">
  <xsd:schema xmlns:xsd="http://www.w3.org/2001/XMLSchema" xmlns:xs="http://www.w3.org/2001/XMLSchema" xmlns:p="http://schemas.microsoft.com/office/2006/metadata/properties" xmlns:ns2="d5563af4-c4a7-41f0-b81e-29980e15a8d1" xmlns:ns3="http://schemas.microsoft.com/sharepoint/v3/fields" xmlns:ns4="f58ae49e-386d-4bf6-9df7-d7c7cd662d49" targetNamespace="http://schemas.microsoft.com/office/2006/metadata/properties" ma:root="true" ma:fieldsID="414cdc190c27f7114b2f36e3b75e2856" ns2:_="" ns3:_="" ns4:_="">
    <xsd:import namespace="d5563af4-c4a7-41f0-b81e-29980e15a8d1"/>
    <xsd:import namespace="http://schemas.microsoft.com/sharepoint/v3/fields"/>
    <xsd:import namespace="f58ae49e-386d-4bf6-9df7-d7c7cd662d49"/>
    <xsd:element name="properties">
      <xsd:complexType>
        <xsd:sequence>
          <xsd:element name="documentManagement">
            <xsd:complexType>
              <xsd:all>
                <xsd:element ref="ns2:Ausschreibungsart" minOccurs="0"/>
                <xsd:element ref="ns2:BANF_x0020_Nummer" minOccurs="0"/>
                <xsd:element ref="ns2:Bestellnummer" minOccurs="0"/>
                <xsd:element ref="ns2:BVA_x0020_Nummer" minOccurs="0"/>
                <xsd:element ref="ns2:Einkäufer" minOccurs="0"/>
                <xsd:element ref="ns3:_Status" minOccurs="0"/>
                <xsd:element ref="ns4:Gesellschaft" minOccurs="0"/>
                <xsd:element ref="ns4:OrdnernamedesaktuellenOrdners" minOccurs="0"/>
                <xsd:element ref="ns4:Geerbt" minOccurs="0"/>
                <xsd:element ref="ns4:Kurzbezeichung" minOccurs="0"/>
                <xsd:element ref="ns4:VorlagenUebernommen" minOccurs="0"/>
                <xsd:element ref="ns4:Vorname" minOccurs="0"/>
                <xsd:element ref="ns4:Nachname" minOccurs="0"/>
                <xsd:element ref="ns4:Telefonnummer" minOccurs="0"/>
                <xsd:element ref="ns4:E_x002d_Mail_x002d_Adresse" minOccurs="0"/>
                <xsd:element ref="ns4:DokuNr" minOccurs="0"/>
                <xsd:element ref="ns4:Revisionsstand" minOccurs="0"/>
                <xsd:element ref="ns4:MediaServiceDateTaken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63af4-c4a7-41f0-b81e-29980e15a8d1" elementFormDefault="qualified">
    <xsd:import namespace="http://schemas.microsoft.com/office/2006/documentManagement/types"/>
    <xsd:import namespace="http://schemas.microsoft.com/office/infopath/2007/PartnerControls"/>
    <xsd:element name="Ausschreibungsart" ma:index="1" nillable="true" ma:displayName="Ausschreibungsart" ma:format="Dropdown" ma:internalName="Ausschreibungsart">
      <xsd:simpleType>
        <xsd:restriction base="dms:Choice">
          <xsd:enumeration value="UVgO"/>
          <xsd:enumeration value="SektVO"/>
          <xsd:enumeration value="VOB/A"/>
          <xsd:enumeration value="formfreie Vergabe"/>
        </xsd:restriction>
      </xsd:simpleType>
    </xsd:element>
    <xsd:element name="BANF_x0020_Nummer" ma:index="2" nillable="true" ma:displayName="BANF Nummer" ma:internalName="BANF_x0020_Nummer" ma:readOnly="false">
      <xsd:simpleType>
        <xsd:restriction base="dms:Text">
          <xsd:maxLength value="255"/>
        </xsd:restriction>
      </xsd:simpleType>
    </xsd:element>
    <xsd:element name="Bestellnummer" ma:index="3" nillable="true" ma:displayName="Bestellnummer" ma:format="Dropdown" ma:internalName="Bestellnummer" ma:readOnly="false">
      <xsd:simpleType>
        <xsd:restriction base="dms:Text">
          <xsd:maxLength value="255"/>
        </xsd:restriction>
      </xsd:simpleType>
    </xsd:element>
    <xsd:element name="BVA_x0020_Nummer" ma:index="4" nillable="true" ma:displayName="BVA Nummer" ma:default="Bitte hier nichts eintragen" ma:format="Dropdown" ma:internalName="BVA_x0020_Nummer" ma:readOnly="false">
      <xsd:simpleType>
        <xsd:restriction base="dms:Text">
          <xsd:maxLength value="255"/>
        </xsd:restriction>
      </xsd:simpleType>
    </xsd:element>
    <xsd:element name="Einkäufer" ma:index="5" nillable="true" ma:displayName="Einkäufer" ma:format="Dropdown" ma:indexed="true" ma:list="UserInfo" ma:SharePointGroup="0" ma:internalName="Eink_x00e4_uf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8" nillable="true" ma:displayName="Taxonomy Catch All Column" ma:hidden="true" ma:list="{a24382af-1b35-4866-a16f-00f824253d5a}" ma:internalName="TaxCatchAll" ma:showField="CatchAllData" ma:web="d5563af4-c4a7-41f0-b81e-29980e15a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Status" ma:default="offen" ma:format="Dropdown" ma:indexed="true" ma:internalName="_Status">
      <xsd:simpleType>
        <xsd:union memberTypes="dms:Text">
          <xsd:simpleType>
            <xsd:restriction base="dms:Choice">
              <xsd:enumeration value="offen"/>
              <xsd:enumeration value="abgeschloss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e49e-386d-4bf6-9df7-d7c7cd662d49" elementFormDefault="qualified">
    <xsd:import namespace="http://schemas.microsoft.com/office/2006/documentManagement/types"/>
    <xsd:import namespace="http://schemas.microsoft.com/office/infopath/2007/PartnerControls"/>
    <xsd:element name="Gesellschaft" ma:index="7" nillable="true" ma:displayName="Gesellschaft" ma:format="Dropdown" ma:internalName="Gesellschaft">
      <xsd:simpleType>
        <xsd:restriction base="dms:Choice">
          <xsd:enumeration value="eAG"/>
          <xsd:enumeration value="eNG"/>
          <xsd:enumeration value="GHG"/>
          <xsd:enumeration value="GKH"/>
          <xsd:enumeration value="solution"/>
        </xsd:restriction>
      </xsd:simpleType>
    </xsd:element>
    <xsd:element name="OrdnernamedesaktuellenOrdners" ma:index="15" nillable="true" ma:displayName="Ordnername des aktuellen Ordners" ma:default="Bitte hier nichts eintragen" ma:format="Dropdown" ma:hidden="true" ma:internalName="OrdnernamedesaktuellenOrdners" ma:readOnly="false">
      <xsd:simpleType>
        <xsd:restriction base="dms:Text">
          <xsd:maxLength value="255"/>
        </xsd:restriction>
      </xsd:simpleType>
    </xsd:element>
    <xsd:element name="Geerbt" ma:index="16" nillable="true" ma:displayName="Geerbt" ma:default="0" ma:format="Dropdown" ma:hidden="true" ma:internalName="Geerbt" ma:readOnly="false">
      <xsd:simpleType>
        <xsd:restriction base="dms:Boolean"/>
      </xsd:simpleType>
    </xsd:element>
    <xsd:element name="Kurzbezeichung" ma:index="17" nillable="true" ma:displayName="Kurzbezeichnung" ma:default="Bitte hier nichts eintragen" ma:format="Dropdown" ma:hidden="true" ma:internalName="Kurzbezeichung" ma:readOnly="false">
      <xsd:simpleType>
        <xsd:restriction base="dms:Text">
          <xsd:maxLength value="255"/>
        </xsd:restriction>
      </xsd:simpleType>
    </xsd:element>
    <xsd:element name="VorlagenUebernommen" ma:index="18" nillable="true" ma:displayName="VorlagenUebernommen" ma:default="0" ma:format="Dropdown" ma:hidden="true" ma:internalName="VorlagenUebernommen" ma:readOnly="false">
      <xsd:simpleType>
        <xsd:restriction base="dms:Boolean"/>
      </xsd:simpleType>
    </xsd:element>
    <xsd:element name="Vorname" ma:index="19" nillable="true" ma:displayName="Vorname" ma:format="Dropdown" ma:hidden="true" ma:internalName="Vorname" ma:readOnly="false">
      <xsd:simpleType>
        <xsd:restriction base="dms:Text">
          <xsd:maxLength value="255"/>
        </xsd:restriction>
      </xsd:simpleType>
    </xsd:element>
    <xsd:element name="Nachname" ma:index="20" nillable="true" ma:displayName="Nachname" ma:format="Dropdown" ma:hidden="true" ma:internalName="Nachname" ma:readOnly="false">
      <xsd:simpleType>
        <xsd:restriction base="dms:Text">
          <xsd:maxLength value="255"/>
        </xsd:restriction>
      </xsd:simpleType>
    </xsd:element>
    <xsd:element name="Telefonnummer" ma:index="21" nillable="true" ma:displayName="Telefonnummer" ma:format="Dropdown" ma:hidden="true" ma:internalName="Telefonnummer" ma:readOnly="false">
      <xsd:simpleType>
        <xsd:restriction base="dms:Text">
          <xsd:maxLength value="255"/>
        </xsd:restriction>
      </xsd:simpleType>
    </xsd:element>
    <xsd:element name="E_x002d_Mail_x002d_Adresse" ma:index="22" nillable="true" ma:displayName="E-Mail-Adresse" ma:format="Dropdown" ma:hidden="true" ma:internalName="E_x002d_Mail_x002d_Adresse" ma:readOnly="false">
      <xsd:simpleType>
        <xsd:restriction base="dms:Text">
          <xsd:maxLength value="255"/>
        </xsd:restriction>
      </xsd:simpleType>
    </xsd:element>
    <xsd:element name="DokuNr" ma:index="23" nillable="true" ma:displayName="DokuNr" ma:internalName="DokuNr">
      <xsd:simpleType>
        <xsd:restriction base="dms:Text">
          <xsd:maxLength value="15"/>
        </xsd:restriction>
      </xsd:simpleType>
    </xsd:element>
    <xsd:element name="Revisionsstand" ma:index="24" nillable="true" ma:displayName="Revisionsstand" ma:internalName="Revisionsstand">
      <xsd:simpleType>
        <xsd:restriction base="dms:Text">
          <xsd:maxLength value="10"/>
        </xsd:restriction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Bildmarkierungen" ma:readOnly="false" ma:fieldId="{5cf76f15-5ced-4ddc-b409-7134ff3c332f}" ma:taxonomyMulti="true" ma:sspId="d20ada28-9667-464a-aa94-6a12a9bee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DBA3D-2710-4078-8DEE-D1311DE3497C}">
  <ds:schemaRefs>
    <ds:schemaRef ds:uri="http://schemas.microsoft.com/office/2006/metadata/properties"/>
    <ds:schemaRef ds:uri="http://schemas.microsoft.com/office/infopath/2007/PartnerControls"/>
    <ds:schemaRef ds:uri="c4696e04-3670-4743-94da-e1d5292491b8"/>
  </ds:schemaRefs>
</ds:datastoreItem>
</file>

<file path=customXml/itemProps2.xml><?xml version="1.0" encoding="utf-8"?>
<ds:datastoreItem xmlns:ds="http://schemas.openxmlformats.org/officeDocument/2006/customXml" ds:itemID="{5CEE4445-4898-4ED6-BA9F-A9F241A74A41}">
  <ds:schemaRefs>
    <ds:schemaRef ds:uri="http://schemas.microsoft.com/office/2006/coverPageProps"/>
  </ds:schemaRefs>
</ds:datastoreItem>
</file>

<file path=customXml/itemProps3.xml><?xml version="1.0" encoding="utf-8"?>
<ds:datastoreItem xmlns:ds="http://schemas.openxmlformats.org/officeDocument/2006/customXml" ds:itemID="{F295CDB3-8FED-4F62-B9FD-5BFE3FA401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3F95F2-C38A-4F21-A5C9-5E73A2995519}"/>
</file>

<file path=customXml/itemProps5.xml><?xml version="1.0" encoding="utf-8"?>
<ds:datastoreItem xmlns:ds="http://schemas.openxmlformats.org/officeDocument/2006/customXml" ds:itemID="{EF2FC76A-07C6-4778-B73D-639CEC66578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71f9a6d-f34f-4483-81d2-68a5af631b60}" enabled="1" method="Standard" siteId="{8ccd2b24-2b70-401a-a933-bf4010009e5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4077</Characters>
  <Application>Microsoft Office Word</Application>
  <DocSecurity>0</DocSecurity>
  <Lines>123</Lines>
  <Paragraphs>54</Paragraphs>
  <ScaleCrop>false</ScaleCrop>
  <Company>enercity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Jost</dc:creator>
  <cp:keywords/>
  <dc:description/>
  <cp:lastModifiedBy>Thorsten Akmann</cp:lastModifiedBy>
  <cp:revision>38</cp:revision>
  <cp:lastPrinted>2026-02-26T15:56:00Z</cp:lastPrinted>
  <dcterms:created xsi:type="dcterms:W3CDTF">2026-05-07T14:17:00Z</dcterms:created>
  <dcterms:modified xsi:type="dcterms:W3CDTF">2026-08-10T07:30:00Z</dcterms:modified>
  <cp:contentStatus>offen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0x010100E576347C34D05F40B7A31FB2B50CAFA90026CBB2DFE434E240A602941DF083321E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docLang">
    <vt:lpwstr>de</vt:lpwstr>
  </property>
  <property fmtid="{D5CDD505-2E9C-101B-9397-08002B2CF9AE}" pid="10" name="xd_Signature">
    <vt:bool>false</vt:bool>
  </property>
</Properties>
</file>