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5D1BA" w14:textId="1FCCD211" w:rsidR="009E78EF" w:rsidRDefault="00566AA8">
      <w:pPr>
        <w:pStyle w:val="Normalnoinden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Anlage </w:t>
      </w:r>
      <w:r w:rsidR="00CD6D9F">
        <w:rPr>
          <w:b/>
          <w:sz w:val="36"/>
          <w:szCs w:val="36"/>
        </w:rPr>
        <w:t>5</w:t>
      </w:r>
      <w:r>
        <w:rPr>
          <w:b/>
          <w:sz w:val="36"/>
          <w:szCs w:val="36"/>
        </w:rPr>
        <w:t xml:space="preserve"> - Bewertungsmatrix</w:t>
      </w:r>
    </w:p>
    <w:p w14:paraId="2CCBB2C6" w14:textId="77777777" w:rsidR="009E78EF" w:rsidRDefault="009E78EF" w:rsidP="00897F2A">
      <w:pPr>
        <w:pStyle w:val="Normalnoindent"/>
        <w:spacing w:line="276" w:lineRule="auto"/>
        <w:jc w:val="center"/>
        <w:rPr>
          <w:b/>
          <w:sz w:val="36"/>
          <w:szCs w:val="36"/>
        </w:rPr>
      </w:pPr>
    </w:p>
    <w:p w14:paraId="1D96267B" w14:textId="77777777" w:rsidR="009E78EF" w:rsidRDefault="00566AA8" w:rsidP="00897F2A">
      <w:pPr>
        <w:pStyle w:val="berschrift2"/>
        <w:numPr>
          <w:ilvl w:val="0"/>
          <w:numId w:val="0"/>
        </w:numPr>
        <w:spacing w:before="0" w:after="0" w:line="276" w:lineRule="auto"/>
        <w:ind w:left="432" w:hanging="432"/>
        <w:rPr>
          <w:color w:val="auto"/>
        </w:rPr>
      </w:pPr>
      <w:bookmarkStart w:id="0" w:name="_Toc14963999"/>
      <w:r>
        <w:rPr>
          <w:color w:val="auto"/>
        </w:rPr>
        <w:t>K.O.-Kriterien:</w:t>
      </w:r>
    </w:p>
    <w:p w14:paraId="244EFA47" w14:textId="77777777" w:rsidR="009E78EF" w:rsidRDefault="00566AA8" w:rsidP="00897F2A">
      <w:pPr>
        <w:spacing w:line="276" w:lineRule="auto"/>
        <w:ind w:firstLine="0"/>
      </w:pPr>
      <w:r>
        <w:t>Die Erfüllung der in Anlage 2 – Leistungsbeschreibung aufgeführten K.O.-Kriterien ist obligatorisch.</w:t>
      </w:r>
    </w:p>
    <w:p w14:paraId="04E4351C" w14:textId="77777777" w:rsidR="009E78EF" w:rsidRDefault="00566AA8" w:rsidP="00897F2A">
      <w:pPr>
        <w:spacing w:line="276" w:lineRule="auto"/>
        <w:ind w:firstLine="0"/>
      </w:pPr>
      <w:r>
        <w:t xml:space="preserve">Angebote, die die K.O.-Kriterien nicht vollumfänglich erfüllen, werden aus dem Verfahren </w:t>
      </w:r>
    </w:p>
    <w:p w14:paraId="41D6394E" w14:textId="77777777" w:rsidR="009E78EF" w:rsidRDefault="00566AA8" w:rsidP="00897F2A">
      <w:pPr>
        <w:spacing w:line="276" w:lineRule="auto"/>
        <w:ind w:firstLine="0"/>
      </w:pPr>
      <w:r>
        <w:t xml:space="preserve">ausgeschlossen. </w:t>
      </w:r>
    </w:p>
    <w:p w14:paraId="52613FC6" w14:textId="77777777" w:rsidR="009E78EF" w:rsidRDefault="009E78EF" w:rsidP="00897F2A">
      <w:pPr>
        <w:spacing w:line="276" w:lineRule="auto"/>
        <w:ind w:firstLine="0"/>
      </w:pPr>
    </w:p>
    <w:p w14:paraId="77D871FB" w14:textId="77777777" w:rsidR="009E78EF" w:rsidRDefault="00566AA8" w:rsidP="00897F2A">
      <w:pPr>
        <w:pStyle w:val="berschrift2"/>
        <w:numPr>
          <w:ilvl w:val="0"/>
          <w:numId w:val="0"/>
        </w:numPr>
        <w:spacing w:before="0" w:after="0" w:line="276" w:lineRule="auto"/>
        <w:ind w:left="432" w:hanging="432"/>
        <w:rPr>
          <w:color w:val="auto"/>
        </w:rPr>
      </w:pPr>
      <w:r>
        <w:rPr>
          <w:color w:val="auto"/>
        </w:rPr>
        <w:t>Mindestkriterien:</w:t>
      </w:r>
    </w:p>
    <w:p w14:paraId="4599AF55" w14:textId="77777777" w:rsidR="009E78EF" w:rsidRDefault="00566AA8" w:rsidP="00897F2A">
      <w:pPr>
        <w:spacing w:line="276" w:lineRule="auto"/>
        <w:ind w:firstLine="0"/>
      </w:pPr>
      <w:r>
        <w:t xml:space="preserve">Die Erfüllung der in Anlage 2 – Leistungsbeschreibung aufgeführten Mindestvorgaben ist </w:t>
      </w:r>
    </w:p>
    <w:p w14:paraId="33E8212D" w14:textId="77777777" w:rsidR="009E78EF" w:rsidRDefault="00566AA8" w:rsidP="00897F2A">
      <w:pPr>
        <w:spacing w:line="276" w:lineRule="auto"/>
        <w:ind w:firstLine="0"/>
      </w:pPr>
      <w:r>
        <w:t xml:space="preserve">obligatorisch. Angebote, die Mindestvorgaben nicht vollumfänglich erfüllen, werden aus dem </w:t>
      </w:r>
    </w:p>
    <w:p w14:paraId="6B4D9842" w14:textId="77777777" w:rsidR="009E78EF" w:rsidRDefault="00566AA8" w:rsidP="00897F2A">
      <w:pPr>
        <w:spacing w:line="276" w:lineRule="auto"/>
        <w:ind w:firstLine="0"/>
      </w:pPr>
      <w:r>
        <w:t xml:space="preserve">Verfahren ausgeschlossen. </w:t>
      </w:r>
    </w:p>
    <w:p w14:paraId="44FA1527" w14:textId="0678C868" w:rsidR="009E78EF" w:rsidRDefault="00566AA8" w:rsidP="00897F2A">
      <w:pPr>
        <w:spacing w:line="276" w:lineRule="auto"/>
        <w:ind w:firstLine="0"/>
      </w:pPr>
      <w:r>
        <w:t>Eine Übererfüllung wird nur dann zusätzlich bewertet, wenn das Kriterium</w:t>
      </w:r>
      <w:r w:rsidR="00897F2A">
        <w:t xml:space="preserve"> </w:t>
      </w:r>
      <w:r>
        <w:t xml:space="preserve">in den folgenden Tabellen aufgeführt ist. </w:t>
      </w:r>
    </w:p>
    <w:p w14:paraId="490A5DB9" w14:textId="77777777" w:rsidR="009E78EF" w:rsidRDefault="009E78EF" w:rsidP="00897F2A">
      <w:pPr>
        <w:spacing w:line="276" w:lineRule="auto"/>
        <w:ind w:firstLine="0"/>
      </w:pPr>
    </w:p>
    <w:p w14:paraId="2DBA52E8" w14:textId="77777777" w:rsidR="009E78EF" w:rsidRDefault="00566AA8" w:rsidP="00897F2A">
      <w:pPr>
        <w:pStyle w:val="berschrift2"/>
        <w:numPr>
          <w:ilvl w:val="0"/>
          <w:numId w:val="0"/>
        </w:numPr>
        <w:spacing w:before="0" w:after="0" w:line="276" w:lineRule="auto"/>
        <w:ind w:left="432" w:hanging="432"/>
        <w:rPr>
          <w:color w:val="auto"/>
        </w:rPr>
      </w:pPr>
      <w:r>
        <w:rPr>
          <w:color w:val="auto"/>
        </w:rPr>
        <w:t>Bewertungskriterien</w:t>
      </w:r>
      <w:bookmarkEnd w:id="0"/>
      <w:r>
        <w:rPr>
          <w:color w:val="auto"/>
        </w:rPr>
        <w:t>:</w:t>
      </w:r>
    </w:p>
    <w:p w14:paraId="20EF544C" w14:textId="77777777" w:rsidR="00897F2A" w:rsidRDefault="00566AA8" w:rsidP="00897F2A">
      <w:pPr>
        <w:spacing w:line="276" w:lineRule="auto"/>
        <w:ind w:firstLine="0"/>
      </w:pPr>
      <w:r>
        <w:t xml:space="preserve">Vorbehaltlich der Erfüllung der vorgenannten Vorgaben, erfolgt die Auswertung nach den im </w:t>
      </w:r>
    </w:p>
    <w:p w14:paraId="600B59CF" w14:textId="62ACF992" w:rsidR="009E78EF" w:rsidRDefault="00566AA8" w:rsidP="00897F2A">
      <w:pPr>
        <w:spacing w:line="276" w:lineRule="auto"/>
        <w:ind w:firstLine="0"/>
      </w:pPr>
      <w:r>
        <w:t>Folgenden aufgeführten Kriterien:</w:t>
      </w:r>
    </w:p>
    <w:p w14:paraId="2E8137A3" w14:textId="77777777" w:rsidR="009E78EF" w:rsidRDefault="009E78EF" w:rsidP="00897F2A">
      <w:pPr>
        <w:spacing w:line="276" w:lineRule="auto"/>
      </w:pPr>
    </w:p>
    <w:p w14:paraId="2E402F19" w14:textId="77777777" w:rsidR="009E78EF" w:rsidRDefault="00566AA8" w:rsidP="00897F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76" w:lineRule="auto"/>
        <w:rPr>
          <w:b/>
          <w:u w:val="single"/>
        </w:rPr>
      </w:pPr>
      <w:r>
        <w:rPr>
          <w:b/>
          <w:u w:val="single"/>
        </w:rPr>
        <w:t>Bewertungs – Kriterien:</w:t>
      </w:r>
    </w:p>
    <w:p w14:paraId="6F5BA57A" w14:textId="77777777" w:rsidR="009E78EF" w:rsidRDefault="00566AA8" w:rsidP="00897F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76" w:lineRule="auto"/>
        <w:rPr>
          <w:i/>
        </w:rPr>
      </w:pPr>
      <w:r>
        <w:rPr>
          <w:i/>
        </w:rPr>
        <w:t>Es wird unterschieden zwischen Ja/Nein-Fragen und Wert-Fragen:</w:t>
      </w:r>
    </w:p>
    <w:p w14:paraId="29E81988" w14:textId="77777777" w:rsidR="009E78EF" w:rsidRDefault="00566AA8" w:rsidP="00897F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76" w:lineRule="auto"/>
      </w:pPr>
      <w:r>
        <w:rPr>
          <w:b/>
        </w:rPr>
        <w:t xml:space="preserve">Ja/Nein – Fragen: </w:t>
      </w:r>
      <w:r>
        <w:t>Sie sind entweder mit Ja (3 Punkte) oder Nein (0 Punkte) zu beantworten.</w:t>
      </w:r>
    </w:p>
    <w:p w14:paraId="48283293" w14:textId="77777777" w:rsidR="009E78EF" w:rsidRDefault="00566AA8" w:rsidP="00897F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76" w:lineRule="auto"/>
      </w:pPr>
      <w:r>
        <w:rPr>
          <w:b/>
        </w:rPr>
        <w:t xml:space="preserve">Wert-Fragen: </w:t>
      </w:r>
      <w:r>
        <w:t xml:space="preserve">Es ist ein Wert einzutragen. Der beste Wert erhält 3 Punkte, ansonsten je </w:t>
      </w:r>
    </w:p>
    <w:p w14:paraId="492905C5" w14:textId="77777777" w:rsidR="009E78EF" w:rsidRDefault="00566AA8" w:rsidP="00897F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76" w:lineRule="auto"/>
      </w:pPr>
      <w:r>
        <w:t xml:space="preserve">nach Reihenfolge 2, 1 oder 0 Punkte. Gleiche Werte werden mit gleicher Punktzahl bewertet. </w:t>
      </w:r>
    </w:p>
    <w:p w14:paraId="45CF44A3" w14:textId="77777777" w:rsidR="009E78EF" w:rsidRDefault="00566AA8" w:rsidP="00897F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76" w:lineRule="auto"/>
      </w:pPr>
      <w:r>
        <w:rPr>
          <w:b/>
        </w:rPr>
        <w:t xml:space="preserve">Preis: </w:t>
      </w:r>
      <w:r>
        <w:t xml:space="preserve">Es ist ein Wert einzutragen. Der beste Wert erhält 3 Punkte, ansonsten je nach </w:t>
      </w:r>
    </w:p>
    <w:p w14:paraId="3B88F489" w14:textId="77777777" w:rsidR="009E78EF" w:rsidRDefault="00566AA8" w:rsidP="00897F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76" w:lineRule="auto"/>
      </w:pPr>
      <w:r>
        <w:t xml:space="preserve">Reihenfolge 2, 1 oder 0 Punkte. Gleiche Werte werden mit gleicher Punktzahl bewertet. </w:t>
      </w:r>
    </w:p>
    <w:p w14:paraId="101A0503" w14:textId="77777777" w:rsidR="009E78EF" w:rsidRDefault="009E78EF" w:rsidP="00897F2A">
      <w:pPr>
        <w:spacing w:line="276" w:lineRule="auto"/>
      </w:pPr>
    </w:p>
    <w:p w14:paraId="7997D13B" w14:textId="77777777" w:rsidR="009E78EF" w:rsidRDefault="00566AA8" w:rsidP="00897F2A">
      <w:pPr>
        <w:spacing w:line="276" w:lineRule="auto"/>
        <w:ind w:firstLine="0"/>
        <w:rPr>
          <w:b/>
        </w:rPr>
      </w:pPr>
      <w:r>
        <w:rPr>
          <w:b/>
        </w:rPr>
        <w:t>Der Zuschlag wird an den Bieter erteilt, welcher unter Berücksichtigung der Einhaltung der</w:t>
      </w:r>
    </w:p>
    <w:p w14:paraId="1D94358B" w14:textId="77777777" w:rsidR="00897F2A" w:rsidRDefault="00566AA8" w:rsidP="00897F2A">
      <w:pPr>
        <w:spacing w:line="276" w:lineRule="auto"/>
        <w:ind w:firstLine="0"/>
        <w:rPr>
          <w:b/>
        </w:rPr>
      </w:pPr>
      <w:r>
        <w:rPr>
          <w:b/>
        </w:rPr>
        <w:t xml:space="preserve">ggfls. in den Vergabeunterlagen (Vertrags- und Formalteil) aufgeführten Preisobergrenze, sowie der Erfüllung der in Anlage 2 – Leistungsverzeichnis aufgeführten K.O. – Kriterien und ggfls. </w:t>
      </w:r>
    </w:p>
    <w:p w14:paraId="5042B606" w14:textId="3F864866" w:rsidR="009E78EF" w:rsidRDefault="00566AA8" w:rsidP="00897F2A">
      <w:pPr>
        <w:spacing w:line="276" w:lineRule="auto"/>
        <w:ind w:firstLine="0"/>
        <w:rPr>
          <w:b/>
        </w:rPr>
      </w:pPr>
      <w:r>
        <w:rPr>
          <w:b/>
        </w:rPr>
        <w:t xml:space="preserve">aufgeführten Mindestkriterien, gem. den in der folgenden Bewertungsmatrix </w:t>
      </w:r>
    </w:p>
    <w:p w14:paraId="2A4DEC1B" w14:textId="77777777" w:rsidR="009E78EF" w:rsidRDefault="00566AA8" w:rsidP="00897F2A">
      <w:pPr>
        <w:spacing w:line="276" w:lineRule="auto"/>
        <w:ind w:firstLine="0"/>
        <w:rPr>
          <w:b/>
        </w:rPr>
      </w:pPr>
      <w:r>
        <w:rPr>
          <w:b/>
        </w:rPr>
        <w:t xml:space="preserve">aufgeführten Kriterien und deren Gewichtung, die höchste Gesamtpunktzahl erreicht. </w:t>
      </w:r>
    </w:p>
    <w:p w14:paraId="0A679F2E" w14:textId="77777777" w:rsidR="009E78EF" w:rsidRDefault="009E78EF" w:rsidP="00897F2A">
      <w:pPr>
        <w:spacing w:line="276" w:lineRule="auto"/>
      </w:pPr>
    </w:p>
    <w:p w14:paraId="4452533F" w14:textId="59D6C9B8" w:rsidR="00897F2A" w:rsidRDefault="00897F2A">
      <w:pPr>
        <w:ind w:firstLine="0"/>
        <w:jc w:val="left"/>
      </w:pPr>
      <w:r>
        <w:br w:type="page"/>
      </w:r>
    </w:p>
    <w:p w14:paraId="0DFD4E0C" w14:textId="74FA557A" w:rsidR="009E78EF" w:rsidRDefault="00566AA8">
      <w:pPr>
        <w:rPr>
          <w:b/>
        </w:rPr>
      </w:pPr>
      <w:r>
        <w:rPr>
          <w:b/>
        </w:rPr>
        <w:lastRenderedPageBreak/>
        <w:t xml:space="preserve">Ja/Nein - Fragen (Gewichtung: </w:t>
      </w:r>
      <w:r w:rsidR="00ED69F6">
        <w:rPr>
          <w:b/>
        </w:rPr>
        <w:t>4</w:t>
      </w:r>
      <w:r w:rsidR="002B0AB9">
        <w:rPr>
          <w:b/>
        </w:rPr>
        <w:t>0</w:t>
      </w:r>
      <w:r>
        <w:rPr>
          <w:b/>
        </w:rPr>
        <w:t>%):</w:t>
      </w:r>
    </w:p>
    <w:p w14:paraId="49A7E3C6" w14:textId="4FAB12B7" w:rsidR="009E78EF" w:rsidRDefault="00603F80">
      <w:pPr>
        <w:rPr>
          <w:i/>
          <w:iCs/>
        </w:rPr>
      </w:pPr>
      <w:r w:rsidRPr="00603F80">
        <w:rPr>
          <w:i/>
          <w:iCs/>
        </w:rPr>
        <w:t>(gem. Anlage 2 – 8.1)</w:t>
      </w:r>
    </w:p>
    <w:p w14:paraId="33EAE448" w14:textId="77777777" w:rsidR="00603F80" w:rsidRPr="00603F80" w:rsidRDefault="00603F80">
      <w:pPr>
        <w:rPr>
          <w:i/>
          <w:iCs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3"/>
        <w:gridCol w:w="854"/>
        <w:gridCol w:w="708"/>
        <w:gridCol w:w="709"/>
        <w:gridCol w:w="851"/>
      </w:tblGrid>
      <w:tr w:rsidR="009E78EF" w14:paraId="70AE0610" w14:textId="77777777" w:rsidTr="00897F2A">
        <w:trPr>
          <w:trHeight w:val="1110"/>
        </w:trPr>
        <w:tc>
          <w:tcPr>
            <w:tcW w:w="6943" w:type="dxa"/>
            <w:shd w:val="clear" w:color="auto" w:fill="F3F3F3"/>
          </w:tcPr>
          <w:p w14:paraId="48D9EC5C" w14:textId="77777777" w:rsidR="009E78EF" w:rsidRDefault="00566AA8">
            <w:pPr>
              <w:spacing w:before="120" w:after="120"/>
              <w:ind w:firstLine="0"/>
              <w:jc w:val="le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Geforderte Komponenten und Systembedingungen,</w:t>
            </w:r>
          </w:p>
          <w:p w14:paraId="6B4D5F8F" w14:textId="77777777" w:rsidR="009E78EF" w:rsidRDefault="00566AA8">
            <w:pPr>
              <w:spacing w:before="120" w:after="120"/>
              <w:ind w:firstLine="0"/>
              <w:jc w:val="le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Ja/Nein Fragen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br/>
            </w:r>
          </w:p>
        </w:tc>
        <w:tc>
          <w:tcPr>
            <w:tcW w:w="854" w:type="dxa"/>
            <w:shd w:val="clear" w:color="auto" w:fill="F3F3F3"/>
          </w:tcPr>
          <w:p w14:paraId="1257DE7F" w14:textId="77777777" w:rsidR="009E78EF" w:rsidRDefault="009E78EF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FFF7731" w14:textId="77777777" w:rsidR="009E78EF" w:rsidRDefault="00566AA8">
            <w:pPr>
              <w:spacing w:before="120" w:after="120"/>
              <w:ind w:firstLine="0"/>
              <w:jc w:val="le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Anforderungen erfüllt: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br/>
              <w:t xml:space="preserve">   Ja         Nein</w:t>
            </w:r>
          </w:p>
          <w:p w14:paraId="168C7077" w14:textId="77777777" w:rsidR="009E78EF" w:rsidRDefault="00566AA8">
            <w:pPr>
              <w:spacing w:before="120" w:after="120"/>
              <w:ind w:firstLine="0"/>
              <w:jc w:val="le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897F2A">
              <w:rPr>
                <w:rFonts w:ascii="Arial" w:hAnsi="Arial" w:cs="Arial"/>
                <w:b/>
                <w:sz w:val="18"/>
                <w:szCs w:val="18"/>
                <w:highlight w:val="cyan"/>
                <w:lang w:eastAsia="en-US"/>
              </w:rPr>
              <w:t>(vom Anbieter auszufüllen!)</w:t>
            </w:r>
          </w:p>
        </w:tc>
        <w:tc>
          <w:tcPr>
            <w:tcW w:w="851" w:type="dxa"/>
          </w:tcPr>
          <w:p w14:paraId="24C33AA8" w14:textId="77777777" w:rsidR="009E78EF" w:rsidRDefault="00566AA8">
            <w:pPr>
              <w:spacing w:before="120" w:after="120"/>
              <w:ind w:firstLine="0"/>
              <w:jc w:val="le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Punkte</w:t>
            </w:r>
          </w:p>
        </w:tc>
      </w:tr>
      <w:tr w:rsidR="00357915" w:rsidRPr="00357915" w14:paraId="1A2C16A0" w14:textId="77777777" w:rsidTr="00897F2A">
        <w:tc>
          <w:tcPr>
            <w:tcW w:w="6943" w:type="dxa"/>
            <w:vAlign w:val="center"/>
          </w:tcPr>
          <w:p w14:paraId="26ABA072" w14:textId="77777777" w:rsidR="004A2AEB" w:rsidRPr="00357915" w:rsidRDefault="007C378F">
            <w:pPr>
              <w:ind w:firstLine="0"/>
              <w:rPr>
                <w:i/>
              </w:rPr>
            </w:pPr>
            <w:r w:rsidRPr="00357915">
              <w:rPr>
                <w:i/>
              </w:rPr>
              <w:t xml:space="preserve">Eine zweite Disc mit anderem </w:t>
            </w:r>
            <w:proofErr w:type="spellStart"/>
            <w:r w:rsidRPr="00357915">
              <w:rPr>
                <w:i/>
              </w:rPr>
              <w:t>Pinholeabstand</w:t>
            </w:r>
            <w:proofErr w:type="spellEnd"/>
            <w:r w:rsidRPr="00357915">
              <w:rPr>
                <w:i/>
              </w:rPr>
              <w:t xml:space="preserve"> wird angeboten als </w:t>
            </w:r>
          </w:p>
          <w:p w14:paraId="5F2B7525" w14:textId="605926D5" w:rsidR="009E78EF" w:rsidRPr="00357915" w:rsidRDefault="007C378F">
            <w:pPr>
              <w:ind w:firstLine="0"/>
              <w:rPr>
                <w:rFonts w:ascii="Calibri" w:hAnsi="Calibri"/>
                <w:i/>
              </w:rPr>
            </w:pPr>
            <w:r w:rsidRPr="00357915">
              <w:rPr>
                <w:i/>
              </w:rPr>
              <w:t xml:space="preserve">Ergänzung zu </w:t>
            </w:r>
            <w:r w:rsidR="004A2AEB" w:rsidRPr="00357915">
              <w:rPr>
                <w:i/>
              </w:rPr>
              <w:t xml:space="preserve">Anlage 2 - 8.1. Punkt </w:t>
            </w:r>
            <w:r w:rsidR="00FA298B" w:rsidRPr="00357915">
              <w:rPr>
                <w:i/>
              </w:rPr>
              <w:t>I.</w:t>
            </w:r>
            <w:r w:rsidRPr="00357915">
              <w:rPr>
                <w:i/>
              </w:rPr>
              <w:t>1</w:t>
            </w:r>
            <w:r w:rsidR="00087EEE" w:rsidRPr="00357915">
              <w:rPr>
                <w:i/>
              </w:rPr>
              <w:t>2</w:t>
            </w:r>
            <w:r w:rsidRPr="00357915">
              <w:rPr>
                <w:i/>
              </w:rPr>
              <w:t>.</w:t>
            </w:r>
            <w:r w:rsidR="00FA298B" w:rsidRPr="00357915">
              <w:rPr>
                <w:i/>
              </w:rPr>
              <w:t xml:space="preserve"> -&gt; (vgl. II.23.)</w:t>
            </w:r>
          </w:p>
        </w:tc>
        <w:tc>
          <w:tcPr>
            <w:tcW w:w="854" w:type="dxa"/>
            <w:shd w:val="clear" w:color="auto" w:fill="F3F3F3"/>
            <w:vAlign w:val="center"/>
          </w:tcPr>
          <w:p w14:paraId="2139E47C" w14:textId="77777777" w:rsidR="009E78EF" w:rsidRPr="00357915" w:rsidRDefault="009E78EF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44FF2CEF" w14:textId="77777777" w:rsidR="009E78EF" w:rsidRPr="00357915" w:rsidRDefault="00566AA8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instrText xml:space="preserve"> FORMCHECKBOX </w:instrText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separate"/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0C6B9608" w14:textId="77777777" w:rsidR="009E78EF" w:rsidRPr="00357915" w:rsidRDefault="00566AA8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instrText xml:space="preserve"> FORMCHECKBOX </w:instrText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separate"/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6677625" w14:textId="77777777" w:rsidR="009E78EF" w:rsidRPr="00357915" w:rsidRDefault="009E78EF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357915" w:rsidRPr="00357915" w14:paraId="78E8BE38" w14:textId="77777777" w:rsidTr="00897F2A">
        <w:tc>
          <w:tcPr>
            <w:tcW w:w="6943" w:type="dxa"/>
            <w:vAlign w:val="center"/>
          </w:tcPr>
          <w:p w14:paraId="286CBFE8" w14:textId="46C141BF" w:rsidR="009E78EF" w:rsidRPr="00357915" w:rsidRDefault="007C378F">
            <w:pPr>
              <w:ind w:firstLine="0"/>
              <w:rPr>
                <w:rFonts w:eastAsia="Calibri"/>
                <w:i/>
                <w:iCs/>
                <w:szCs w:val="28"/>
              </w:rPr>
            </w:pPr>
            <w:r w:rsidRPr="00357915">
              <w:rPr>
                <w:i/>
              </w:rPr>
              <w:t>Das System bietet die Möglichkeit zum einfachen nachträglichen Einbau einer zweiten Kamera</w:t>
            </w:r>
            <w:r w:rsidR="00FA298B" w:rsidRPr="00357915">
              <w:rPr>
                <w:i/>
              </w:rPr>
              <w:t xml:space="preserve"> -&gt; (vgl. II.24)</w:t>
            </w:r>
          </w:p>
        </w:tc>
        <w:tc>
          <w:tcPr>
            <w:tcW w:w="854" w:type="dxa"/>
            <w:shd w:val="clear" w:color="auto" w:fill="F3F3F3"/>
            <w:vAlign w:val="center"/>
          </w:tcPr>
          <w:p w14:paraId="6F0B0191" w14:textId="77777777" w:rsidR="009E78EF" w:rsidRPr="00357915" w:rsidRDefault="009E78EF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14481329" w14:textId="77777777" w:rsidR="009E78EF" w:rsidRPr="00357915" w:rsidRDefault="00566AA8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instrText xml:space="preserve"> FORMCHECKBOX </w:instrText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separate"/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2C13CC8F" w14:textId="77777777" w:rsidR="009E78EF" w:rsidRPr="00357915" w:rsidRDefault="00566AA8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instrText xml:space="preserve"> FORMCHECKBOX </w:instrText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separate"/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E9B5A6D" w14:textId="77777777" w:rsidR="009E78EF" w:rsidRPr="00357915" w:rsidRDefault="009E78EF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357915" w:rsidRPr="00357915" w14:paraId="18D34397" w14:textId="77777777" w:rsidTr="00897F2A">
        <w:tc>
          <w:tcPr>
            <w:tcW w:w="6943" w:type="dxa"/>
            <w:vAlign w:val="center"/>
          </w:tcPr>
          <w:p w14:paraId="13D65425" w14:textId="132E2BF2" w:rsidR="009E78EF" w:rsidRPr="00357915" w:rsidRDefault="007C378F">
            <w:pPr>
              <w:ind w:firstLine="0"/>
              <w:rPr>
                <w:i/>
                <w:szCs w:val="24"/>
              </w:rPr>
            </w:pPr>
            <w:r w:rsidRPr="00357915">
              <w:rPr>
                <w:i/>
              </w:rPr>
              <w:t xml:space="preserve">Das System verfügt über einen Real-Time Controller </w:t>
            </w:r>
            <w:proofErr w:type="gramStart"/>
            <w:r w:rsidRPr="00357915">
              <w:rPr>
                <w:i/>
              </w:rPr>
              <w:t>zum Triggern</w:t>
            </w:r>
            <w:proofErr w:type="gramEnd"/>
            <w:r w:rsidRPr="00357915">
              <w:rPr>
                <w:i/>
              </w:rPr>
              <w:t xml:space="preserve"> der externen Komponenten</w:t>
            </w:r>
            <w:r w:rsidR="00FA298B" w:rsidRPr="00357915">
              <w:rPr>
                <w:i/>
              </w:rPr>
              <w:t xml:space="preserve"> (vgl. II.25.)</w:t>
            </w:r>
          </w:p>
        </w:tc>
        <w:tc>
          <w:tcPr>
            <w:tcW w:w="854" w:type="dxa"/>
            <w:shd w:val="clear" w:color="auto" w:fill="F3F3F3"/>
            <w:vAlign w:val="center"/>
          </w:tcPr>
          <w:p w14:paraId="2066D534" w14:textId="77777777" w:rsidR="009E78EF" w:rsidRPr="00357915" w:rsidRDefault="009E78EF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240DE37D" w14:textId="77777777" w:rsidR="009E78EF" w:rsidRPr="00357915" w:rsidRDefault="00566AA8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instrText xml:space="preserve"> FORMCHECKBOX </w:instrText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separate"/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43DD03B5" w14:textId="77777777" w:rsidR="009E78EF" w:rsidRPr="00357915" w:rsidRDefault="00566AA8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instrText xml:space="preserve"> FORMCHECKBOX </w:instrText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separate"/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0E413AB" w14:textId="77777777" w:rsidR="009E78EF" w:rsidRPr="00357915" w:rsidRDefault="009E78EF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357915" w:rsidRPr="00357915" w14:paraId="6AEF2269" w14:textId="77777777" w:rsidTr="00897F2A">
        <w:tc>
          <w:tcPr>
            <w:tcW w:w="6943" w:type="dxa"/>
            <w:vAlign w:val="center"/>
          </w:tcPr>
          <w:p w14:paraId="15D5F8F9" w14:textId="466C1113" w:rsidR="009E78EF" w:rsidRPr="00357915" w:rsidRDefault="007C378F">
            <w:pPr>
              <w:ind w:firstLine="0"/>
              <w:rPr>
                <w:rFonts w:ascii="Calibri" w:hAnsi="Calibri"/>
                <w:i/>
              </w:rPr>
            </w:pPr>
            <w:r w:rsidRPr="00357915">
              <w:rPr>
                <w:i/>
              </w:rPr>
              <w:t>Das System erlaubt eine automatische Deckglaskorrektur</w:t>
            </w:r>
            <w:r w:rsidR="00FA298B" w:rsidRPr="00357915">
              <w:rPr>
                <w:i/>
              </w:rPr>
              <w:t xml:space="preserve"> -&gt; (vgl. II.26.)</w:t>
            </w:r>
          </w:p>
        </w:tc>
        <w:tc>
          <w:tcPr>
            <w:tcW w:w="854" w:type="dxa"/>
            <w:shd w:val="clear" w:color="auto" w:fill="F3F3F3"/>
            <w:vAlign w:val="center"/>
          </w:tcPr>
          <w:p w14:paraId="4CBD3230" w14:textId="77777777" w:rsidR="009E78EF" w:rsidRPr="00357915" w:rsidRDefault="009E78EF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113B2B17" w14:textId="77777777" w:rsidR="009E78EF" w:rsidRPr="00357915" w:rsidRDefault="00566AA8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instrText xml:space="preserve"> FORMCHECKBOX </w:instrText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separate"/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25F0C80E" w14:textId="77777777" w:rsidR="009E78EF" w:rsidRPr="00357915" w:rsidRDefault="00566AA8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instrText xml:space="preserve"> FORMCHECKBOX </w:instrText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separate"/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1378B7E" w14:textId="77777777" w:rsidR="009E78EF" w:rsidRPr="00357915" w:rsidRDefault="009E78EF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357915" w:rsidRPr="00357915" w14:paraId="1B5C094D" w14:textId="77777777" w:rsidTr="00897F2A">
        <w:tc>
          <w:tcPr>
            <w:tcW w:w="6943" w:type="dxa"/>
            <w:vAlign w:val="center"/>
          </w:tcPr>
          <w:p w14:paraId="163E018A" w14:textId="77777777" w:rsidR="009E78EF" w:rsidRPr="00357915" w:rsidRDefault="00566AA8">
            <w:pPr>
              <w:ind w:firstLine="0"/>
              <w:rPr>
                <w:rFonts w:ascii="Arial" w:hAnsi="Arial" w:cs="Arial"/>
                <w:b/>
                <w:sz w:val="18"/>
                <w:szCs w:val="18"/>
                <w:u w:val="single"/>
                <w:lang w:eastAsia="en-US"/>
              </w:rPr>
            </w:pPr>
            <w:r w:rsidRPr="00357915">
              <w:rPr>
                <w:rFonts w:ascii="Arial" w:hAnsi="Arial" w:cs="Arial"/>
                <w:b/>
                <w:sz w:val="18"/>
                <w:szCs w:val="18"/>
                <w:u w:val="single"/>
                <w:lang w:eastAsia="en-US"/>
              </w:rPr>
              <w:t>Maximale Punktanzahl</w:t>
            </w:r>
          </w:p>
        </w:tc>
        <w:tc>
          <w:tcPr>
            <w:tcW w:w="854" w:type="dxa"/>
            <w:shd w:val="clear" w:color="auto" w:fill="F3F3F3"/>
            <w:vAlign w:val="center"/>
          </w:tcPr>
          <w:p w14:paraId="63CDBB9C" w14:textId="77777777" w:rsidR="009E78EF" w:rsidRPr="00357915" w:rsidRDefault="009E78EF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66A33D84" w14:textId="77777777" w:rsidR="009E78EF" w:rsidRPr="00357915" w:rsidRDefault="009E78EF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Align w:val="center"/>
          </w:tcPr>
          <w:p w14:paraId="1F7BD5BC" w14:textId="77777777" w:rsidR="009E78EF" w:rsidRPr="00357915" w:rsidRDefault="009E78EF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6CC34C89" w14:textId="3B453CAE" w:rsidR="009E78EF" w:rsidRPr="00357915" w:rsidRDefault="002B0AB9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1</w:t>
            </w:r>
            <w:r w:rsidR="00087EEE"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2</w:t>
            </w:r>
          </w:p>
        </w:tc>
      </w:tr>
    </w:tbl>
    <w:p w14:paraId="34DD873F" w14:textId="77777777" w:rsidR="009E78EF" w:rsidRPr="00357915" w:rsidRDefault="009E78EF"/>
    <w:p w14:paraId="319A3F2C" w14:textId="2F35673E" w:rsidR="009E78EF" w:rsidRPr="00357915" w:rsidRDefault="009E78EF">
      <w:pPr>
        <w:ind w:firstLine="0"/>
        <w:jc w:val="left"/>
      </w:pPr>
    </w:p>
    <w:p w14:paraId="0576592C" w14:textId="2D9B9584" w:rsidR="009E78EF" w:rsidRPr="00357915" w:rsidRDefault="00566AA8">
      <w:pPr>
        <w:rPr>
          <w:b/>
        </w:rPr>
      </w:pPr>
      <w:r w:rsidRPr="00357915">
        <w:rPr>
          <w:b/>
        </w:rPr>
        <w:t xml:space="preserve">Wertfragen Leistung (Gewichtung </w:t>
      </w:r>
      <w:r w:rsidR="00ED69F6" w:rsidRPr="00357915">
        <w:rPr>
          <w:b/>
        </w:rPr>
        <w:t>2</w:t>
      </w:r>
      <w:r w:rsidR="002B0AB9" w:rsidRPr="00357915">
        <w:rPr>
          <w:b/>
        </w:rPr>
        <w:t>0</w:t>
      </w:r>
      <w:r w:rsidRPr="00357915">
        <w:rPr>
          <w:b/>
        </w:rPr>
        <w:t>%):</w:t>
      </w:r>
    </w:p>
    <w:p w14:paraId="293A9CDA" w14:textId="77777777" w:rsidR="00603F80" w:rsidRPr="00357915" w:rsidRDefault="00603F80" w:rsidP="00603F80">
      <w:pPr>
        <w:rPr>
          <w:i/>
          <w:iCs/>
        </w:rPr>
      </w:pPr>
      <w:r w:rsidRPr="00357915">
        <w:rPr>
          <w:i/>
          <w:iCs/>
        </w:rPr>
        <w:t>(gem. Anlage 2 – 8.1)</w:t>
      </w:r>
    </w:p>
    <w:p w14:paraId="0B7AC643" w14:textId="77777777" w:rsidR="00603F80" w:rsidRPr="00357915" w:rsidRDefault="00603F80" w:rsidP="00603F80">
      <w:pPr>
        <w:rPr>
          <w:i/>
          <w:iCs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7"/>
        <w:gridCol w:w="854"/>
        <w:gridCol w:w="2340"/>
        <w:gridCol w:w="1134"/>
      </w:tblGrid>
      <w:tr w:rsidR="00357915" w:rsidRPr="00357915" w14:paraId="7196CCAF" w14:textId="77777777" w:rsidTr="00897F2A">
        <w:tc>
          <w:tcPr>
            <w:tcW w:w="5737" w:type="dxa"/>
            <w:shd w:val="clear" w:color="auto" w:fill="F3F3F3"/>
          </w:tcPr>
          <w:p w14:paraId="60BDEB33" w14:textId="77777777" w:rsidR="002B0AB9" w:rsidRPr="00357915" w:rsidRDefault="002B0AB9">
            <w:pPr>
              <w:spacing w:before="120" w:after="120"/>
              <w:ind w:firstLine="0"/>
              <w:jc w:val="le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Geforderte Komponenten und Systembedingungen,</w:t>
            </w:r>
          </w:p>
          <w:p w14:paraId="70F4E77B" w14:textId="77777777" w:rsidR="002B0AB9" w:rsidRPr="00357915" w:rsidRDefault="002B0AB9">
            <w:pPr>
              <w:spacing w:before="120" w:after="120"/>
              <w:ind w:firstLine="0"/>
              <w:jc w:val="le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Wertfragen</w:t>
            </w: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br/>
            </w:r>
          </w:p>
        </w:tc>
        <w:tc>
          <w:tcPr>
            <w:tcW w:w="854" w:type="dxa"/>
            <w:shd w:val="clear" w:color="auto" w:fill="F3F3F3"/>
          </w:tcPr>
          <w:p w14:paraId="7E613F5C" w14:textId="77777777" w:rsidR="002B0AB9" w:rsidRPr="00357915" w:rsidRDefault="002B0AB9">
            <w:pPr>
              <w:spacing w:before="120" w:after="120"/>
              <w:ind w:firstLine="0"/>
              <w:jc w:val="le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340" w:type="dxa"/>
            <w:vAlign w:val="center"/>
          </w:tcPr>
          <w:p w14:paraId="73C898FD" w14:textId="77777777" w:rsidR="002B0AB9" w:rsidRPr="00357915" w:rsidRDefault="002B0AB9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Wert</w:t>
            </w:r>
          </w:p>
          <w:p w14:paraId="1CF7C4D2" w14:textId="73CE1A95" w:rsidR="00897F2A" w:rsidRPr="00357915" w:rsidRDefault="002B0AB9" w:rsidP="00897F2A">
            <w:pPr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highlight w:val="cyan"/>
                <w:lang w:eastAsia="en-US"/>
              </w:rPr>
            </w:pPr>
            <w:r w:rsidRPr="00357915">
              <w:rPr>
                <w:rFonts w:ascii="Arial" w:hAnsi="Arial" w:cs="Arial"/>
                <w:b/>
                <w:sz w:val="18"/>
                <w:szCs w:val="18"/>
                <w:highlight w:val="cyan"/>
                <w:lang w:eastAsia="en-US"/>
              </w:rPr>
              <w:t>(vom Anbieter aus</w:t>
            </w:r>
            <w:r w:rsidR="00897F2A" w:rsidRPr="00357915">
              <w:rPr>
                <w:rFonts w:ascii="Arial" w:hAnsi="Arial" w:cs="Arial"/>
                <w:b/>
                <w:sz w:val="18"/>
                <w:szCs w:val="18"/>
                <w:highlight w:val="cyan"/>
                <w:lang w:eastAsia="en-US"/>
              </w:rPr>
              <w:t xml:space="preserve"> </w:t>
            </w:r>
            <w:r w:rsidRPr="00357915">
              <w:rPr>
                <w:rFonts w:ascii="Arial" w:hAnsi="Arial" w:cs="Arial"/>
                <w:b/>
                <w:sz w:val="18"/>
                <w:szCs w:val="18"/>
                <w:highlight w:val="cyan"/>
                <w:lang w:eastAsia="en-US"/>
              </w:rPr>
              <w:t>zu</w:t>
            </w:r>
          </w:p>
          <w:p w14:paraId="71A229C1" w14:textId="08D6368F" w:rsidR="002B0AB9" w:rsidRPr="00357915" w:rsidRDefault="002B0AB9" w:rsidP="00897F2A">
            <w:pPr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57915">
              <w:rPr>
                <w:rFonts w:ascii="Arial" w:hAnsi="Arial" w:cs="Arial"/>
                <w:b/>
                <w:sz w:val="18"/>
                <w:szCs w:val="18"/>
                <w:highlight w:val="cyan"/>
                <w:lang w:eastAsia="en-US"/>
              </w:rPr>
              <w:t>füllen!)</w:t>
            </w:r>
          </w:p>
        </w:tc>
        <w:tc>
          <w:tcPr>
            <w:tcW w:w="1134" w:type="dxa"/>
            <w:vAlign w:val="center"/>
          </w:tcPr>
          <w:p w14:paraId="3604CF70" w14:textId="77777777" w:rsidR="002B0AB9" w:rsidRPr="00357915" w:rsidRDefault="002B0AB9" w:rsidP="00897F2A">
            <w:pPr>
              <w:ind w:firstLine="0"/>
              <w:jc w:val="le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Punkte</w:t>
            </w:r>
          </w:p>
        </w:tc>
      </w:tr>
      <w:tr w:rsidR="00357915" w:rsidRPr="00357915" w14:paraId="752AD3FB" w14:textId="77777777" w:rsidTr="00897F2A">
        <w:tc>
          <w:tcPr>
            <w:tcW w:w="5737" w:type="dxa"/>
            <w:vAlign w:val="center"/>
          </w:tcPr>
          <w:p w14:paraId="41373CFA" w14:textId="4A2D6292" w:rsidR="002B0AB9" w:rsidRPr="00357915" w:rsidRDefault="002B0AB9">
            <w:pPr>
              <w:ind w:firstLine="0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 w:rsidRPr="00357915">
              <w:rPr>
                <w:i/>
              </w:rPr>
              <w:t>Das unter</w:t>
            </w:r>
            <w:r w:rsidR="004A2AEB" w:rsidRPr="00357915">
              <w:rPr>
                <w:i/>
              </w:rPr>
              <w:t xml:space="preserve"> Anlage 2 - 8.1. Punkt 1.)</w:t>
            </w:r>
            <w:r w:rsidRPr="00357915">
              <w:rPr>
                <w:i/>
              </w:rPr>
              <w:t xml:space="preserve"> genannte Stativ und alle nachfolgenden Komponenten einschließlich Spinning Disc und Kamera sollten einen möglichst großen Bildausschnitt (Field of View) ermöglichen</w:t>
            </w:r>
            <w:r w:rsidR="00FA298B" w:rsidRPr="00357915">
              <w:rPr>
                <w:i/>
              </w:rPr>
              <w:t xml:space="preserve"> -&gt; (vgl. III.27.)</w:t>
            </w:r>
          </w:p>
        </w:tc>
        <w:tc>
          <w:tcPr>
            <w:tcW w:w="854" w:type="dxa"/>
            <w:shd w:val="clear" w:color="auto" w:fill="F3F3F3"/>
            <w:vAlign w:val="center"/>
          </w:tcPr>
          <w:p w14:paraId="7F2B0FC5" w14:textId="77777777" w:rsidR="002B0AB9" w:rsidRPr="00357915" w:rsidRDefault="002B0AB9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Wert</w:t>
            </w:r>
          </w:p>
        </w:tc>
        <w:tc>
          <w:tcPr>
            <w:tcW w:w="2340" w:type="dxa"/>
            <w:vAlign w:val="center"/>
          </w:tcPr>
          <w:p w14:paraId="3208E750" w14:textId="77777777" w:rsidR="002B0AB9" w:rsidRPr="00357915" w:rsidRDefault="002B0AB9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5473AFC4" w14:textId="77777777" w:rsidR="002B0AB9" w:rsidRPr="00357915" w:rsidRDefault="002B0AB9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357915" w:rsidRPr="00357915" w14:paraId="1F1875B2" w14:textId="77777777" w:rsidTr="00897F2A">
        <w:tc>
          <w:tcPr>
            <w:tcW w:w="5737" w:type="dxa"/>
            <w:vAlign w:val="center"/>
          </w:tcPr>
          <w:p w14:paraId="0B02D4B4" w14:textId="77777777" w:rsidR="004A2AEB" w:rsidRPr="00357915" w:rsidRDefault="002B0AB9">
            <w:pPr>
              <w:ind w:firstLine="0"/>
              <w:rPr>
                <w:i/>
              </w:rPr>
            </w:pPr>
            <w:r w:rsidRPr="00357915">
              <w:rPr>
                <w:i/>
              </w:rPr>
              <w:t xml:space="preserve">Die unter </w:t>
            </w:r>
            <w:r w:rsidR="004A2AEB" w:rsidRPr="00357915">
              <w:rPr>
                <w:i/>
              </w:rPr>
              <w:t>Anlage 2 - 8.1. Punkt 12.)</w:t>
            </w:r>
            <w:r w:rsidRPr="00357915">
              <w:rPr>
                <w:i/>
              </w:rPr>
              <w:t xml:space="preserve"> genannte Spinning </w:t>
            </w:r>
          </w:p>
          <w:p w14:paraId="471DA0D1" w14:textId="77777777" w:rsidR="004A2AEB" w:rsidRPr="00357915" w:rsidRDefault="002B0AB9">
            <w:pPr>
              <w:ind w:firstLine="0"/>
              <w:rPr>
                <w:i/>
              </w:rPr>
            </w:pPr>
            <w:r w:rsidRPr="00357915">
              <w:rPr>
                <w:i/>
              </w:rPr>
              <w:t xml:space="preserve">Disc Einheit sollte eine möglichst hohe </w:t>
            </w:r>
          </w:p>
          <w:p w14:paraId="071345F7" w14:textId="6315314A" w:rsidR="002B0AB9" w:rsidRPr="00357915" w:rsidRDefault="002B0AB9">
            <w:pPr>
              <w:ind w:firstLine="0"/>
              <w:rPr>
                <w:rFonts w:ascii="Calibri" w:hAnsi="Calibri"/>
                <w:i/>
              </w:rPr>
            </w:pPr>
            <w:r w:rsidRPr="00357915">
              <w:rPr>
                <w:i/>
              </w:rPr>
              <w:t>Drehgeschwindigkeit aufweisen</w:t>
            </w:r>
            <w:r w:rsidR="00FA298B" w:rsidRPr="00357915">
              <w:rPr>
                <w:i/>
              </w:rPr>
              <w:t xml:space="preserve"> -&gt; (vgl. III.28.)</w:t>
            </w:r>
          </w:p>
        </w:tc>
        <w:tc>
          <w:tcPr>
            <w:tcW w:w="854" w:type="dxa"/>
            <w:shd w:val="clear" w:color="auto" w:fill="F3F3F3"/>
            <w:vAlign w:val="center"/>
          </w:tcPr>
          <w:p w14:paraId="096FB8ED" w14:textId="3D39D967" w:rsidR="002B0AB9" w:rsidRPr="00357915" w:rsidRDefault="002B0AB9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5791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Wert </w:t>
            </w:r>
          </w:p>
        </w:tc>
        <w:tc>
          <w:tcPr>
            <w:tcW w:w="2340" w:type="dxa"/>
            <w:vAlign w:val="center"/>
          </w:tcPr>
          <w:p w14:paraId="1E160550" w14:textId="77777777" w:rsidR="002B0AB9" w:rsidRPr="00357915" w:rsidRDefault="002B0AB9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38A4A346" w14:textId="77777777" w:rsidR="002B0AB9" w:rsidRPr="00357915" w:rsidRDefault="002B0AB9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2B0AB9" w14:paraId="7017C4E1" w14:textId="77777777" w:rsidTr="00897F2A">
        <w:tc>
          <w:tcPr>
            <w:tcW w:w="5737" w:type="dxa"/>
            <w:vAlign w:val="center"/>
          </w:tcPr>
          <w:p w14:paraId="603857F4" w14:textId="77777777" w:rsidR="002B0AB9" w:rsidRDefault="002B0AB9">
            <w:pPr>
              <w:spacing w:before="120" w:after="120"/>
              <w:ind w:firstLine="0"/>
              <w:jc w:val="le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Summe /Maximale Punktanzahl</w:t>
            </w:r>
          </w:p>
        </w:tc>
        <w:tc>
          <w:tcPr>
            <w:tcW w:w="854" w:type="dxa"/>
            <w:shd w:val="clear" w:color="auto" w:fill="F3F3F3"/>
            <w:vAlign w:val="center"/>
          </w:tcPr>
          <w:p w14:paraId="6C931EA7" w14:textId="77777777" w:rsidR="002B0AB9" w:rsidRDefault="002B0AB9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340" w:type="dxa"/>
            <w:vAlign w:val="center"/>
          </w:tcPr>
          <w:p w14:paraId="630BE5E6" w14:textId="77777777" w:rsidR="002B0AB9" w:rsidRDefault="002B0AB9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6DE472DF" w14:textId="6657FF8C" w:rsidR="002B0AB9" w:rsidRDefault="00ED69F6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6</w:t>
            </w:r>
          </w:p>
        </w:tc>
      </w:tr>
    </w:tbl>
    <w:p w14:paraId="5AE8CCEB" w14:textId="77777777" w:rsidR="009E78EF" w:rsidRDefault="009E78EF"/>
    <w:p w14:paraId="2D6A50E2" w14:textId="77777777" w:rsidR="00082C60" w:rsidRDefault="00082C60">
      <w:pPr>
        <w:ind w:firstLine="0"/>
        <w:jc w:val="left"/>
        <w:rPr>
          <w:b/>
        </w:rPr>
      </w:pPr>
      <w:r>
        <w:rPr>
          <w:b/>
        </w:rPr>
        <w:br w:type="page"/>
      </w:r>
    </w:p>
    <w:p w14:paraId="50DE7F51" w14:textId="5FD299FC" w:rsidR="002B0AB9" w:rsidRDefault="002B0AB9" w:rsidP="002B0AB9">
      <w:pPr>
        <w:rPr>
          <w:b/>
        </w:rPr>
      </w:pPr>
      <w:r>
        <w:rPr>
          <w:b/>
        </w:rPr>
        <w:lastRenderedPageBreak/>
        <w:t>Servicevertrag (Gewichtung 10%):</w:t>
      </w:r>
    </w:p>
    <w:p w14:paraId="772129FE" w14:textId="64ABE0AE" w:rsidR="00603F80" w:rsidRPr="00603F80" w:rsidRDefault="00603F80" w:rsidP="00603F80">
      <w:pPr>
        <w:rPr>
          <w:i/>
          <w:iCs/>
        </w:rPr>
      </w:pPr>
      <w:r w:rsidRPr="00603F80">
        <w:rPr>
          <w:i/>
          <w:iCs/>
        </w:rPr>
        <w:t xml:space="preserve">(gem. Anlage 2 – </w:t>
      </w:r>
      <w:r>
        <w:rPr>
          <w:i/>
          <w:iCs/>
        </w:rPr>
        <w:t>13.</w:t>
      </w:r>
      <w:r w:rsidRPr="00603F80">
        <w:rPr>
          <w:i/>
          <w:iCs/>
        </w:rPr>
        <w:t>)</w:t>
      </w:r>
    </w:p>
    <w:tbl>
      <w:tblPr>
        <w:tblW w:w="5000" w:type="pct"/>
        <w:tblInd w:w="2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40"/>
        <w:gridCol w:w="966"/>
        <w:gridCol w:w="2880"/>
        <w:gridCol w:w="1096"/>
      </w:tblGrid>
      <w:tr w:rsidR="002B0AB9" w14:paraId="2D517B1F" w14:textId="77777777" w:rsidTr="00357915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0D649EE" w14:textId="77777777" w:rsidR="002B0AB9" w:rsidRDefault="002B0AB9" w:rsidP="00897F2A">
            <w:pPr>
              <w:spacing w:before="120" w:after="120"/>
              <w:ind w:firstLine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</w:pPr>
            <w:r w:rsidRPr="00897F2A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Bewertungs-Kriterien: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7DEF8F8" w14:textId="77777777" w:rsidR="002B0AB9" w:rsidRDefault="002B0AB9" w:rsidP="00897F2A">
            <w:pPr>
              <w:ind w:firstLine="0"/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  <w:t>Antwort</w:t>
            </w:r>
          </w:p>
        </w:tc>
        <w:tc>
          <w:tcPr>
            <w:tcW w:w="1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FCD7" w14:textId="781B32CF" w:rsidR="002B0AB9" w:rsidRPr="00897F2A" w:rsidRDefault="002B0AB9" w:rsidP="00897F2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</w:pPr>
            <w:r w:rsidRPr="00897F2A"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  <w:t xml:space="preserve">Gesamtpreis in Euro </w:t>
            </w:r>
            <w:r w:rsidR="001E4829" w:rsidRPr="00357915"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  <w:t>für einen 5-Jahreszeitraum</w:t>
            </w:r>
            <w:r w:rsidRPr="00897F2A"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  <w:t xml:space="preserve"> (ohne Mwst.)</w:t>
            </w:r>
          </w:p>
          <w:p w14:paraId="374D872B" w14:textId="77777777" w:rsidR="002B0AB9" w:rsidRDefault="002B0AB9" w:rsidP="00897F2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</w:pPr>
            <w:r w:rsidRPr="00897F2A"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  <w:t>(</w:t>
            </w:r>
            <w:r w:rsidRPr="00357915">
              <w:rPr>
                <w:rFonts w:ascii="Calibri" w:hAnsi="Calibri" w:cs="Calibri"/>
                <w:b/>
                <w:bCs/>
                <w:sz w:val="18"/>
                <w:szCs w:val="18"/>
                <w:highlight w:val="cyan"/>
                <w:lang w:eastAsia="en-GB"/>
              </w:rPr>
              <w:t>vom Bieter auszufüllen</w:t>
            </w:r>
            <w:r w:rsidRPr="00897F2A"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745E7" w14:textId="77777777" w:rsidR="002B0AB9" w:rsidRDefault="002B0AB9" w:rsidP="00897F2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  <w:t>Punkte</w:t>
            </w:r>
          </w:p>
        </w:tc>
      </w:tr>
      <w:tr w:rsidR="002B0AB9" w14:paraId="711EF72C" w14:textId="77777777" w:rsidTr="00897F2A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D23B0" w14:textId="3881FF15" w:rsidR="002B0AB9" w:rsidRPr="002B0AB9" w:rsidRDefault="002B0AB9" w:rsidP="00037421">
            <w:pPr>
              <w:ind w:firstLine="0"/>
              <w:rPr>
                <w:rFonts w:ascii="Calibri" w:eastAsia="MS Mincho" w:hAnsi="Calibri"/>
                <w:i/>
              </w:rPr>
            </w:pPr>
            <w:r w:rsidRPr="002B0AB9">
              <w:rPr>
                <w:rFonts w:ascii="Calibri" w:eastAsia="MS Mincho" w:hAnsi="Calibri"/>
                <w:b/>
                <w:i/>
              </w:rPr>
              <w:t xml:space="preserve">Preis für Service/Wartungsvertrag </w:t>
            </w:r>
            <w:r w:rsidR="0052699E">
              <w:rPr>
                <w:rFonts w:ascii="Calibri" w:eastAsia="MS Mincho" w:hAnsi="Calibri"/>
                <w:b/>
                <w:i/>
              </w:rPr>
              <w:t>für einen Zeitraum von 5 Jahren ab Inbetriebnahme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EDF19" w14:textId="266CA4AF" w:rsidR="002B0AB9" w:rsidRDefault="002B0AB9" w:rsidP="00357915">
            <w:pPr>
              <w:spacing w:line="360" w:lineRule="auto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sz w:val="18"/>
                <w:szCs w:val="18"/>
                <w:lang w:eastAsia="en-GB"/>
              </w:rPr>
              <w:t>Wert</w:t>
            </w:r>
            <w:r w:rsidR="00D33FF9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und Serviceleistungen</w:t>
            </w:r>
          </w:p>
        </w:tc>
        <w:tc>
          <w:tcPr>
            <w:tcW w:w="1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1727C" w14:textId="77777777" w:rsidR="002B0AB9" w:rsidRDefault="002B0AB9" w:rsidP="00037421">
            <w:pPr>
              <w:spacing w:line="360" w:lineRule="auto"/>
              <w:rPr>
                <w:rFonts w:ascii="Calibri" w:hAnsi="Calibri" w:cs="Calibri"/>
                <w:sz w:val="18"/>
                <w:szCs w:val="18"/>
                <w:lang w:eastAsia="en-GB"/>
              </w:rPr>
            </w:pPr>
          </w:p>
          <w:p w14:paraId="60D1E5EC" w14:textId="77777777" w:rsidR="002B0AB9" w:rsidRDefault="002B0AB9" w:rsidP="00037421">
            <w:pPr>
              <w:spacing w:line="360" w:lineRule="auto"/>
              <w:rPr>
                <w:rFonts w:ascii="Calibri" w:hAnsi="Calibri" w:cs="Calibri"/>
                <w:sz w:val="18"/>
                <w:szCs w:val="18"/>
                <w:lang w:eastAsia="en-GB"/>
              </w:rPr>
            </w:pPr>
          </w:p>
          <w:p w14:paraId="6F6E77A2" w14:textId="77777777" w:rsidR="002B0AB9" w:rsidRDefault="002B0AB9" w:rsidP="00037421">
            <w:pPr>
              <w:spacing w:line="360" w:lineRule="auto"/>
              <w:rPr>
                <w:rFonts w:ascii="Calibri" w:hAnsi="Calibri" w:cs="Calibri"/>
                <w:szCs w:val="24"/>
                <w:lang w:eastAsia="en-GB"/>
              </w:rPr>
            </w:pPr>
            <w:r>
              <w:rPr>
                <w:rFonts w:ascii="Calibri" w:hAnsi="Calibri" w:cs="Calibri"/>
                <w:szCs w:val="24"/>
                <w:lang w:eastAsia="en-GB"/>
              </w:rPr>
              <w:t>_______________ €uro</w:t>
            </w:r>
          </w:p>
          <w:p w14:paraId="7BF06714" w14:textId="77777777" w:rsidR="002B0AB9" w:rsidRDefault="002B0AB9" w:rsidP="00037421">
            <w:pPr>
              <w:spacing w:line="360" w:lineRule="auto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szCs w:val="24"/>
                <w:lang w:eastAsia="en-GB"/>
              </w:rPr>
              <w:t>(zzgl. gesetzl. Mwst.)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F5364" w14:textId="77777777" w:rsidR="002B0AB9" w:rsidRDefault="002B0AB9" w:rsidP="00037421">
            <w:pPr>
              <w:spacing w:line="360" w:lineRule="auto"/>
              <w:rPr>
                <w:rFonts w:ascii="Calibri" w:hAnsi="Calibri" w:cs="Calibri"/>
                <w:sz w:val="18"/>
                <w:szCs w:val="18"/>
                <w:lang w:eastAsia="en-GB"/>
              </w:rPr>
            </w:pPr>
          </w:p>
        </w:tc>
      </w:tr>
      <w:tr w:rsidR="002B0AB9" w14:paraId="3DD5A1B4" w14:textId="77777777" w:rsidTr="00897F2A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D36A3" w14:textId="77777777" w:rsidR="002B0AB9" w:rsidRDefault="002B0AB9" w:rsidP="00037421">
            <w:pPr>
              <w:spacing w:line="360" w:lineRule="auto"/>
              <w:ind w:firstLine="0"/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Maximale Punktanzahl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5FB88" w14:textId="77777777" w:rsidR="002B0AB9" w:rsidRDefault="002B0AB9" w:rsidP="00037421">
            <w:pPr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GB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F74F5" w14:textId="77777777" w:rsidR="002B0AB9" w:rsidRDefault="002B0AB9" w:rsidP="00037421">
            <w:pPr>
              <w:spacing w:line="360" w:lineRule="auto"/>
              <w:rPr>
                <w:rFonts w:ascii="Calibri" w:hAnsi="Calibri" w:cs="Calibri"/>
                <w:b/>
                <w:sz w:val="18"/>
                <w:szCs w:val="18"/>
                <w:lang w:eastAsia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6D210" w14:textId="77777777" w:rsidR="002B0AB9" w:rsidRDefault="002B0AB9" w:rsidP="00037421">
            <w:pPr>
              <w:spacing w:line="360" w:lineRule="auto"/>
              <w:rPr>
                <w:rFonts w:ascii="Calibri" w:hAnsi="Calibri" w:cs="Calibri"/>
                <w:b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eastAsia="en-GB"/>
              </w:rPr>
              <w:t>3</w:t>
            </w:r>
          </w:p>
        </w:tc>
      </w:tr>
    </w:tbl>
    <w:p w14:paraId="300A43D7" w14:textId="77777777" w:rsidR="009E78EF" w:rsidRDefault="009E78EF"/>
    <w:p w14:paraId="14D95B3C" w14:textId="77777777" w:rsidR="009E78EF" w:rsidRDefault="009E78EF"/>
    <w:p w14:paraId="1D08FABE" w14:textId="77777777" w:rsidR="004A2AEB" w:rsidRDefault="004A2AEB"/>
    <w:p w14:paraId="718DD540" w14:textId="77777777" w:rsidR="009E78EF" w:rsidRDefault="00566AA8">
      <w:pPr>
        <w:rPr>
          <w:b/>
        </w:rPr>
      </w:pPr>
      <w:r>
        <w:rPr>
          <w:b/>
        </w:rPr>
        <w:t>Preis (Gewichtung 30%):</w:t>
      </w:r>
    </w:p>
    <w:p w14:paraId="693AEAE3" w14:textId="62495CCF" w:rsidR="009E78EF" w:rsidRPr="00603F80" w:rsidRDefault="00603F80">
      <w:pPr>
        <w:rPr>
          <w:i/>
          <w:iCs/>
        </w:rPr>
      </w:pPr>
      <w:r w:rsidRPr="00603F80">
        <w:rPr>
          <w:i/>
          <w:iCs/>
        </w:rPr>
        <w:t>(gem. Anlage 2 – 11.)</w:t>
      </w:r>
    </w:p>
    <w:p w14:paraId="37DB2446" w14:textId="77777777" w:rsidR="00603F80" w:rsidRDefault="00603F80" w:rsidP="00D33FF9">
      <w:pPr>
        <w:ind w:left="284" w:firstLine="0"/>
        <w:rPr>
          <w:b/>
          <w:i/>
          <w:sz w:val="22"/>
          <w:u w:val="single"/>
        </w:rPr>
      </w:pPr>
    </w:p>
    <w:p w14:paraId="0E2E0881" w14:textId="2251D167" w:rsidR="004A2AEB" w:rsidRDefault="00566AA8" w:rsidP="00D33FF9">
      <w:pPr>
        <w:ind w:left="284" w:firstLine="0"/>
        <w:rPr>
          <w:i/>
          <w:sz w:val="22"/>
        </w:rPr>
      </w:pPr>
      <w:r>
        <w:rPr>
          <w:b/>
          <w:i/>
          <w:sz w:val="22"/>
          <w:u w:val="single"/>
        </w:rPr>
        <w:t>Hinweis:</w:t>
      </w:r>
      <w:r>
        <w:rPr>
          <w:i/>
          <w:sz w:val="22"/>
        </w:rPr>
        <w:t xml:space="preserve"> </w:t>
      </w:r>
    </w:p>
    <w:p w14:paraId="38965931" w14:textId="77777777" w:rsidR="004A2AEB" w:rsidRDefault="00566AA8" w:rsidP="00D33FF9">
      <w:pPr>
        <w:ind w:left="284" w:firstLine="0"/>
        <w:rPr>
          <w:i/>
          <w:sz w:val="22"/>
        </w:rPr>
      </w:pPr>
      <w:r>
        <w:rPr>
          <w:i/>
          <w:sz w:val="22"/>
        </w:rPr>
        <w:t xml:space="preserve">Für die Beschaffung stehen </w:t>
      </w:r>
      <w:r w:rsidR="004A2AEB" w:rsidRPr="004A2AEB">
        <w:rPr>
          <w:i/>
          <w:sz w:val="22"/>
        </w:rPr>
        <w:t xml:space="preserve">maximal </w:t>
      </w:r>
      <w:proofErr w:type="gramStart"/>
      <w:r w:rsidR="004A2AEB" w:rsidRPr="004A2AEB">
        <w:rPr>
          <w:i/>
          <w:sz w:val="22"/>
        </w:rPr>
        <w:t>497.000,-</w:t>
      </w:r>
      <w:proofErr w:type="gramEnd"/>
      <w:r w:rsidR="004A2AEB" w:rsidRPr="004A2AEB">
        <w:rPr>
          <w:i/>
          <w:sz w:val="22"/>
        </w:rPr>
        <w:t xml:space="preserve"> € (inklusive Mwst.) bzw. maximal </w:t>
      </w:r>
    </w:p>
    <w:p w14:paraId="79850C27" w14:textId="77777777" w:rsidR="004A2AEB" w:rsidRDefault="004A2AEB" w:rsidP="004A2AEB">
      <w:pPr>
        <w:ind w:left="284" w:firstLine="0"/>
        <w:rPr>
          <w:i/>
          <w:sz w:val="22"/>
        </w:rPr>
      </w:pPr>
      <w:proofErr w:type="gramStart"/>
      <w:r w:rsidRPr="004A2AEB">
        <w:rPr>
          <w:i/>
          <w:sz w:val="22"/>
        </w:rPr>
        <w:t>417.647,-</w:t>
      </w:r>
      <w:proofErr w:type="gramEnd"/>
      <w:r w:rsidRPr="004A2AEB">
        <w:rPr>
          <w:i/>
          <w:sz w:val="22"/>
        </w:rPr>
        <w:t xml:space="preserve">€ (ohne Mwst.) </w:t>
      </w:r>
      <w:r w:rsidR="00566AA8">
        <w:rPr>
          <w:i/>
          <w:sz w:val="22"/>
        </w:rPr>
        <w:t xml:space="preserve">zur Verfügung. </w:t>
      </w:r>
    </w:p>
    <w:p w14:paraId="42D02C05" w14:textId="41F89BFD" w:rsidR="009E78EF" w:rsidRPr="004A2AEB" w:rsidRDefault="00566AA8" w:rsidP="004A2AEB">
      <w:pPr>
        <w:ind w:left="284" w:firstLine="0"/>
        <w:rPr>
          <w:i/>
          <w:sz w:val="22"/>
        </w:rPr>
      </w:pPr>
      <w:proofErr w:type="gramStart"/>
      <w:r>
        <w:rPr>
          <w:i/>
          <w:sz w:val="22"/>
        </w:rPr>
        <w:t>Angebote</w:t>
      </w:r>
      <w:proofErr w:type="gramEnd"/>
      <w:r>
        <w:rPr>
          <w:i/>
          <w:sz w:val="22"/>
        </w:rPr>
        <w:t xml:space="preserve"> die die aufgeführte Budgetobergrenze überschreiten können nicht gewertet werden und werden vom Verfahren ausgeschlossen.</w:t>
      </w:r>
    </w:p>
    <w:p w14:paraId="47358911" w14:textId="77777777" w:rsidR="009E78EF" w:rsidRDefault="009E78EF">
      <w:pPr>
        <w:rPr>
          <w:b/>
        </w:rPr>
      </w:pPr>
    </w:p>
    <w:tbl>
      <w:tblPr>
        <w:tblW w:w="5073" w:type="pct"/>
        <w:tblInd w:w="2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12"/>
        <w:gridCol w:w="981"/>
        <w:gridCol w:w="2922"/>
        <w:gridCol w:w="1110"/>
      </w:tblGrid>
      <w:tr w:rsidR="009E78EF" w14:paraId="079D5BE9" w14:textId="77777777" w:rsidTr="00357915">
        <w:trPr>
          <w:trHeight w:val="20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BD8356D" w14:textId="77777777" w:rsidR="009E78EF" w:rsidRDefault="00566AA8" w:rsidP="00897F2A">
            <w:pPr>
              <w:spacing w:before="120" w:after="120"/>
              <w:ind w:firstLine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</w:pPr>
            <w:r w:rsidRPr="00897F2A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Bewertungs-Kriterien: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0869826" w14:textId="77777777" w:rsidR="009E78EF" w:rsidRDefault="00566AA8" w:rsidP="00897F2A">
            <w:pPr>
              <w:ind w:firstLine="0"/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  <w:t>Antwort</w:t>
            </w:r>
          </w:p>
        </w:tc>
        <w:tc>
          <w:tcPr>
            <w:tcW w:w="1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C5E5" w14:textId="77777777" w:rsidR="009E78EF" w:rsidRPr="00357915" w:rsidRDefault="00566AA8">
            <w:pPr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</w:pPr>
            <w:r w:rsidRPr="00357915"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  <w:t>Gesamtpreis in Euro (ohne Mwst.)</w:t>
            </w:r>
          </w:p>
          <w:p w14:paraId="41BF9EBC" w14:textId="77777777" w:rsidR="009E78EF" w:rsidRPr="00897F2A" w:rsidRDefault="00566AA8">
            <w:pPr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</w:pPr>
            <w:r w:rsidRPr="00357915"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  <w:t>(</w:t>
            </w:r>
            <w:r w:rsidRPr="00357915">
              <w:rPr>
                <w:rFonts w:ascii="Calibri" w:hAnsi="Calibri" w:cs="Calibri"/>
                <w:b/>
                <w:bCs/>
                <w:sz w:val="18"/>
                <w:szCs w:val="18"/>
                <w:highlight w:val="cyan"/>
                <w:lang w:eastAsia="en-GB"/>
              </w:rPr>
              <w:t>vom Bieter auszufüllen</w:t>
            </w:r>
            <w:r w:rsidRPr="00357915"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96324" w14:textId="77777777" w:rsidR="009E78EF" w:rsidRPr="00897F2A" w:rsidRDefault="00566AA8">
            <w:pPr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</w:pPr>
            <w:r w:rsidRPr="00897F2A"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  <w:t>Punkte</w:t>
            </w:r>
          </w:p>
        </w:tc>
      </w:tr>
      <w:tr w:rsidR="009E78EF" w14:paraId="557BD474" w14:textId="77777777" w:rsidTr="00897F2A">
        <w:trPr>
          <w:trHeight w:val="20"/>
        </w:trPr>
        <w:tc>
          <w:tcPr>
            <w:tcW w:w="2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81DF4" w14:textId="7E05286D" w:rsidR="00DD55D2" w:rsidRPr="00EF5CE7" w:rsidRDefault="00566AA8" w:rsidP="00EF5CE7">
            <w:pPr>
              <w:ind w:firstLine="0"/>
              <w:rPr>
                <w:rFonts w:ascii="Calibri" w:eastAsia="MS Mincho" w:hAnsi="Calibri"/>
                <w:i/>
              </w:rPr>
            </w:pPr>
            <w:r w:rsidRPr="00EF5CE7">
              <w:rPr>
                <w:rFonts w:ascii="Calibri" w:eastAsia="MS Mincho" w:hAnsi="Calibri"/>
                <w:b/>
                <w:i/>
              </w:rPr>
              <w:t>P</w:t>
            </w:r>
            <w:r w:rsidR="00EF5CE7" w:rsidRPr="00EF5CE7">
              <w:rPr>
                <w:rFonts w:ascii="Calibri" w:eastAsia="MS Mincho" w:hAnsi="Calibri"/>
                <w:b/>
                <w:i/>
              </w:rPr>
              <w:t>reis</w:t>
            </w:r>
            <w:r w:rsidRPr="00EF5CE7">
              <w:rPr>
                <w:rFonts w:ascii="Calibri" w:eastAsia="MS Mincho" w:hAnsi="Calibri"/>
                <w:b/>
                <w:i/>
              </w:rPr>
              <w:t xml:space="preserve"> </w:t>
            </w:r>
            <w:r w:rsidRPr="00EF5CE7">
              <w:rPr>
                <w:rFonts w:ascii="Calibri" w:eastAsia="MS Mincho" w:hAnsi="Calibri"/>
                <w:i/>
              </w:rPr>
              <w:t>(</w:t>
            </w:r>
            <w:r w:rsidR="00CB1FA6">
              <w:rPr>
                <w:rFonts w:ascii="Calibri" w:eastAsia="MS Mincho" w:hAnsi="Calibri"/>
                <w:i/>
              </w:rPr>
              <w:t>inklusive</w:t>
            </w:r>
            <w:r w:rsidR="00EF5CE7" w:rsidRPr="00EF5CE7">
              <w:rPr>
                <w:rFonts w:ascii="Calibri" w:eastAsia="MS Mincho" w:hAnsi="Calibri"/>
                <w:i/>
              </w:rPr>
              <w:t xml:space="preserve"> Lieferung, Installation,</w:t>
            </w:r>
            <w:r w:rsidR="00EF5CE7">
              <w:rPr>
                <w:rFonts w:ascii="Calibri" w:eastAsia="MS Mincho" w:hAnsi="Calibri"/>
                <w:i/>
              </w:rPr>
              <w:t xml:space="preserve"> Inbetriebnahme,</w:t>
            </w:r>
            <w:r w:rsidR="00EF5CE7" w:rsidRPr="00EF5CE7">
              <w:rPr>
                <w:rFonts w:ascii="Calibri" w:eastAsia="MS Mincho" w:hAnsi="Calibri"/>
                <w:i/>
              </w:rPr>
              <w:t xml:space="preserve"> Einweis</w:t>
            </w:r>
            <w:r w:rsidR="00EF5CE7">
              <w:rPr>
                <w:rFonts w:ascii="Calibri" w:eastAsia="MS Mincho" w:hAnsi="Calibri"/>
                <w:i/>
              </w:rPr>
              <w:t>ung des Personals</w:t>
            </w:r>
            <w:r w:rsidR="00DD55D2" w:rsidRPr="00EF5CE7">
              <w:rPr>
                <w:rFonts w:ascii="Calibri" w:eastAsia="MS Mincho" w:hAnsi="Calibri"/>
                <w:i/>
              </w:rPr>
              <w:t xml:space="preserve">) </w:t>
            </w:r>
          </w:p>
          <w:p w14:paraId="3ADBA8A0" w14:textId="721671CA" w:rsidR="009E78EF" w:rsidRPr="00FA298B" w:rsidRDefault="00DD55D2">
            <w:pPr>
              <w:ind w:firstLine="0"/>
              <w:rPr>
                <w:rFonts w:ascii="Calibri" w:eastAsia="MS Mincho" w:hAnsi="Calibri"/>
                <w:i/>
              </w:rPr>
            </w:pPr>
            <w:r w:rsidRPr="00FA298B">
              <w:rPr>
                <w:rFonts w:ascii="Calibri" w:eastAsia="MS Mincho" w:hAnsi="Calibri"/>
                <w:i/>
              </w:rPr>
              <w:t>(exkl. Kosten optionaler Service-Vertrag)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0D7B2" w14:textId="77777777" w:rsidR="009E78EF" w:rsidRDefault="00566AA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sz w:val="18"/>
                <w:szCs w:val="18"/>
                <w:lang w:eastAsia="en-GB"/>
              </w:rPr>
              <w:t>Wert</w:t>
            </w:r>
          </w:p>
        </w:tc>
        <w:tc>
          <w:tcPr>
            <w:tcW w:w="1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F8BC7" w14:textId="77777777" w:rsidR="009E78EF" w:rsidRDefault="009E78EF">
            <w:pPr>
              <w:spacing w:line="360" w:lineRule="auto"/>
              <w:rPr>
                <w:rFonts w:ascii="Calibri" w:hAnsi="Calibri" w:cs="Calibri"/>
                <w:sz w:val="18"/>
                <w:szCs w:val="18"/>
                <w:lang w:eastAsia="en-GB"/>
              </w:rPr>
            </w:pPr>
          </w:p>
          <w:p w14:paraId="7A620909" w14:textId="77777777" w:rsidR="009E78EF" w:rsidRDefault="009E78EF">
            <w:pPr>
              <w:spacing w:line="360" w:lineRule="auto"/>
              <w:rPr>
                <w:rFonts w:ascii="Calibri" w:hAnsi="Calibri" w:cs="Calibri"/>
                <w:sz w:val="18"/>
                <w:szCs w:val="18"/>
                <w:lang w:eastAsia="en-GB"/>
              </w:rPr>
            </w:pPr>
          </w:p>
          <w:p w14:paraId="1E01A3DE" w14:textId="77777777" w:rsidR="009E78EF" w:rsidRDefault="00566AA8">
            <w:pPr>
              <w:spacing w:line="360" w:lineRule="auto"/>
              <w:rPr>
                <w:rFonts w:ascii="Calibri" w:hAnsi="Calibri" w:cs="Calibri"/>
                <w:szCs w:val="24"/>
                <w:lang w:eastAsia="en-GB"/>
              </w:rPr>
            </w:pPr>
            <w:r>
              <w:rPr>
                <w:rFonts w:ascii="Calibri" w:hAnsi="Calibri" w:cs="Calibri"/>
                <w:szCs w:val="24"/>
                <w:lang w:eastAsia="en-GB"/>
              </w:rPr>
              <w:t>_______________ €uro</w:t>
            </w:r>
          </w:p>
          <w:p w14:paraId="3FF85065" w14:textId="77777777" w:rsidR="009E78EF" w:rsidRDefault="00566AA8">
            <w:pPr>
              <w:spacing w:line="360" w:lineRule="auto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szCs w:val="24"/>
                <w:lang w:eastAsia="en-GB"/>
              </w:rPr>
              <w:t>(zzgl. gesetzl. Mwst.)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0F6E1" w14:textId="77777777" w:rsidR="009E78EF" w:rsidRDefault="009E78EF">
            <w:pPr>
              <w:spacing w:line="360" w:lineRule="auto"/>
              <w:rPr>
                <w:rFonts w:ascii="Calibri" w:hAnsi="Calibri" w:cs="Calibri"/>
                <w:sz w:val="18"/>
                <w:szCs w:val="18"/>
                <w:lang w:eastAsia="en-GB"/>
              </w:rPr>
            </w:pPr>
          </w:p>
        </w:tc>
      </w:tr>
      <w:tr w:rsidR="009E78EF" w14:paraId="0F06D4E4" w14:textId="77777777" w:rsidTr="00897F2A">
        <w:trPr>
          <w:trHeight w:val="20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24142" w14:textId="77777777" w:rsidR="009E78EF" w:rsidRDefault="00566AA8">
            <w:pPr>
              <w:spacing w:line="360" w:lineRule="auto"/>
              <w:ind w:firstLine="0"/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Maximale Punktanzahl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E2FA9" w14:textId="77777777" w:rsidR="009E78EF" w:rsidRDefault="009E78EF">
            <w:pPr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GB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72018" w14:textId="77777777" w:rsidR="009E78EF" w:rsidRDefault="009E78EF">
            <w:pPr>
              <w:spacing w:line="360" w:lineRule="auto"/>
              <w:rPr>
                <w:rFonts w:ascii="Calibri" w:hAnsi="Calibri" w:cs="Calibri"/>
                <w:b/>
                <w:sz w:val="18"/>
                <w:szCs w:val="18"/>
                <w:lang w:eastAsia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6E6F4" w14:textId="77777777" w:rsidR="009E78EF" w:rsidRDefault="00566AA8">
            <w:pPr>
              <w:spacing w:line="360" w:lineRule="auto"/>
              <w:rPr>
                <w:rFonts w:ascii="Calibri" w:hAnsi="Calibri" w:cs="Calibri"/>
                <w:b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eastAsia="en-GB"/>
              </w:rPr>
              <w:t>3</w:t>
            </w:r>
          </w:p>
        </w:tc>
      </w:tr>
    </w:tbl>
    <w:p w14:paraId="1421F5CA" w14:textId="77777777" w:rsidR="009E78EF" w:rsidRDefault="00566AA8">
      <w:pPr>
        <w:ind w:firstLine="0"/>
        <w:jc w:val="left"/>
      </w:pPr>
      <w:r>
        <w:br w:type="page"/>
      </w:r>
    </w:p>
    <w:p w14:paraId="75DEFA61" w14:textId="77777777" w:rsidR="009E78EF" w:rsidRDefault="00566AA8">
      <w:pPr>
        <w:ind w:firstLine="0"/>
        <w:jc w:val="left"/>
      </w:pPr>
      <w:r>
        <w:lastRenderedPageBreak/>
        <w:t>----------------------------------------------------------------------------------------------------------------------</w:t>
      </w:r>
    </w:p>
    <w:p w14:paraId="06385DB1" w14:textId="77777777" w:rsidR="009E78EF" w:rsidRPr="00357915" w:rsidRDefault="00566AA8">
      <w:r w:rsidRPr="00357915">
        <w:rPr>
          <w:b/>
        </w:rPr>
        <w:t>Auswertung:</w:t>
      </w:r>
    </w:p>
    <w:p w14:paraId="3B6F0BEB" w14:textId="77777777" w:rsidR="009E78EF" w:rsidRPr="00357915" w:rsidRDefault="009E78EF"/>
    <w:p w14:paraId="2E290E30" w14:textId="77777777" w:rsidR="009E78EF" w:rsidRPr="00357915" w:rsidRDefault="00566AA8">
      <w:pPr>
        <w:rPr>
          <w:b/>
        </w:rPr>
      </w:pPr>
      <w:r w:rsidRPr="00357915">
        <w:rPr>
          <w:b/>
        </w:rPr>
        <w:t>Ja/Nein-Fragen</w:t>
      </w:r>
    </w:p>
    <w:p w14:paraId="78121CC7" w14:textId="7FF1D127" w:rsidR="009E78EF" w:rsidRPr="00357915" w:rsidRDefault="00566AA8">
      <w:r w:rsidRPr="00357915">
        <w:t xml:space="preserve">Maximal </w:t>
      </w:r>
      <w:r w:rsidR="00D33FF9" w:rsidRPr="00357915">
        <w:t>1</w:t>
      </w:r>
      <w:r w:rsidRPr="00357915">
        <w:t>2 Punkte möglich.</w:t>
      </w:r>
    </w:p>
    <w:p w14:paraId="69E6FA39" w14:textId="77777777" w:rsidR="009E78EF" w:rsidRPr="00357915" w:rsidRDefault="00566AA8">
      <w:r w:rsidRPr="00357915">
        <w:t>Für die Endauswertung: Gewichtung 40 %, entsprechend 40 Punkte</w:t>
      </w:r>
    </w:p>
    <w:p w14:paraId="5D1A4754" w14:textId="07FD3956" w:rsidR="009E78EF" w:rsidRPr="00357915" w:rsidRDefault="00566AA8">
      <w:r w:rsidRPr="00357915">
        <w:rPr>
          <w:i/>
          <w:u w:val="single"/>
        </w:rPr>
        <w:t>Multiplikator</w:t>
      </w:r>
      <w:r w:rsidRPr="00357915">
        <w:t xml:space="preserve"> damit </w:t>
      </w:r>
      <w:r w:rsidR="00D33FF9" w:rsidRPr="00357915">
        <w:t>40/12</w:t>
      </w:r>
    </w:p>
    <w:p w14:paraId="542F4D90" w14:textId="315A030F" w:rsidR="009E78EF" w:rsidRPr="00357915" w:rsidRDefault="00D33FF9">
      <w:r w:rsidRPr="00357915">
        <w:t>12</w:t>
      </w:r>
      <w:r w:rsidR="00566AA8" w:rsidRPr="00357915">
        <w:t xml:space="preserve"> x </w:t>
      </w:r>
      <w:r w:rsidRPr="00357915">
        <w:t>3,33</w:t>
      </w:r>
      <w:r w:rsidR="00566AA8" w:rsidRPr="00357915">
        <w:t xml:space="preserve"> = 40</w:t>
      </w:r>
    </w:p>
    <w:p w14:paraId="35BF644E" w14:textId="77777777" w:rsidR="009E78EF" w:rsidRPr="00357915" w:rsidRDefault="009E78EF"/>
    <w:p w14:paraId="0A77D9C2" w14:textId="77777777" w:rsidR="009E78EF" w:rsidRPr="00357915" w:rsidRDefault="00566AA8">
      <w:pPr>
        <w:rPr>
          <w:b/>
        </w:rPr>
      </w:pPr>
      <w:r w:rsidRPr="00357915">
        <w:rPr>
          <w:b/>
        </w:rPr>
        <w:t>Wert-Fragen</w:t>
      </w:r>
    </w:p>
    <w:p w14:paraId="32E99DA7" w14:textId="7A1D2DF0" w:rsidR="009E78EF" w:rsidRPr="00357915" w:rsidRDefault="00566AA8">
      <w:r w:rsidRPr="00357915">
        <w:t xml:space="preserve">Maximal </w:t>
      </w:r>
      <w:r w:rsidR="00D33FF9" w:rsidRPr="00357915">
        <w:t>6</w:t>
      </w:r>
      <w:r w:rsidRPr="00357915">
        <w:t xml:space="preserve"> Punkte möglich.</w:t>
      </w:r>
    </w:p>
    <w:p w14:paraId="4751CFA8" w14:textId="73812696" w:rsidR="009E78EF" w:rsidRPr="00357915" w:rsidRDefault="00566AA8">
      <w:r w:rsidRPr="00357915">
        <w:t xml:space="preserve">Für die Endauswertung: Gewichtung </w:t>
      </w:r>
      <w:r w:rsidR="00D33FF9" w:rsidRPr="00357915">
        <w:t>2</w:t>
      </w:r>
      <w:r w:rsidRPr="00357915">
        <w:t xml:space="preserve">0 %, entsprechend </w:t>
      </w:r>
      <w:r w:rsidR="00D33FF9" w:rsidRPr="00357915">
        <w:t>2</w:t>
      </w:r>
      <w:r w:rsidRPr="00357915">
        <w:t>0 Punkte</w:t>
      </w:r>
    </w:p>
    <w:p w14:paraId="28983E85" w14:textId="3E07C55E" w:rsidR="009E78EF" w:rsidRPr="00357915" w:rsidRDefault="00566AA8">
      <w:r w:rsidRPr="00357915">
        <w:rPr>
          <w:i/>
          <w:u w:val="single"/>
        </w:rPr>
        <w:t>Multiplikator</w:t>
      </w:r>
      <w:r w:rsidRPr="00357915">
        <w:t xml:space="preserve"> damit </w:t>
      </w:r>
      <w:r w:rsidR="00D33FF9" w:rsidRPr="00357915">
        <w:t>20/6</w:t>
      </w:r>
    </w:p>
    <w:p w14:paraId="73A329AA" w14:textId="56D6F108" w:rsidR="009E78EF" w:rsidRPr="00357915" w:rsidRDefault="00D33FF9">
      <w:r w:rsidRPr="00357915">
        <w:t>6</w:t>
      </w:r>
      <w:r w:rsidR="00566AA8" w:rsidRPr="00357915">
        <w:t xml:space="preserve"> x </w:t>
      </w:r>
      <w:r w:rsidRPr="00357915">
        <w:t>3,33</w:t>
      </w:r>
      <w:r w:rsidR="00566AA8" w:rsidRPr="00357915">
        <w:t xml:space="preserve"> = </w:t>
      </w:r>
      <w:r w:rsidRPr="00357915">
        <w:t>2</w:t>
      </w:r>
      <w:r w:rsidR="00566AA8" w:rsidRPr="00357915">
        <w:t>0</w:t>
      </w:r>
    </w:p>
    <w:p w14:paraId="5582452F" w14:textId="77777777" w:rsidR="009E78EF" w:rsidRPr="00357915" w:rsidRDefault="009E78EF"/>
    <w:p w14:paraId="6061CBAC" w14:textId="1A359AA0" w:rsidR="00D33FF9" w:rsidRPr="00357915" w:rsidRDefault="00D33FF9">
      <w:pPr>
        <w:rPr>
          <w:b/>
        </w:rPr>
      </w:pPr>
      <w:r w:rsidRPr="00357915">
        <w:rPr>
          <w:b/>
        </w:rPr>
        <w:t>Service-Vertrag</w:t>
      </w:r>
    </w:p>
    <w:p w14:paraId="07CBA0A3" w14:textId="77777777" w:rsidR="00D33FF9" w:rsidRPr="00357915" w:rsidRDefault="00D33FF9" w:rsidP="00D33FF9">
      <w:r w:rsidRPr="00357915">
        <w:t>Maximal 3 Punkte möglich.</w:t>
      </w:r>
    </w:p>
    <w:p w14:paraId="677CC7CF" w14:textId="285DC834" w:rsidR="00D33FF9" w:rsidRPr="00357915" w:rsidRDefault="00D33FF9" w:rsidP="00D33FF9">
      <w:r w:rsidRPr="00357915">
        <w:t>Für die Endauswertung: Gewichtung 10 %, entsprechend 10 Punkte</w:t>
      </w:r>
    </w:p>
    <w:p w14:paraId="390A513A" w14:textId="1EC88463" w:rsidR="00D33FF9" w:rsidRPr="00357915" w:rsidRDefault="00D33FF9" w:rsidP="00D33FF9">
      <w:r w:rsidRPr="00357915">
        <w:rPr>
          <w:i/>
          <w:u w:val="single"/>
        </w:rPr>
        <w:t>Multiplikator</w:t>
      </w:r>
      <w:r w:rsidRPr="00357915">
        <w:t xml:space="preserve"> damit </w:t>
      </w:r>
      <w:r w:rsidR="00897F2A" w:rsidRPr="00357915">
        <w:t>1</w:t>
      </w:r>
      <w:r w:rsidRPr="00357915">
        <w:t>0/</w:t>
      </w:r>
      <w:r w:rsidR="00897F2A" w:rsidRPr="00357915">
        <w:t>3</w:t>
      </w:r>
    </w:p>
    <w:p w14:paraId="5BDAEFAA" w14:textId="0EE9AD88" w:rsidR="00D33FF9" w:rsidRPr="00357915" w:rsidRDefault="00D33FF9" w:rsidP="00D33FF9">
      <w:r w:rsidRPr="00357915">
        <w:t>3 x 3,33 = 10</w:t>
      </w:r>
    </w:p>
    <w:p w14:paraId="0CFDF17C" w14:textId="77777777" w:rsidR="00D33FF9" w:rsidRPr="00357915" w:rsidRDefault="00D33FF9">
      <w:pPr>
        <w:rPr>
          <w:b/>
        </w:rPr>
      </w:pPr>
    </w:p>
    <w:p w14:paraId="01A5019B" w14:textId="22CF7D12" w:rsidR="009E78EF" w:rsidRPr="00357915" w:rsidRDefault="00566AA8">
      <w:pPr>
        <w:rPr>
          <w:b/>
        </w:rPr>
      </w:pPr>
      <w:r w:rsidRPr="00357915">
        <w:rPr>
          <w:b/>
        </w:rPr>
        <w:t>Preis</w:t>
      </w:r>
    </w:p>
    <w:p w14:paraId="323B4F82" w14:textId="77777777" w:rsidR="009E78EF" w:rsidRPr="00357915" w:rsidRDefault="00566AA8">
      <w:r w:rsidRPr="00357915">
        <w:t>Maximal 3 Punkte möglich.</w:t>
      </w:r>
    </w:p>
    <w:p w14:paraId="2865EA8C" w14:textId="77777777" w:rsidR="009E78EF" w:rsidRPr="00357915" w:rsidRDefault="00566AA8">
      <w:r w:rsidRPr="00357915">
        <w:t>Für die Endauswertung: Gewichtung 30 %, entsprechend 30 Punkte</w:t>
      </w:r>
    </w:p>
    <w:p w14:paraId="68E3C44D" w14:textId="2B51957C" w:rsidR="009E78EF" w:rsidRPr="00357915" w:rsidRDefault="00566AA8">
      <w:r w:rsidRPr="00357915">
        <w:rPr>
          <w:i/>
          <w:u w:val="single"/>
        </w:rPr>
        <w:t>Multiplikator</w:t>
      </w:r>
      <w:r w:rsidRPr="00357915">
        <w:t xml:space="preserve"> damit </w:t>
      </w:r>
      <w:r w:rsidR="004B6E5E" w:rsidRPr="00357915">
        <w:t>10</w:t>
      </w:r>
    </w:p>
    <w:p w14:paraId="04EEB274" w14:textId="77777777" w:rsidR="009E78EF" w:rsidRPr="00357915" w:rsidRDefault="00566AA8">
      <w:r w:rsidRPr="00357915">
        <w:t>3 x 10 = 30</w:t>
      </w:r>
    </w:p>
    <w:p w14:paraId="5440BA4C" w14:textId="77777777" w:rsidR="009E78EF" w:rsidRPr="00357915" w:rsidRDefault="009E78EF"/>
    <w:p w14:paraId="310CD3EC" w14:textId="1192431A" w:rsidR="009E78EF" w:rsidRPr="00357915" w:rsidRDefault="00D33FF9">
      <w:pPr>
        <w:rPr>
          <w:b/>
        </w:rPr>
      </w:pPr>
      <w:r w:rsidRPr="00357915">
        <w:rPr>
          <w:b/>
        </w:rPr>
        <w:t>Gesamtergebnis=</w:t>
      </w:r>
    </w:p>
    <w:p w14:paraId="041C331D" w14:textId="1D46643F" w:rsidR="00D33FF9" w:rsidRPr="00357915" w:rsidRDefault="00D33FF9">
      <w:pPr>
        <w:rPr>
          <w:b/>
        </w:rPr>
      </w:pPr>
      <w:r w:rsidRPr="00357915">
        <w:rPr>
          <w:b/>
        </w:rPr>
        <w:t>Punktzahl (Ja/Nein Fragen)</w:t>
      </w:r>
      <w:r w:rsidR="00DD55D2" w:rsidRPr="00357915">
        <w:rPr>
          <w:b/>
        </w:rPr>
        <w:t xml:space="preserve"> </w:t>
      </w:r>
      <w:r w:rsidRPr="00357915">
        <w:rPr>
          <w:b/>
        </w:rPr>
        <w:t>x</w:t>
      </w:r>
      <w:r w:rsidR="00DD55D2" w:rsidRPr="00357915">
        <w:rPr>
          <w:b/>
        </w:rPr>
        <w:t xml:space="preserve"> </w:t>
      </w:r>
      <w:r w:rsidRPr="00357915">
        <w:rPr>
          <w:b/>
        </w:rPr>
        <w:t>3,33</w:t>
      </w:r>
      <w:r w:rsidR="00DD55D2" w:rsidRPr="00357915">
        <w:rPr>
          <w:b/>
        </w:rPr>
        <w:t xml:space="preserve"> </w:t>
      </w:r>
      <w:r w:rsidRPr="00357915">
        <w:rPr>
          <w:b/>
        </w:rPr>
        <w:t>+</w:t>
      </w:r>
      <w:r w:rsidR="00DD55D2" w:rsidRPr="00357915">
        <w:rPr>
          <w:b/>
        </w:rPr>
        <w:t xml:space="preserve"> </w:t>
      </w:r>
      <w:r w:rsidRPr="00357915">
        <w:rPr>
          <w:b/>
        </w:rPr>
        <w:t>Punktzahl (Wert-Fragen)</w:t>
      </w:r>
      <w:r w:rsidR="00DD55D2" w:rsidRPr="00357915">
        <w:rPr>
          <w:b/>
        </w:rPr>
        <w:t xml:space="preserve"> </w:t>
      </w:r>
      <w:r w:rsidRPr="00357915">
        <w:rPr>
          <w:b/>
        </w:rPr>
        <w:t>x</w:t>
      </w:r>
      <w:r w:rsidR="00DD55D2" w:rsidRPr="00357915">
        <w:rPr>
          <w:b/>
        </w:rPr>
        <w:t xml:space="preserve"> </w:t>
      </w:r>
      <w:r w:rsidRPr="00357915">
        <w:rPr>
          <w:b/>
        </w:rPr>
        <w:t>3,33</w:t>
      </w:r>
    </w:p>
    <w:p w14:paraId="6835CEAA" w14:textId="5927E5AF" w:rsidR="00D33FF9" w:rsidRDefault="00D33FF9">
      <w:pPr>
        <w:rPr>
          <w:b/>
        </w:rPr>
      </w:pPr>
      <w:r w:rsidRPr="00357915">
        <w:rPr>
          <w:b/>
        </w:rPr>
        <w:t>+</w:t>
      </w:r>
      <w:r w:rsidR="00DD55D2" w:rsidRPr="00357915">
        <w:rPr>
          <w:b/>
        </w:rPr>
        <w:t xml:space="preserve"> </w:t>
      </w:r>
      <w:r w:rsidRPr="00357915">
        <w:rPr>
          <w:b/>
        </w:rPr>
        <w:t>Punktzahl (Service-Vertrag) x</w:t>
      </w:r>
      <w:r w:rsidR="00DD55D2" w:rsidRPr="00357915">
        <w:rPr>
          <w:b/>
        </w:rPr>
        <w:t xml:space="preserve"> </w:t>
      </w:r>
      <w:r w:rsidRPr="00357915">
        <w:rPr>
          <w:b/>
        </w:rPr>
        <w:t>3,33</w:t>
      </w:r>
      <w:r w:rsidR="00DD55D2" w:rsidRPr="00357915">
        <w:rPr>
          <w:b/>
        </w:rPr>
        <w:t xml:space="preserve"> </w:t>
      </w:r>
      <w:r w:rsidRPr="00357915">
        <w:rPr>
          <w:b/>
        </w:rPr>
        <w:t>+</w:t>
      </w:r>
      <w:r w:rsidR="00DD55D2" w:rsidRPr="00357915">
        <w:rPr>
          <w:b/>
        </w:rPr>
        <w:t xml:space="preserve"> </w:t>
      </w:r>
      <w:r w:rsidRPr="00357915">
        <w:rPr>
          <w:b/>
        </w:rPr>
        <w:t>Punktzahl (Preis)</w:t>
      </w:r>
      <w:r w:rsidR="00DD55D2" w:rsidRPr="00357915">
        <w:rPr>
          <w:b/>
        </w:rPr>
        <w:t xml:space="preserve"> </w:t>
      </w:r>
      <w:r w:rsidRPr="00357915">
        <w:rPr>
          <w:b/>
        </w:rPr>
        <w:t>x</w:t>
      </w:r>
      <w:r w:rsidR="00DD55D2" w:rsidRPr="00357915">
        <w:rPr>
          <w:b/>
        </w:rPr>
        <w:t xml:space="preserve"> </w:t>
      </w:r>
      <w:r w:rsidRPr="00357915">
        <w:rPr>
          <w:b/>
        </w:rPr>
        <w:t>10</w:t>
      </w:r>
    </w:p>
    <w:p w14:paraId="4C4CE0CE" w14:textId="0D8D1BD4" w:rsidR="00D6092B" w:rsidRDefault="00D6092B" w:rsidP="00D6092B">
      <w:bookmarkStart w:id="1" w:name="_Hlk207722011"/>
    </w:p>
    <w:bookmarkEnd w:id="1"/>
    <w:p w14:paraId="0615483D" w14:textId="77777777" w:rsidR="00566AA8" w:rsidRDefault="00566AA8">
      <w:pPr>
        <w:rPr>
          <w:b/>
        </w:rPr>
      </w:pPr>
    </w:p>
    <w:p w14:paraId="66A20D73" w14:textId="77777777" w:rsidR="00566AA8" w:rsidRDefault="00566AA8">
      <w:pPr>
        <w:rPr>
          <w:b/>
        </w:rPr>
      </w:pPr>
    </w:p>
    <w:sectPr w:rsidR="00566AA8">
      <w:headerReference w:type="default" r:id="rId9"/>
      <w:footerReference w:type="even" r:id="rId10"/>
      <w:footerReference w:type="default" r:id="rId11"/>
      <w:headerReference w:type="first" r:id="rId12"/>
      <w:type w:val="continuous"/>
      <w:pgSz w:w="11907" w:h="16840" w:code="9"/>
      <w:pgMar w:top="2552" w:right="868" w:bottom="851" w:left="1247" w:header="72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46E6D" w14:textId="77777777" w:rsidR="004650AC" w:rsidRDefault="004650AC">
      <w:r>
        <w:separator/>
      </w:r>
    </w:p>
  </w:endnote>
  <w:endnote w:type="continuationSeparator" w:id="0">
    <w:p w14:paraId="5A2E775F" w14:textId="77777777" w:rsidR="004650AC" w:rsidRDefault="004650AC">
      <w:r>
        <w:continuationSeparator/>
      </w:r>
    </w:p>
  </w:endnote>
  <w:endnote w:type="continuationNotice" w:id="1">
    <w:p w14:paraId="6088847A" w14:textId="77777777" w:rsidR="004650AC" w:rsidRDefault="004650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altName w:val="Times New Roman"/>
    <w:charset w:val="00"/>
    <w:family w:val="auto"/>
    <w:pitch w:val="variable"/>
  </w:font>
  <w:font w:name="FreeSans">
    <w:altName w:val="Arial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BDC46" w14:textId="77777777" w:rsidR="009E78EF" w:rsidRDefault="00566AA8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2CE5374" w14:textId="77777777" w:rsidR="009E78EF" w:rsidRDefault="009E78E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5A76F" w14:textId="77777777" w:rsidR="009E78EF" w:rsidRDefault="00566AA8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fldChar w:fldCharType="end"/>
    </w:r>
  </w:p>
  <w:p w14:paraId="3F051FBF" w14:textId="77777777" w:rsidR="009E78EF" w:rsidRDefault="009E78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9C996" w14:textId="77777777" w:rsidR="004650AC" w:rsidRDefault="004650AC">
      <w:r>
        <w:separator/>
      </w:r>
    </w:p>
  </w:footnote>
  <w:footnote w:type="continuationSeparator" w:id="0">
    <w:p w14:paraId="6DEA62EB" w14:textId="77777777" w:rsidR="004650AC" w:rsidRDefault="004650AC">
      <w:r>
        <w:continuationSeparator/>
      </w:r>
    </w:p>
  </w:footnote>
  <w:footnote w:type="continuationNotice" w:id="1">
    <w:p w14:paraId="1709DEFC" w14:textId="77777777" w:rsidR="004650AC" w:rsidRDefault="004650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D010C" w14:textId="77777777" w:rsidR="009E78EF" w:rsidRDefault="00566AA8">
    <w:pPr>
      <w:pStyle w:val="EKUTFakultt"/>
    </w:pPr>
    <w:r>
      <w:rPr>
        <w:noProof/>
        <w:lang w:val="en-US" w:eastAsia="zh-CN"/>
      </w:rPr>
      <w:drawing>
        <wp:anchor distT="0" distB="0" distL="114300" distR="114300" simplePos="0" relativeHeight="251658241" behindDoc="1" locked="0" layoutInCell="0" allowOverlap="1" wp14:anchorId="6B0912FA" wp14:editId="5629FA81">
          <wp:simplePos x="0" y="0"/>
          <wp:positionH relativeFrom="column">
            <wp:posOffset>62865</wp:posOffset>
          </wp:positionH>
          <wp:positionV relativeFrom="paragraph">
            <wp:posOffset>3175</wp:posOffset>
          </wp:positionV>
          <wp:extent cx="2804160" cy="721360"/>
          <wp:effectExtent l="0" t="0" r="0" b="0"/>
          <wp:wrapTight wrapText="bothSides">
            <wp:wrapPolygon edited="0">
              <wp:start x="0" y="0"/>
              <wp:lineTo x="0" y="20535"/>
              <wp:lineTo x="21326" y="20535"/>
              <wp:lineTo x="21326" y="0"/>
              <wp:lineTo x="0" y="0"/>
            </wp:wrapPolygon>
          </wp:wrapTight>
          <wp:docPr id="4" name="Grafik 1" descr="logo 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logo 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416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ab/>
      <w:t>Zentrale Verwaltung</w:t>
    </w:r>
  </w:p>
  <w:p w14:paraId="0A4E27C4" w14:textId="77777777" w:rsidR="009E78EF" w:rsidRDefault="00566AA8">
    <w:pPr>
      <w:pStyle w:val="EKUTFakultt"/>
      <w:rPr>
        <w:noProof/>
      </w:rPr>
    </w:pPr>
    <w:r>
      <w:rPr>
        <w:noProof/>
      </w:rPr>
      <w:tab/>
      <w:t>VII - Finanzen</w:t>
    </w:r>
  </w:p>
  <w:p w14:paraId="73584E16" w14:textId="77777777" w:rsidR="009E78EF" w:rsidRDefault="00566AA8">
    <w:pPr>
      <w:pStyle w:val="EKUTFakultt"/>
    </w:pPr>
    <w:r>
      <w:rPr>
        <w:noProof/>
      </w:rPr>
      <w:tab/>
      <w:t>Abteilung Einkauf</w:t>
    </w:r>
  </w:p>
  <w:p w14:paraId="1DB89190" w14:textId="77777777" w:rsidR="009E78EF" w:rsidRDefault="009E78E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D42D9" w14:textId="77777777" w:rsidR="009E78EF" w:rsidRDefault="00566AA8">
    <w:pPr>
      <w:pStyle w:val="EKUTFakultt"/>
    </w:pPr>
    <w:r>
      <w:rPr>
        <w:noProof/>
      </w:rPr>
      <w:tab/>
      <w:t>Zentrale Verwaltung</w:t>
    </w:r>
  </w:p>
  <w:p w14:paraId="45CA365B" w14:textId="77777777" w:rsidR="009E78EF" w:rsidRDefault="00566AA8">
    <w:pPr>
      <w:pStyle w:val="EKUTFakultt"/>
      <w:rPr>
        <w:noProof/>
      </w:rPr>
    </w:pPr>
    <w:r>
      <w:rPr>
        <w:noProof/>
      </w:rPr>
      <w:tab/>
      <w:t>VII - Finanzen</w:t>
    </w:r>
  </w:p>
  <w:p w14:paraId="79940B62" w14:textId="77777777" w:rsidR="009E78EF" w:rsidRDefault="00566AA8">
    <w:pPr>
      <w:pStyle w:val="EKUTFakultt"/>
    </w:pPr>
    <w:r>
      <w:rPr>
        <w:noProof/>
      </w:rPr>
      <w:tab/>
      <w:t>Abteilung Einkauf</w:t>
    </w:r>
  </w:p>
  <w:p w14:paraId="3F85B5FF" w14:textId="77777777" w:rsidR="009E78EF" w:rsidRDefault="00566AA8">
    <w:pPr>
      <w:pStyle w:val="Kopfzeile"/>
    </w:pPr>
    <w:r>
      <w:rPr>
        <w:noProof/>
        <w:lang w:val="en-US" w:eastAsia="zh-CN"/>
      </w:rPr>
      <w:drawing>
        <wp:anchor distT="0" distB="0" distL="114300" distR="114300" simplePos="0" relativeHeight="251658240" behindDoc="1" locked="1" layoutInCell="0" allowOverlap="1" wp14:anchorId="237C001B" wp14:editId="671CCC18">
          <wp:simplePos x="0" y="0"/>
          <wp:positionH relativeFrom="column">
            <wp:posOffset>-54610</wp:posOffset>
          </wp:positionH>
          <wp:positionV relativeFrom="paragraph">
            <wp:posOffset>-722630</wp:posOffset>
          </wp:positionV>
          <wp:extent cx="2804160" cy="721360"/>
          <wp:effectExtent l="0" t="0" r="0" b="0"/>
          <wp:wrapTight wrapText="bothSides">
            <wp:wrapPolygon edited="0">
              <wp:start x="0" y="0"/>
              <wp:lineTo x="0" y="20535"/>
              <wp:lineTo x="21326" y="20535"/>
              <wp:lineTo x="21326" y="0"/>
              <wp:lineTo x="0" y="0"/>
            </wp:wrapPolygon>
          </wp:wrapTight>
          <wp:docPr id="6" name="Grafik 1" descr="logo 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logo 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416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E5136"/>
    <w:multiLevelType w:val="hybridMultilevel"/>
    <w:tmpl w:val="BC7EA94E"/>
    <w:lvl w:ilvl="0" w:tplc="A9DE4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16800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AA607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A692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6ED2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FEFA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2665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DCFB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000B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325CB"/>
    <w:multiLevelType w:val="hybridMultilevel"/>
    <w:tmpl w:val="3F14639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134997"/>
    <w:multiLevelType w:val="hybridMultilevel"/>
    <w:tmpl w:val="A6EC4608"/>
    <w:lvl w:ilvl="0" w:tplc="D3B8D41A">
      <w:start w:val="1"/>
      <w:numFmt w:val="bullet"/>
      <w:pStyle w:val="ColorfulList-Accent1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12C32"/>
    <w:multiLevelType w:val="hybridMultilevel"/>
    <w:tmpl w:val="85B60F6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2A336DC"/>
    <w:multiLevelType w:val="hybridMultilevel"/>
    <w:tmpl w:val="A6CEAB0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4D60320"/>
    <w:multiLevelType w:val="hybridMultilevel"/>
    <w:tmpl w:val="39444BAC"/>
    <w:lvl w:ilvl="0" w:tplc="93AA54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AEDF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3A9A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A8C2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9C9B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CAB4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549B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5E52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4C96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17545"/>
    <w:multiLevelType w:val="hybridMultilevel"/>
    <w:tmpl w:val="E112EDCA"/>
    <w:lvl w:ilvl="0" w:tplc="04070001">
      <w:start w:val="1"/>
      <w:numFmt w:val="bullet"/>
      <w:lvlText w:val=""/>
      <w:lvlJc w:val="left"/>
      <w:pPr>
        <w:tabs>
          <w:tab w:val="num" w:pos="436"/>
        </w:tabs>
        <w:ind w:left="436" w:hanging="360"/>
      </w:pPr>
      <w:rPr>
        <w:rFonts w:ascii="Symbol" w:hAnsi="Symbol"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 w15:restartNumberingAfterBreak="0">
    <w:nsid w:val="225E2A91"/>
    <w:multiLevelType w:val="multilevel"/>
    <w:tmpl w:val="BB4868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8C1776"/>
    <w:multiLevelType w:val="hybridMultilevel"/>
    <w:tmpl w:val="6CAA2588"/>
    <w:lvl w:ilvl="0" w:tplc="34E0E0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989F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AA20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72EE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F859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1292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EB7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F007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4C0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23DE7"/>
    <w:multiLevelType w:val="hybridMultilevel"/>
    <w:tmpl w:val="105E5B78"/>
    <w:lvl w:ilvl="0" w:tplc="8F9839E0">
      <w:start w:val="1"/>
      <w:numFmt w:val="decimal"/>
      <w:lvlText w:val="%1."/>
      <w:lvlJc w:val="left"/>
      <w:pPr>
        <w:ind w:left="720" w:hanging="360"/>
      </w:pPr>
    </w:lvl>
    <w:lvl w:ilvl="1" w:tplc="D346AA44">
      <w:start w:val="1"/>
      <w:numFmt w:val="lowerLetter"/>
      <w:lvlText w:val="%2."/>
      <w:lvlJc w:val="left"/>
      <w:pPr>
        <w:ind w:left="1440" w:hanging="360"/>
      </w:pPr>
    </w:lvl>
    <w:lvl w:ilvl="2" w:tplc="633204B8">
      <w:start w:val="1"/>
      <w:numFmt w:val="lowerRoman"/>
      <w:lvlText w:val="%3."/>
      <w:lvlJc w:val="right"/>
      <w:pPr>
        <w:ind w:left="2160" w:hanging="180"/>
      </w:pPr>
    </w:lvl>
    <w:lvl w:ilvl="3" w:tplc="8A8A6D7C">
      <w:start w:val="1"/>
      <w:numFmt w:val="decimal"/>
      <w:lvlText w:val="%4."/>
      <w:lvlJc w:val="left"/>
      <w:pPr>
        <w:ind w:left="2880" w:hanging="360"/>
      </w:pPr>
    </w:lvl>
    <w:lvl w:ilvl="4" w:tplc="AD6218EE">
      <w:start w:val="1"/>
      <w:numFmt w:val="lowerLetter"/>
      <w:lvlText w:val="%5."/>
      <w:lvlJc w:val="left"/>
      <w:pPr>
        <w:ind w:left="3600" w:hanging="360"/>
      </w:pPr>
    </w:lvl>
    <w:lvl w:ilvl="5" w:tplc="D068D59A">
      <w:start w:val="1"/>
      <w:numFmt w:val="lowerRoman"/>
      <w:lvlText w:val="%6."/>
      <w:lvlJc w:val="right"/>
      <w:pPr>
        <w:ind w:left="4320" w:hanging="180"/>
      </w:pPr>
    </w:lvl>
    <w:lvl w:ilvl="6" w:tplc="EB1C46FA">
      <w:start w:val="1"/>
      <w:numFmt w:val="decimal"/>
      <w:lvlText w:val="%7."/>
      <w:lvlJc w:val="left"/>
      <w:pPr>
        <w:ind w:left="5040" w:hanging="360"/>
      </w:pPr>
    </w:lvl>
    <w:lvl w:ilvl="7" w:tplc="50EE52A8">
      <w:start w:val="1"/>
      <w:numFmt w:val="lowerLetter"/>
      <w:lvlText w:val="%8."/>
      <w:lvlJc w:val="left"/>
      <w:pPr>
        <w:ind w:left="5760" w:hanging="360"/>
      </w:pPr>
    </w:lvl>
    <w:lvl w:ilvl="8" w:tplc="818EB9E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3604C"/>
    <w:multiLevelType w:val="multilevel"/>
    <w:tmpl w:val="13726088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7661CE4"/>
    <w:multiLevelType w:val="hybridMultilevel"/>
    <w:tmpl w:val="FB267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B56E67"/>
    <w:multiLevelType w:val="hybridMultilevel"/>
    <w:tmpl w:val="B97E9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F4944"/>
    <w:multiLevelType w:val="hybridMultilevel"/>
    <w:tmpl w:val="DECA92E0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6AF7041"/>
    <w:multiLevelType w:val="hybridMultilevel"/>
    <w:tmpl w:val="9E14029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814A5"/>
    <w:multiLevelType w:val="hybridMultilevel"/>
    <w:tmpl w:val="88C21690"/>
    <w:lvl w:ilvl="0" w:tplc="06D68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12D9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1073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72DF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F0E6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90CE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3ECD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56D5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B453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D2D1A"/>
    <w:multiLevelType w:val="hybridMultilevel"/>
    <w:tmpl w:val="FBB044D8"/>
    <w:lvl w:ilvl="0" w:tplc="9378E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8EEF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E49D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3AB7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FCA7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76BA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9A50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8652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3048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265A5"/>
    <w:multiLevelType w:val="hybridMultilevel"/>
    <w:tmpl w:val="79F2BDDE"/>
    <w:lvl w:ilvl="0" w:tplc="9CF4A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F284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24F1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8E04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D48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5A19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3C19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54D9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18D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F1460"/>
    <w:multiLevelType w:val="multilevel"/>
    <w:tmpl w:val="0B2ABD9E"/>
    <w:lvl w:ilvl="0">
      <w:start w:val="1"/>
      <w:numFmt w:val="decimal"/>
      <w:pStyle w:val="berschrift1"/>
      <w:lvlText w:val="%1."/>
      <w:lvlJc w:val="left"/>
      <w:pPr>
        <w:ind w:left="10142" w:hanging="360"/>
      </w:pPr>
    </w:lvl>
    <w:lvl w:ilvl="1">
      <w:start w:val="1"/>
      <w:numFmt w:val="decimal"/>
      <w:pStyle w:val="berschrift2"/>
      <w:lvlText w:val="%1.%2."/>
      <w:lvlJc w:val="left"/>
      <w:pPr>
        <w:ind w:left="1991" w:hanging="432"/>
      </w:pPr>
    </w:lvl>
    <w:lvl w:ilvl="2">
      <w:start w:val="1"/>
      <w:numFmt w:val="decimal"/>
      <w:pStyle w:val="berschrift3"/>
      <w:lvlText w:val="%1.%2.%3."/>
      <w:lvlJc w:val="left"/>
      <w:pPr>
        <w:ind w:left="78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E0F220F"/>
    <w:multiLevelType w:val="multilevel"/>
    <w:tmpl w:val="59F8DF7A"/>
    <w:styleLink w:val="berschriften-Gliederung"/>
    <w:lvl w:ilvl="0">
      <w:start w:val="1"/>
      <w:numFmt w:val="decimal"/>
      <w:lvlText w:val="%1. 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 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4"/>
        </w:tabs>
        <w:ind w:left="567" w:hanging="567"/>
      </w:pPr>
      <w:rPr>
        <w:rFonts w:hint="default"/>
      </w:rPr>
    </w:lvl>
  </w:abstractNum>
  <w:abstractNum w:abstractNumId="20" w15:restartNumberingAfterBreak="0">
    <w:nsid w:val="63FE5BB1"/>
    <w:multiLevelType w:val="hybridMultilevel"/>
    <w:tmpl w:val="F2B0D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A1F28"/>
    <w:multiLevelType w:val="hybridMultilevel"/>
    <w:tmpl w:val="07EC62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2464148"/>
    <w:multiLevelType w:val="hybridMultilevel"/>
    <w:tmpl w:val="63F05ED0"/>
    <w:lvl w:ilvl="0" w:tplc="B1FA3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D6E0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984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B431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9A10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146B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EAE5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8A34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D6D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D15F8"/>
    <w:multiLevelType w:val="hybridMultilevel"/>
    <w:tmpl w:val="0BA29F18"/>
    <w:lvl w:ilvl="0" w:tplc="C7B067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2A88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DE27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0FC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C2A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B6E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680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B67D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0C5C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2C039A"/>
    <w:multiLevelType w:val="hybridMultilevel"/>
    <w:tmpl w:val="AB1CDF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3A53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F07E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702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7682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CE63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BE0A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B270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161B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2029108">
    <w:abstractNumId w:val="9"/>
  </w:num>
  <w:num w:numId="2" w16cid:durableId="1442413148">
    <w:abstractNumId w:val="7"/>
  </w:num>
  <w:num w:numId="3" w16cid:durableId="1249383183">
    <w:abstractNumId w:val="17"/>
  </w:num>
  <w:num w:numId="4" w16cid:durableId="211503616">
    <w:abstractNumId w:val="5"/>
  </w:num>
  <w:num w:numId="5" w16cid:durableId="35546175">
    <w:abstractNumId w:val="8"/>
  </w:num>
  <w:num w:numId="6" w16cid:durableId="1639719523">
    <w:abstractNumId w:val="24"/>
  </w:num>
  <w:num w:numId="7" w16cid:durableId="374039203">
    <w:abstractNumId w:val="16"/>
  </w:num>
  <w:num w:numId="8" w16cid:durableId="1963462245">
    <w:abstractNumId w:val="22"/>
  </w:num>
  <w:num w:numId="9" w16cid:durableId="723718493">
    <w:abstractNumId w:val="0"/>
  </w:num>
  <w:num w:numId="10" w16cid:durableId="1395809459">
    <w:abstractNumId w:val="15"/>
  </w:num>
  <w:num w:numId="11" w16cid:durableId="1056394652">
    <w:abstractNumId w:val="23"/>
  </w:num>
  <w:num w:numId="12" w16cid:durableId="1848208659">
    <w:abstractNumId w:val="18"/>
  </w:num>
  <w:num w:numId="13" w16cid:durableId="1126655408">
    <w:abstractNumId w:val="2"/>
  </w:num>
  <w:num w:numId="14" w16cid:durableId="2116630228">
    <w:abstractNumId w:val="20"/>
  </w:num>
  <w:num w:numId="15" w16cid:durableId="1473329975">
    <w:abstractNumId w:val="12"/>
  </w:num>
  <w:num w:numId="16" w16cid:durableId="313024789">
    <w:abstractNumId w:val="11"/>
  </w:num>
  <w:num w:numId="17" w16cid:durableId="489323927">
    <w:abstractNumId w:val="13"/>
  </w:num>
  <w:num w:numId="18" w16cid:durableId="1675105083">
    <w:abstractNumId w:val="1"/>
  </w:num>
  <w:num w:numId="19" w16cid:durableId="312639238">
    <w:abstractNumId w:val="4"/>
  </w:num>
  <w:num w:numId="20" w16cid:durableId="462499240">
    <w:abstractNumId w:val="10"/>
  </w:num>
  <w:num w:numId="21" w16cid:durableId="577638124">
    <w:abstractNumId w:val="18"/>
  </w:num>
  <w:num w:numId="22" w16cid:durableId="1424840617">
    <w:abstractNumId w:val="3"/>
  </w:num>
  <w:num w:numId="23" w16cid:durableId="486047364">
    <w:abstractNumId w:val="18"/>
  </w:num>
  <w:num w:numId="24" w16cid:durableId="1381591079">
    <w:abstractNumId w:val="18"/>
  </w:num>
  <w:num w:numId="25" w16cid:durableId="909803499">
    <w:abstractNumId w:val="19"/>
    <w:lvlOverride w:ilvl="0">
      <w:lvl w:ilvl="0">
        <w:start w:val="1"/>
        <w:numFmt w:val="decimal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tabs>
            <w:tab w:val="num" w:pos="851"/>
          </w:tabs>
          <w:ind w:left="851" w:hanging="56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26" w16cid:durableId="1191607974">
    <w:abstractNumId w:val="19"/>
  </w:num>
  <w:num w:numId="27" w16cid:durableId="322121393">
    <w:abstractNumId w:val="19"/>
    <w:lvlOverride w:ilvl="0">
      <w:lvl w:ilvl="0">
        <w:start w:val="1"/>
        <w:numFmt w:val="decimal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28" w16cid:durableId="1177035839">
    <w:abstractNumId w:val="18"/>
  </w:num>
  <w:num w:numId="29" w16cid:durableId="192423287">
    <w:abstractNumId w:val="18"/>
  </w:num>
  <w:num w:numId="30" w16cid:durableId="1529173496">
    <w:abstractNumId w:val="6"/>
  </w:num>
  <w:num w:numId="31" w16cid:durableId="2014651048">
    <w:abstractNumId w:val="18"/>
  </w:num>
  <w:num w:numId="32" w16cid:durableId="855582034">
    <w:abstractNumId w:val="18"/>
  </w:num>
  <w:num w:numId="33" w16cid:durableId="11850242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27994927">
    <w:abstractNumId w:val="18"/>
  </w:num>
  <w:num w:numId="35" w16cid:durableId="55711738">
    <w:abstractNumId w:val="21"/>
  </w:num>
  <w:num w:numId="36" w16cid:durableId="1387992459">
    <w:abstractNumId w:val="14"/>
  </w:num>
  <w:num w:numId="37" w16cid:durableId="409010998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AU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8EF"/>
    <w:rsid w:val="000265EE"/>
    <w:rsid w:val="00034EC1"/>
    <w:rsid w:val="00082C60"/>
    <w:rsid w:val="00087EEE"/>
    <w:rsid w:val="001105D6"/>
    <w:rsid w:val="001D4F23"/>
    <w:rsid w:val="001E4829"/>
    <w:rsid w:val="00255927"/>
    <w:rsid w:val="002B0AB9"/>
    <w:rsid w:val="00357915"/>
    <w:rsid w:val="003D7A91"/>
    <w:rsid w:val="003E29C0"/>
    <w:rsid w:val="00430FB4"/>
    <w:rsid w:val="004650AC"/>
    <w:rsid w:val="004A2AEB"/>
    <w:rsid w:val="004B6E5E"/>
    <w:rsid w:val="00505779"/>
    <w:rsid w:val="0052699E"/>
    <w:rsid w:val="00566AA8"/>
    <w:rsid w:val="005675DA"/>
    <w:rsid w:val="005C48B1"/>
    <w:rsid w:val="005D33B1"/>
    <w:rsid w:val="00603F80"/>
    <w:rsid w:val="00715E59"/>
    <w:rsid w:val="00720799"/>
    <w:rsid w:val="00720D43"/>
    <w:rsid w:val="007A3064"/>
    <w:rsid w:val="007C378F"/>
    <w:rsid w:val="008771B4"/>
    <w:rsid w:val="00897F2A"/>
    <w:rsid w:val="008F26A9"/>
    <w:rsid w:val="00927E68"/>
    <w:rsid w:val="00931E2D"/>
    <w:rsid w:val="009514B6"/>
    <w:rsid w:val="00983F55"/>
    <w:rsid w:val="009E78EF"/>
    <w:rsid w:val="00A02A5D"/>
    <w:rsid w:val="00A41E8F"/>
    <w:rsid w:val="00BB25A5"/>
    <w:rsid w:val="00BB4F81"/>
    <w:rsid w:val="00C95FCB"/>
    <w:rsid w:val="00CB1FA6"/>
    <w:rsid w:val="00CD177B"/>
    <w:rsid w:val="00CD6D9F"/>
    <w:rsid w:val="00D33FF9"/>
    <w:rsid w:val="00D6092B"/>
    <w:rsid w:val="00D74B8F"/>
    <w:rsid w:val="00DA7A1D"/>
    <w:rsid w:val="00DD55D2"/>
    <w:rsid w:val="00DE5D72"/>
    <w:rsid w:val="00E4779E"/>
    <w:rsid w:val="00E6433A"/>
    <w:rsid w:val="00E91F3C"/>
    <w:rsid w:val="00ED69F6"/>
    <w:rsid w:val="00EF5CE7"/>
    <w:rsid w:val="00FA298B"/>
    <w:rsid w:val="00FD1B7F"/>
    <w:rsid w:val="00FF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1F5D7E"/>
  <w15:docId w15:val="{94525591-151B-4687-BF13-4BA787E5A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24"/>
        <w:szCs w:val="24"/>
        <w:lang w:val="de-D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ind w:firstLine="284"/>
      <w:jc w:val="both"/>
    </w:pPr>
    <w:rPr>
      <w:rFonts w:asciiTheme="minorHAnsi" w:hAnsiTheme="minorHAnsi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keepLines/>
      <w:numPr>
        <w:numId w:val="12"/>
      </w:numPr>
      <w:spacing w:before="240" w:after="120"/>
      <w:ind w:left="644"/>
      <w:outlineLvl w:val="0"/>
    </w:pPr>
    <w:rPr>
      <w:b/>
      <w:noProof/>
      <w:color w:val="A51E37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pPr>
      <w:numPr>
        <w:ilvl w:val="1"/>
      </w:numPr>
      <w:outlineLvl w:val="1"/>
    </w:pPr>
    <w:rPr>
      <w:sz w:val="28"/>
      <w:szCs w:val="28"/>
    </w:rPr>
  </w:style>
  <w:style w:type="paragraph" w:styleId="berschrift3">
    <w:name w:val="heading 3"/>
    <w:basedOn w:val="berschrift2"/>
    <w:next w:val="Standard"/>
    <w:link w:val="berschrift3Zchn"/>
    <w:qFormat/>
    <w:pPr>
      <w:numPr>
        <w:ilvl w:val="2"/>
      </w:numPr>
      <w:ind w:left="284" w:hanging="284"/>
      <w:outlineLvl w:val="2"/>
    </w:pPr>
    <w:rPr>
      <w:i/>
      <w:color w:val="000000" w:themeColor="text1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ind w:firstLine="0"/>
      <w:outlineLvl w:val="3"/>
    </w:pPr>
    <w:rPr>
      <w:b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60"/>
      <w:outlineLvl w:val="5"/>
    </w:pPr>
    <w:rPr>
      <w:b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outlineLvl w:val="6"/>
    </w:pPr>
    <w:rPr>
      <w:b/>
      <w:lang w:val="en-GB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876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7"/>
    </w:pPr>
    <w:rPr>
      <w:rFonts w:ascii="Arial" w:hAnsi="Arial"/>
      <w:b/>
      <w:sz w:val="18"/>
    </w:rPr>
  </w:style>
  <w:style w:type="paragraph" w:styleId="berschrift9">
    <w:name w:val="heading 9"/>
    <w:basedOn w:val="Standard"/>
    <w:next w:val="Standard"/>
    <w:link w:val="berschrift9Zchn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8"/>
    </w:pPr>
    <w:rPr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rPr>
      <w:rFonts w:cs="Times New Roman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426"/>
      </w:tabs>
      <w:spacing w:before="60"/>
      <w:ind w:left="425" w:hanging="425"/>
    </w:pPr>
    <w:rPr>
      <w:sz w:val="18"/>
    </w:rPr>
  </w:style>
  <w:style w:type="paragraph" w:styleId="Textkrper-Einzug2">
    <w:name w:val="Body Text Indent 2"/>
    <w:basedOn w:val="Standard"/>
    <w:link w:val="Textkrper-Einzug2Zchn"/>
    <w:pPr>
      <w:tabs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60"/>
      <w:ind w:left="567" w:hanging="567"/>
    </w:pPr>
    <w:rPr>
      <w:sz w:val="18"/>
    </w:rPr>
  </w:style>
  <w:style w:type="paragraph" w:styleId="Textkrper-Einzug3">
    <w:name w:val="Body Text Indent 3"/>
    <w:basedOn w:val="Standard"/>
    <w:link w:val="Textkrper-Einzug3Zchn"/>
    <w:pPr>
      <w:tabs>
        <w:tab w:val="left" w:pos="567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60"/>
      <w:ind w:left="567" w:hanging="851"/>
    </w:pPr>
    <w:rPr>
      <w:sz w:val="18"/>
    </w:rPr>
  </w:style>
  <w:style w:type="paragraph" w:styleId="Textkrper">
    <w:name w:val="Body Text"/>
    <w:basedOn w:val="Standard"/>
    <w:link w:val="TextkrperZchn"/>
    <w:pPr>
      <w:tabs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</w:pPr>
    <w:rPr>
      <w:sz w:val="18"/>
    </w:rPr>
  </w:style>
  <w:style w:type="paragraph" w:styleId="Textkrper2">
    <w:name w:val="Body Text 2"/>
    <w:basedOn w:val="Standard"/>
    <w:link w:val="Textkrper2Zchn"/>
    <w:pPr>
      <w:spacing w:before="91" w:line="297" w:lineRule="exact"/>
      <w:jc w:val="center"/>
    </w:pPr>
    <w:rPr>
      <w:b/>
      <w:sz w:val="18"/>
    </w:rPr>
  </w:style>
  <w:style w:type="paragraph" w:styleId="Textkrper3">
    <w:name w:val="Body Text 3"/>
    <w:basedOn w:val="Standard"/>
    <w:link w:val="Textkrper3Zchn"/>
    <w:rPr>
      <w:b/>
      <w:sz w:val="16"/>
    </w:rPr>
  </w:style>
  <w:style w:type="paragraph" w:styleId="Blocktext">
    <w:name w:val="Block Text"/>
    <w:basedOn w:val="Standard"/>
    <w:pPr>
      <w:tabs>
        <w:tab w:val="left" w:pos="567"/>
        <w:tab w:val="left" w:pos="993"/>
        <w:tab w:val="left" w:pos="3402"/>
        <w:tab w:val="left" w:pos="7371"/>
      </w:tabs>
      <w:spacing w:before="120"/>
      <w:ind w:left="567" w:right="4706" w:hanging="567"/>
    </w:pPr>
  </w:style>
  <w:style w:type="character" w:styleId="Hyperlink">
    <w:name w:val="Hyperlink"/>
    <w:rPr>
      <w:color w:val="0000FF"/>
      <w:u w:val="single"/>
    </w:rPr>
  </w:style>
  <w:style w:type="character" w:styleId="Fett">
    <w:name w:val="Strong"/>
    <w:uiPriority w:val="22"/>
    <w:qFormat/>
    <w:rPr>
      <w:b/>
    </w:rPr>
  </w:style>
  <w:style w:type="character" w:styleId="BesuchterLink">
    <w:name w:val="FollowedHyperlink"/>
    <w:rPr>
      <w:color w:val="800080"/>
      <w:u w:val="single"/>
    </w:rPr>
  </w:style>
  <w:style w:type="paragraph" w:styleId="Funotentext">
    <w:name w:val="footnote text"/>
    <w:basedOn w:val="Standard"/>
    <w:link w:val="FunotentextZchn"/>
    <w:uiPriority w:val="99"/>
  </w:style>
  <w:style w:type="character" w:styleId="Funotenzeichen">
    <w:name w:val="footnote reference"/>
    <w:uiPriority w:val="99"/>
    <w:rPr>
      <w:vertAlign w:val="superscript"/>
    </w:rPr>
  </w:style>
  <w:style w:type="paragraph" w:styleId="Beschriftung">
    <w:name w:val="caption"/>
    <w:basedOn w:val="Standard"/>
    <w:next w:val="Standard"/>
    <w:qFormat/>
    <w:pPr>
      <w:tabs>
        <w:tab w:val="left" w:pos="567"/>
      </w:tabs>
      <w:spacing w:before="240" w:after="240"/>
    </w:pPr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paragraph" w:customStyle="1" w:styleId="Flietext">
    <w:name w:val="Fließtext"/>
    <w:basedOn w:val="Standard"/>
    <w:pPr>
      <w:spacing w:after="120" w:line="280" w:lineRule="exact"/>
      <w:ind w:right="57"/>
    </w:pPr>
    <w:rPr>
      <w:rFonts w:ascii="Arial" w:hAnsi="Arial"/>
      <w:lang w:eastAsia="en-US"/>
    </w:rPr>
  </w:style>
  <w:style w:type="paragraph" w:customStyle="1" w:styleId="Text">
    <w:name w:val="Text"/>
    <w:basedOn w:val="Standard"/>
    <w:pPr>
      <w:spacing w:before="120" w:after="120"/>
    </w:pPr>
    <w:rPr>
      <w:lang w:eastAsia="en-US"/>
    </w:rPr>
  </w:style>
  <w:style w:type="paragraph" w:customStyle="1" w:styleId="EKUTFakultt">
    <w:name w:val="EKUT Fakultät"/>
    <w:basedOn w:val="Standard"/>
    <w:pPr>
      <w:tabs>
        <w:tab w:val="left" w:pos="7371"/>
      </w:tabs>
      <w:spacing w:line="320" w:lineRule="atLeast"/>
      <w:ind w:right="-1644"/>
      <w:contextualSpacing/>
    </w:pPr>
    <w:rPr>
      <w:rFonts w:ascii="Arial" w:hAnsi="Arial" w:cs="Arial"/>
      <w:b/>
    </w:rPr>
  </w:style>
  <w:style w:type="paragraph" w:customStyle="1" w:styleId="EKUTAbsenderinformationen">
    <w:name w:val="EKUT Absenderinformationen"/>
    <w:basedOn w:val="Standard"/>
    <w:pPr>
      <w:spacing w:line="220" w:lineRule="atLeast"/>
      <w:contextualSpacing/>
    </w:pPr>
    <w:rPr>
      <w:rFonts w:ascii="Arial" w:hAnsi="Arial" w:cs="Arial"/>
      <w:color w:val="000000"/>
      <w:sz w:val="16"/>
    </w:rPr>
  </w:style>
  <w:style w:type="paragraph" w:customStyle="1" w:styleId="EKUTFachbereichInstitutLehrstuhl">
    <w:name w:val="EKUT Fachbereich/Institut/Lehrstuhl"/>
    <w:basedOn w:val="EKUTAbsenderinformationen"/>
    <w:rPr>
      <w:b/>
      <w:bCs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link w:val="berschrift1"/>
    <w:rPr>
      <w:rFonts w:asciiTheme="minorHAnsi" w:hAnsiTheme="minorHAnsi"/>
      <w:b/>
      <w:noProof/>
      <w:color w:val="A51E37"/>
      <w:sz w:val="32"/>
      <w:szCs w:val="32"/>
      <w:lang w:eastAsia="de-DE"/>
    </w:rPr>
  </w:style>
  <w:style w:type="character" w:customStyle="1" w:styleId="berschrift2Zchn">
    <w:name w:val="Überschrift 2 Zchn"/>
    <w:link w:val="berschrift2"/>
    <w:rPr>
      <w:rFonts w:asciiTheme="minorHAnsi" w:hAnsiTheme="minorHAnsi"/>
      <w:b/>
      <w:noProof/>
      <w:color w:val="A51E37"/>
      <w:sz w:val="28"/>
      <w:szCs w:val="28"/>
      <w:lang w:eastAsia="de-DE"/>
    </w:rPr>
  </w:style>
  <w:style w:type="character" w:customStyle="1" w:styleId="berschrift3Zchn">
    <w:name w:val="Überschrift 3 Zchn"/>
    <w:link w:val="berschrift3"/>
    <w:rPr>
      <w:rFonts w:asciiTheme="minorHAnsi" w:hAnsiTheme="minorHAnsi"/>
      <w:b/>
      <w:i/>
      <w:noProof/>
      <w:color w:val="000000" w:themeColor="text1"/>
      <w:sz w:val="28"/>
      <w:szCs w:val="28"/>
      <w:lang w:eastAsia="de-DE"/>
    </w:rPr>
  </w:style>
  <w:style w:type="character" w:customStyle="1" w:styleId="berschrift4Zchn">
    <w:name w:val="Überschrift 4 Zchn"/>
    <w:link w:val="berschrift4"/>
    <w:rPr>
      <w:rFonts w:asciiTheme="minorHAnsi" w:hAnsiTheme="minorHAnsi"/>
      <w:b/>
      <w:szCs w:val="22"/>
      <w:lang w:eastAsia="de-DE"/>
    </w:rPr>
  </w:style>
  <w:style w:type="character" w:customStyle="1" w:styleId="berschrift5Zchn">
    <w:name w:val="Überschrift 5 Zchn"/>
    <w:link w:val="berschrift5"/>
    <w:rPr>
      <w:b/>
      <w:sz w:val="24"/>
    </w:rPr>
  </w:style>
  <w:style w:type="character" w:customStyle="1" w:styleId="berschrift6Zchn">
    <w:name w:val="Überschrift 6 Zchn"/>
    <w:link w:val="berschrift6"/>
    <w:rPr>
      <w:b/>
      <w:sz w:val="22"/>
    </w:rPr>
  </w:style>
  <w:style w:type="character" w:customStyle="1" w:styleId="berschrift7Zchn">
    <w:name w:val="Überschrift 7 Zchn"/>
    <w:link w:val="berschrift7"/>
    <w:rPr>
      <w:b/>
      <w:sz w:val="22"/>
      <w:lang w:val="en-GB"/>
    </w:rPr>
  </w:style>
  <w:style w:type="character" w:customStyle="1" w:styleId="berschrift8Zchn">
    <w:name w:val="Überschrift 8 Zchn"/>
    <w:link w:val="berschrift8"/>
    <w:rPr>
      <w:rFonts w:ascii="Arial" w:hAnsi="Arial"/>
      <w:b/>
      <w:sz w:val="18"/>
    </w:rPr>
  </w:style>
  <w:style w:type="character" w:customStyle="1" w:styleId="berschrift9Zchn">
    <w:name w:val="Überschrift 9 Zchn"/>
    <w:link w:val="berschrift9"/>
    <w:rPr>
      <w:b/>
      <w:sz w:val="22"/>
      <w:u w:val="single"/>
    </w:rPr>
  </w:style>
  <w:style w:type="character" w:customStyle="1" w:styleId="KopfzeileZchn">
    <w:name w:val="Kopfzeile Zchn"/>
    <w:link w:val="Kopfzeile"/>
    <w:rPr>
      <w:sz w:val="24"/>
    </w:rPr>
  </w:style>
  <w:style w:type="character" w:customStyle="1" w:styleId="FuzeileZchn">
    <w:name w:val="Fußzeile Zchn"/>
    <w:link w:val="Fuzeile"/>
    <w:uiPriority w:val="99"/>
    <w:rPr>
      <w:sz w:val="24"/>
    </w:rPr>
  </w:style>
  <w:style w:type="character" w:customStyle="1" w:styleId="Textkrper-ZeileneinzugZchn">
    <w:name w:val="Textkörper-Zeileneinzug Zchn"/>
    <w:link w:val="Textkrper-Zeileneinzug"/>
    <w:rPr>
      <w:sz w:val="18"/>
    </w:rPr>
  </w:style>
  <w:style w:type="character" w:customStyle="1" w:styleId="Textkrper-Einzug2Zchn">
    <w:name w:val="Textkörper-Einzug 2 Zchn"/>
    <w:link w:val="Textkrper-Einzug2"/>
    <w:rPr>
      <w:sz w:val="18"/>
    </w:rPr>
  </w:style>
  <w:style w:type="character" w:customStyle="1" w:styleId="Textkrper-Einzug2Zchn1">
    <w:name w:val="Textkörper-Einzug 2 Zchn1"/>
    <w:uiPriority w:val="99"/>
    <w:semiHidden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krper-Einzug3Zchn">
    <w:name w:val="Textkörper-Einzug 3 Zchn"/>
    <w:link w:val="Textkrper-Einzug3"/>
    <w:rPr>
      <w:sz w:val="18"/>
    </w:rPr>
  </w:style>
  <w:style w:type="character" w:customStyle="1" w:styleId="TextkrperZchn">
    <w:name w:val="Textkörper Zchn"/>
    <w:link w:val="Textkrper"/>
    <w:rPr>
      <w:sz w:val="18"/>
    </w:rPr>
  </w:style>
  <w:style w:type="character" w:customStyle="1" w:styleId="Textkrper2Zchn">
    <w:name w:val="Textkörper 2 Zchn"/>
    <w:link w:val="Textkrper2"/>
    <w:rPr>
      <w:b/>
      <w:sz w:val="18"/>
    </w:rPr>
  </w:style>
  <w:style w:type="character" w:customStyle="1" w:styleId="Textkrper2Zchn1">
    <w:name w:val="Textkörper 2 Zchn1"/>
    <w:uiPriority w:val="99"/>
    <w:semiHidden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krper3Zchn">
    <w:name w:val="Textkörper 3 Zchn"/>
    <w:link w:val="Textkrper3"/>
    <w:rPr>
      <w:b/>
      <w:sz w:val="16"/>
    </w:rPr>
  </w:style>
  <w:style w:type="character" w:customStyle="1" w:styleId="Textkrper3Zchn1">
    <w:name w:val="Textkörper 3 Zchn1"/>
    <w:uiPriority w:val="99"/>
    <w:semiHidden/>
    <w:rPr>
      <w:rFonts w:ascii="Times New Roman" w:eastAsia="Times New Roman" w:hAnsi="Times New Roman" w:cs="Times New Roman"/>
      <w:sz w:val="16"/>
      <w:szCs w:val="16"/>
      <w:lang w:eastAsia="de-DE"/>
    </w:rPr>
  </w:style>
  <w:style w:type="character" w:customStyle="1" w:styleId="FunotentextZchn">
    <w:name w:val="Fußnotentext Zchn"/>
    <w:link w:val="Funotentext"/>
    <w:uiPriority w:val="99"/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lang w:eastAsia="de-DE"/>
    </w:rPr>
  </w:style>
  <w:style w:type="paragraph" w:customStyle="1" w:styleId="Textkrper-Einzug31">
    <w:name w:val="Textkörper-Einzug 31"/>
    <w:basedOn w:val="Standard"/>
    <w:pPr>
      <w:tabs>
        <w:tab w:val="left" w:pos="567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60"/>
      <w:ind w:left="567" w:hanging="567"/>
    </w:pPr>
  </w:style>
  <w:style w:type="paragraph" w:customStyle="1" w:styleId="Textkrper-Einzug21">
    <w:name w:val="Textkörper-Einzug 21"/>
    <w:basedOn w:val="Standard"/>
    <w:pPr>
      <w:tabs>
        <w:tab w:val="left" w:pos="2835"/>
        <w:tab w:val="left" w:pos="5103"/>
        <w:tab w:val="left" w:pos="6946"/>
        <w:tab w:val="left" w:pos="7230"/>
      </w:tabs>
      <w:spacing w:before="60"/>
      <w:ind w:left="851"/>
    </w:pPr>
  </w:style>
  <w:style w:type="character" w:customStyle="1" w:styleId="DokumentstrukturZchn">
    <w:name w:val="Dokumentstruktur Zchn"/>
    <w:link w:val="Dokumentstruktur"/>
    <w:semiHidden/>
    <w:rPr>
      <w:rFonts w:ascii="Tahoma" w:hAnsi="Tahoma" w:cs="Tahoma"/>
      <w:shd w:val="clear" w:color="auto" w:fill="000080"/>
    </w:rPr>
  </w:style>
  <w:style w:type="character" w:customStyle="1" w:styleId="DokumentstrukturZchn1">
    <w:name w:val="Dokumentstruktur Zchn1"/>
    <w:uiPriority w:val="99"/>
    <w:semiHidden/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Blocktext1">
    <w:name w:val="Blocktext1"/>
    <w:basedOn w:val="Standard"/>
    <w:pPr>
      <w:tabs>
        <w:tab w:val="right" w:pos="284"/>
        <w:tab w:val="left" w:pos="709"/>
        <w:tab w:val="left" w:pos="2835"/>
        <w:tab w:val="left" w:pos="6237"/>
      </w:tabs>
      <w:ind w:left="851" w:right="57"/>
    </w:pPr>
  </w:style>
  <w:style w:type="paragraph" w:customStyle="1" w:styleId="Institutsname">
    <w:name w:val="Institutsname"/>
    <w:basedOn w:val="Standard"/>
    <w:pPr>
      <w:framePr w:w="3969" w:h="1656" w:hRule="exact" w:wrap="auto" w:vAnchor="page" w:hAnchor="page" w:x="1589" w:y="772" w:anchorLock="1"/>
      <w:spacing w:line="300" w:lineRule="exact"/>
    </w:pPr>
    <w:rPr>
      <w:rFonts w:ascii="Arial" w:hAnsi="Arial"/>
    </w:rPr>
  </w:style>
  <w:style w:type="paragraph" w:customStyle="1" w:styleId="Aufzhlung">
    <w:name w:val="Aufzählung"/>
    <w:basedOn w:val="Flietext"/>
    <w:pPr>
      <w:tabs>
        <w:tab w:val="left" w:pos="340"/>
        <w:tab w:val="num" w:pos="720"/>
      </w:tabs>
      <w:spacing w:line="240" w:lineRule="auto"/>
      <w:ind w:left="720" w:right="0" w:hanging="360"/>
    </w:pPr>
  </w:style>
  <w:style w:type="paragraph" w:styleId="Aufzhlungszeichen">
    <w:name w:val="List Bullet"/>
    <w:aliases w:val="My List Bullet"/>
    <w:basedOn w:val="Standard"/>
    <w:autoRedefine/>
    <w:pPr>
      <w:ind w:left="1440" w:hanging="360"/>
    </w:pPr>
    <w:rPr>
      <w:color w:val="000000" w:themeColor="text1"/>
      <w:lang w:eastAsia="en-US"/>
    </w:rPr>
  </w:style>
  <w:style w:type="paragraph" w:styleId="Aufzhlungszeichen2">
    <w:name w:val="List Bullet 2"/>
    <w:basedOn w:val="Standard"/>
    <w:autoRedefine/>
    <w:pPr>
      <w:tabs>
        <w:tab w:val="num" w:pos="643"/>
      </w:tabs>
      <w:ind w:left="643" w:hanging="360"/>
    </w:pPr>
    <w:rPr>
      <w:lang w:eastAsia="en-US"/>
    </w:rPr>
  </w:style>
  <w:style w:type="paragraph" w:styleId="Aufzhlungszeichen3">
    <w:name w:val="List Bullet 3"/>
    <w:basedOn w:val="Standard"/>
    <w:autoRedefine/>
    <w:pPr>
      <w:tabs>
        <w:tab w:val="num" w:pos="926"/>
      </w:tabs>
      <w:ind w:left="926" w:hanging="360"/>
    </w:pPr>
    <w:rPr>
      <w:lang w:eastAsia="en-US"/>
    </w:rPr>
  </w:style>
  <w:style w:type="paragraph" w:styleId="Aufzhlungszeichen4">
    <w:name w:val="List Bullet 4"/>
    <w:basedOn w:val="Standard"/>
    <w:autoRedefine/>
    <w:pPr>
      <w:tabs>
        <w:tab w:val="num" w:pos="1209"/>
      </w:tabs>
      <w:ind w:left="1209" w:hanging="360"/>
    </w:pPr>
    <w:rPr>
      <w:lang w:eastAsia="en-US"/>
    </w:rPr>
  </w:style>
  <w:style w:type="paragraph" w:styleId="Aufzhlungszeichen5">
    <w:name w:val="List Bullet 5"/>
    <w:basedOn w:val="Standard"/>
    <w:autoRedefine/>
    <w:pPr>
      <w:tabs>
        <w:tab w:val="num" w:pos="1492"/>
      </w:tabs>
      <w:ind w:left="1492" w:hanging="360"/>
    </w:pPr>
    <w:rPr>
      <w:lang w:eastAsia="en-US"/>
    </w:rPr>
  </w:style>
  <w:style w:type="paragraph" w:styleId="Listennummer">
    <w:name w:val="List Number"/>
    <w:basedOn w:val="Standard"/>
    <w:pPr>
      <w:tabs>
        <w:tab w:val="num" w:pos="360"/>
      </w:tabs>
      <w:ind w:left="360" w:hanging="360"/>
    </w:pPr>
    <w:rPr>
      <w:lang w:eastAsia="en-US"/>
    </w:rPr>
  </w:style>
  <w:style w:type="paragraph" w:styleId="Listennummer2">
    <w:name w:val="List Number 2"/>
    <w:basedOn w:val="Standard"/>
    <w:pPr>
      <w:tabs>
        <w:tab w:val="num" w:pos="643"/>
      </w:tabs>
      <w:ind w:left="643" w:hanging="360"/>
    </w:pPr>
    <w:rPr>
      <w:lang w:eastAsia="en-US"/>
    </w:rPr>
  </w:style>
  <w:style w:type="paragraph" w:styleId="Listennummer3">
    <w:name w:val="List Number 3"/>
    <w:basedOn w:val="Standard"/>
    <w:pPr>
      <w:tabs>
        <w:tab w:val="num" w:pos="926"/>
      </w:tabs>
      <w:ind w:left="926" w:hanging="360"/>
    </w:pPr>
    <w:rPr>
      <w:lang w:eastAsia="en-US"/>
    </w:rPr>
  </w:style>
  <w:style w:type="paragraph" w:styleId="Listennummer4">
    <w:name w:val="List Number 4"/>
    <w:basedOn w:val="Standard"/>
    <w:pPr>
      <w:tabs>
        <w:tab w:val="num" w:pos="1209"/>
      </w:tabs>
      <w:ind w:left="1209" w:hanging="360"/>
    </w:pPr>
    <w:rPr>
      <w:lang w:eastAsia="en-US"/>
    </w:rPr>
  </w:style>
  <w:style w:type="paragraph" w:styleId="Listennummer5">
    <w:name w:val="List Number 5"/>
    <w:basedOn w:val="Standard"/>
    <w:pPr>
      <w:tabs>
        <w:tab w:val="num" w:pos="1492"/>
      </w:tabs>
      <w:ind w:left="1492" w:hanging="360"/>
    </w:pPr>
    <w:rPr>
      <w:lang w:eastAsia="en-US"/>
    </w:rPr>
  </w:style>
  <w:style w:type="paragraph" w:customStyle="1" w:styleId="textmitBlickpunktTabelle">
    <w:name w:val="text mit Blickpunkt Tabelle"/>
    <w:basedOn w:val="TextmitBlickpunktklein"/>
    <w:pPr>
      <w:tabs>
        <w:tab w:val="num" w:pos="397"/>
      </w:tabs>
      <w:ind w:left="397" w:hanging="397"/>
    </w:pPr>
    <w:rPr>
      <w:rFonts w:ascii="Arial" w:hAnsi="Arial"/>
    </w:rPr>
  </w:style>
  <w:style w:type="paragraph" w:customStyle="1" w:styleId="TextmitBlickpunktklein">
    <w:name w:val="Text mit Blickpunkt klein"/>
    <w:basedOn w:val="Standard"/>
    <w:rPr>
      <w:lang w:eastAsia="en-US"/>
    </w:rPr>
  </w:style>
  <w:style w:type="paragraph" w:styleId="Index1">
    <w:name w:val="index 1"/>
    <w:basedOn w:val="Standard"/>
    <w:next w:val="Standard"/>
    <w:autoRedefine/>
    <w:pPr>
      <w:ind w:left="240" w:hanging="240"/>
    </w:pPr>
  </w:style>
  <w:style w:type="paragraph" w:customStyle="1" w:styleId="Vorgabetext">
    <w:name w:val="Vorgabetext"/>
    <w:basedOn w:val="Standard"/>
    <w:pPr>
      <w:widowControl w:val="0"/>
    </w:pPr>
    <w:rPr>
      <w:rFonts w:ascii="Arial" w:hAnsi="Arial"/>
      <w:snapToGrid w:val="0"/>
      <w:lang w:eastAsia="en-US"/>
    </w:rPr>
  </w:style>
  <w:style w:type="paragraph" w:styleId="Indexberschrift">
    <w:name w:val="index heading"/>
    <w:basedOn w:val="Standard"/>
    <w:next w:val="Index1"/>
    <w:rPr>
      <w:rFonts w:ascii="Arial" w:hAnsi="Arial"/>
      <w:b/>
      <w:lang w:eastAsia="en-US"/>
    </w:rPr>
  </w:style>
  <w:style w:type="paragraph" w:customStyle="1" w:styleId="ColorfulList-Accent11">
    <w:name w:val="Colorful List - Accent 11"/>
    <w:basedOn w:val="Normalnoindent"/>
    <w:uiPriority w:val="34"/>
    <w:qFormat/>
    <w:pPr>
      <w:numPr>
        <w:numId w:val="13"/>
      </w:numPr>
    </w:pPr>
  </w:style>
  <w:style w:type="paragraph" w:customStyle="1" w:styleId="Textkrper-Einzug22">
    <w:name w:val="Textkörper-Einzug 22"/>
    <w:basedOn w:val="Standard"/>
    <w:pPr>
      <w:tabs>
        <w:tab w:val="left" w:pos="2835"/>
        <w:tab w:val="left" w:pos="5103"/>
        <w:tab w:val="left" w:pos="6946"/>
        <w:tab w:val="left" w:pos="7230"/>
      </w:tabs>
      <w:spacing w:before="60"/>
      <w:ind w:left="851"/>
    </w:pPr>
  </w:style>
  <w:style w:type="paragraph" w:customStyle="1" w:styleId="Textkrper-Einzug23">
    <w:name w:val="Textkörper-Einzug 23"/>
    <w:basedOn w:val="Standard"/>
    <w:pPr>
      <w:tabs>
        <w:tab w:val="left" w:pos="2835"/>
        <w:tab w:val="left" w:pos="5103"/>
        <w:tab w:val="left" w:pos="6946"/>
        <w:tab w:val="left" w:pos="7230"/>
      </w:tabs>
      <w:spacing w:before="60"/>
      <w:ind w:left="851"/>
    </w:p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UTTextkrper">
    <w:name w:val="EKUT Textkörper"/>
    <w:pPr>
      <w:spacing w:line="260" w:lineRule="exact"/>
      <w:contextualSpacing/>
    </w:pPr>
    <w:rPr>
      <w:rFonts w:cs="Arial"/>
      <w:sz w:val="22"/>
      <w:lang w:eastAsia="de-DE"/>
    </w:rPr>
  </w:style>
  <w:style w:type="numbering" w:customStyle="1" w:styleId="KeineListe1">
    <w:name w:val="Keine Liste1"/>
    <w:next w:val="KeineListe"/>
    <w:uiPriority w:val="99"/>
    <w:semiHidden/>
    <w:unhideWhenUsed/>
  </w:style>
  <w:style w:type="table" w:customStyle="1" w:styleId="Tabellenraster1">
    <w:name w:val="Tabellenraster1"/>
    <w:basedOn w:val="NormaleTabelle"/>
    <w:next w:val="Tabellenraster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21">
    <w:name w:val="Heading 21"/>
    <w:basedOn w:val="Standard"/>
    <w:link w:val="Heading2Char"/>
    <w:rPr>
      <w:rFonts w:ascii="Cambria" w:eastAsia="MS Mincho" w:hAnsi="Cambria"/>
      <w:szCs w:val="24"/>
      <w:lang w:val="en-US"/>
    </w:rPr>
  </w:style>
  <w:style w:type="character" w:customStyle="1" w:styleId="Heading2Char">
    <w:name w:val="Heading 2 Char"/>
    <w:link w:val="Heading21"/>
    <w:locked/>
    <w:rPr>
      <w:rFonts w:ascii="Cambria" w:eastAsia="MS Mincho" w:hAnsi="Cambria"/>
      <w:sz w:val="24"/>
      <w:szCs w:val="24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pPr>
      <w:tabs>
        <w:tab w:val="left" w:pos="880"/>
        <w:tab w:val="right" w:leader="dot" w:pos="9782"/>
      </w:tabs>
      <w:spacing w:before="360"/>
      <w:ind w:firstLine="0"/>
      <w:jc w:val="left"/>
    </w:pPr>
    <w:rPr>
      <w:rFonts w:asciiTheme="majorHAnsi" w:hAnsiTheme="majorHAnsi"/>
      <w:b/>
      <w:caps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pPr>
      <w:spacing w:before="240"/>
      <w:jc w:val="left"/>
    </w:pPr>
    <w:rPr>
      <w:b/>
      <w:szCs w:val="20"/>
    </w:rPr>
  </w:style>
  <w:style w:type="character" w:styleId="Hervorhebung">
    <w:name w:val="Emphasis"/>
    <w:uiPriority w:val="20"/>
    <w:qFormat/>
    <w:rPr>
      <w:i/>
      <w:iCs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="Calibri" w:eastAsia="MS Gothic" w:hAnsi="Calibri"/>
      <w:spacing w:val="-10"/>
      <w:kern w:val="28"/>
      <w:sz w:val="56"/>
      <w:szCs w:val="56"/>
    </w:rPr>
  </w:style>
  <w:style w:type="character" w:customStyle="1" w:styleId="TitelZchn">
    <w:name w:val="Titel Zchn"/>
    <w:link w:val="Titel"/>
    <w:uiPriority w:val="10"/>
    <w:rPr>
      <w:rFonts w:ascii="Calibri" w:eastAsia="MS Gothic" w:hAnsi="Calibri"/>
      <w:spacing w:val="-10"/>
      <w:kern w:val="28"/>
      <w:sz w:val="56"/>
      <w:szCs w:val="56"/>
    </w:rPr>
  </w:style>
  <w:style w:type="paragraph" w:customStyle="1" w:styleId="berschriftAnlage">
    <w:name w:val="Überschrift Anlage"/>
    <w:basedOn w:val="berschrift1"/>
    <w:link w:val="berschriftAnlageZeichen"/>
    <w:qFormat/>
    <w:pPr>
      <w:jc w:val="left"/>
    </w:pPr>
    <w:rPr>
      <w:rFonts w:ascii="Calibri" w:eastAsia="MS Gothic" w:hAnsi="Calibri"/>
      <w:bCs/>
      <w:color w:val="345A8A"/>
    </w:rPr>
  </w:style>
  <w:style w:type="character" w:customStyle="1" w:styleId="berschriftAnlageZeichen">
    <w:name w:val="Überschrift Anlage Zeichen"/>
    <w:link w:val="berschriftAnlage"/>
    <w:rPr>
      <w:rFonts w:ascii="Calibri" w:eastAsia="MS Gothic" w:hAnsi="Calibri"/>
      <w:b/>
      <w:bCs/>
      <w:noProof/>
      <w:color w:val="345A8A"/>
      <w:sz w:val="32"/>
      <w:szCs w:val="32"/>
      <w:lang w:eastAsia="de-DE"/>
    </w:rPr>
  </w:style>
  <w:style w:type="paragraph" w:customStyle="1" w:styleId="TextBody">
    <w:name w:val="Text Body"/>
    <w:basedOn w:val="Standard"/>
    <w:pPr>
      <w:widowControl w:val="0"/>
      <w:spacing w:after="140" w:line="288" w:lineRule="auto"/>
    </w:pPr>
    <w:rPr>
      <w:rFonts w:ascii="Cambria" w:eastAsia="Droid Sans Fallback" w:hAnsi="Cambria" w:cs="FreeSans"/>
      <w:szCs w:val="24"/>
      <w:lang w:eastAsia="zh-CN" w:bidi="hi-IN"/>
    </w:rPr>
  </w:style>
  <w:style w:type="character" w:styleId="Kommentarzeichen">
    <w:name w:val="annotation reference"/>
    <w:rPr>
      <w:sz w:val="16"/>
      <w:szCs w:val="16"/>
    </w:rPr>
  </w:style>
  <w:style w:type="paragraph" w:styleId="Kommentartext">
    <w:name w:val="annotation text"/>
    <w:basedOn w:val="Standard"/>
    <w:link w:val="KommentartextZchn"/>
  </w:style>
  <w:style w:type="character" w:customStyle="1" w:styleId="KommentartextZchn">
    <w:name w:val="Kommentartext Zchn"/>
    <w:basedOn w:val="Absatz-Standardschriftart"/>
    <w:link w:val="Kommentartext"/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hemaZchn">
    <w:name w:val="Kommentarthema Zchn"/>
    <w:link w:val="Kommentarthema"/>
    <w:rPr>
      <w:b/>
      <w:bCs/>
    </w:rPr>
  </w:style>
  <w:style w:type="paragraph" w:customStyle="1" w:styleId="ColorfulShading-Accent11">
    <w:name w:val="Colorful Shading - Accent 11"/>
    <w:hidden/>
    <w:uiPriority w:val="71"/>
    <w:rPr>
      <w:lang w:eastAsia="de-DE"/>
    </w:rPr>
  </w:style>
  <w:style w:type="paragraph" w:customStyle="1" w:styleId="EndNoteBibliography">
    <w:name w:val="EndNote Bibliography"/>
    <w:basedOn w:val="Standard"/>
    <w:link w:val="EndNoteBibliographyZchn"/>
    <w:pPr>
      <w:spacing w:after="200"/>
    </w:pPr>
    <w:rPr>
      <w:rFonts w:ascii="Calibri" w:eastAsia="Calibri" w:hAnsi="Calibri"/>
      <w:noProof/>
      <w:lang w:val="en-US" w:eastAsia="en-US"/>
    </w:rPr>
  </w:style>
  <w:style w:type="character" w:customStyle="1" w:styleId="EndNoteBibliographyZchn">
    <w:name w:val="EndNote Bibliography Zchn"/>
    <w:link w:val="EndNoteBibliography"/>
    <w:rPr>
      <w:rFonts w:ascii="Calibri" w:eastAsia="Calibri" w:hAnsi="Calibri"/>
      <w:noProof/>
      <w:sz w:val="22"/>
      <w:szCs w:val="22"/>
      <w:lang w:val="en-US"/>
    </w:rPr>
  </w:style>
  <w:style w:type="paragraph" w:styleId="Listenabsatz">
    <w:name w:val="List Paragraph"/>
    <w:basedOn w:val="Standard"/>
    <w:uiPriority w:val="72"/>
    <w:pPr>
      <w:ind w:left="720"/>
      <w:contextualSpacing/>
    </w:pPr>
  </w:style>
  <w:style w:type="table" w:customStyle="1" w:styleId="PlainTable11">
    <w:name w:val="Plain Table 11"/>
    <w:basedOn w:val="NormaleTabelle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erarbeitung">
    <w:name w:val="Revision"/>
    <w:hidden/>
    <w:uiPriority w:val="71"/>
    <w:rPr>
      <w:rFonts w:asciiTheme="minorHAnsi" w:hAnsiTheme="minorHAnsi"/>
      <w:sz w:val="22"/>
      <w:szCs w:val="22"/>
      <w:lang w:eastAsia="de-DE"/>
    </w:rPr>
  </w:style>
  <w:style w:type="paragraph" w:styleId="StandardWeb">
    <w:name w:val="Normal (Web)"/>
    <w:basedOn w:val="Standard"/>
    <w:uiPriority w:val="99"/>
    <w:rPr>
      <w:rFonts w:ascii="Times New Roman" w:hAnsi="Times New Roman"/>
      <w:szCs w:val="24"/>
    </w:rPr>
  </w:style>
  <w:style w:type="paragraph" w:customStyle="1" w:styleId="Normalnoindent">
    <w:name w:val="Normal no indent"/>
    <w:basedOn w:val="Standard"/>
    <w:qFormat/>
    <w:pPr>
      <w:ind w:firstLine="0"/>
    </w:pPr>
    <w:rPr>
      <w:rFonts w:eastAsia="Calibri"/>
    </w:rPr>
  </w:style>
  <w:style w:type="paragraph" w:customStyle="1" w:styleId="HeadFoot">
    <w:name w:val="HeadFoot"/>
    <w:basedOn w:val="Normalnoindent"/>
    <w:qFormat/>
    <w:rPr>
      <w:b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  <w:ind w:firstLine="284"/>
    </w:pPr>
    <w:rPr>
      <w:rFonts w:eastAsiaTheme="minorEastAsia" w:cstheme="minorBidi"/>
      <w:spacing w:val="15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spacing w:val="15"/>
      <w:sz w:val="22"/>
      <w:szCs w:val="22"/>
      <w:lang w:eastAsia="de-DE"/>
    </w:rPr>
  </w:style>
  <w:style w:type="paragraph" w:styleId="Verzeichnis3">
    <w:name w:val="toc 3"/>
    <w:basedOn w:val="Standard"/>
    <w:next w:val="Standard"/>
    <w:autoRedefine/>
    <w:pPr>
      <w:ind w:left="220"/>
      <w:jc w:val="left"/>
    </w:pPr>
    <w:rPr>
      <w:szCs w:val="20"/>
    </w:rPr>
  </w:style>
  <w:style w:type="paragraph" w:styleId="Verzeichnis4">
    <w:name w:val="toc 4"/>
    <w:basedOn w:val="Standard"/>
    <w:next w:val="Standard"/>
    <w:autoRedefine/>
    <w:pPr>
      <w:ind w:left="440"/>
      <w:jc w:val="left"/>
    </w:pPr>
    <w:rPr>
      <w:szCs w:val="20"/>
    </w:rPr>
  </w:style>
  <w:style w:type="paragraph" w:styleId="Verzeichnis5">
    <w:name w:val="toc 5"/>
    <w:basedOn w:val="Standard"/>
    <w:next w:val="Standard"/>
    <w:autoRedefine/>
    <w:pPr>
      <w:ind w:left="660"/>
      <w:jc w:val="left"/>
    </w:pPr>
    <w:rPr>
      <w:szCs w:val="20"/>
    </w:rPr>
  </w:style>
  <w:style w:type="paragraph" w:styleId="Verzeichnis6">
    <w:name w:val="toc 6"/>
    <w:basedOn w:val="Standard"/>
    <w:next w:val="Standard"/>
    <w:autoRedefine/>
    <w:pPr>
      <w:ind w:left="880"/>
      <w:jc w:val="left"/>
    </w:pPr>
    <w:rPr>
      <w:szCs w:val="20"/>
    </w:rPr>
  </w:style>
  <w:style w:type="paragraph" w:styleId="Verzeichnis7">
    <w:name w:val="toc 7"/>
    <w:basedOn w:val="Standard"/>
    <w:next w:val="Standard"/>
    <w:autoRedefine/>
    <w:pPr>
      <w:ind w:left="1100"/>
      <w:jc w:val="left"/>
    </w:pPr>
    <w:rPr>
      <w:szCs w:val="20"/>
    </w:rPr>
  </w:style>
  <w:style w:type="paragraph" w:styleId="Verzeichnis8">
    <w:name w:val="toc 8"/>
    <w:basedOn w:val="Standard"/>
    <w:next w:val="Standard"/>
    <w:autoRedefine/>
    <w:pPr>
      <w:ind w:left="1320"/>
      <w:jc w:val="left"/>
    </w:pPr>
    <w:rPr>
      <w:szCs w:val="20"/>
    </w:rPr>
  </w:style>
  <w:style w:type="paragraph" w:styleId="Verzeichnis9">
    <w:name w:val="toc 9"/>
    <w:basedOn w:val="Standard"/>
    <w:next w:val="Standard"/>
    <w:autoRedefine/>
    <w:pPr>
      <w:ind w:left="1540"/>
      <w:jc w:val="left"/>
    </w:pPr>
    <w:rPr>
      <w:szCs w:val="20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808080" w:themeColor="text1" w:themeTint="7F"/>
    </w:rPr>
  </w:style>
  <w:style w:type="character" w:styleId="Platzhaltertext">
    <w:name w:val="Placeholder Text"/>
    <w:basedOn w:val="Absatz-Standardschriftart"/>
    <w:uiPriority w:val="67"/>
    <w:rPr>
      <w:color w:val="808080"/>
    </w:rPr>
  </w:style>
  <w:style w:type="paragraph" w:customStyle="1" w:styleId="Code">
    <w:name w:val="Code"/>
    <w:basedOn w:val="Standard"/>
    <w:qFormat/>
    <w:pPr>
      <w:widowControl w:val="0"/>
      <w:autoSpaceDE w:val="0"/>
      <w:autoSpaceDN w:val="0"/>
      <w:adjustRightInd w:val="0"/>
      <w:ind w:firstLine="0"/>
      <w:jc w:val="left"/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NichtaufgelsteErwhnung1">
    <w:name w:val="Nicht aufgelöste Erwähnung1"/>
    <w:basedOn w:val="Absatz-Standardschriftart"/>
    <w:rPr>
      <w:color w:val="808080"/>
      <w:shd w:val="clear" w:color="auto" w:fill="E6E6E6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urier New" w:hAnsi="Courier New" w:cs="Courier New"/>
      <w:sz w:val="20"/>
      <w:szCs w:val="20"/>
      <w:lang w:eastAsia="de-DE"/>
    </w:rPr>
  </w:style>
  <w:style w:type="numbering" w:customStyle="1" w:styleId="berschriften-Gliederung">
    <w:name w:val="Überschriften-Gliederung"/>
    <w:basedOn w:val="KeineListe"/>
    <w:uiPriority w:val="99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6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93469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1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2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90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34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9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6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5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86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24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34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536244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9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709B2-705B-4868-9CB3-DCA9E6147F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88A5BC-3B6F-4F02-8FD1-A0AF16ED2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610</Words>
  <Characters>4308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Zentrale Verwaltung</vt:lpstr>
      <vt:lpstr>Zentrale Verwaltung</vt:lpstr>
    </vt:vector>
  </TitlesOfParts>
  <Company>Microsoft Select 72-33013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Zentrale Verwaltung</dc:title>
  <dc:creator>Universität</dc:creator>
  <cp:lastModifiedBy>Stefan Zaborosch</cp:lastModifiedBy>
  <cp:revision>2</cp:revision>
  <cp:lastPrinted>2019-10-24T08:50:00Z</cp:lastPrinted>
  <dcterms:created xsi:type="dcterms:W3CDTF">2026-06-16T10:41:00Z</dcterms:created>
  <dcterms:modified xsi:type="dcterms:W3CDTF">2026-06-16T10:41:00Z</dcterms:modified>
</cp:coreProperties>
</file>