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FE72" w14:textId="3CE94252" w:rsidR="009A5A10" w:rsidRPr="00B35F71" w:rsidRDefault="00A6467D" w:rsidP="009A5A10">
      <w:pPr>
        <w:pStyle w:val="Titel"/>
        <w:rPr>
          <w:rFonts w:ascii="IQTIG-Barlow" w:hAnsi="IQTIG-Barlow"/>
          <w:sz w:val="32"/>
          <w:szCs w:val="32"/>
        </w:rPr>
      </w:pPr>
      <w:r w:rsidRPr="00B35F71">
        <w:rPr>
          <w:rFonts w:ascii="IQTIG-Barlow" w:hAnsi="IQTIG-Barlow"/>
          <w:sz w:val="32"/>
          <w:szCs w:val="32"/>
        </w:rPr>
        <w:t>0</w:t>
      </w:r>
      <w:r w:rsidR="000E2C32" w:rsidRPr="00B35F71">
        <w:rPr>
          <w:rFonts w:ascii="IQTIG-Barlow" w:hAnsi="IQTIG-Barlow"/>
          <w:sz w:val="32"/>
          <w:szCs w:val="32"/>
        </w:rPr>
        <w:t>2.6</w:t>
      </w:r>
      <w:r w:rsidR="00003BB2" w:rsidRPr="00B35F71">
        <w:rPr>
          <w:rFonts w:ascii="IQTIG-Barlow" w:hAnsi="IQTIG-Barlow"/>
          <w:sz w:val="32"/>
          <w:szCs w:val="32"/>
        </w:rPr>
        <w:t xml:space="preserve"> </w:t>
      </w:r>
      <w:r w:rsidR="00357A0F" w:rsidRPr="00B35F71">
        <w:rPr>
          <w:rFonts w:ascii="IQTIG-Barlow" w:hAnsi="IQTIG-Barlow"/>
          <w:sz w:val="32"/>
          <w:szCs w:val="32"/>
        </w:rPr>
        <w:t>Erklärung finanzielle und wirtschaftliche Leistungsfähigkeit</w:t>
      </w:r>
    </w:p>
    <w:tbl>
      <w:tblPr>
        <w:tblStyle w:val="IQTIGStandarderste-Spalte"/>
        <w:tblW w:w="5000" w:type="pct"/>
        <w:tblLayout w:type="fixed"/>
        <w:tblLook w:val="0680" w:firstRow="0" w:lastRow="0" w:firstColumn="1" w:lastColumn="0" w:noHBand="1" w:noVBand="1"/>
      </w:tblPr>
      <w:tblGrid>
        <w:gridCol w:w="2547"/>
        <w:gridCol w:w="5947"/>
      </w:tblGrid>
      <w:tr w:rsidR="009D4AE3" w:rsidRPr="00B35F71" w14:paraId="72399668"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45AE37A7" w14:textId="77777777" w:rsidR="009D4AE3" w:rsidRPr="00B35F71" w:rsidRDefault="009D4AE3" w:rsidP="009D4AE3">
            <w:pPr>
              <w:pStyle w:val="Tabellenkopf"/>
              <w:rPr>
                <w:rFonts w:ascii="IQTIG-Barlow" w:hAnsi="IQTIG-Barlow"/>
              </w:rPr>
            </w:pPr>
            <w:r w:rsidRPr="00B35F71">
              <w:rPr>
                <w:rFonts w:ascii="IQTIG-Barlow" w:hAnsi="IQTIG-Barlow"/>
              </w:rPr>
              <w:t>Name des Unternehmens</w:t>
            </w:r>
          </w:p>
        </w:tc>
        <w:tc>
          <w:tcPr>
            <w:tcW w:w="5947" w:type="dxa"/>
          </w:tcPr>
          <w:p w14:paraId="4799CC26" w14:textId="77777777" w:rsidR="009D4AE3" w:rsidRPr="00B35F71"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p>
        </w:tc>
      </w:tr>
      <w:tr w:rsidR="009D4AE3" w:rsidRPr="00B35F71" w14:paraId="3F1F3847" w14:textId="77777777" w:rsidTr="009D4AE3">
        <w:tc>
          <w:tcPr>
            <w:cnfStyle w:val="001000000000" w:firstRow="0" w:lastRow="0" w:firstColumn="1" w:lastColumn="0" w:oddVBand="0" w:evenVBand="0" w:oddHBand="0" w:evenHBand="0" w:firstRowFirstColumn="0" w:firstRowLastColumn="0" w:lastRowFirstColumn="0" w:lastRowLastColumn="0"/>
            <w:tcW w:w="2547" w:type="dxa"/>
          </w:tcPr>
          <w:p w14:paraId="264C145C" w14:textId="77777777" w:rsidR="009D4AE3" w:rsidRPr="00B35F71" w:rsidRDefault="009D4AE3" w:rsidP="009D4AE3">
            <w:pPr>
              <w:pStyle w:val="Tabellenkopf"/>
              <w:rPr>
                <w:rFonts w:ascii="IQTIG-Barlow" w:hAnsi="IQTIG-Barlow"/>
              </w:rPr>
            </w:pPr>
            <w:r w:rsidRPr="00B35F71">
              <w:rPr>
                <w:rFonts w:ascii="IQTIG-Barlow" w:hAnsi="IQTIG-Barlow"/>
              </w:rPr>
              <w:t>Anschrift</w:t>
            </w:r>
          </w:p>
        </w:tc>
        <w:tc>
          <w:tcPr>
            <w:tcW w:w="5947" w:type="dxa"/>
          </w:tcPr>
          <w:p w14:paraId="4FB5DB92" w14:textId="77777777" w:rsidR="009D4AE3" w:rsidRPr="00B35F71"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p>
          <w:p w14:paraId="0EB55B31" w14:textId="77777777" w:rsidR="009D4AE3" w:rsidRPr="00B35F71"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p>
          <w:p w14:paraId="5E781089" w14:textId="77777777" w:rsidR="009D4AE3" w:rsidRPr="00B35F71" w:rsidRDefault="009D4AE3" w:rsidP="009D4AE3">
            <w:pPr>
              <w:pStyle w:val="Tabellentext"/>
              <w:cnfStyle w:val="000000000000" w:firstRow="0" w:lastRow="0" w:firstColumn="0" w:lastColumn="0" w:oddVBand="0" w:evenVBand="0" w:oddHBand="0" w:evenHBand="0" w:firstRowFirstColumn="0" w:firstRowLastColumn="0" w:lastRowFirstColumn="0" w:lastRowLastColumn="0"/>
              <w:rPr>
                <w:rFonts w:ascii="IQTIG-Barlow" w:eastAsia="Times New Roman" w:hAnsi="IQTIG-Barlow"/>
                <w:u w:val="single"/>
              </w:rPr>
            </w:pP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p>
        </w:tc>
      </w:tr>
    </w:tbl>
    <w:p w14:paraId="2BBED3D6" w14:textId="77777777" w:rsidR="00357A0F" w:rsidRPr="00B35F71" w:rsidRDefault="00357A0F" w:rsidP="0024033B">
      <w:pPr>
        <w:pStyle w:val="ListeNummerEbene1"/>
        <w:spacing w:before="360"/>
        <w:rPr>
          <w:rFonts w:ascii="IQTIG-Barlow" w:hAnsi="IQTIG-Barlow"/>
          <w:b/>
          <w:bCs/>
        </w:rPr>
      </w:pPr>
      <w:r w:rsidRPr="00B35F71">
        <w:rPr>
          <w:rFonts w:ascii="IQTIG-Barlow" w:hAnsi="IQTIG-Barlow"/>
          <w:b/>
          <w:bCs/>
        </w:rPr>
        <w:t>Gesamtumsatz</w:t>
      </w:r>
    </w:p>
    <w:p w14:paraId="52D17CA0" w14:textId="1989B277" w:rsidR="00357A0F" w:rsidRPr="00B35F71" w:rsidRDefault="00357A0F" w:rsidP="00357A0F">
      <w:pPr>
        <w:rPr>
          <w:rFonts w:ascii="IQTIG-Barlow" w:hAnsi="IQTIG-Barlow"/>
        </w:rPr>
      </w:pPr>
      <w:r w:rsidRPr="00B35F71">
        <w:rPr>
          <w:rFonts w:ascii="IQTIG-Barlow" w:hAnsi="IQTIG-Barlow"/>
        </w:rPr>
        <w:t>In den letzten drei abge</w:t>
      </w:r>
      <w:r w:rsidR="00A6467D" w:rsidRPr="00B35F71">
        <w:rPr>
          <w:rFonts w:ascii="IQTIG-Barlow" w:hAnsi="IQTIG-Barlow"/>
        </w:rPr>
        <w:t>schlossenen Geschäftsjahren (202</w:t>
      </w:r>
      <w:r w:rsidR="00003BB2" w:rsidRPr="00B35F71">
        <w:rPr>
          <w:rFonts w:ascii="IQTIG-Barlow" w:hAnsi="IQTIG-Barlow"/>
        </w:rPr>
        <w:t>3</w:t>
      </w:r>
      <w:r w:rsidRPr="00B35F71">
        <w:rPr>
          <w:rFonts w:ascii="IQTIG-Barlow" w:hAnsi="IQTIG-Barlow"/>
        </w:rPr>
        <w:t>, 20</w:t>
      </w:r>
      <w:r w:rsidR="00A6467D" w:rsidRPr="00B35F71">
        <w:rPr>
          <w:rFonts w:ascii="IQTIG-Barlow" w:hAnsi="IQTIG-Barlow"/>
        </w:rPr>
        <w:t>2</w:t>
      </w:r>
      <w:r w:rsidR="00003BB2" w:rsidRPr="00B35F71">
        <w:rPr>
          <w:rFonts w:ascii="IQTIG-Barlow" w:hAnsi="IQTIG-Barlow"/>
        </w:rPr>
        <w:t>4</w:t>
      </w:r>
      <w:r w:rsidR="00A6467D" w:rsidRPr="00B35F71">
        <w:rPr>
          <w:rFonts w:ascii="IQTIG-Barlow" w:hAnsi="IQTIG-Barlow"/>
        </w:rPr>
        <w:t>,</w:t>
      </w:r>
      <w:r w:rsidRPr="00B35F71">
        <w:rPr>
          <w:rFonts w:ascii="IQTIG-Barlow" w:hAnsi="IQTIG-Barlow"/>
        </w:rPr>
        <w:t xml:space="preserve"> 202</w:t>
      </w:r>
      <w:r w:rsidR="00003BB2" w:rsidRPr="00B35F71">
        <w:rPr>
          <w:rFonts w:ascii="IQTIG-Barlow" w:hAnsi="IQTIG-Barlow"/>
        </w:rPr>
        <w:t>5</w:t>
      </w:r>
      <w:r w:rsidRPr="00B35F71">
        <w:rPr>
          <w:rFonts w:ascii="IQTIG-Barlow" w:hAnsi="IQTIG-Barlow"/>
        </w:rPr>
        <w:t>) haben wir folgende Gesamtumsätze erzielt:</w:t>
      </w:r>
    </w:p>
    <w:tbl>
      <w:tblPr>
        <w:tblStyle w:val="IQTIGStandard"/>
        <w:tblW w:w="0" w:type="auto"/>
        <w:tblLayout w:type="fixed"/>
        <w:tblLook w:val="0760" w:firstRow="1" w:lastRow="1" w:firstColumn="0" w:lastColumn="1" w:noHBand="1" w:noVBand="1"/>
      </w:tblPr>
      <w:tblGrid>
        <w:gridCol w:w="2253"/>
        <w:gridCol w:w="6393"/>
      </w:tblGrid>
      <w:tr w:rsidR="00357A0F" w:rsidRPr="00B35F71" w14:paraId="3540B51A" w14:textId="77777777" w:rsidTr="00357A0F">
        <w:trPr>
          <w:cnfStyle w:val="100000000000" w:firstRow="1" w:lastRow="0" w:firstColumn="0" w:lastColumn="0" w:oddVBand="0" w:evenVBand="0" w:oddHBand="0" w:evenHBand="0" w:firstRowFirstColumn="0" w:firstRowLastColumn="0" w:lastRowFirstColumn="0" w:lastRowLastColumn="0"/>
        </w:trPr>
        <w:tc>
          <w:tcPr>
            <w:tcW w:w="2253" w:type="dxa"/>
          </w:tcPr>
          <w:p w14:paraId="49A6F5B1" w14:textId="77777777" w:rsidR="00357A0F" w:rsidRPr="00B35F71" w:rsidRDefault="00357A0F" w:rsidP="00357A0F">
            <w:pPr>
              <w:pStyle w:val="Tabellenkopf"/>
              <w:rPr>
                <w:rFonts w:ascii="IQTIG-Barlow" w:hAnsi="IQTIG-Barlow"/>
              </w:rPr>
            </w:pPr>
            <w:r w:rsidRPr="00B35F71">
              <w:rPr>
                <w:rFonts w:ascii="IQTIG-Barlow" w:hAnsi="IQTIG-Barlow"/>
              </w:rPr>
              <w:t>Geschäftsjahr</w:t>
            </w:r>
          </w:p>
        </w:tc>
        <w:tc>
          <w:tcPr>
            <w:tcW w:w="6393" w:type="dxa"/>
          </w:tcPr>
          <w:p w14:paraId="252C72E6" w14:textId="77777777" w:rsidR="00357A0F" w:rsidRPr="00B35F71" w:rsidRDefault="00357A0F" w:rsidP="00357A0F">
            <w:pPr>
              <w:pStyle w:val="Tabellenkopf"/>
              <w:rPr>
                <w:rFonts w:ascii="IQTIG-Barlow" w:hAnsi="IQTIG-Barlow"/>
              </w:rPr>
            </w:pPr>
            <w:r w:rsidRPr="00B35F71">
              <w:rPr>
                <w:rFonts w:ascii="IQTIG-Barlow" w:hAnsi="IQTIG-Barlow"/>
              </w:rPr>
              <w:t>Umsatz (netto)</w:t>
            </w:r>
          </w:p>
        </w:tc>
      </w:tr>
      <w:tr w:rsidR="00357A0F" w:rsidRPr="00B35F71" w14:paraId="0E0C7B8B" w14:textId="77777777" w:rsidTr="00357A0F">
        <w:tc>
          <w:tcPr>
            <w:tcW w:w="2253" w:type="dxa"/>
          </w:tcPr>
          <w:p w14:paraId="0E706E3B" w14:textId="00DA332F" w:rsidR="00357A0F" w:rsidRPr="00B35F71" w:rsidRDefault="00A6467D" w:rsidP="00357A0F">
            <w:pPr>
              <w:pStyle w:val="Tabellentext"/>
              <w:rPr>
                <w:rFonts w:ascii="IQTIG-Barlow" w:hAnsi="IQTIG-Barlow"/>
              </w:rPr>
            </w:pPr>
            <w:r w:rsidRPr="00B35F71">
              <w:rPr>
                <w:rFonts w:ascii="IQTIG-Barlow" w:hAnsi="IQTIG-Barlow"/>
              </w:rPr>
              <w:t>202</w:t>
            </w:r>
            <w:r w:rsidR="00003BB2" w:rsidRPr="00B35F71">
              <w:rPr>
                <w:rFonts w:ascii="IQTIG-Barlow" w:hAnsi="IQTIG-Barlow"/>
              </w:rPr>
              <w:t>3</w:t>
            </w:r>
          </w:p>
        </w:tc>
        <w:tc>
          <w:tcPr>
            <w:tcW w:w="6393" w:type="dxa"/>
          </w:tcPr>
          <w:p w14:paraId="0A41815D" w14:textId="77777777" w:rsidR="00357A0F" w:rsidRPr="00B35F71" w:rsidRDefault="00357A0F" w:rsidP="00357A0F">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r w:rsidR="00357A0F" w:rsidRPr="00B35F71" w14:paraId="6C115822" w14:textId="77777777" w:rsidTr="00357A0F">
        <w:tc>
          <w:tcPr>
            <w:tcW w:w="2253" w:type="dxa"/>
          </w:tcPr>
          <w:p w14:paraId="0FEC442A" w14:textId="3101F24F" w:rsidR="00357A0F" w:rsidRPr="00B35F71" w:rsidRDefault="00A6467D" w:rsidP="00357A0F">
            <w:pPr>
              <w:pStyle w:val="Tabellentext"/>
              <w:rPr>
                <w:rFonts w:ascii="IQTIG-Barlow" w:hAnsi="IQTIG-Barlow"/>
              </w:rPr>
            </w:pPr>
            <w:r w:rsidRPr="00B35F71">
              <w:rPr>
                <w:rFonts w:ascii="IQTIG-Barlow" w:hAnsi="IQTIG-Barlow"/>
              </w:rPr>
              <w:t>202</w:t>
            </w:r>
            <w:r w:rsidR="00003BB2" w:rsidRPr="00B35F71">
              <w:rPr>
                <w:rFonts w:ascii="IQTIG-Barlow" w:hAnsi="IQTIG-Barlow"/>
              </w:rPr>
              <w:t>4</w:t>
            </w:r>
          </w:p>
        </w:tc>
        <w:tc>
          <w:tcPr>
            <w:tcW w:w="6393" w:type="dxa"/>
          </w:tcPr>
          <w:p w14:paraId="75FFA95D" w14:textId="77777777" w:rsidR="00357A0F" w:rsidRPr="00B35F71" w:rsidRDefault="00357A0F" w:rsidP="00357A0F">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r w:rsidR="00357A0F" w:rsidRPr="00B35F71" w14:paraId="5E3EFEE4" w14:textId="77777777" w:rsidTr="00357A0F">
        <w:tc>
          <w:tcPr>
            <w:tcW w:w="2253" w:type="dxa"/>
          </w:tcPr>
          <w:p w14:paraId="706EFA39" w14:textId="13902725" w:rsidR="00357A0F" w:rsidRPr="00B35F71" w:rsidRDefault="00A6467D" w:rsidP="00357A0F">
            <w:pPr>
              <w:pStyle w:val="Tabellentext"/>
              <w:rPr>
                <w:rFonts w:ascii="IQTIG-Barlow" w:hAnsi="IQTIG-Barlow"/>
              </w:rPr>
            </w:pPr>
            <w:r w:rsidRPr="00B35F71">
              <w:rPr>
                <w:rFonts w:ascii="IQTIG-Barlow" w:hAnsi="IQTIG-Barlow"/>
              </w:rPr>
              <w:t>202</w:t>
            </w:r>
            <w:r w:rsidR="00003BB2" w:rsidRPr="00B35F71">
              <w:rPr>
                <w:rFonts w:ascii="IQTIG-Barlow" w:hAnsi="IQTIG-Barlow"/>
              </w:rPr>
              <w:t>5</w:t>
            </w:r>
          </w:p>
        </w:tc>
        <w:tc>
          <w:tcPr>
            <w:tcW w:w="6393" w:type="dxa"/>
          </w:tcPr>
          <w:p w14:paraId="6C824FDF" w14:textId="77777777" w:rsidR="00357A0F" w:rsidRPr="00B35F71" w:rsidRDefault="00357A0F" w:rsidP="00357A0F">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bl>
    <w:p w14:paraId="31C56BC9" w14:textId="77777777" w:rsidR="00357A0F" w:rsidRPr="00B35F71" w:rsidRDefault="00357A0F" w:rsidP="0024033B">
      <w:pPr>
        <w:pStyle w:val="ListeNummerEbene1"/>
        <w:spacing w:before="360"/>
        <w:rPr>
          <w:rFonts w:ascii="IQTIG-Barlow" w:hAnsi="IQTIG-Barlow"/>
          <w:b/>
          <w:bCs/>
        </w:rPr>
      </w:pPr>
      <w:r w:rsidRPr="00B35F71">
        <w:rPr>
          <w:rFonts w:ascii="IQTIG-Barlow" w:hAnsi="IQTIG-Barlow"/>
          <w:b/>
          <w:bCs/>
        </w:rPr>
        <w:t>Spezifischer Umsatz</w:t>
      </w:r>
    </w:p>
    <w:p w14:paraId="7DC4DAA1" w14:textId="2BD3BD29" w:rsidR="00357A0F" w:rsidRPr="00B35F71" w:rsidRDefault="00357A0F" w:rsidP="00357A0F">
      <w:pPr>
        <w:rPr>
          <w:rFonts w:ascii="IQTIG-Barlow" w:hAnsi="IQTIG-Barlow"/>
        </w:rPr>
      </w:pPr>
      <w:r w:rsidRPr="00B35F71">
        <w:rPr>
          <w:rFonts w:ascii="IQTIG-Barlow" w:hAnsi="IQTIG-Barlow"/>
        </w:rPr>
        <w:t xml:space="preserve">In den letzten drei abgeschlossenen Geschäftsjahren </w:t>
      </w:r>
      <w:r w:rsidRPr="00B35F71">
        <w:rPr>
          <w:rFonts w:ascii="IQTIG-Barlow" w:hAnsi="IQTIG-Barlow"/>
          <w:color w:val="000000"/>
        </w:rPr>
        <w:t>(</w:t>
      </w:r>
      <w:r w:rsidR="00A6467D" w:rsidRPr="00B35F71">
        <w:rPr>
          <w:rFonts w:ascii="IQTIG-Barlow" w:hAnsi="IQTIG-Barlow"/>
        </w:rPr>
        <w:t>202</w:t>
      </w:r>
      <w:r w:rsidR="00003BB2" w:rsidRPr="00B35F71">
        <w:rPr>
          <w:rFonts w:ascii="IQTIG-Barlow" w:hAnsi="IQTIG-Barlow"/>
        </w:rPr>
        <w:t>3</w:t>
      </w:r>
      <w:r w:rsidR="00A6467D" w:rsidRPr="00B35F71">
        <w:rPr>
          <w:rFonts w:ascii="IQTIG-Barlow" w:hAnsi="IQTIG-Barlow"/>
        </w:rPr>
        <w:t>, 202</w:t>
      </w:r>
      <w:r w:rsidR="00003BB2" w:rsidRPr="00B35F71">
        <w:rPr>
          <w:rFonts w:ascii="IQTIG-Barlow" w:hAnsi="IQTIG-Barlow"/>
        </w:rPr>
        <w:t>4</w:t>
      </w:r>
      <w:r w:rsidR="00A6467D" w:rsidRPr="00B35F71">
        <w:rPr>
          <w:rFonts w:ascii="IQTIG-Barlow" w:hAnsi="IQTIG-Barlow"/>
        </w:rPr>
        <w:t>, 202</w:t>
      </w:r>
      <w:r w:rsidR="00003BB2" w:rsidRPr="00B35F71">
        <w:rPr>
          <w:rFonts w:ascii="IQTIG-Barlow" w:hAnsi="IQTIG-Barlow"/>
        </w:rPr>
        <w:t>5</w:t>
      </w:r>
      <w:r w:rsidRPr="00B35F71">
        <w:rPr>
          <w:rFonts w:ascii="IQTIG-Barlow" w:hAnsi="IQTIG-Barlow"/>
          <w:color w:val="000000"/>
        </w:rPr>
        <w:t xml:space="preserve">) </w:t>
      </w:r>
      <w:r w:rsidRPr="00B35F71">
        <w:rPr>
          <w:rFonts w:ascii="IQTIG-Barlow" w:hAnsi="IQTIG-Barlow"/>
        </w:rPr>
        <w:t>haben wir in dem Tätigkeitsbereich des hier zu vergebenden Auftrags folgende Umsätze erzielt:</w:t>
      </w:r>
    </w:p>
    <w:tbl>
      <w:tblPr>
        <w:tblStyle w:val="IQTIGStandard"/>
        <w:tblW w:w="8646" w:type="dxa"/>
        <w:tblLayout w:type="fixed"/>
        <w:tblLook w:val="0760" w:firstRow="1" w:lastRow="1" w:firstColumn="0" w:lastColumn="1" w:noHBand="1" w:noVBand="1"/>
      </w:tblPr>
      <w:tblGrid>
        <w:gridCol w:w="2253"/>
        <w:gridCol w:w="6393"/>
      </w:tblGrid>
      <w:tr w:rsidR="00357A0F" w:rsidRPr="00B35F71" w14:paraId="4807CA45" w14:textId="77777777" w:rsidTr="00A6467D">
        <w:trPr>
          <w:cnfStyle w:val="100000000000" w:firstRow="1" w:lastRow="0" w:firstColumn="0" w:lastColumn="0" w:oddVBand="0" w:evenVBand="0" w:oddHBand="0" w:evenHBand="0" w:firstRowFirstColumn="0" w:firstRowLastColumn="0" w:lastRowFirstColumn="0" w:lastRowLastColumn="0"/>
        </w:trPr>
        <w:tc>
          <w:tcPr>
            <w:tcW w:w="2253" w:type="dxa"/>
          </w:tcPr>
          <w:p w14:paraId="04043FD0" w14:textId="77777777" w:rsidR="00357A0F" w:rsidRPr="00B35F71" w:rsidRDefault="00357A0F" w:rsidP="004B76E4">
            <w:pPr>
              <w:pStyle w:val="Tabellenkopf"/>
              <w:rPr>
                <w:rFonts w:ascii="IQTIG-Barlow" w:hAnsi="IQTIG-Barlow"/>
              </w:rPr>
            </w:pPr>
            <w:r w:rsidRPr="00B35F71">
              <w:rPr>
                <w:rFonts w:ascii="IQTIG-Barlow" w:hAnsi="IQTIG-Barlow"/>
              </w:rPr>
              <w:t>Geschäftsjahr</w:t>
            </w:r>
          </w:p>
        </w:tc>
        <w:tc>
          <w:tcPr>
            <w:tcW w:w="6393" w:type="dxa"/>
          </w:tcPr>
          <w:p w14:paraId="3210C2A4" w14:textId="77777777" w:rsidR="00357A0F" w:rsidRPr="00B35F71" w:rsidRDefault="00357A0F" w:rsidP="004B76E4">
            <w:pPr>
              <w:pStyle w:val="Tabellenkopf"/>
              <w:rPr>
                <w:rFonts w:ascii="IQTIG-Barlow" w:hAnsi="IQTIG-Barlow"/>
              </w:rPr>
            </w:pPr>
            <w:r w:rsidRPr="00B35F71">
              <w:rPr>
                <w:rFonts w:ascii="IQTIG-Barlow" w:hAnsi="IQTIG-Barlow"/>
              </w:rPr>
              <w:t>Umsatz (netto)</w:t>
            </w:r>
          </w:p>
        </w:tc>
      </w:tr>
      <w:tr w:rsidR="00A6467D" w:rsidRPr="00B35F71" w14:paraId="295B79D1" w14:textId="77777777" w:rsidTr="00A6467D">
        <w:tc>
          <w:tcPr>
            <w:tcW w:w="2253" w:type="dxa"/>
          </w:tcPr>
          <w:p w14:paraId="6DE797D9" w14:textId="7E5E2D91" w:rsidR="00A6467D" w:rsidRPr="00B35F71" w:rsidRDefault="00A6467D" w:rsidP="00A6467D">
            <w:pPr>
              <w:pStyle w:val="Tabellentext"/>
              <w:rPr>
                <w:rFonts w:ascii="IQTIG-Barlow" w:hAnsi="IQTIG-Barlow"/>
              </w:rPr>
            </w:pPr>
            <w:r w:rsidRPr="00B35F71">
              <w:rPr>
                <w:rFonts w:ascii="IQTIG-Barlow" w:hAnsi="IQTIG-Barlow"/>
              </w:rPr>
              <w:t>202</w:t>
            </w:r>
            <w:r w:rsidR="00003BB2" w:rsidRPr="00B35F71">
              <w:rPr>
                <w:rFonts w:ascii="IQTIG-Barlow" w:hAnsi="IQTIG-Barlow"/>
              </w:rPr>
              <w:t>3</w:t>
            </w:r>
          </w:p>
        </w:tc>
        <w:tc>
          <w:tcPr>
            <w:tcW w:w="6393" w:type="dxa"/>
          </w:tcPr>
          <w:p w14:paraId="68B9576A" w14:textId="77777777" w:rsidR="00A6467D" w:rsidRPr="00B35F71" w:rsidRDefault="00A6467D" w:rsidP="00A6467D">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r w:rsidR="00A6467D" w:rsidRPr="00B35F71" w14:paraId="18AE959D" w14:textId="77777777" w:rsidTr="00A6467D">
        <w:tc>
          <w:tcPr>
            <w:tcW w:w="2253" w:type="dxa"/>
          </w:tcPr>
          <w:p w14:paraId="355D0784" w14:textId="6D1198D5" w:rsidR="00A6467D" w:rsidRPr="00B35F71" w:rsidRDefault="00A6467D" w:rsidP="00A6467D">
            <w:pPr>
              <w:pStyle w:val="Tabellentext"/>
              <w:rPr>
                <w:rFonts w:ascii="IQTIG-Barlow" w:hAnsi="IQTIG-Barlow"/>
              </w:rPr>
            </w:pPr>
            <w:r w:rsidRPr="00B35F71">
              <w:rPr>
                <w:rFonts w:ascii="IQTIG-Barlow" w:hAnsi="IQTIG-Barlow"/>
              </w:rPr>
              <w:t>202</w:t>
            </w:r>
            <w:r w:rsidR="00003BB2" w:rsidRPr="00B35F71">
              <w:rPr>
                <w:rFonts w:ascii="IQTIG-Barlow" w:hAnsi="IQTIG-Barlow"/>
              </w:rPr>
              <w:t>4</w:t>
            </w:r>
          </w:p>
        </w:tc>
        <w:tc>
          <w:tcPr>
            <w:tcW w:w="6393" w:type="dxa"/>
          </w:tcPr>
          <w:p w14:paraId="4CF61C75" w14:textId="77777777" w:rsidR="00A6467D" w:rsidRPr="00B35F71" w:rsidRDefault="00A6467D" w:rsidP="00A6467D">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r w:rsidR="00A6467D" w:rsidRPr="00B35F71" w14:paraId="633D2723" w14:textId="77777777" w:rsidTr="00A6467D">
        <w:tc>
          <w:tcPr>
            <w:tcW w:w="2253" w:type="dxa"/>
          </w:tcPr>
          <w:p w14:paraId="7CAE6B18" w14:textId="2B92F192" w:rsidR="00A6467D" w:rsidRPr="00B35F71" w:rsidRDefault="00A6467D" w:rsidP="00A6467D">
            <w:pPr>
              <w:pStyle w:val="Tabellentext"/>
              <w:rPr>
                <w:rFonts w:ascii="IQTIG-Barlow" w:hAnsi="IQTIG-Barlow"/>
              </w:rPr>
            </w:pPr>
            <w:r w:rsidRPr="00B35F71">
              <w:rPr>
                <w:rFonts w:ascii="IQTIG-Barlow" w:hAnsi="IQTIG-Barlow"/>
              </w:rPr>
              <w:t>202</w:t>
            </w:r>
            <w:r w:rsidR="00003BB2" w:rsidRPr="00B35F71">
              <w:rPr>
                <w:rFonts w:ascii="IQTIG-Barlow" w:hAnsi="IQTIG-Barlow"/>
              </w:rPr>
              <w:t>5</w:t>
            </w:r>
          </w:p>
        </w:tc>
        <w:tc>
          <w:tcPr>
            <w:tcW w:w="6393" w:type="dxa"/>
          </w:tcPr>
          <w:p w14:paraId="4A4F675D" w14:textId="77777777" w:rsidR="00A6467D" w:rsidRPr="00B35F71" w:rsidRDefault="00A6467D" w:rsidP="00A6467D">
            <w:pPr>
              <w:pStyle w:val="Tabellentext"/>
              <w:rPr>
                <w:rFonts w:ascii="IQTIG-Barlow" w:hAnsi="IQTIG-Barlow"/>
              </w:rPr>
            </w:pP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highlight w:val="lightGray"/>
              </w:rPr>
              <w:fldChar w:fldCharType="begin">
                <w:ffData>
                  <w:name w:val="Text5"/>
                  <w:enabled/>
                  <w:calcOnExit w:val="0"/>
                  <w:textInput/>
                </w:ffData>
              </w:fldChar>
            </w:r>
            <w:r w:rsidRPr="00B35F71">
              <w:rPr>
                <w:rFonts w:ascii="IQTIG-Barlow" w:hAnsi="IQTIG-Barlow"/>
                <w:highlight w:val="lightGray"/>
              </w:rPr>
              <w:instrText xml:space="preserve"> FORMTEXT </w:instrText>
            </w:r>
            <w:r w:rsidRPr="00B35F71">
              <w:rPr>
                <w:rFonts w:ascii="IQTIG-Barlow" w:hAnsi="IQTIG-Barlow"/>
                <w:highlight w:val="lightGray"/>
              </w:rPr>
            </w:r>
            <w:r w:rsidRPr="00B35F71">
              <w:rPr>
                <w:rFonts w:ascii="IQTIG-Barlow" w:hAnsi="IQTIG-Barlow"/>
                <w:highlight w:val="lightGray"/>
              </w:rPr>
              <w:fldChar w:fldCharType="separate"/>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t> </w:t>
            </w:r>
            <w:r w:rsidRPr="00B35F71">
              <w:rPr>
                <w:rFonts w:ascii="IQTIG-Barlow" w:hAnsi="IQTIG-Barlow"/>
                <w:highlight w:val="lightGray"/>
              </w:rPr>
              <w:fldChar w:fldCharType="end"/>
            </w:r>
            <w:r w:rsidRPr="00B35F71">
              <w:rPr>
                <w:rFonts w:ascii="IQTIG-Barlow" w:hAnsi="IQTIG-Barlow"/>
              </w:rPr>
              <w:t xml:space="preserve"> EUR</w:t>
            </w:r>
          </w:p>
        </w:tc>
      </w:tr>
    </w:tbl>
    <w:p w14:paraId="5BDF0CBC" w14:textId="77777777" w:rsidR="00B35F71" w:rsidRDefault="00B35F71" w:rsidP="00B35F71">
      <w:pPr>
        <w:pStyle w:val="ListeNummerEbene1"/>
        <w:keepNext/>
        <w:keepLines/>
        <w:numPr>
          <w:ilvl w:val="0"/>
          <w:numId w:val="0"/>
        </w:numPr>
        <w:spacing w:before="360"/>
        <w:ind w:left="227"/>
        <w:rPr>
          <w:rFonts w:ascii="IQTIG-Barlow" w:hAnsi="IQTIG-Barlow"/>
          <w:b/>
          <w:bCs/>
        </w:rPr>
      </w:pPr>
    </w:p>
    <w:p w14:paraId="3C134713" w14:textId="05D873CC" w:rsidR="00357A0F" w:rsidRPr="00B35F71" w:rsidRDefault="00357A0F" w:rsidP="0024033B">
      <w:pPr>
        <w:pStyle w:val="ListeNummerEbene1"/>
        <w:keepNext/>
        <w:keepLines/>
        <w:spacing w:before="360"/>
        <w:rPr>
          <w:rFonts w:ascii="IQTIG-Barlow" w:hAnsi="IQTIG-Barlow"/>
          <w:b/>
          <w:bCs/>
        </w:rPr>
      </w:pPr>
      <w:r w:rsidRPr="00B35F71">
        <w:rPr>
          <w:rFonts w:ascii="IQTIG-Barlow" w:hAnsi="IQTIG-Barlow"/>
          <w:b/>
          <w:bCs/>
        </w:rPr>
        <w:t>Berufs- oder Betriebshaftpflichtversicherung</w:t>
      </w:r>
    </w:p>
    <w:p w14:paraId="4A9A8A2E" w14:textId="77777777" w:rsidR="00357A0F" w:rsidRPr="00B35F71" w:rsidRDefault="00357A0F" w:rsidP="00357A0F">
      <w:pPr>
        <w:pStyle w:val="Legende"/>
        <w:keepNext/>
        <w:keepLines/>
        <w:rPr>
          <w:rFonts w:ascii="IQTIG-Barlow" w:hAnsi="IQTIG-Barlow"/>
          <w:i/>
        </w:rPr>
      </w:pPr>
      <w:r w:rsidRPr="00B35F71">
        <w:rPr>
          <w:rFonts w:ascii="IQTIG-Barlow" w:hAnsi="IQTIG-Barlow"/>
          <w:i/>
        </w:rPr>
        <w:t>(- Zutreffende Alternative bitte ankreuzen -)</w:t>
      </w:r>
    </w:p>
    <w:p w14:paraId="25B3DE3B" w14:textId="77777777" w:rsidR="00357A0F" w:rsidRPr="00B35F71" w:rsidRDefault="00A144CB" w:rsidP="00357A0F">
      <w:pPr>
        <w:pStyle w:val="ListeEbene1"/>
        <w:keepNext/>
        <w:keepLines/>
        <w:numPr>
          <w:ilvl w:val="0"/>
          <w:numId w:val="0"/>
        </w:numPr>
        <w:ind w:left="709" w:hanging="709"/>
        <w:rPr>
          <w:rFonts w:ascii="IQTIG-Barlow" w:hAnsi="IQTIG-Barlow"/>
        </w:rPr>
      </w:pPr>
      <w:sdt>
        <w:sdtPr>
          <w:rPr>
            <w:rFonts w:ascii="IQTIG-Barlow" w:hAnsi="IQTIG-Barlow"/>
          </w:rPr>
          <w:id w:val="1424223788"/>
          <w14:checkbox>
            <w14:checked w14:val="0"/>
            <w14:checkedState w14:val="2612" w14:font="MS Gothic"/>
            <w14:uncheckedState w14:val="2610" w14:font="MS Gothic"/>
          </w14:checkbox>
        </w:sdtPr>
        <w:sdtEndPr/>
        <w:sdtContent>
          <w:r w:rsidR="00357A0F" w:rsidRPr="00B35F71">
            <w:rPr>
              <w:rFonts w:ascii="Segoe UI Symbol" w:eastAsia="MS Gothic" w:hAnsi="Segoe UI Symbol" w:cs="Segoe UI Symbol"/>
            </w:rPr>
            <w:t>☐</w:t>
          </w:r>
        </w:sdtContent>
      </w:sdt>
      <w:r w:rsidR="00357A0F" w:rsidRPr="00B35F71">
        <w:rPr>
          <w:rFonts w:ascii="IQTIG-Barlow" w:hAnsi="IQTIG-Barlow"/>
        </w:rPr>
        <w:tab/>
        <w:t xml:space="preserve">Wir verfügen über eine Berufs- oder Betriebshaftpflichtversicherung für Personen-, Sach-, Cyber- (Datenschutz) und Vermögensschäden und weisen diese nach durch die beigefügte </w:t>
      </w:r>
      <w:r w:rsidR="00357A0F" w:rsidRPr="00B35F71">
        <w:rPr>
          <w:rFonts w:ascii="IQTIG-Barlow" w:hAnsi="IQTIG-Barlow"/>
          <w:b/>
        </w:rPr>
        <w:t xml:space="preserve">Anlage B </w:t>
      </w:r>
      <w:r w:rsidR="00357A0F" w:rsidRPr="00B35F71">
        <w:rPr>
          <w:rFonts w:ascii="IQTIG-Barlow" w:hAnsi="IQTIG-Barlow"/>
          <w:color w:val="000000"/>
          <w:highlight w:val="lightGray"/>
          <w:u w:val="single"/>
        </w:rPr>
        <w:fldChar w:fldCharType="begin">
          <w:ffData>
            <w:name w:val="Text5"/>
            <w:enabled/>
            <w:calcOnExit w:val="0"/>
            <w:textInput/>
          </w:ffData>
        </w:fldChar>
      </w:r>
      <w:r w:rsidR="00357A0F" w:rsidRPr="00B35F71">
        <w:rPr>
          <w:rFonts w:ascii="IQTIG-Barlow" w:hAnsi="IQTIG-Barlow"/>
          <w:color w:val="000000"/>
          <w:highlight w:val="lightGray"/>
          <w:u w:val="single"/>
        </w:rPr>
        <w:instrText xml:space="preserve"> FORMTEXT </w:instrText>
      </w:r>
      <w:r w:rsidR="00357A0F" w:rsidRPr="00B35F71">
        <w:rPr>
          <w:rFonts w:ascii="IQTIG-Barlow" w:hAnsi="IQTIG-Barlow"/>
          <w:color w:val="000000"/>
          <w:highlight w:val="lightGray"/>
          <w:u w:val="single"/>
        </w:rPr>
      </w:r>
      <w:r w:rsidR="00357A0F" w:rsidRPr="00B35F71">
        <w:rPr>
          <w:rFonts w:ascii="IQTIG-Barlow" w:hAnsi="IQTIG-Barlow"/>
          <w:color w:val="000000"/>
          <w:highlight w:val="lightGray"/>
          <w:u w:val="single"/>
        </w:rPr>
        <w:fldChar w:fldCharType="separate"/>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color w:val="000000"/>
          <w:highlight w:val="lightGray"/>
          <w:u w:val="single"/>
        </w:rPr>
        <w:fldChar w:fldCharType="end"/>
      </w:r>
      <w:r w:rsidR="00357A0F" w:rsidRPr="00B35F71">
        <w:rPr>
          <w:rFonts w:ascii="IQTIG-Barlow" w:hAnsi="IQTIG-Barlow"/>
          <w:color w:val="000000"/>
          <w:highlight w:val="lightGray"/>
          <w:u w:val="single"/>
        </w:rPr>
        <w:fldChar w:fldCharType="begin">
          <w:ffData>
            <w:name w:val="Text5"/>
            <w:enabled/>
            <w:calcOnExit w:val="0"/>
            <w:textInput/>
          </w:ffData>
        </w:fldChar>
      </w:r>
      <w:r w:rsidR="00357A0F" w:rsidRPr="00B35F71">
        <w:rPr>
          <w:rFonts w:ascii="IQTIG-Barlow" w:hAnsi="IQTIG-Barlow"/>
          <w:color w:val="000000"/>
          <w:highlight w:val="lightGray"/>
          <w:u w:val="single"/>
        </w:rPr>
        <w:instrText xml:space="preserve"> FORMTEXT </w:instrText>
      </w:r>
      <w:r w:rsidR="00357A0F" w:rsidRPr="00B35F71">
        <w:rPr>
          <w:rFonts w:ascii="IQTIG-Barlow" w:hAnsi="IQTIG-Barlow"/>
          <w:color w:val="000000"/>
          <w:highlight w:val="lightGray"/>
          <w:u w:val="single"/>
        </w:rPr>
      </w:r>
      <w:r w:rsidR="00357A0F" w:rsidRPr="00B35F71">
        <w:rPr>
          <w:rFonts w:ascii="IQTIG-Barlow" w:hAnsi="IQTIG-Barlow"/>
          <w:color w:val="000000"/>
          <w:highlight w:val="lightGray"/>
          <w:u w:val="single"/>
        </w:rPr>
        <w:fldChar w:fldCharType="separate"/>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noProof/>
          <w:color w:val="000000"/>
          <w:highlight w:val="lightGray"/>
          <w:u w:val="single"/>
        </w:rPr>
        <w:t> </w:t>
      </w:r>
      <w:r w:rsidR="00357A0F" w:rsidRPr="00B35F71">
        <w:rPr>
          <w:rFonts w:ascii="IQTIG-Barlow" w:hAnsi="IQTIG-Barlow"/>
          <w:color w:val="000000"/>
          <w:highlight w:val="lightGray"/>
          <w:u w:val="single"/>
        </w:rPr>
        <w:fldChar w:fldCharType="end"/>
      </w:r>
      <w:r w:rsidR="00357A0F" w:rsidRPr="00B35F71">
        <w:rPr>
          <w:rFonts w:ascii="IQTIG-Barlow" w:hAnsi="IQTIG-Barlow"/>
        </w:rPr>
        <w:t xml:space="preserve"> nach. </w:t>
      </w:r>
    </w:p>
    <w:p w14:paraId="006136E8" w14:textId="77777777" w:rsidR="00357A0F" w:rsidRPr="00B35F71" w:rsidRDefault="00A144CB" w:rsidP="00357A0F">
      <w:pPr>
        <w:pStyle w:val="ListeEbene1"/>
        <w:numPr>
          <w:ilvl w:val="0"/>
          <w:numId w:val="0"/>
        </w:numPr>
        <w:ind w:left="709" w:hanging="709"/>
        <w:rPr>
          <w:rFonts w:ascii="IQTIG-Barlow" w:hAnsi="IQTIG-Barlow"/>
        </w:rPr>
      </w:pPr>
      <w:sdt>
        <w:sdtPr>
          <w:rPr>
            <w:rFonts w:ascii="IQTIG-Barlow" w:hAnsi="IQTIG-Barlow"/>
          </w:rPr>
          <w:id w:val="491451796"/>
          <w14:checkbox>
            <w14:checked w14:val="0"/>
            <w14:checkedState w14:val="2612" w14:font="MS Gothic"/>
            <w14:uncheckedState w14:val="2610" w14:font="MS Gothic"/>
          </w14:checkbox>
        </w:sdtPr>
        <w:sdtEndPr/>
        <w:sdtContent>
          <w:r w:rsidR="00357A0F" w:rsidRPr="00B35F71">
            <w:rPr>
              <w:rFonts w:ascii="Segoe UI Symbol" w:eastAsia="MS Gothic" w:hAnsi="Segoe UI Symbol" w:cs="Segoe UI Symbol"/>
            </w:rPr>
            <w:t>☐</w:t>
          </w:r>
        </w:sdtContent>
      </w:sdt>
      <w:r w:rsidR="00357A0F" w:rsidRPr="00B35F71">
        <w:rPr>
          <w:rFonts w:ascii="IQTIG-Barlow" w:hAnsi="IQTIG-Barlow"/>
        </w:rPr>
        <w:tab/>
        <w:t xml:space="preserve">Sofern ein Bewerber über einen Versicherungsschutz verfügt, der die Mindestanforderungen nicht vollständig erfüllt, ist neben dem Nachweis über den bestehenden Versicherungsschutz eine </w:t>
      </w:r>
      <w:r w:rsidR="00357A0F" w:rsidRPr="00B35F71">
        <w:rPr>
          <w:rFonts w:ascii="IQTIG-Barlow" w:hAnsi="IQTIG-Barlow"/>
          <w:b/>
        </w:rPr>
        <w:t>Erklärung eines Versicherungsunternehmens</w:t>
      </w:r>
      <w:r w:rsidR="00357A0F" w:rsidRPr="00B35F71">
        <w:rPr>
          <w:rFonts w:ascii="IQTIG-Barlow" w:hAnsi="IQTIG-Barlow"/>
        </w:rPr>
        <w:t xml:space="preserve"> einzureichen, nach der </w:t>
      </w:r>
      <w:r w:rsidR="00357A0F" w:rsidRPr="00B35F71">
        <w:rPr>
          <w:rFonts w:ascii="IQTIG-Barlow" w:hAnsi="IQTIG-Barlow"/>
        </w:rPr>
        <w:lastRenderedPageBreak/>
        <w:t xml:space="preserve">der Versicherer sich dazu bereit erklärt, den bestehenden Deckungsschutz so zu erweitern, dass die genannten Voraussetzungen vollständig erfüllt sind. </w:t>
      </w:r>
      <w:r w:rsidR="00357A0F" w:rsidRPr="00B35F71">
        <w:rPr>
          <w:rFonts w:ascii="IQTIG-Barlow" w:hAnsi="IQTIG-Barlow" w:cstheme="minorHAnsi"/>
        </w:rPr>
        <w:t xml:space="preserve">Diese ist als Anlage </w:t>
      </w:r>
      <w:r w:rsidR="00357A0F" w:rsidRPr="00B35F71">
        <w:rPr>
          <w:rFonts w:ascii="IQTIG-Barlow" w:hAnsi="IQTIG-Barlow" w:cstheme="minorHAnsi"/>
          <w:b/>
        </w:rPr>
        <w:t xml:space="preserve">B </w:t>
      </w:r>
      <w:r w:rsidR="00357A0F" w:rsidRPr="00B35F71">
        <w:rPr>
          <w:rFonts w:ascii="IQTIG-Barlow" w:eastAsia="Times New Roman" w:hAnsi="IQTIG-Barlow"/>
          <w:highlight w:val="lightGray"/>
          <w:u w:val="single"/>
        </w:rPr>
        <w:fldChar w:fldCharType="begin">
          <w:ffData>
            <w:name w:val="Text19"/>
            <w:enabled/>
            <w:calcOnExit w:val="0"/>
            <w:textInput/>
          </w:ffData>
        </w:fldChar>
      </w:r>
      <w:r w:rsidR="00357A0F" w:rsidRPr="00B35F71">
        <w:rPr>
          <w:rFonts w:ascii="IQTIG-Barlow" w:eastAsia="Times New Roman" w:hAnsi="IQTIG-Barlow"/>
          <w:highlight w:val="lightGray"/>
          <w:u w:val="single"/>
        </w:rPr>
        <w:instrText xml:space="preserve"> FORMTEXT </w:instrText>
      </w:r>
      <w:r w:rsidR="00357A0F" w:rsidRPr="00B35F71">
        <w:rPr>
          <w:rFonts w:ascii="IQTIG-Barlow" w:eastAsia="Times New Roman" w:hAnsi="IQTIG-Barlow"/>
          <w:highlight w:val="lightGray"/>
          <w:u w:val="single"/>
        </w:rPr>
      </w:r>
      <w:r w:rsidR="00357A0F" w:rsidRPr="00B35F71">
        <w:rPr>
          <w:rFonts w:ascii="IQTIG-Barlow" w:eastAsia="Times New Roman" w:hAnsi="IQTIG-Barlow"/>
          <w:highlight w:val="lightGray"/>
          <w:u w:val="single"/>
        </w:rPr>
        <w:fldChar w:fldCharType="separate"/>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highlight w:val="lightGray"/>
          <w:u w:val="single"/>
        </w:rPr>
        <w:fldChar w:fldCharType="end"/>
      </w:r>
      <w:r w:rsidR="00357A0F" w:rsidRPr="00B35F71">
        <w:rPr>
          <w:rFonts w:ascii="IQTIG-Barlow" w:eastAsia="Times New Roman" w:hAnsi="IQTIG-Barlow"/>
          <w:highlight w:val="lightGray"/>
          <w:u w:val="single"/>
        </w:rPr>
        <w:fldChar w:fldCharType="begin">
          <w:ffData>
            <w:name w:val="Text19"/>
            <w:enabled/>
            <w:calcOnExit w:val="0"/>
            <w:textInput/>
          </w:ffData>
        </w:fldChar>
      </w:r>
      <w:r w:rsidR="00357A0F" w:rsidRPr="00B35F71">
        <w:rPr>
          <w:rFonts w:ascii="IQTIG-Barlow" w:eastAsia="Times New Roman" w:hAnsi="IQTIG-Barlow"/>
          <w:highlight w:val="lightGray"/>
          <w:u w:val="single"/>
        </w:rPr>
        <w:instrText xml:space="preserve"> FORMTEXT </w:instrText>
      </w:r>
      <w:r w:rsidR="00357A0F" w:rsidRPr="00B35F71">
        <w:rPr>
          <w:rFonts w:ascii="IQTIG-Barlow" w:eastAsia="Times New Roman" w:hAnsi="IQTIG-Barlow"/>
          <w:highlight w:val="lightGray"/>
          <w:u w:val="single"/>
        </w:rPr>
      </w:r>
      <w:r w:rsidR="00357A0F" w:rsidRPr="00B35F71">
        <w:rPr>
          <w:rFonts w:ascii="IQTIG-Barlow" w:eastAsia="Times New Roman" w:hAnsi="IQTIG-Barlow"/>
          <w:highlight w:val="lightGray"/>
          <w:u w:val="single"/>
        </w:rPr>
        <w:fldChar w:fldCharType="separate"/>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noProof/>
          <w:highlight w:val="lightGray"/>
          <w:u w:val="single"/>
        </w:rPr>
        <w:t> </w:t>
      </w:r>
      <w:r w:rsidR="00357A0F" w:rsidRPr="00B35F71">
        <w:rPr>
          <w:rFonts w:ascii="IQTIG-Barlow" w:eastAsia="Times New Roman" w:hAnsi="IQTIG-Barlow"/>
          <w:highlight w:val="lightGray"/>
          <w:u w:val="single"/>
        </w:rPr>
        <w:fldChar w:fldCharType="end"/>
      </w:r>
      <w:r w:rsidR="00357A0F" w:rsidRPr="00B35F71">
        <w:rPr>
          <w:rFonts w:ascii="IQTIG-Barlow" w:hAnsi="IQTIG-Barlow" w:cstheme="minorHAnsi"/>
        </w:rPr>
        <w:t xml:space="preserve"> beigefügt.</w:t>
      </w:r>
    </w:p>
    <w:p w14:paraId="2C8421F9" w14:textId="77777777" w:rsidR="00357A0F" w:rsidRPr="00B35F71" w:rsidRDefault="00357A0F" w:rsidP="0024033B">
      <w:pPr>
        <w:pStyle w:val="ListeNummerEbene1"/>
        <w:keepNext/>
        <w:keepLines/>
        <w:spacing w:before="360"/>
        <w:rPr>
          <w:rFonts w:ascii="IQTIG-Barlow" w:hAnsi="IQTIG-Barlow"/>
          <w:b/>
          <w:bCs/>
        </w:rPr>
      </w:pPr>
      <w:r w:rsidRPr="00B35F71">
        <w:rPr>
          <w:rFonts w:ascii="IQTIG-Barlow" w:hAnsi="IQTIG-Barlow"/>
          <w:b/>
          <w:bCs/>
        </w:rPr>
        <w:t>Eignungsleihe</w:t>
      </w:r>
    </w:p>
    <w:p w14:paraId="64181011" w14:textId="77777777" w:rsidR="00357A0F" w:rsidRPr="00B35F71" w:rsidRDefault="00357A0F" w:rsidP="00357A0F">
      <w:pPr>
        <w:pStyle w:val="Legende"/>
        <w:rPr>
          <w:rFonts w:ascii="IQTIG-Barlow" w:hAnsi="IQTIG-Barlow"/>
          <w:i/>
          <w:iCs/>
        </w:rPr>
      </w:pPr>
      <w:r w:rsidRPr="00B35F71">
        <w:rPr>
          <w:rFonts w:ascii="IQTIG-Barlow" w:hAnsi="IQTIG-Barlow"/>
          <w:i/>
          <w:iCs/>
        </w:rPr>
        <w:t>(- Bitte ankreuzen, sofern zutreffend -)</w:t>
      </w:r>
    </w:p>
    <w:p w14:paraId="0A2D56C3" w14:textId="77777777" w:rsidR="00357A0F" w:rsidRPr="00B35F71" w:rsidRDefault="00A144CB" w:rsidP="00357A0F">
      <w:pPr>
        <w:pStyle w:val="ListeEbene1"/>
        <w:numPr>
          <w:ilvl w:val="0"/>
          <w:numId w:val="0"/>
        </w:numPr>
        <w:ind w:left="709" w:hanging="709"/>
        <w:rPr>
          <w:rFonts w:ascii="IQTIG-Barlow" w:hAnsi="IQTIG-Barlow"/>
        </w:rPr>
      </w:pPr>
      <w:sdt>
        <w:sdtPr>
          <w:rPr>
            <w:rFonts w:ascii="IQTIG-Barlow" w:hAnsi="IQTIG-Barlow" w:cs="Arial"/>
            <w:szCs w:val="22"/>
          </w:rPr>
          <w:id w:val="-1226840673"/>
          <w14:checkbox>
            <w14:checked w14:val="0"/>
            <w14:checkedState w14:val="2612" w14:font="MS Gothic"/>
            <w14:uncheckedState w14:val="2610" w14:font="MS Gothic"/>
          </w14:checkbox>
        </w:sdtPr>
        <w:sdtEndPr/>
        <w:sdtContent>
          <w:r w:rsidR="00357A0F" w:rsidRPr="00B35F71">
            <w:rPr>
              <w:rFonts w:ascii="Segoe UI Symbol" w:eastAsia="MS Gothic" w:hAnsi="Segoe UI Symbol" w:cs="Segoe UI Symbol"/>
              <w:szCs w:val="22"/>
            </w:rPr>
            <w:t>☐</w:t>
          </w:r>
        </w:sdtContent>
      </w:sdt>
      <w:r w:rsidR="00357A0F" w:rsidRPr="00B35F71">
        <w:rPr>
          <w:rFonts w:ascii="IQTIG-Barlow" w:hAnsi="IQTIG-Barlow" w:cs="Arial"/>
          <w:szCs w:val="22"/>
        </w:rPr>
        <w:tab/>
      </w:r>
      <w:r w:rsidR="00357A0F" w:rsidRPr="00B35F71">
        <w:rPr>
          <w:rFonts w:ascii="IQTIG-Barlow" w:hAnsi="IQTIG-Barlow"/>
        </w:rPr>
        <w:t>Zum Nachweis unserer wirtschaftlichen und finanziellen Leistungsfähigkeit berufen wir uns hinsichtlich der geforderten</w:t>
      </w:r>
    </w:p>
    <w:p w14:paraId="0866309D" w14:textId="77777777" w:rsidR="00357A0F" w:rsidRPr="00B35F71" w:rsidRDefault="00A144CB" w:rsidP="00357A0F">
      <w:pPr>
        <w:pStyle w:val="ListeEbene2"/>
        <w:numPr>
          <w:ilvl w:val="0"/>
          <w:numId w:val="0"/>
        </w:numPr>
        <w:ind w:left="709"/>
        <w:rPr>
          <w:rFonts w:ascii="IQTIG-Barlow" w:hAnsi="IQTIG-Barlow"/>
        </w:rPr>
      </w:pPr>
      <w:sdt>
        <w:sdtPr>
          <w:rPr>
            <w:rFonts w:ascii="IQTIG-Barlow" w:hAnsi="IQTIG-Barlow"/>
          </w:rPr>
          <w:id w:val="-653608490"/>
          <w14:checkbox>
            <w14:checked w14:val="0"/>
            <w14:checkedState w14:val="2612" w14:font="MS Gothic"/>
            <w14:uncheckedState w14:val="2610" w14:font="MS Gothic"/>
          </w14:checkbox>
        </w:sdtPr>
        <w:sdtEndPr/>
        <w:sdtContent>
          <w:r w:rsidR="00357A0F" w:rsidRPr="00B35F71">
            <w:rPr>
              <w:rFonts w:ascii="Segoe UI Symbol" w:hAnsi="Segoe UI Symbol" w:cs="Segoe UI Symbol"/>
            </w:rPr>
            <w:t>☐</w:t>
          </w:r>
        </w:sdtContent>
      </w:sdt>
      <w:r w:rsidR="00357A0F" w:rsidRPr="00B35F71">
        <w:rPr>
          <w:rFonts w:ascii="IQTIG-Barlow" w:hAnsi="IQTIG-Barlow"/>
        </w:rPr>
        <w:tab/>
        <w:t>Angaben zum Gesamtumsatz</w:t>
      </w:r>
    </w:p>
    <w:p w14:paraId="5363AC3C" w14:textId="77777777" w:rsidR="00357A0F" w:rsidRPr="00B35F71" w:rsidRDefault="00A144CB" w:rsidP="00357A0F">
      <w:pPr>
        <w:pStyle w:val="ListeEbene2"/>
        <w:numPr>
          <w:ilvl w:val="0"/>
          <w:numId w:val="0"/>
        </w:numPr>
        <w:ind w:left="709"/>
        <w:rPr>
          <w:rFonts w:ascii="IQTIG-Barlow" w:hAnsi="IQTIG-Barlow"/>
        </w:rPr>
      </w:pPr>
      <w:sdt>
        <w:sdtPr>
          <w:rPr>
            <w:rFonts w:ascii="IQTIG-Barlow" w:hAnsi="IQTIG-Barlow"/>
          </w:rPr>
          <w:id w:val="1200827973"/>
          <w14:checkbox>
            <w14:checked w14:val="0"/>
            <w14:checkedState w14:val="2612" w14:font="MS Gothic"/>
            <w14:uncheckedState w14:val="2610" w14:font="MS Gothic"/>
          </w14:checkbox>
        </w:sdtPr>
        <w:sdtEndPr/>
        <w:sdtContent>
          <w:r w:rsidR="00357A0F" w:rsidRPr="00B35F71">
            <w:rPr>
              <w:rFonts w:ascii="Segoe UI Symbol" w:hAnsi="Segoe UI Symbol" w:cs="Segoe UI Symbol"/>
            </w:rPr>
            <w:t>☐</w:t>
          </w:r>
        </w:sdtContent>
      </w:sdt>
      <w:r w:rsidR="00357A0F" w:rsidRPr="00B35F71">
        <w:rPr>
          <w:rFonts w:ascii="IQTIG-Barlow" w:hAnsi="IQTIG-Barlow"/>
        </w:rPr>
        <w:tab/>
        <w:t>Angaben zum spezifischen Umsatz</w:t>
      </w:r>
    </w:p>
    <w:p w14:paraId="31D3524A" w14:textId="77777777" w:rsidR="00357A0F" w:rsidRPr="00B35F71" w:rsidRDefault="00A144CB" w:rsidP="00357A0F">
      <w:pPr>
        <w:pStyle w:val="ListeEbene2"/>
        <w:numPr>
          <w:ilvl w:val="0"/>
          <w:numId w:val="0"/>
        </w:numPr>
        <w:ind w:left="709"/>
        <w:rPr>
          <w:rFonts w:ascii="IQTIG-Barlow" w:hAnsi="IQTIG-Barlow"/>
        </w:rPr>
      </w:pPr>
      <w:sdt>
        <w:sdtPr>
          <w:rPr>
            <w:rFonts w:ascii="IQTIG-Barlow" w:hAnsi="IQTIG-Barlow"/>
          </w:rPr>
          <w:id w:val="1973865637"/>
          <w14:checkbox>
            <w14:checked w14:val="0"/>
            <w14:checkedState w14:val="2612" w14:font="MS Gothic"/>
            <w14:uncheckedState w14:val="2610" w14:font="MS Gothic"/>
          </w14:checkbox>
        </w:sdtPr>
        <w:sdtEndPr/>
        <w:sdtContent>
          <w:r w:rsidR="00357A0F" w:rsidRPr="00B35F71">
            <w:rPr>
              <w:rFonts w:ascii="Segoe UI Symbol" w:hAnsi="Segoe UI Symbol" w:cs="Segoe UI Symbol"/>
            </w:rPr>
            <w:t>☐</w:t>
          </w:r>
        </w:sdtContent>
      </w:sdt>
      <w:r w:rsidR="00357A0F" w:rsidRPr="00B35F71">
        <w:rPr>
          <w:rFonts w:ascii="IQTIG-Barlow" w:hAnsi="IQTIG-Barlow"/>
        </w:rPr>
        <w:tab/>
        <w:t>Betriebshaftpflichtversicherung</w:t>
      </w:r>
    </w:p>
    <w:p w14:paraId="1308A838" w14:textId="77777777" w:rsidR="00357A0F" w:rsidRPr="00B35F71" w:rsidRDefault="00357A0F" w:rsidP="00357A0F">
      <w:pPr>
        <w:ind w:left="709"/>
        <w:rPr>
          <w:rFonts w:ascii="IQTIG-Barlow" w:hAnsi="IQTIG-Barlow"/>
        </w:rPr>
      </w:pPr>
      <w:r w:rsidRPr="00B35F71">
        <w:rPr>
          <w:rFonts w:ascii="IQTIG-Barlow" w:hAnsi="IQTIG-Barlow"/>
        </w:rPr>
        <w:t xml:space="preserve">auf das Unternehmen </w:t>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rPr>
        <w:t xml:space="preserve">. Dieses Unternehmen weist seine Eignung nach Maßgabe der Auftragsbekanntmachung sowie des Informationsmemorandums zum Teilnahmewettbewerb und der darin vorgeschriebenen Formblätter in dem Umfang nach, in dem wir uns auf seine Leistungsfähigkeit berufen. Auf das beigefügte Formblatt </w:t>
      </w:r>
      <w:r w:rsidRPr="00B35F71">
        <w:rPr>
          <w:rFonts w:ascii="IQTIG-Barlow" w:hAnsi="IQTIG-Barlow"/>
          <w:b/>
        </w:rPr>
        <w:t>Erklärung Eignungsleihe</w:t>
      </w:r>
      <w:r w:rsidRPr="00B35F71">
        <w:rPr>
          <w:rFonts w:ascii="IQTIG-Barlow" w:hAnsi="IQTIG-Barlow"/>
        </w:rPr>
        <w:t xml:space="preserve"> nehmen wir Bezug.</w:t>
      </w:r>
    </w:p>
    <w:tbl>
      <w:tblPr>
        <w:tblStyle w:val="IQTIGStandard"/>
        <w:tblW w:w="5000" w:type="pct"/>
        <w:tblLayout w:type="fixed"/>
        <w:tblLook w:val="0740" w:firstRow="0" w:lastRow="1" w:firstColumn="0" w:lastColumn="1" w:noHBand="1" w:noVBand="1"/>
      </w:tblPr>
      <w:tblGrid>
        <w:gridCol w:w="2082"/>
        <w:gridCol w:w="2221"/>
        <w:gridCol w:w="4191"/>
      </w:tblGrid>
      <w:tr w:rsidR="00043041" w:rsidRPr="00B35F71" w14:paraId="6DA42061" w14:textId="77777777" w:rsidTr="009D4AE3">
        <w:tc>
          <w:tcPr>
            <w:tcW w:w="2082" w:type="dxa"/>
          </w:tcPr>
          <w:p w14:paraId="4E2A1CD2" w14:textId="77777777" w:rsidR="00043041" w:rsidRPr="00B35F71" w:rsidRDefault="00043041" w:rsidP="00043041">
            <w:pPr>
              <w:pStyle w:val="Tabellentext"/>
              <w:rPr>
                <w:rFonts w:ascii="IQTIG-Barlow" w:hAnsi="IQTIG-Barlow"/>
              </w:rPr>
            </w:pPr>
            <w:r w:rsidRPr="00B35F71">
              <w:rPr>
                <w:rFonts w:ascii="IQTIG-Barlow" w:hAnsi="IQTIG-Barlow"/>
              </w:rPr>
              <w:t xml:space="preserve">Ort: </w:t>
            </w:r>
            <w:r w:rsidRPr="00B35F71">
              <w:rPr>
                <w:rFonts w:ascii="IQTIG-Barlow" w:hAnsi="IQTIG-Barlow"/>
                <w:highlight w:val="lightGray"/>
                <w:u w:val="single"/>
              </w:rPr>
              <w:fldChar w:fldCharType="begin">
                <w:ffData>
                  <w:name w:val="Text19"/>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19"/>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p>
        </w:tc>
        <w:tc>
          <w:tcPr>
            <w:tcW w:w="2221" w:type="dxa"/>
          </w:tcPr>
          <w:p w14:paraId="40A09222" w14:textId="77777777" w:rsidR="00043041" w:rsidRPr="00B35F71" w:rsidRDefault="00CE7332" w:rsidP="00043041">
            <w:pPr>
              <w:pStyle w:val="Tabellentext"/>
              <w:rPr>
                <w:rFonts w:ascii="IQTIG-Barlow" w:hAnsi="IQTIG-Barlow"/>
              </w:rPr>
            </w:pPr>
            <w:r w:rsidRPr="00B35F71">
              <w:rPr>
                <w:rFonts w:ascii="IQTIG-Barlow" w:hAnsi="IQTIG-Barlow"/>
              </w:rPr>
              <w:t xml:space="preserve">Datum: </w:t>
            </w:r>
            <w:sdt>
              <w:sdtPr>
                <w:rPr>
                  <w:rFonts w:ascii="IQTIG-Barlow" w:hAnsi="IQTIG-Barlow"/>
                </w:rPr>
                <w:alias w:val="Datum"/>
                <w:tag w:val="Datum"/>
                <w:id w:val="1236439236"/>
                <w:placeholder>
                  <w:docPart w:val="52F3F764A2984991B203AC21750C54FF"/>
                </w:placeholder>
                <w:date>
                  <w:dateFormat w:val="dd.MM.yyyy"/>
                  <w:lid w:val="de-DE"/>
                  <w:storeMappedDataAs w:val="dateTime"/>
                  <w:calendar w:val="gregorian"/>
                </w:date>
              </w:sdtPr>
              <w:sdtEndPr/>
              <w:sdtContent>
                <w:r w:rsidRPr="00B35F71">
                  <w:rPr>
                    <w:rFonts w:ascii="IQTIG-Barlow" w:hAnsi="IQTIG-Barlow"/>
                  </w:rPr>
                  <w:t>[Datum wählen]</w:t>
                </w:r>
              </w:sdtContent>
            </w:sdt>
          </w:p>
        </w:tc>
        <w:tc>
          <w:tcPr>
            <w:tcW w:w="4191" w:type="dxa"/>
          </w:tcPr>
          <w:p w14:paraId="6B130721" w14:textId="77777777" w:rsidR="00043041" w:rsidRPr="00B35F71" w:rsidRDefault="009D4AE3" w:rsidP="009D4AE3">
            <w:pPr>
              <w:pStyle w:val="Tabellentext"/>
              <w:rPr>
                <w:rFonts w:ascii="IQTIG-Barlow" w:hAnsi="IQTIG-Barlow"/>
                <w:u w:val="single"/>
              </w:rPr>
            </w:pPr>
            <w:r w:rsidRPr="00B35F71">
              <w:rPr>
                <w:rFonts w:ascii="IQTIG-Barlow" w:hAnsi="IQTIG-Barlow"/>
              </w:rPr>
              <w:t>Vor- und Zuname des E</w:t>
            </w:r>
            <w:r w:rsidR="00F41BEA" w:rsidRPr="00B35F71">
              <w:rPr>
                <w:rFonts w:ascii="IQTIG-Barlow" w:hAnsi="IQTIG-Barlow"/>
              </w:rPr>
              <w:t>rklärenden</w:t>
            </w:r>
            <w:r w:rsidRPr="00B35F71">
              <w:rPr>
                <w:rFonts w:ascii="IQTIG-Barlow" w:hAnsi="IQTIG-Barlow"/>
              </w:rPr>
              <w:t>:</w:t>
            </w:r>
          </w:p>
          <w:p w14:paraId="54056297" w14:textId="77777777" w:rsidR="00043041" w:rsidRPr="00B35F71" w:rsidRDefault="00043041" w:rsidP="009D4AE3">
            <w:pPr>
              <w:pStyle w:val="Tabellentext"/>
              <w:rPr>
                <w:rFonts w:ascii="IQTIG-Barlow" w:hAnsi="IQTIG-Barlow"/>
                <w:u w:val="single"/>
              </w:rPr>
            </w:pP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Pr="00B35F71">
              <w:rPr>
                <w:rFonts w:ascii="IQTIG-Barlow" w:hAnsi="IQTIG-Barlow"/>
                <w:highlight w:val="lightGray"/>
                <w:u w:val="single"/>
              </w:rPr>
              <w:fldChar w:fldCharType="begin">
                <w:ffData>
                  <w:name w:val="Text5"/>
                  <w:enabled/>
                  <w:calcOnExit w:val="0"/>
                  <w:textInput/>
                </w:ffData>
              </w:fldChar>
            </w:r>
            <w:r w:rsidRPr="00B35F71">
              <w:rPr>
                <w:rFonts w:ascii="IQTIG-Barlow" w:hAnsi="IQTIG-Barlow"/>
                <w:highlight w:val="lightGray"/>
                <w:u w:val="single"/>
              </w:rPr>
              <w:instrText xml:space="preserve"> FORMTEXT </w:instrText>
            </w:r>
            <w:r w:rsidRPr="00B35F71">
              <w:rPr>
                <w:rFonts w:ascii="IQTIG-Barlow" w:hAnsi="IQTIG-Barlow"/>
                <w:highlight w:val="lightGray"/>
                <w:u w:val="single"/>
              </w:rPr>
            </w:r>
            <w:r w:rsidRPr="00B35F71">
              <w:rPr>
                <w:rFonts w:ascii="IQTIG-Barlow" w:hAnsi="IQTIG-Barlow"/>
                <w:highlight w:val="lightGray"/>
                <w:u w:val="single"/>
              </w:rPr>
              <w:fldChar w:fldCharType="separate"/>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noProof/>
                <w:highlight w:val="lightGray"/>
                <w:u w:val="single"/>
              </w:rPr>
              <w:t> </w:t>
            </w:r>
            <w:r w:rsidRPr="00B35F71">
              <w:rPr>
                <w:rFonts w:ascii="IQTIG-Barlow" w:hAnsi="IQTIG-Barlow"/>
                <w:highlight w:val="lightGray"/>
                <w:u w:val="single"/>
              </w:rPr>
              <w:fldChar w:fldCharType="end"/>
            </w:r>
            <w:r w:rsidR="00F41BEA" w:rsidRPr="00B35F71">
              <w:rPr>
                <w:rFonts w:ascii="IQTIG-Barlow" w:hAnsi="IQTIG-Barlow"/>
                <w:highlight w:val="lightGray"/>
                <w:u w:val="single"/>
              </w:rPr>
              <w:fldChar w:fldCharType="begin">
                <w:ffData>
                  <w:name w:val="Text5"/>
                  <w:enabled/>
                  <w:calcOnExit w:val="0"/>
                  <w:textInput/>
                </w:ffData>
              </w:fldChar>
            </w:r>
            <w:r w:rsidR="00F41BEA" w:rsidRPr="00B35F71">
              <w:rPr>
                <w:rFonts w:ascii="IQTIG-Barlow" w:hAnsi="IQTIG-Barlow"/>
                <w:highlight w:val="lightGray"/>
                <w:u w:val="single"/>
              </w:rPr>
              <w:instrText xml:space="preserve"> FORMTEXT </w:instrText>
            </w:r>
            <w:r w:rsidR="00F41BEA" w:rsidRPr="00B35F71">
              <w:rPr>
                <w:rFonts w:ascii="IQTIG-Barlow" w:hAnsi="IQTIG-Barlow"/>
                <w:highlight w:val="lightGray"/>
                <w:u w:val="single"/>
              </w:rPr>
            </w:r>
            <w:r w:rsidR="00F41BEA" w:rsidRPr="00B35F71">
              <w:rPr>
                <w:rFonts w:ascii="IQTIG-Barlow" w:hAnsi="IQTIG-Barlow"/>
                <w:highlight w:val="lightGray"/>
                <w:u w:val="single"/>
              </w:rPr>
              <w:fldChar w:fldCharType="separate"/>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highlight w:val="lightGray"/>
                <w:u w:val="single"/>
              </w:rPr>
              <w:fldChar w:fldCharType="end"/>
            </w:r>
            <w:r w:rsidR="00F41BEA" w:rsidRPr="00B35F71">
              <w:rPr>
                <w:rFonts w:ascii="IQTIG-Barlow" w:hAnsi="IQTIG-Barlow"/>
                <w:highlight w:val="lightGray"/>
                <w:u w:val="single"/>
              </w:rPr>
              <w:fldChar w:fldCharType="begin">
                <w:ffData>
                  <w:name w:val="Text5"/>
                  <w:enabled/>
                  <w:calcOnExit w:val="0"/>
                  <w:textInput/>
                </w:ffData>
              </w:fldChar>
            </w:r>
            <w:r w:rsidR="00F41BEA" w:rsidRPr="00B35F71">
              <w:rPr>
                <w:rFonts w:ascii="IQTIG-Barlow" w:hAnsi="IQTIG-Barlow"/>
                <w:highlight w:val="lightGray"/>
                <w:u w:val="single"/>
              </w:rPr>
              <w:instrText xml:space="preserve"> FORMTEXT </w:instrText>
            </w:r>
            <w:r w:rsidR="00F41BEA" w:rsidRPr="00B35F71">
              <w:rPr>
                <w:rFonts w:ascii="IQTIG-Barlow" w:hAnsi="IQTIG-Barlow"/>
                <w:highlight w:val="lightGray"/>
                <w:u w:val="single"/>
              </w:rPr>
            </w:r>
            <w:r w:rsidR="00F41BEA" w:rsidRPr="00B35F71">
              <w:rPr>
                <w:rFonts w:ascii="IQTIG-Barlow" w:hAnsi="IQTIG-Barlow"/>
                <w:highlight w:val="lightGray"/>
                <w:u w:val="single"/>
              </w:rPr>
              <w:fldChar w:fldCharType="separate"/>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noProof/>
                <w:highlight w:val="lightGray"/>
                <w:u w:val="single"/>
              </w:rPr>
              <w:t> </w:t>
            </w:r>
            <w:r w:rsidR="00F41BEA" w:rsidRPr="00B35F71">
              <w:rPr>
                <w:rFonts w:ascii="IQTIG-Barlow" w:hAnsi="IQTIG-Barlow"/>
                <w:highlight w:val="lightGray"/>
                <w:u w:val="single"/>
              </w:rPr>
              <w:fldChar w:fldCharType="end"/>
            </w:r>
          </w:p>
        </w:tc>
      </w:tr>
    </w:tbl>
    <w:p w14:paraId="4C7B2E29" w14:textId="77777777" w:rsidR="00357A0F" w:rsidRPr="00B35F71" w:rsidRDefault="00357A0F" w:rsidP="00357A0F">
      <w:pPr>
        <w:pStyle w:val="StandardmitAbstanddavor"/>
        <w:keepNext/>
        <w:keepLines/>
        <w:rPr>
          <w:rFonts w:ascii="IQTIG-Barlow" w:hAnsi="IQTIG-Barlow"/>
          <w:b/>
          <w:bCs/>
        </w:rPr>
      </w:pPr>
      <w:r w:rsidRPr="00B35F71">
        <w:rPr>
          <w:rFonts w:ascii="IQTIG-Barlow" w:hAnsi="IQTIG-Barlow"/>
          <w:b/>
          <w:bCs/>
          <w:lang w:eastAsia="de-DE"/>
        </w:rPr>
        <w:t>Wichtiger Hinweis: Wird der Name der / des Erklärenden nicht lesbar angegeben (Textform gem. § 126b BGB), gilt die Erklärung als nicht abgegeben.</w:t>
      </w:r>
    </w:p>
    <w:p w14:paraId="2CA6BDBA" w14:textId="77777777" w:rsidR="007911E4" w:rsidRPr="00B35F71" w:rsidRDefault="00357A0F" w:rsidP="00F41BEA">
      <w:pPr>
        <w:rPr>
          <w:rFonts w:ascii="IQTIG-Barlow" w:hAnsi="IQTIG-Barlow"/>
        </w:rPr>
      </w:pPr>
      <w:r w:rsidRPr="00B35F71">
        <w:rPr>
          <w:rFonts w:ascii="IQTIG-Barlow" w:hAnsi="IQTIG-Barlow"/>
          <w:lang w:eastAsia="de-DE"/>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7911E4" w:rsidRPr="00B35F71"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D8927" w14:textId="77777777" w:rsidR="00A144CB" w:rsidRDefault="00A144CB" w:rsidP="00C13AD2">
      <w:r>
        <w:separator/>
      </w:r>
    </w:p>
  </w:endnote>
  <w:endnote w:type="continuationSeparator" w:id="0">
    <w:p w14:paraId="1451723B" w14:textId="77777777" w:rsidR="00A144CB" w:rsidRDefault="00A144CB"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AAD0" w14:textId="5F2A0245" w:rsidR="00043041" w:rsidRDefault="00043041" w:rsidP="004A49DC">
    <w:pPr>
      <w:pStyle w:val="Fuzeile"/>
    </w:pPr>
    <w:r w:rsidRPr="002C0A0B">
      <w:t xml:space="preserve">© IQTIG </w:t>
    </w:r>
    <w:r>
      <w:fldChar w:fldCharType="begin"/>
    </w:r>
    <w:r>
      <w:instrText xml:space="preserve"> SAVEDATE   \@ "YYYY" </w:instrText>
    </w:r>
    <w:r>
      <w:fldChar w:fldCharType="separate"/>
    </w:r>
    <w:r w:rsidR="001A0131">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0E2C32">
      <w:rPr>
        <w:noProof/>
      </w:rPr>
      <w:t>2</w:t>
    </w:r>
    <w:r w:rsidRPr="002C0A0B">
      <w:fldChar w:fldCharType="end"/>
    </w:r>
    <w:r>
      <w:t xml:space="preserve"> von </w:t>
    </w:r>
    <w:fldSimple w:instr=" NUMPAGES   \* MERGEFORMAT ">
      <w:r w:rsidR="000E2C3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68DA" w14:textId="43E9B837" w:rsidR="00043041" w:rsidRPr="004F2970" w:rsidRDefault="00144CD7" w:rsidP="00144CD7">
    <w:pPr>
      <w:pStyle w:val="Fuzeile"/>
      <w:rPr>
        <w:sz w:val="2"/>
        <w:szCs w:val="2"/>
      </w:rPr>
    </w:pPr>
    <w:r w:rsidRPr="002C0A0B">
      <w:t xml:space="preserve">© IQTIG </w:t>
    </w:r>
    <w:r>
      <w:fldChar w:fldCharType="begin"/>
    </w:r>
    <w:r>
      <w:instrText xml:space="preserve"> SAVEDATE   \@ "YYYY" </w:instrText>
    </w:r>
    <w:r>
      <w:fldChar w:fldCharType="separate"/>
    </w:r>
    <w:r w:rsidR="001A0131">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0E2C32">
      <w:rPr>
        <w:noProof/>
      </w:rPr>
      <w:t>1</w:t>
    </w:r>
    <w:r w:rsidRPr="002C0A0B">
      <w:fldChar w:fldCharType="end"/>
    </w:r>
    <w:r>
      <w:t xml:space="preserve"> von </w:t>
    </w:r>
    <w:fldSimple w:instr=" NUMPAGES   \* MERGEFORMAT ">
      <w:r w:rsidR="000E2C32">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5897" w14:textId="77777777" w:rsidR="00A144CB" w:rsidRPr="00A25E51" w:rsidRDefault="00A144CB" w:rsidP="003B020C">
      <w:pPr>
        <w:pStyle w:val="Funotentext"/>
        <w:rPr>
          <w:rStyle w:val="FunotentextZchn"/>
        </w:rPr>
      </w:pPr>
      <w:r>
        <w:separator/>
      </w:r>
    </w:p>
  </w:footnote>
  <w:footnote w:type="continuationSeparator" w:id="0">
    <w:p w14:paraId="3BC33F78" w14:textId="77777777" w:rsidR="00A144CB" w:rsidRDefault="00A144CB"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544AC" w14:textId="77777777" w:rsidR="00043041" w:rsidRDefault="00043041"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6CC289DC" wp14:editId="7E2FB8A0">
              <wp:simplePos x="0" y="0"/>
              <wp:positionH relativeFrom="column">
                <wp:posOffset>970915</wp:posOffset>
              </wp:positionH>
              <wp:positionV relativeFrom="page">
                <wp:posOffset>393700</wp:posOffset>
              </wp:positionV>
              <wp:extent cx="4430395" cy="342000"/>
              <wp:effectExtent l="0" t="0" r="825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0395" cy="342000"/>
                      </a:xfrm>
                      <a:prstGeom prst="rect">
                        <a:avLst/>
                      </a:prstGeom>
                      <a:solidFill>
                        <a:srgbClr val="FFFFFF"/>
                      </a:solidFill>
                      <a:ln w="9525">
                        <a:noFill/>
                        <a:miter lim="800000"/>
                        <a:headEnd/>
                        <a:tailEnd/>
                      </a:ln>
                    </wps:spPr>
                    <wps:txbx>
                      <w:txbxContent>
                        <w:p w14:paraId="22A36AD3" w14:textId="17DCFBD4" w:rsidR="00043041" w:rsidRPr="00851381" w:rsidRDefault="00043041" w:rsidP="00B35F71">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B35F71" w:rsidRPr="00B35F71">
                            <w:rPr>
                              <w:i/>
                              <w:sz w:val="17"/>
                              <w:szCs w:val="17"/>
                            </w:rPr>
                            <w:t>Erneuerung der Auswertungs- und Recheninfrastrukt</w:t>
                          </w:r>
                          <w:r w:rsidR="00B35F71">
                            <w:rPr>
                              <w:i/>
                              <w:sz w:val="17"/>
                              <w:szCs w:val="17"/>
                            </w:rPr>
                            <w:t>ur</w:t>
                          </w:r>
                          <w:r w:rsidRPr="00851381">
                            <w:rPr>
                              <w:i/>
                              <w:sz w:val="17"/>
                              <w:szCs w:val="17"/>
                            </w:rPr>
                            <w:fldChar w:fldCharType="end"/>
                          </w:r>
                        </w:p>
                        <w:p w14:paraId="7245D5C6" w14:textId="64C3E351"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B35F71">
                            <w:rPr>
                              <w:i/>
                              <w:sz w:val="17"/>
                              <w:szCs w:val="17"/>
                            </w:rPr>
                            <w:t>02.6 Erklärung finanzielle und wirtschaftliche Leistungsfähigkeit</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C289DC" id="_x0000_t202" coordsize="21600,21600" o:spt="202" path="m,l,21600r21600,l21600,xe">
              <v:stroke joinstyle="miter"/>
              <v:path gradientshapeok="t" o:connecttype="rect"/>
            </v:shapetype>
            <v:shape id="Textfeld 2" o:spid="_x0000_s1026" type="#_x0000_t202" style="position:absolute;margin-left:76.45pt;margin-top:31pt;width:348.8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" stroked="f">
              <v:textbox inset=",0,0,0">
                <w:txbxContent>
                  <w:p w14:paraId="22A36AD3" w14:textId="17DCFBD4" w:rsidR="00043041" w:rsidRPr="00851381" w:rsidRDefault="00043041" w:rsidP="00B35F71">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B35F71" w:rsidRPr="00B35F71">
                      <w:rPr>
                        <w:i/>
                        <w:sz w:val="17"/>
                        <w:szCs w:val="17"/>
                      </w:rPr>
                      <w:t>Erneuerung der Auswertungs- und Recheninfrastrukt</w:t>
                    </w:r>
                    <w:r w:rsidR="00B35F71">
                      <w:rPr>
                        <w:i/>
                        <w:sz w:val="17"/>
                        <w:szCs w:val="17"/>
                      </w:rPr>
                      <w:t>ur</w:t>
                    </w:r>
                    <w:r w:rsidRPr="00851381">
                      <w:rPr>
                        <w:i/>
                        <w:sz w:val="17"/>
                        <w:szCs w:val="17"/>
                      </w:rPr>
                      <w:fldChar w:fldCharType="end"/>
                    </w:r>
                  </w:p>
                  <w:p w14:paraId="7245D5C6" w14:textId="64C3E351" w:rsidR="00043041" w:rsidRPr="00851381" w:rsidRDefault="00043041"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B35F71">
                      <w:rPr>
                        <w:i/>
                        <w:sz w:val="17"/>
                        <w:szCs w:val="17"/>
                      </w:rPr>
                      <w:t>02.6 Erklärung finanzielle und wirtschaftliche Leistungsfähigkeit</w:t>
                    </w:r>
                    <w:r w:rsidRPr="00851381">
                      <w:rPr>
                        <w:i/>
                        <w:sz w:val="17"/>
                        <w:szCs w:val="17"/>
                      </w:rPr>
                      <w:fldChar w:fldCharType="end"/>
                    </w:r>
                  </w:p>
                </w:txbxContent>
              </v:textbox>
              <w10:wrap anchory="page"/>
            </v:shape>
          </w:pict>
        </mc:Fallback>
      </mc:AlternateContent>
    </w:r>
    <w:r w:rsidR="00A144CB">
      <w:rPr>
        <w:noProof/>
      </w:rPr>
      <w:pict w14:anchorId="07CAC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9787" w14:textId="77777777" w:rsidR="00043041" w:rsidRDefault="00A144CB" w:rsidP="002118D9">
    <w:pPr>
      <w:pStyle w:val="Kopfzeile"/>
      <w:spacing w:after="2040"/>
    </w:pPr>
    <w:r>
      <w:rPr>
        <w:noProof/>
      </w:rPr>
      <w:pict w14:anchorId="0A52B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25BE1C72"/>
    <w:multiLevelType w:val="multilevel"/>
    <w:tmpl w:val="A4A60E90"/>
    <w:numStyleLink w:val="berschriften"/>
  </w:abstractNum>
  <w:abstractNum w:abstractNumId="15"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6"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7"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9"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960451273">
    <w:abstractNumId w:val="9"/>
  </w:num>
  <w:num w:numId="2" w16cid:durableId="606811507">
    <w:abstractNumId w:val="7"/>
  </w:num>
  <w:num w:numId="3" w16cid:durableId="1255935603">
    <w:abstractNumId w:val="6"/>
  </w:num>
  <w:num w:numId="4" w16cid:durableId="1926105056">
    <w:abstractNumId w:val="5"/>
  </w:num>
  <w:num w:numId="5" w16cid:durableId="1257597362">
    <w:abstractNumId w:val="4"/>
  </w:num>
  <w:num w:numId="6" w16cid:durableId="140972934">
    <w:abstractNumId w:val="8"/>
  </w:num>
  <w:num w:numId="7" w16cid:durableId="1565332009">
    <w:abstractNumId w:val="3"/>
  </w:num>
  <w:num w:numId="8" w16cid:durableId="41095660">
    <w:abstractNumId w:val="2"/>
  </w:num>
  <w:num w:numId="9" w16cid:durableId="698509578">
    <w:abstractNumId w:val="1"/>
  </w:num>
  <w:num w:numId="10" w16cid:durableId="764113569">
    <w:abstractNumId w:val="0"/>
  </w:num>
  <w:num w:numId="11" w16cid:durableId="848565430">
    <w:abstractNumId w:val="12"/>
  </w:num>
  <w:num w:numId="12" w16cid:durableId="1614901190">
    <w:abstractNumId w:val="17"/>
  </w:num>
  <w:num w:numId="13" w16cid:durableId="1069425743">
    <w:abstractNumId w:val="11"/>
  </w:num>
  <w:num w:numId="14" w16cid:durableId="1346785243">
    <w:abstractNumId w:val="13"/>
  </w:num>
  <w:num w:numId="15" w16cid:durableId="978415009">
    <w:abstractNumId w:val="19"/>
  </w:num>
  <w:num w:numId="16" w16cid:durableId="1784766146">
    <w:abstractNumId w:val="20"/>
  </w:num>
  <w:num w:numId="17" w16cid:durableId="725684243">
    <w:abstractNumId w:val="14"/>
  </w:num>
  <w:num w:numId="18" w16cid:durableId="859582547">
    <w:abstractNumId w:val="10"/>
  </w:num>
  <w:num w:numId="19" w16cid:durableId="1492987314">
    <w:abstractNumId w:val="15"/>
  </w:num>
  <w:num w:numId="20" w16cid:durableId="1470785003">
    <w:abstractNumId w:val="18"/>
  </w:num>
  <w:num w:numId="21" w16cid:durableId="8457225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ME3HqSaT4NmFXbacHdcLSeJME4A4woFveNccWQAENt2XEeM+zhGCSZshLarocVB+PrfYGwEbBvq4OgPHuKDsHQ==" w:salt="a4KirNv03JscXTRa79n+/g=="/>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041"/>
    <w:rsid w:val="00001516"/>
    <w:rsid w:val="00003362"/>
    <w:rsid w:val="00003BB2"/>
    <w:rsid w:val="00007810"/>
    <w:rsid w:val="00012961"/>
    <w:rsid w:val="0003198F"/>
    <w:rsid w:val="00043041"/>
    <w:rsid w:val="00044CA4"/>
    <w:rsid w:val="000456A7"/>
    <w:rsid w:val="00047024"/>
    <w:rsid w:val="00056B9B"/>
    <w:rsid w:val="00056F90"/>
    <w:rsid w:val="00066EA2"/>
    <w:rsid w:val="0008130B"/>
    <w:rsid w:val="00084DA6"/>
    <w:rsid w:val="000A4D0E"/>
    <w:rsid w:val="000B7B72"/>
    <w:rsid w:val="000C1ED3"/>
    <w:rsid w:val="000C583B"/>
    <w:rsid w:val="000C620E"/>
    <w:rsid w:val="000D24A4"/>
    <w:rsid w:val="000D49A2"/>
    <w:rsid w:val="000E1585"/>
    <w:rsid w:val="000E24A7"/>
    <w:rsid w:val="000E2C32"/>
    <w:rsid w:val="000E577A"/>
    <w:rsid w:val="000E7AF5"/>
    <w:rsid w:val="001103BB"/>
    <w:rsid w:val="00111D0B"/>
    <w:rsid w:val="00121270"/>
    <w:rsid w:val="00123B36"/>
    <w:rsid w:val="0012595F"/>
    <w:rsid w:val="00137FB7"/>
    <w:rsid w:val="00142FA6"/>
    <w:rsid w:val="00144CD7"/>
    <w:rsid w:val="00150C34"/>
    <w:rsid w:val="001674A5"/>
    <w:rsid w:val="00167A33"/>
    <w:rsid w:val="001718FC"/>
    <w:rsid w:val="00172E45"/>
    <w:rsid w:val="00173B38"/>
    <w:rsid w:val="0018290E"/>
    <w:rsid w:val="00183E8F"/>
    <w:rsid w:val="00185409"/>
    <w:rsid w:val="001A0131"/>
    <w:rsid w:val="001C10CB"/>
    <w:rsid w:val="001C6DBA"/>
    <w:rsid w:val="001C7BFC"/>
    <w:rsid w:val="001F429C"/>
    <w:rsid w:val="002118D9"/>
    <w:rsid w:val="002127FC"/>
    <w:rsid w:val="002169B4"/>
    <w:rsid w:val="00223613"/>
    <w:rsid w:val="00233B45"/>
    <w:rsid w:val="0024033B"/>
    <w:rsid w:val="0025377F"/>
    <w:rsid w:val="00272084"/>
    <w:rsid w:val="00286239"/>
    <w:rsid w:val="00286E4F"/>
    <w:rsid w:val="00292BFE"/>
    <w:rsid w:val="00296F1A"/>
    <w:rsid w:val="002C0A0B"/>
    <w:rsid w:val="002C0B4D"/>
    <w:rsid w:val="002D5BBF"/>
    <w:rsid w:val="002E48E8"/>
    <w:rsid w:val="002F278C"/>
    <w:rsid w:val="00306065"/>
    <w:rsid w:val="00312D54"/>
    <w:rsid w:val="00313107"/>
    <w:rsid w:val="00330DCC"/>
    <w:rsid w:val="0033210E"/>
    <w:rsid w:val="003351A9"/>
    <w:rsid w:val="0033617D"/>
    <w:rsid w:val="00336D34"/>
    <w:rsid w:val="00342D00"/>
    <w:rsid w:val="00345CFB"/>
    <w:rsid w:val="00357A0F"/>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5A52"/>
    <w:rsid w:val="004338CA"/>
    <w:rsid w:val="00444924"/>
    <w:rsid w:val="004570D3"/>
    <w:rsid w:val="00457A83"/>
    <w:rsid w:val="00473FC9"/>
    <w:rsid w:val="0047745E"/>
    <w:rsid w:val="004A49DC"/>
    <w:rsid w:val="004B49F8"/>
    <w:rsid w:val="004B6A5C"/>
    <w:rsid w:val="004D146D"/>
    <w:rsid w:val="004D6EF6"/>
    <w:rsid w:val="004D7CC3"/>
    <w:rsid w:val="004E0269"/>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73A48"/>
    <w:rsid w:val="005746F4"/>
    <w:rsid w:val="005805A4"/>
    <w:rsid w:val="0058194F"/>
    <w:rsid w:val="00585BE1"/>
    <w:rsid w:val="0058750B"/>
    <w:rsid w:val="005905ED"/>
    <w:rsid w:val="00593123"/>
    <w:rsid w:val="00595A74"/>
    <w:rsid w:val="005A5EE5"/>
    <w:rsid w:val="005B3BAB"/>
    <w:rsid w:val="005B46E8"/>
    <w:rsid w:val="005D7DF8"/>
    <w:rsid w:val="005E078A"/>
    <w:rsid w:val="005E3BEC"/>
    <w:rsid w:val="005F3E57"/>
    <w:rsid w:val="0061411E"/>
    <w:rsid w:val="00626987"/>
    <w:rsid w:val="006421B8"/>
    <w:rsid w:val="00642567"/>
    <w:rsid w:val="00644723"/>
    <w:rsid w:val="0064752A"/>
    <w:rsid w:val="0065016C"/>
    <w:rsid w:val="006564E3"/>
    <w:rsid w:val="00660872"/>
    <w:rsid w:val="006857A5"/>
    <w:rsid w:val="006904B1"/>
    <w:rsid w:val="006933C5"/>
    <w:rsid w:val="0069507E"/>
    <w:rsid w:val="006963C6"/>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DF3"/>
    <w:rsid w:val="00746037"/>
    <w:rsid w:val="00753E51"/>
    <w:rsid w:val="00762DCC"/>
    <w:rsid w:val="007679DA"/>
    <w:rsid w:val="00772B86"/>
    <w:rsid w:val="00777BE4"/>
    <w:rsid w:val="00782FE6"/>
    <w:rsid w:val="007911E4"/>
    <w:rsid w:val="00791AE1"/>
    <w:rsid w:val="00791C19"/>
    <w:rsid w:val="00795A6F"/>
    <w:rsid w:val="007A32A5"/>
    <w:rsid w:val="007A555C"/>
    <w:rsid w:val="007B0336"/>
    <w:rsid w:val="007B58DE"/>
    <w:rsid w:val="007C0B39"/>
    <w:rsid w:val="007D2565"/>
    <w:rsid w:val="0080724B"/>
    <w:rsid w:val="00807CF8"/>
    <w:rsid w:val="008114C4"/>
    <w:rsid w:val="008213D0"/>
    <w:rsid w:val="00821D20"/>
    <w:rsid w:val="0083290B"/>
    <w:rsid w:val="008361CD"/>
    <w:rsid w:val="00840CC6"/>
    <w:rsid w:val="008474EA"/>
    <w:rsid w:val="008503D0"/>
    <w:rsid w:val="00851381"/>
    <w:rsid w:val="00855671"/>
    <w:rsid w:val="008638E3"/>
    <w:rsid w:val="00875F07"/>
    <w:rsid w:val="008777A4"/>
    <w:rsid w:val="00882BDF"/>
    <w:rsid w:val="00886C70"/>
    <w:rsid w:val="0089095A"/>
    <w:rsid w:val="008923BB"/>
    <w:rsid w:val="008934DC"/>
    <w:rsid w:val="008956FC"/>
    <w:rsid w:val="008A3425"/>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83D44"/>
    <w:rsid w:val="00987041"/>
    <w:rsid w:val="009946A0"/>
    <w:rsid w:val="00996E40"/>
    <w:rsid w:val="009A5A10"/>
    <w:rsid w:val="009B0AD3"/>
    <w:rsid w:val="009B1B6E"/>
    <w:rsid w:val="009C50A4"/>
    <w:rsid w:val="009C715F"/>
    <w:rsid w:val="009D4AE3"/>
    <w:rsid w:val="009D75A4"/>
    <w:rsid w:val="009E2B0C"/>
    <w:rsid w:val="009E34AC"/>
    <w:rsid w:val="009E4AC8"/>
    <w:rsid w:val="009F256A"/>
    <w:rsid w:val="009F5525"/>
    <w:rsid w:val="009F6B41"/>
    <w:rsid w:val="009F7331"/>
    <w:rsid w:val="00A03FF5"/>
    <w:rsid w:val="00A144CB"/>
    <w:rsid w:val="00A23D7D"/>
    <w:rsid w:val="00A25E51"/>
    <w:rsid w:val="00A26375"/>
    <w:rsid w:val="00A442FF"/>
    <w:rsid w:val="00A53858"/>
    <w:rsid w:val="00A548F9"/>
    <w:rsid w:val="00A62D48"/>
    <w:rsid w:val="00A6467D"/>
    <w:rsid w:val="00A72447"/>
    <w:rsid w:val="00A74F0A"/>
    <w:rsid w:val="00A8360C"/>
    <w:rsid w:val="00AA0E33"/>
    <w:rsid w:val="00AB7A95"/>
    <w:rsid w:val="00AC0E62"/>
    <w:rsid w:val="00AC165E"/>
    <w:rsid w:val="00AD663F"/>
    <w:rsid w:val="00AE0A24"/>
    <w:rsid w:val="00AE4E65"/>
    <w:rsid w:val="00AE59B7"/>
    <w:rsid w:val="00B01E6B"/>
    <w:rsid w:val="00B0766C"/>
    <w:rsid w:val="00B21C64"/>
    <w:rsid w:val="00B26D10"/>
    <w:rsid w:val="00B303EB"/>
    <w:rsid w:val="00B30BC3"/>
    <w:rsid w:val="00B3460F"/>
    <w:rsid w:val="00B3536C"/>
    <w:rsid w:val="00B3594C"/>
    <w:rsid w:val="00B35F71"/>
    <w:rsid w:val="00B36E0E"/>
    <w:rsid w:val="00B41647"/>
    <w:rsid w:val="00B45837"/>
    <w:rsid w:val="00B6290D"/>
    <w:rsid w:val="00B633F2"/>
    <w:rsid w:val="00B76CF2"/>
    <w:rsid w:val="00B84069"/>
    <w:rsid w:val="00B86F89"/>
    <w:rsid w:val="00B94987"/>
    <w:rsid w:val="00BA1577"/>
    <w:rsid w:val="00BA2ACF"/>
    <w:rsid w:val="00BB358A"/>
    <w:rsid w:val="00BC3076"/>
    <w:rsid w:val="00BC47B7"/>
    <w:rsid w:val="00BD32BE"/>
    <w:rsid w:val="00BD598B"/>
    <w:rsid w:val="00BE6AA1"/>
    <w:rsid w:val="00C06219"/>
    <w:rsid w:val="00C10D91"/>
    <w:rsid w:val="00C13AD2"/>
    <w:rsid w:val="00C30133"/>
    <w:rsid w:val="00C41694"/>
    <w:rsid w:val="00C42D5E"/>
    <w:rsid w:val="00C818B9"/>
    <w:rsid w:val="00CB0973"/>
    <w:rsid w:val="00CC2B9D"/>
    <w:rsid w:val="00CC4577"/>
    <w:rsid w:val="00CC4E1A"/>
    <w:rsid w:val="00CC7DB0"/>
    <w:rsid w:val="00CD0AA6"/>
    <w:rsid w:val="00CE7332"/>
    <w:rsid w:val="00CE7A37"/>
    <w:rsid w:val="00CF0120"/>
    <w:rsid w:val="00CF5F41"/>
    <w:rsid w:val="00D02F4F"/>
    <w:rsid w:val="00D10252"/>
    <w:rsid w:val="00D10CD6"/>
    <w:rsid w:val="00D13C46"/>
    <w:rsid w:val="00D143A4"/>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E00D4D"/>
    <w:rsid w:val="00E15C48"/>
    <w:rsid w:val="00E21A15"/>
    <w:rsid w:val="00E357DE"/>
    <w:rsid w:val="00E41391"/>
    <w:rsid w:val="00E46803"/>
    <w:rsid w:val="00E552EC"/>
    <w:rsid w:val="00E60239"/>
    <w:rsid w:val="00E61C3F"/>
    <w:rsid w:val="00E72FA5"/>
    <w:rsid w:val="00E750A2"/>
    <w:rsid w:val="00E82B30"/>
    <w:rsid w:val="00EB23DE"/>
    <w:rsid w:val="00EC515E"/>
    <w:rsid w:val="00EC7B30"/>
    <w:rsid w:val="00ED690B"/>
    <w:rsid w:val="00ED7091"/>
    <w:rsid w:val="00ED7ED0"/>
    <w:rsid w:val="00EE2067"/>
    <w:rsid w:val="00EE79FD"/>
    <w:rsid w:val="00EF0FEA"/>
    <w:rsid w:val="00F013D1"/>
    <w:rsid w:val="00F0577C"/>
    <w:rsid w:val="00F12368"/>
    <w:rsid w:val="00F20103"/>
    <w:rsid w:val="00F22287"/>
    <w:rsid w:val="00F225BB"/>
    <w:rsid w:val="00F3091F"/>
    <w:rsid w:val="00F327BD"/>
    <w:rsid w:val="00F36412"/>
    <w:rsid w:val="00F41BEA"/>
    <w:rsid w:val="00F4597F"/>
    <w:rsid w:val="00F64EC9"/>
    <w:rsid w:val="00F86313"/>
    <w:rsid w:val="00F97C48"/>
    <w:rsid w:val="00FA78FA"/>
    <w:rsid w:val="00FB2A39"/>
    <w:rsid w:val="00FD1B0B"/>
    <w:rsid w:val="00FF7457"/>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7FCCF6"/>
  <w15:docId w15:val="{7B18F010-CFF8-463B-B986-79179170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033B"/>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24033B"/>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qFormat/>
    <w:rsid w:val="0024033B"/>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24033B"/>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24033B"/>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24033B"/>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24033B"/>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24033B"/>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24033B"/>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24033B"/>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4033B"/>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24033B"/>
    <w:rPr>
      <w:rFonts w:ascii="Barlow" w:hAnsi="Barlow"/>
      <w:i/>
      <w:sz w:val="19"/>
      <w:szCs w:val="21"/>
    </w:rPr>
  </w:style>
  <w:style w:type="paragraph" w:styleId="Fuzeile">
    <w:name w:val="footer"/>
    <w:basedOn w:val="Standard"/>
    <w:link w:val="FuzeileZchn"/>
    <w:uiPriority w:val="99"/>
    <w:unhideWhenUsed/>
    <w:rsid w:val="0024033B"/>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24033B"/>
    <w:rPr>
      <w:rFonts w:ascii="Barlow" w:hAnsi="Barlow"/>
      <w:sz w:val="19"/>
      <w:szCs w:val="21"/>
    </w:rPr>
  </w:style>
  <w:style w:type="paragraph" w:styleId="Sprechblasentext">
    <w:name w:val="Balloon Text"/>
    <w:basedOn w:val="Standard"/>
    <w:link w:val="SprechblasentextZchn"/>
    <w:uiPriority w:val="99"/>
    <w:semiHidden/>
    <w:unhideWhenUsed/>
    <w:rsid w:val="0024033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4033B"/>
    <w:rPr>
      <w:rFonts w:ascii="Segoe UI" w:hAnsi="Segoe UI" w:cs="Segoe UI"/>
      <w:sz w:val="18"/>
      <w:szCs w:val="18"/>
    </w:rPr>
  </w:style>
  <w:style w:type="character" w:styleId="Platzhaltertext">
    <w:name w:val="Placeholder Text"/>
    <w:basedOn w:val="Absatz-Standardschriftart"/>
    <w:uiPriority w:val="99"/>
    <w:semiHidden/>
    <w:rsid w:val="0024033B"/>
    <w:rPr>
      <w:color w:val="808080"/>
    </w:rPr>
  </w:style>
  <w:style w:type="character" w:customStyle="1" w:styleId="berschrift1Zchn">
    <w:name w:val="Überschrift 1 Zchn"/>
    <w:basedOn w:val="Absatz-Standardschriftart"/>
    <w:link w:val="berschrift1"/>
    <w:rsid w:val="0024033B"/>
    <w:rPr>
      <w:rFonts w:ascii="Barlow" w:eastAsiaTheme="majorEastAsia" w:hAnsi="Barlow" w:cs="Segoe UI"/>
      <w:b/>
      <w:bCs/>
      <w:color w:val="37777C"/>
      <w:sz w:val="32"/>
      <w:szCs w:val="38"/>
    </w:rPr>
  </w:style>
  <w:style w:type="paragraph" w:styleId="Listenabsatz">
    <w:name w:val="List Paragraph"/>
    <w:basedOn w:val="Standard"/>
    <w:uiPriority w:val="34"/>
    <w:qFormat/>
    <w:rsid w:val="0024033B"/>
    <w:pPr>
      <w:ind w:left="720"/>
      <w:contextualSpacing/>
    </w:pPr>
  </w:style>
  <w:style w:type="character" w:customStyle="1" w:styleId="berschrift2Zchn">
    <w:name w:val="Überschrift 2 Zchn"/>
    <w:basedOn w:val="Absatz-Standardschriftart"/>
    <w:link w:val="berschrift2"/>
    <w:rsid w:val="0024033B"/>
    <w:rPr>
      <w:rFonts w:ascii="Barlow" w:hAnsi="Barlow" w:cs="Segoe UI"/>
      <w:b/>
      <w:bCs/>
      <w:color w:val="37777C"/>
      <w:sz w:val="26"/>
      <w:szCs w:val="26"/>
    </w:rPr>
  </w:style>
  <w:style w:type="character" w:customStyle="1" w:styleId="berschrift3Zchn">
    <w:name w:val="Überschrift 3 Zchn"/>
    <w:basedOn w:val="Absatz-Standardschriftart"/>
    <w:link w:val="berschrift3"/>
    <w:rsid w:val="0024033B"/>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24033B"/>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24033B"/>
    <w:rPr>
      <w:rFonts w:ascii="Barlow" w:hAnsi="Barlow"/>
      <w:sz w:val="18"/>
      <w:szCs w:val="20"/>
    </w:rPr>
  </w:style>
  <w:style w:type="character" w:styleId="Funotenzeichen">
    <w:name w:val="footnote reference"/>
    <w:basedOn w:val="Absatz-Standardschriftart"/>
    <w:uiPriority w:val="99"/>
    <w:rsid w:val="0024033B"/>
    <w:rPr>
      <w:vertAlign w:val="superscript"/>
    </w:rPr>
  </w:style>
  <w:style w:type="paragraph" w:styleId="Zitat">
    <w:name w:val="Quote"/>
    <w:basedOn w:val="Standard"/>
    <w:next w:val="Standard"/>
    <w:link w:val="ZitatZchn"/>
    <w:uiPriority w:val="2"/>
    <w:qFormat/>
    <w:rsid w:val="0024033B"/>
    <w:pPr>
      <w:ind w:left="851" w:right="851"/>
    </w:pPr>
    <w:rPr>
      <w:i/>
      <w:iCs/>
    </w:rPr>
  </w:style>
  <w:style w:type="character" w:customStyle="1" w:styleId="ZitatZchn">
    <w:name w:val="Zitat Zchn"/>
    <w:basedOn w:val="Absatz-Standardschriftart"/>
    <w:link w:val="Zitat"/>
    <w:uiPriority w:val="2"/>
    <w:rsid w:val="0024033B"/>
    <w:rPr>
      <w:rFonts w:ascii="Barlow" w:hAnsi="Barlow"/>
      <w:i/>
      <w:iCs/>
      <w:sz w:val="21"/>
      <w:szCs w:val="21"/>
    </w:rPr>
  </w:style>
  <w:style w:type="table" w:customStyle="1" w:styleId="IQTIGStandard">
    <w:name w:val="IQTIG_Standard"/>
    <w:basedOn w:val="NormaleTabelle"/>
    <w:uiPriority w:val="97"/>
    <w:rsid w:val="0024033B"/>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24033B"/>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24033B"/>
    <w:pPr>
      <w:spacing w:before="240" w:line="240" w:lineRule="auto"/>
      <w:jc w:val="left"/>
    </w:pPr>
    <w:rPr>
      <w:i/>
      <w:iCs/>
      <w:sz w:val="20"/>
      <w:szCs w:val="20"/>
    </w:rPr>
  </w:style>
  <w:style w:type="table" w:styleId="Tabellenraster">
    <w:name w:val="Table Grid"/>
    <w:basedOn w:val="NormaleTabelle"/>
    <w:uiPriority w:val="39"/>
    <w:rsid w:val="00240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24033B"/>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24033B"/>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24033B"/>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24033B"/>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24033B"/>
    <w:rPr>
      <w:rFonts w:ascii="Barlow" w:hAnsi="Barlow"/>
      <w:color w:val="auto"/>
      <w:u w:val="single"/>
    </w:rPr>
  </w:style>
  <w:style w:type="paragraph" w:customStyle="1" w:styleId="Titel-berschrift">
    <w:name w:val="Titel-Überschrift"/>
    <w:basedOn w:val="Standard"/>
    <w:next w:val="Titel-Subberschrift"/>
    <w:uiPriority w:val="2"/>
    <w:semiHidden/>
    <w:qFormat/>
    <w:rsid w:val="0024033B"/>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24033B"/>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24033B"/>
    <w:pPr>
      <w:numPr>
        <w:numId w:val="0"/>
      </w:numPr>
    </w:pPr>
  </w:style>
  <w:style w:type="paragraph" w:styleId="Abbildungsverzeichnis">
    <w:name w:val="table of figures"/>
    <w:basedOn w:val="Standard"/>
    <w:next w:val="Standard"/>
    <w:uiPriority w:val="99"/>
    <w:unhideWhenUsed/>
    <w:rsid w:val="0024033B"/>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24033B"/>
  </w:style>
  <w:style w:type="character" w:customStyle="1" w:styleId="AnredeZchn">
    <w:name w:val="Anrede Zchn"/>
    <w:basedOn w:val="Absatz-Standardschriftart"/>
    <w:link w:val="Anrede"/>
    <w:uiPriority w:val="99"/>
    <w:semiHidden/>
    <w:rsid w:val="0024033B"/>
    <w:rPr>
      <w:rFonts w:ascii="Barlow" w:hAnsi="Barlow"/>
      <w:sz w:val="21"/>
      <w:szCs w:val="21"/>
    </w:rPr>
  </w:style>
  <w:style w:type="paragraph" w:styleId="Aufzhlungszeichen">
    <w:name w:val="List Bullet"/>
    <w:basedOn w:val="Standard"/>
    <w:link w:val="AufzhlungszeichenZchn"/>
    <w:uiPriority w:val="99"/>
    <w:unhideWhenUsed/>
    <w:rsid w:val="0024033B"/>
    <w:pPr>
      <w:numPr>
        <w:numId w:val="1"/>
      </w:numPr>
      <w:contextualSpacing/>
    </w:pPr>
  </w:style>
  <w:style w:type="paragraph" w:styleId="Aufzhlungszeichen2">
    <w:name w:val="List Bullet 2"/>
    <w:basedOn w:val="Standard"/>
    <w:uiPriority w:val="99"/>
    <w:semiHidden/>
    <w:unhideWhenUsed/>
    <w:rsid w:val="0024033B"/>
    <w:pPr>
      <w:numPr>
        <w:numId w:val="2"/>
      </w:numPr>
      <w:contextualSpacing/>
    </w:pPr>
  </w:style>
  <w:style w:type="paragraph" w:styleId="Aufzhlungszeichen3">
    <w:name w:val="List Bullet 3"/>
    <w:basedOn w:val="Standard"/>
    <w:uiPriority w:val="99"/>
    <w:semiHidden/>
    <w:unhideWhenUsed/>
    <w:rsid w:val="0024033B"/>
    <w:pPr>
      <w:numPr>
        <w:numId w:val="3"/>
      </w:numPr>
      <w:contextualSpacing/>
    </w:pPr>
  </w:style>
  <w:style w:type="paragraph" w:styleId="Aufzhlungszeichen4">
    <w:name w:val="List Bullet 4"/>
    <w:basedOn w:val="Standard"/>
    <w:uiPriority w:val="99"/>
    <w:semiHidden/>
    <w:unhideWhenUsed/>
    <w:rsid w:val="0024033B"/>
    <w:pPr>
      <w:numPr>
        <w:numId w:val="4"/>
      </w:numPr>
      <w:contextualSpacing/>
    </w:pPr>
  </w:style>
  <w:style w:type="paragraph" w:styleId="Aufzhlungszeichen5">
    <w:name w:val="List Bullet 5"/>
    <w:basedOn w:val="Standard"/>
    <w:uiPriority w:val="99"/>
    <w:semiHidden/>
    <w:unhideWhenUsed/>
    <w:rsid w:val="0024033B"/>
    <w:pPr>
      <w:numPr>
        <w:numId w:val="5"/>
      </w:numPr>
      <w:contextualSpacing/>
    </w:pPr>
  </w:style>
  <w:style w:type="paragraph" w:styleId="Blocktext">
    <w:name w:val="Block Text"/>
    <w:basedOn w:val="Standard"/>
    <w:uiPriority w:val="99"/>
    <w:semiHidden/>
    <w:unhideWhenUsed/>
    <w:rsid w:val="0024033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24033B"/>
  </w:style>
  <w:style w:type="character" w:customStyle="1" w:styleId="DatumZchn">
    <w:name w:val="Datum Zchn"/>
    <w:basedOn w:val="Absatz-Standardschriftart"/>
    <w:link w:val="Datum"/>
    <w:uiPriority w:val="99"/>
    <w:semiHidden/>
    <w:rsid w:val="0024033B"/>
    <w:rPr>
      <w:rFonts w:ascii="Barlow" w:hAnsi="Barlow"/>
      <w:sz w:val="21"/>
      <w:szCs w:val="21"/>
    </w:rPr>
  </w:style>
  <w:style w:type="paragraph" w:styleId="Dokumentstruktur">
    <w:name w:val="Document Map"/>
    <w:basedOn w:val="Standard"/>
    <w:link w:val="DokumentstrukturZchn"/>
    <w:uiPriority w:val="99"/>
    <w:semiHidden/>
    <w:unhideWhenUsed/>
    <w:rsid w:val="0024033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24033B"/>
    <w:rPr>
      <w:rFonts w:ascii="Segoe UI" w:hAnsi="Segoe UI" w:cs="Segoe UI"/>
      <w:sz w:val="16"/>
      <w:szCs w:val="16"/>
    </w:rPr>
  </w:style>
  <w:style w:type="paragraph" w:styleId="E-Mail-Signatur">
    <w:name w:val="E-mail Signature"/>
    <w:basedOn w:val="Standard"/>
    <w:link w:val="E-Mail-SignaturZchn"/>
    <w:uiPriority w:val="99"/>
    <w:semiHidden/>
    <w:unhideWhenUsed/>
    <w:rsid w:val="0024033B"/>
    <w:pPr>
      <w:spacing w:after="0" w:line="240" w:lineRule="auto"/>
    </w:pPr>
  </w:style>
  <w:style w:type="character" w:customStyle="1" w:styleId="E-Mail-SignaturZchn">
    <w:name w:val="E-Mail-Signatur Zchn"/>
    <w:basedOn w:val="Absatz-Standardschriftart"/>
    <w:link w:val="E-Mail-Signatur"/>
    <w:uiPriority w:val="99"/>
    <w:semiHidden/>
    <w:rsid w:val="0024033B"/>
    <w:rPr>
      <w:rFonts w:ascii="Barlow" w:hAnsi="Barlow"/>
      <w:sz w:val="21"/>
      <w:szCs w:val="21"/>
    </w:rPr>
  </w:style>
  <w:style w:type="paragraph" w:styleId="Endnotentext">
    <w:name w:val="endnote text"/>
    <w:basedOn w:val="Standard"/>
    <w:link w:val="EndnotentextZchn"/>
    <w:uiPriority w:val="99"/>
    <w:semiHidden/>
    <w:unhideWhenUsed/>
    <w:rsid w:val="0024033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24033B"/>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24033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24033B"/>
    <w:rPr>
      <w:rFonts w:ascii="Barlow" w:hAnsi="Barlow"/>
      <w:sz w:val="21"/>
      <w:szCs w:val="21"/>
    </w:rPr>
  </w:style>
  <w:style w:type="paragraph" w:styleId="Gruformel">
    <w:name w:val="Closing"/>
    <w:basedOn w:val="Standard"/>
    <w:link w:val="GruformelZchn"/>
    <w:uiPriority w:val="99"/>
    <w:semiHidden/>
    <w:unhideWhenUsed/>
    <w:rsid w:val="0024033B"/>
    <w:pPr>
      <w:spacing w:after="0" w:line="240" w:lineRule="auto"/>
      <w:ind w:left="4252"/>
    </w:pPr>
  </w:style>
  <w:style w:type="character" w:customStyle="1" w:styleId="GruformelZchn">
    <w:name w:val="Grußformel Zchn"/>
    <w:basedOn w:val="Absatz-Standardschriftart"/>
    <w:link w:val="Gruformel"/>
    <w:uiPriority w:val="99"/>
    <w:semiHidden/>
    <w:rsid w:val="0024033B"/>
    <w:rPr>
      <w:rFonts w:ascii="Barlow" w:hAnsi="Barlow"/>
      <w:sz w:val="21"/>
      <w:szCs w:val="21"/>
    </w:rPr>
  </w:style>
  <w:style w:type="paragraph" w:styleId="HTMLAdresse">
    <w:name w:val="HTML Address"/>
    <w:basedOn w:val="Standard"/>
    <w:link w:val="HTMLAdresseZchn"/>
    <w:uiPriority w:val="99"/>
    <w:semiHidden/>
    <w:unhideWhenUsed/>
    <w:rsid w:val="0024033B"/>
    <w:pPr>
      <w:spacing w:after="0" w:line="240" w:lineRule="auto"/>
    </w:pPr>
    <w:rPr>
      <w:i/>
      <w:iCs/>
    </w:rPr>
  </w:style>
  <w:style w:type="character" w:customStyle="1" w:styleId="HTMLAdresseZchn">
    <w:name w:val="HTML Adresse Zchn"/>
    <w:basedOn w:val="Absatz-Standardschriftart"/>
    <w:link w:val="HTMLAdresse"/>
    <w:uiPriority w:val="99"/>
    <w:semiHidden/>
    <w:rsid w:val="0024033B"/>
    <w:rPr>
      <w:rFonts w:ascii="Barlow" w:hAnsi="Barlow"/>
      <w:i/>
      <w:iCs/>
      <w:sz w:val="21"/>
      <w:szCs w:val="21"/>
    </w:rPr>
  </w:style>
  <w:style w:type="paragraph" w:styleId="HTMLVorformatiert">
    <w:name w:val="HTML Preformatted"/>
    <w:basedOn w:val="Standard"/>
    <w:link w:val="HTMLVorformatiertZchn"/>
    <w:uiPriority w:val="99"/>
    <w:semiHidden/>
    <w:unhideWhenUsed/>
    <w:rsid w:val="0024033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24033B"/>
    <w:rPr>
      <w:rFonts w:ascii="Consolas" w:hAnsi="Consolas" w:cs="Consolas"/>
      <w:sz w:val="20"/>
      <w:szCs w:val="20"/>
    </w:rPr>
  </w:style>
  <w:style w:type="paragraph" w:styleId="Index1">
    <w:name w:val="index 1"/>
    <w:basedOn w:val="Standard"/>
    <w:next w:val="Standard"/>
    <w:autoRedefine/>
    <w:uiPriority w:val="99"/>
    <w:semiHidden/>
    <w:unhideWhenUsed/>
    <w:rsid w:val="0024033B"/>
    <w:pPr>
      <w:spacing w:after="0" w:line="240" w:lineRule="auto"/>
      <w:ind w:left="220" w:hanging="220"/>
    </w:pPr>
  </w:style>
  <w:style w:type="paragraph" w:styleId="Index2">
    <w:name w:val="index 2"/>
    <w:basedOn w:val="Standard"/>
    <w:next w:val="Standard"/>
    <w:autoRedefine/>
    <w:uiPriority w:val="99"/>
    <w:semiHidden/>
    <w:unhideWhenUsed/>
    <w:rsid w:val="0024033B"/>
    <w:pPr>
      <w:spacing w:after="0" w:line="240" w:lineRule="auto"/>
      <w:ind w:left="440" w:hanging="220"/>
    </w:pPr>
  </w:style>
  <w:style w:type="paragraph" w:styleId="Index3">
    <w:name w:val="index 3"/>
    <w:basedOn w:val="Standard"/>
    <w:next w:val="Standard"/>
    <w:autoRedefine/>
    <w:uiPriority w:val="99"/>
    <w:semiHidden/>
    <w:unhideWhenUsed/>
    <w:rsid w:val="0024033B"/>
    <w:pPr>
      <w:spacing w:after="0" w:line="240" w:lineRule="auto"/>
      <w:ind w:left="660" w:hanging="220"/>
    </w:pPr>
  </w:style>
  <w:style w:type="paragraph" w:styleId="Index4">
    <w:name w:val="index 4"/>
    <w:basedOn w:val="Standard"/>
    <w:next w:val="Standard"/>
    <w:autoRedefine/>
    <w:uiPriority w:val="99"/>
    <w:semiHidden/>
    <w:unhideWhenUsed/>
    <w:rsid w:val="0024033B"/>
    <w:pPr>
      <w:spacing w:after="0" w:line="240" w:lineRule="auto"/>
      <w:ind w:left="880" w:hanging="220"/>
    </w:pPr>
  </w:style>
  <w:style w:type="paragraph" w:styleId="Index5">
    <w:name w:val="index 5"/>
    <w:basedOn w:val="Standard"/>
    <w:next w:val="Standard"/>
    <w:autoRedefine/>
    <w:uiPriority w:val="99"/>
    <w:semiHidden/>
    <w:unhideWhenUsed/>
    <w:rsid w:val="0024033B"/>
    <w:pPr>
      <w:spacing w:after="0" w:line="240" w:lineRule="auto"/>
      <w:ind w:left="1100" w:hanging="220"/>
    </w:pPr>
  </w:style>
  <w:style w:type="paragraph" w:styleId="Index6">
    <w:name w:val="index 6"/>
    <w:basedOn w:val="Standard"/>
    <w:next w:val="Standard"/>
    <w:autoRedefine/>
    <w:uiPriority w:val="99"/>
    <w:semiHidden/>
    <w:unhideWhenUsed/>
    <w:rsid w:val="0024033B"/>
    <w:pPr>
      <w:spacing w:after="0" w:line="240" w:lineRule="auto"/>
      <w:ind w:left="1320" w:hanging="220"/>
    </w:pPr>
  </w:style>
  <w:style w:type="paragraph" w:styleId="Index7">
    <w:name w:val="index 7"/>
    <w:basedOn w:val="Standard"/>
    <w:next w:val="Standard"/>
    <w:autoRedefine/>
    <w:uiPriority w:val="99"/>
    <w:semiHidden/>
    <w:unhideWhenUsed/>
    <w:rsid w:val="0024033B"/>
    <w:pPr>
      <w:spacing w:after="0" w:line="240" w:lineRule="auto"/>
      <w:ind w:left="1540" w:hanging="220"/>
    </w:pPr>
  </w:style>
  <w:style w:type="paragraph" w:styleId="Index8">
    <w:name w:val="index 8"/>
    <w:basedOn w:val="Standard"/>
    <w:next w:val="Standard"/>
    <w:autoRedefine/>
    <w:uiPriority w:val="99"/>
    <w:semiHidden/>
    <w:unhideWhenUsed/>
    <w:rsid w:val="0024033B"/>
    <w:pPr>
      <w:spacing w:after="0" w:line="240" w:lineRule="auto"/>
      <w:ind w:left="1760" w:hanging="220"/>
    </w:pPr>
  </w:style>
  <w:style w:type="paragraph" w:styleId="Index9">
    <w:name w:val="index 9"/>
    <w:basedOn w:val="Standard"/>
    <w:next w:val="Standard"/>
    <w:autoRedefine/>
    <w:uiPriority w:val="99"/>
    <w:semiHidden/>
    <w:unhideWhenUsed/>
    <w:rsid w:val="0024033B"/>
    <w:pPr>
      <w:spacing w:after="0" w:line="240" w:lineRule="auto"/>
      <w:ind w:left="1980" w:hanging="220"/>
    </w:pPr>
  </w:style>
  <w:style w:type="paragraph" w:styleId="Indexberschrift">
    <w:name w:val="index heading"/>
    <w:basedOn w:val="Standard"/>
    <w:next w:val="Index1"/>
    <w:uiPriority w:val="99"/>
    <w:semiHidden/>
    <w:unhideWhenUsed/>
    <w:rsid w:val="0024033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24033B"/>
    <w:pPr>
      <w:numPr>
        <w:numId w:val="17"/>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24033B"/>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24033B"/>
    <w:rPr>
      <w:rFonts w:ascii="Barlow" w:hAnsi="Barlow"/>
      <w:i/>
      <w:iCs/>
      <w:color w:val="006064" w:themeColor="accent1"/>
      <w:sz w:val="21"/>
      <w:szCs w:val="21"/>
    </w:rPr>
  </w:style>
  <w:style w:type="paragraph" w:styleId="KeinLeerraum">
    <w:name w:val="No Spacing"/>
    <w:uiPriority w:val="1"/>
    <w:semiHidden/>
    <w:qFormat/>
    <w:rsid w:val="0024033B"/>
    <w:pPr>
      <w:spacing w:after="0" w:line="240" w:lineRule="auto"/>
    </w:pPr>
    <w:rPr>
      <w:szCs w:val="21"/>
    </w:rPr>
  </w:style>
  <w:style w:type="paragraph" w:styleId="Kommentartext">
    <w:name w:val="annotation text"/>
    <w:basedOn w:val="Standard"/>
    <w:link w:val="KommentartextZchn"/>
    <w:uiPriority w:val="99"/>
    <w:unhideWhenUsed/>
    <w:rsid w:val="0024033B"/>
    <w:pPr>
      <w:spacing w:line="240" w:lineRule="auto"/>
    </w:pPr>
    <w:rPr>
      <w:sz w:val="20"/>
      <w:szCs w:val="20"/>
    </w:rPr>
  </w:style>
  <w:style w:type="character" w:customStyle="1" w:styleId="KommentartextZchn">
    <w:name w:val="Kommentartext Zchn"/>
    <w:basedOn w:val="Absatz-Standardschriftart"/>
    <w:link w:val="Kommentartext"/>
    <w:uiPriority w:val="99"/>
    <w:rsid w:val="0024033B"/>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24033B"/>
    <w:rPr>
      <w:b/>
      <w:bCs/>
    </w:rPr>
  </w:style>
  <w:style w:type="character" w:customStyle="1" w:styleId="KommentarthemaZchn">
    <w:name w:val="Kommentarthema Zchn"/>
    <w:basedOn w:val="KommentartextZchn"/>
    <w:link w:val="Kommentarthema"/>
    <w:uiPriority w:val="99"/>
    <w:semiHidden/>
    <w:rsid w:val="0024033B"/>
    <w:rPr>
      <w:rFonts w:ascii="Barlow" w:hAnsi="Barlow"/>
      <w:b/>
      <w:bCs/>
      <w:sz w:val="20"/>
      <w:szCs w:val="20"/>
    </w:rPr>
  </w:style>
  <w:style w:type="paragraph" w:styleId="Liste">
    <w:name w:val="List"/>
    <w:basedOn w:val="Standard"/>
    <w:uiPriority w:val="99"/>
    <w:semiHidden/>
    <w:unhideWhenUsed/>
    <w:rsid w:val="0024033B"/>
    <w:pPr>
      <w:ind w:left="283" w:hanging="283"/>
      <w:contextualSpacing/>
    </w:pPr>
  </w:style>
  <w:style w:type="paragraph" w:styleId="Liste2">
    <w:name w:val="List 2"/>
    <w:basedOn w:val="Standard"/>
    <w:uiPriority w:val="99"/>
    <w:semiHidden/>
    <w:unhideWhenUsed/>
    <w:rsid w:val="0024033B"/>
    <w:pPr>
      <w:ind w:left="566" w:hanging="283"/>
      <w:contextualSpacing/>
    </w:pPr>
  </w:style>
  <w:style w:type="paragraph" w:styleId="Liste3">
    <w:name w:val="List 3"/>
    <w:basedOn w:val="Standard"/>
    <w:uiPriority w:val="99"/>
    <w:semiHidden/>
    <w:unhideWhenUsed/>
    <w:rsid w:val="0024033B"/>
    <w:pPr>
      <w:ind w:left="849" w:hanging="283"/>
      <w:contextualSpacing/>
    </w:pPr>
  </w:style>
  <w:style w:type="paragraph" w:styleId="Liste4">
    <w:name w:val="List 4"/>
    <w:basedOn w:val="Standard"/>
    <w:uiPriority w:val="99"/>
    <w:semiHidden/>
    <w:unhideWhenUsed/>
    <w:rsid w:val="0024033B"/>
    <w:pPr>
      <w:ind w:left="1132" w:hanging="283"/>
      <w:contextualSpacing/>
    </w:pPr>
  </w:style>
  <w:style w:type="paragraph" w:styleId="Liste5">
    <w:name w:val="List 5"/>
    <w:basedOn w:val="Standard"/>
    <w:uiPriority w:val="99"/>
    <w:semiHidden/>
    <w:unhideWhenUsed/>
    <w:rsid w:val="0024033B"/>
    <w:pPr>
      <w:ind w:left="1415" w:hanging="283"/>
      <w:contextualSpacing/>
    </w:pPr>
  </w:style>
  <w:style w:type="paragraph" w:styleId="Listenfortsetzung">
    <w:name w:val="List Continue"/>
    <w:basedOn w:val="Standard"/>
    <w:uiPriority w:val="99"/>
    <w:semiHidden/>
    <w:unhideWhenUsed/>
    <w:rsid w:val="0024033B"/>
    <w:pPr>
      <w:ind w:left="283"/>
      <w:contextualSpacing/>
    </w:pPr>
  </w:style>
  <w:style w:type="paragraph" w:styleId="Listenfortsetzung2">
    <w:name w:val="List Continue 2"/>
    <w:basedOn w:val="Standard"/>
    <w:uiPriority w:val="99"/>
    <w:semiHidden/>
    <w:unhideWhenUsed/>
    <w:rsid w:val="0024033B"/>
    <w:pPr>
      <w:ind w:left="566"/>
      <w:contextualSpacing/>
    </w:pPr>
  </w:style>
  <w:style w:type="paragraph" w:styleId="Listenfortsetzung3">
    <w:name w:val="List Continue 3"/>
    <w:basedOn w:val="Standard"/>
    <w:uiPriority w:val="99"/>
    <w:semiHidden/>
    <w:unhideWhenUsed/>
    <w:rsid w:val="0024033B"/>
    <w:pPr>
      <w:ind w:left="849"/>
      <w:contextualSpacing/>
    </w:pPr>
  </w:style>
  <w:style w:type="paragraph" w:styleId="Listenfortsetzung4">
    <w:name w:val="List Continue 4"/>
    <w:basedOn w:val="Standard"/>
    <w:uiPriority w:val="99"/>
    <w:semiHidden/>
    <w:unhideWhenUsed/>
    <w:rsid w:val="0024033B"/>
    <w:pPr>
      <w:ind w:left="1132"/>
      <w:contextualSpacing/>
    </w:pPr>
  </w:style>
  <w:style w:type="paragraph" w:styleId="Listenfortsetzung5">
    <w:name w:val="List Continue 5"/>
    <w:basedOn w:val="Standard"/>
    <w:uiPriority w:val="99"/>
    <w:semiHidden/>
    <w:unhideWhenUsed/>
    <w:rsid w:val="0024033B"/>
    <w:pPr>
      <w:ind w:left="1415"/>
      <w:contextualSpacing/>
    </w:pPr>
  </w:style>
  <w:style w:type="paragraph" w:styleId="Listennummer">
    <w:name w:val="List Number"/>
    <w:basedOn w:val="Standard"/>
    <w:uiPriority w:val="99"/>
    <w:semiHidden/>
    <w:unhideWhenUsed/>
    <w:rsid w:val="0024033B"/>
    <w:pPr>
      <w:numPr>
        <w:numId w:val="6"/>
      </w:numPr>
      <w:contextualSpacing/>
    </w:pPr>
  </w:style>
  <w:style w:type="paragraph" w:styleId="Listennummer2">
    <w:name w:val="List Number 2"/>
    <w:basedOn w:val="Standard"/>
    <w:uiPriority w:val="99"/>
    <w:semiHidden/>
    <w:unhideWhenUsed/>
    <w:rsid w:val="0024033B"/>
    <w:pPr>
      <w:numPr>
        <w:numId w:val="7"/>
      </w:numPr>
      <w:contextualSpacing/>
    </w:pPr>
  </w:style>
  <w:style w:type="paragraph" w:styleId="Listennummer3">
    <w:name w:val="List Number 3"/>
    <w:basedOn w:val="Standard"/>
    <w:uiPriority w:val="99"/>
    <w:semiHidden/>
    <w:unhideWhenUsed/>
    <w:rsid w:val="0024033B"/>
    <w:pPr>
      <w:numPr>
        <w:numId w:val="8"/>
      </w:numPr>
      <w:contextualSpacing/>
    </w:pPr>
  </w:style>
  <w:style w:type="paragraph" w:styleId="Listennummer4">
    <w:name w:val="List Number 4"/>
    <w:basedOn w:val="Standard"/>
    <w:uiPriority w:val="99"/>
    <w:semiHidden/>
    <w:unhideWhenUsed/>
    <w:rsid w:val="0024033B"/>
    <w:pPr>
      <w:numPr>
        <w:numId w:val="9"/>
      </w:numPr>
      <w:contextualSpacing/>
    </w:pPr>
  </w:style>
  <w:style w:type="paragraph" w:styleId="Listennummer5">
    <w:name w:val="List Number 5"/>
    <w:basedOn w:val="Standard"/>
    <w:uiPriority w:val="99"/>
    <w:semiHidden/>
    <w:unhideWhenUsed/>
    <w:rsid w:val="0024033B"/>
    <w:pPr>
      <w:numPr>
        <w:numId w:val="10"/>
      </w:numPr>
      <w:contextualSpacing/>
    </w:pPr>
  </w:style>
  <w:style w:type="paragraph" w:styleId="Literaturverzeichnis">
    <w:name w:val="Bibliography"/>
    <w:basedOn w:val="Standard"/>
    <w:next w:val="Standard"/>
    <w:uiPriority w:val="37"/>
    <w:semiHidden/>
    <w:unhideWhenUsed/>
    <w:rsid w:val="0024033B"/>
  </w:style>
  <w:style w:type="paragraph" w:styleId="Makrotext">
    <w:name w:val="macro"/>
    <w:link w:val="MakrotextZchn"/>
    <w:uiPriority w:val="99"/>
    <w:semiHidden/>
    <w:unhideWhenUsed/>
    <w:rsid w:val="0024033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24033B"/>
    <w:rPr>
      <w:rFonts w:ascii="Consolas" w:hAnsi="Consolas" w:cs="Consolas"/>
      <w:sz w:val="20"/>
      <w:szCs w:val="20"/>
    </w:rPr>
  </w:style>
  <w:style w:type="paragraph" w:styleId="Nachrichtenkopf">
    <w:name w:val="Message Header"/>
    <w:basedOn w:val="Standard"/>
    <w:link w:val="NachrichtenkopfZchn"/>
    <w:uiPriority w:val="99"/>
    <w:semiHidden/>
    <w:unhideWhenUsed/>
    <w:rsid w:val="002403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24033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24033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24033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24033B"/>
    <w:pPr>
      <w:spacing w:after="0"/>
      <w:ind w:left="220" w:hanging="220"/>
    </w:pPr>
  </w:style>
  <w:style w:type="paragraph" w:styleId="RGV-berschrift">
    <w:name w:val="toa heading"/>
    <w:basedOn w:val="Standard"/>
    <w:next w:val="Standard"/>
    <w:uiPriority w:val="99"/>
    <w:semiHidden/>
    <w:unhideWhenUsed/>
    <w:rsid w:val="0024033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24033B"/>
    <w:rPr>
      <w:rFonts w:ascii="Times New Roman" w:hAnsi="Times New Roman" w:cs="Times New Roman"/>
      <w:sz w:val="24"/>
      <w:szCs w:val="24"/>
    </w:rPr>
  </w:style>
  <w:style w:type="paragraph" w:styleId="Standardeinzug">
    <w:name w:val="Normal Indent"/>
    <w:basedOn w:val="Standard"/>
    <w:uiPriority w:val="99"/>
    <w:semiHidden/>
    <w:unhideWhenUsed/>
    <w:rsid w:val="0024033B"/>
    <w:pPr>
      <w:ind w:left="708"/>
    </w:pPr>
  </w:style>
  <w:style w:type="paragraph" w:styleId="Textkrper">
    <w:name w:val="Body Text"/>
    <w:basedOn w:val="Standard"/>
    <w:link w:val="TextkrperZchn"/>
    <w:uiPriority w:val="99"/>
    <w:semiHidden/>
    <w:unhideWhenUsed/>
    <w:rsid w:val="0024033B"/>
  </w:style>
  <w:style w:type="character" w:customStyle="1" w:styleId="TextkrperZchn">
    <w:name w:val="Textkörper Zchn"/>
    <w:basedOn w:val="Absatz-Standardschriftart"/>
    <w:link w:val="Textkrper"/>
    <w:uiPriority w:val="99"/>
    <w:semiHidden/>
    <w:rsid w:val="0024033B"/>
    <w:rPr>
      <w:rFonts w:ascii="Barlow" w:hAnsi="Barlow"/>
      <w:sz w:val="21"/>
      <w:szCs w:val="21"/>
    </w:rPr>
  </w:style>
  <w:style w:type="paragraph" w:styleId="Textkrper2">
    <w:name w:val="Body Text 2"/>
    <w:basedOn w:val="Standard"/>
    <w:link w:val="Textkrper2Zchn"/>
    <w:uiPriority w:val="99"/>
    <w:semiHidden/>
    <w:unhideWhenUsed/>
    <w:rsid w:val="0024033B"/>
    <w:pPr>
      <w:spacing w:line="480" w:lineRule="auto"/>
    </w:pPr>
  </w:style>
  <w:style w:type="character" w:customStyle="1" w:styleId="Textkrper2Zchn">
    <w:name w:val="Textkörper 2 Zchn"/>
    <w:basedOn w:val="Absatz-Standardschriftart"/>
    <w:link w:val="Textkrper2"/>
    <w:uiPriority w:val="99"/>
    <w:semiHidden/>
    <w:rsid w:val="0024033B"/>
    <w:rPr>
      <w:rFonts w:ascii="Barlow" w:hAnsi="Barlow"/>
      <w:sz w:val="21"/>
      <w:szCs w:val="21"/>
    </w:rPr>
  </w:style>
  <w:style w:type="paragraph" w:styleId="Textkrper3">
    <w:name w:val="Body Text 3"/>
    <w:basedOn w:val="Standard"/>
    <w:link w:val="Textkrper3Zchn"/>
    <w:uiPriority w:val="99"/>
    <w:semiHidden/>
    <w:unhideWhenUsed/>
    <w:rsid w:val="0024033B"/>
    <w:rPr>
      <w:sz w:val="16"/>
      <w:szCs w:val="16"/>
    </w:rPr>
  </w:style>
  <w:style w:type="character" w:customStyle="1" w:styleId="Textkrper3Zchn">
    <w:name w:val="Textkörper 3 Zchn"/>
    <w:basedOn w:val="Absatz-Standardschriftart"/>
    <w:link w:val="Textkrper3"/>
    <w:uiPriority w:val="99"/>
    <w:semiHidden/>
    <w:rsid w:val="0024033B"/>
    <w:rPr>
      <w:rFonts w:ascii="Barlow" w:hAnsi="Barlow"/>
      <w:sz w:val="16"/>
      <w:szCs w:val="16"/>
    </w:rPr>
  </w:style>
  <w:style w:type="paragraph" w:styleId="Textkrper-Einzug2">
    <w:name w:val="Body Text Indent 2"/>
    <w:basedOn w:val="Standard"/>
    <w:link w:val="Textkrper-Einzug2Zchn"/>
    <w:uiPriority w:val="99"/>
    <w:semiHidden/>
    <w:unhideWhenUsed/>
    <w:rsid w:val="0024033B"/>
    <w:pPr>
      <w:spacing w:line="480" w:lineRule="auto"/>
      <w:ind w:left="283"/>
    </w:pPr>
  </w:style>
  <w:style w:type="character" w:customStyle="1" w:styleId="Textkrper-Einzug2Zchn">
    <w:name w:val="Textkörper-Einzug 2 Zchn"/>
    <w:basedOn w:val="Absatz-Standardschriftart"/>
    <w:link w:val="Textkrper-Einzug2"/>
    <w:uiPriority w:val="99"/>
    <w:semiHidden/>
    <w:rsid w:val="0024033B"/>
    <w:rPr>
      <w:rFonts w:ascii="Barlow" w:hAnsi="Barlow"/>
      <w:sz w:val="21"/>
      <w:szCs w:val="21"/>
    </w:rPr>
  </w:style>
  <w:style w:type="paragraph" w:styleId="Textkrper-Einzug3">
    <w:name w:val="Body Text Indent 3"/>
    <w:basedOn w:val="Standard"/>
    <w:link w:val="Textkrper-Einzug3Zchn"/>
    <w:uiPriority w:val="99"/>
    <w:semiHidden/>
    <w:unhideWhenUsed/>
    <w:rsid w:val="0024033B"/>
    <w:pPr>
      <w:ind w:left="283"/>
    </w:pPr>
    <w:rPr>
      <w:sz w:val="16"/>
      <w:szCs w:val="16"/>
    </w:rPr>
  </w:style>
  <w:style w:type="character" w:customStyle="1" w:styleId="Textkrper-Einzug3Zchn">
    <w:name w:val="Textkörper-Einzug 3 Zchn"/>
    <w:basedOn w:val="Absatz-Standardschriftart"/>
    <w:link w:val="Textkrper-Einzug3"/>
    <w:uiPriority w:val="99"/>
    <w:semiHidden/>
    <w:rsid w:val="0024033B"/>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24033B"/>
    <w:pPr>
      <w:ind w:firstLine="360"/>
    </w:pPr>
  </w:style>
  <w:style w:type="character" w:customStyle="1" w:styleId="Textkrper-ErstzeileneinzugZchn">
    <w:name w:val="Textkörper-Erstzeileneinzug Zchn"/>
    <w:basedOn w:val="TextkrperZchn"/>
    <w:link w:val="Textkrper-Erstzeileneinzug"/>
    <w:uiPriority w:val="99"/>
    <w:semiHidden/>
    <w:rsid w:val="0024033B"/>
    <w:rPr>
      <w:rFonts w:ascii="Barlow" w:hAnsi="Barlow"/>
      <w:sz w:val="21"/>
      <w:szCs w:val="21"/>
    </w:rPr>
  </w:style>
  <w:style w:type="paragraph" w:styleId="Textkrper-Zeileneinzug">
    <w:name w:val="Body Text Indent"/>
    <w:basedOn w:val="Standard"/>
    <w:link w:val="Textkrper-ZeileneinzugZchn"/>
    <w:uiPriority w:val="99"/>
    <w:semiHidden/>
    <w:unhideWhenUsed/>
    <w:rsid w:val="0024033B"/>
    <w:pPr>
      <w:ind w:left="283"/>
    </w:pPr>
  </w:style>
  <w:style w:type="character" w:customStyle="1" w:styleId="Textkrper-ZeileneinzugZchn">
    <w:name w:val="Textkörper-Zeileneinzug Zchn"/>
    <w:basedOn w:val="Absatz-Standardschriftart"/>
    <w:link w:val="Textkrper-Zeileneinzug"/>
    <w:uiPriority w:val="99"/>
    <w:semiHidden/>
    <w:rsid w:val="0024033B"/>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24033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24033B"/>
    <w:rPr>
      <w:rFonts w:ascii="Barlow" w:hAnsi="Barlow"/>
      <w:sz w:val="21"/>
      <w:szCs w:val="21"/>
    </w:rPr>
  </w:style>
  <w:style w:type="paragraph" w:styleId="Titel">
    <w:name w:val="Title"/>
    <w:basedOn w:val="Standard"/>
    <w:next w:val="Standard"/>
    <w:link w:val="TitelZchn"/>
    <w:uiPriority w:val="10"/>
    <w:qFormat/>
    <w:rsid w:val="0024033B"/>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24033B"/>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24033B"/>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24033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24033B"/>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24033B"/>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24033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4033B"/>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24033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24033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24033B"/>
    <w:pPr>
      <w:spacing w:after="0" w:line="240" w:lineRule="auto"/>
      <w:ind w:left="4252"/>
    </w:pPr>
  </w:style>
  <w:style w:type="character" w:customStyle="1" w:styleId="UnterschriftZchn">
    <w:name w:val="Unterschrift Zchn"/>
    <w:basedOn w:val="Absatz-Standardschriftart"/>
    <w:link w:val="Unterschrift"/>
    <w:uiPriority w:val="99"/>
    <w:semiHidden/>
    <w:rsid w:val="0024033B"/>
    <w:rPr>
      <w:rFonts w:ascii="Barlow" w:hAnsi="Barlow"/>
      <w:sz w:val="21"/>
      <w:szCs w:val="21"/>
    </w:rPr>
  </w:style>
  <w:style w:type="paragraph" w:styleId="Untertitel">
    <w:name w:val="Subtitle"/>
    <w:basedOn w:val="Standard"/>
    <w:next w:val="Standard"/>
    <w:link w:val="UntertitelZchn"/>
    <w:uiPriority w:val="11"/>
    <w:semiHidden/>
    <w:qFormat/>
    <w:rsid w:val="0024033B"/>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24033B"/>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24033B"/>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24033B"/>
    <w:pPr>
      <w:spacing w:after="100"/>
      <w:ind w:left="880"/>
    </w:pPr>
  </w:style>
  <w:style w:type="paragraph" w:styleId="Verzeichnis6">
    <w:name w:val="toc 6"/>
    <w:basedOn w:val="Standard"/>
    <w:next w:val="Standard"/>
    <w:autoRedefine/>
    <w:uiPriority w:val="39"/>
    <w:semiHidden/>
    <w:unhideWhenUsed/>
    <w:rsid w:val="0024033B"/>
    <w:pPr>
      <w:spacing w:after="100"/>
      <w:ind w:left="1100"/>
    </w:pPr>
  </w:style>
  <w:style w:type="paragraph" w:styleId="Verzeichnis7">
    <w:name w:val="toc 7"/>
    <w:basedOn w:val="Standard"/>
    <w:next w:val="Standard"/>
    <w:autoRedefine/>
    <w:uiPriority w:val="39"/>
    <w:semiHidden/>
    <w:unhideWhenUsed/>
    <w:rsid w:val="0024033B"/>
    <w:pPr>
      <w:spacing w:after="100"/>
      <w:ind w:left="1320"/>
    </w:pPr>
  </w:style>
  <w:style w:type="paragraph" w:styleId="Verzeichnis8">
    <w:name w:val="toc 8"/>
    <w:basedOn w:val="Standard"/>
    <w:next w:val="Standard"/>
    <w:autoRedefine/>
    <w:uiPriority w:val="39"/>
    <w:semiHidden/>
    <w:unhideWhenUsed/>
    <w:rsid w:val="0024033B"/>
    <w:pPr>
      <w:spacing w:after="100"/>
      <w:ind w:left="1540"/>
    </w:pPr>
  </w:style>
  <w:style w:type="paragraph" w:styleId="Verzeichnis9">
    <w:name w:val="toc 9"/>
    <w:basedOn w:val="Standard"/>
    <w:next w:val="Standard"/>
    <w:autoRedefine/>
    <w:uiPriority w:val="39"/>
    <w:semiHidden/>
    <w:unhideWhenUsed/>
    <w:rsid w:val="0024033B"/>
    <w:pPr>
      <w:spacing w:after="100"/>
      <w:ind w:left="1760"/>
    </w:pPr>
  </w:style>
  <w:style w:type="paragraph" w:customStyle="1" w:styleId="TitelseiteStand">
    <w:name w:val="Titelseite: Stand"/>
    <w:basedOn w:val="Standard"/>
    <w:uiPriority w:val="2"/>
    <w:semiHidden/>
    <w:qFormat/>
    <w:rsid w:val="0024033B"/>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24033B"/>
    <w:pPr>
      <w:numPr>
        <w:ilvl w:val="0"/>
        <w:numId w:val="0"/>
      </w:numPr>
    </w:pPr>
  </w:style>
  <w:style w:type="paragraph" w:customStyle="1" w:styleId="berschrift3ohneGliederung">
    <w:name w:val="Überschrift 3 (ohne Gliederung)"/>
    <w:basedOn w:val="berschrift3"/>
    <w:next w:val="Standard"/>
    <w:uiPriority w:val="2"/>
    <w:qFormat/>
    <w:rsid w:val="0024033B"/>
    <w:pPr>
      <w:ind w:left="0" w:firstLine="0"/>
    </w:pPr>
  </w:style>
  <w:style w:type="paragraph" w:customStyle="1" w:styleId="ListeEbene1">
    <w:name w:val="Liste (Ebene 1)"/>
    <w:basedOn w:val="Listenabsatz"/>
    <w:link w:val="ListeEbene1Zchn"/>
    <w:uiPriority w:val="1"/>
    <w:qFormat/>
    <w:rsid w:val="0024033B"/>
    <w:pPr>
      <w:numPr>
        <w:numId w:val="19"/>
      </w:numPr>
    </w:pPr>
  </w:style>
  <w:style w:type="paragraph" w:customStyle="1" w:styleId="ListeEbene2">
    <w:name w:val="Liste (Ebene 2)"/>
    <w:basedOn w:val="ListeEbene1"/>
    <w:uiPriority w:val="1"/>
    <w:qFormat/>
    <w:rsid w:val="0024033B"/>
    <w:pPr>
      <w:numPr>
        <w:ilvl w:val="1"/>
      </w:numPr>
    </w:pPr>
  </w:style>
  <w:style w:type="paragraph" w:customStyle="1" w:styleId="ListeNummerEbene1">
    <w:name w:val="Liste (Nummer Ebene 1)"/>
    <w:basedOn w:val="Listenabsatz"/>
    <w:uiPriority w:val="1"/>
    <w:qFormat/>
    <w:rsid w:val="0024033B"/>
    <w:pPr>
      <w:numPr>
        <w:numId w:val="20"/>
      </w:numPr>
    </w:pPr>
  </w:style>
  <w:style w:type="character" w:customStyle="1" w:styleId="Code">
    <w:name w:val="Code"/>
    <w:basedOn w:val="Absatz-Standardschriftart"/>
    <w:uiPriority w:val="3"/>
    <w:qFormat/>
    <w:rsid w:val="0024033B"/>
    <w:rPr>
      <w:rFonts w:ascii="Courier New" w:hAnsi="Courier New" w:cs="Courier New"/>
      <w:sz w:val="21"/>
      <w:szCs w:val="22"/>
    </w:rPr>
  </w:style>
  <w:style w:type="paragraph" w:customStyle="1" w:styleId="Literatur">
    <w:name w:val="Literatur"/>
    <w:basedOn w:val="Standard"/>
    <w:uiPriority w:val="2"/>
    <w:qFormat/>
    <w:rsid w:val="0024033B"/>
    <w:pPr>
      <w:ind w:left="284" w:hanging="284"/>
      <w:jc w:val="left"/>
    </w:pPr>
  </w:style>
  <w:style w:type="paragraph" w:customStyle="1" w:styleId="StandardohneAbstand">
    <w:name w:val="Standard (ohne Abstand)"/>
    <w:basedOn w:val="Standard"/>
    <w:uiPriority w:val="2"/>
    <w:qFormat/>
    <w:rsid w:val="0024033B"/>
    <w:pPr>
      <w:spacing w:after="0"/>
    </w:pPr>
  </w:style>
  <w:style w:type="paragraph" w:customStyle="1" w:styleId="berschriftAbsatz">
    <w:name w:val="Überschrift (Absatz)"/>
    <w:basedOn w:val="Standard"/>
    <w:next w:val="Standard"/>
    <w:qFormat/>
    <w:rsid w:val="0024033B"/>
    <w:pPr>
      <w:keepNext/>
      <w:spacing w:after="0" w:line="264" w:lineRule="auto"/>
      <w:jc w:val="left"/>
      <w:outlineLvl w:val="4"/>
    </w:pPr>
    <w:rPr>
      <w:i/>
    </w:rPr>
  </w:style>
  <w:style w:type="paragraph" w:customStyle="1" w:styleId="Tabellenkopf">
    <w:name w:val="Tabellenkopf"/>
    <w:basedOn w:val="Standard"/>
    <w:qFormat/>
    <w:rsid w:val="0024033B"/>
    <w:pPr>
      <w:spacing w:before="80" w:after="80" w:line="240" w:lineRule="auto"/>
      <w:ind w:left="113" w:right="113"/>
      <w:jc w:val="left"/>
    </w:pPr>
    <w:rPr>
      <w:b/>
      <w:sz w:val="19"/>
    </w:rPr>
  </w:style>
  <w:style w:type="paragraph" w:customStyle="1" w:styleId="Tabellentext">
    <w:name w:val="Tabellentext"/>
    <w:basedOn w:val="Standard"/>
    <w:qFormat/>
    <w:rsid w:val="0024033B"/>
    <w:pPr>
      <w:spacing w:before="80" w:after="80" w:line="240" w:lineRule="auto"/>
      <w:ind w:left="113" w:right="113"/>
      <w:jc w:val="left"/>
    </w:pPr>
    <w:rPr>
      <w:sz w:val="19"/>
    </w:rPr>
  </w:style>
  <w:style w:type="paragraph" w:customStyle="1" w:styleId="Logo">
    <w:name w:val="Logo"/>
    <w:basedOn w:val="Standard"/>
    <w:next w:val="Standard"/>
    <w:semiHidden/>
    <w:qFormat/>
    <w:rsid w:val="0024033B"/>
    <w:pPr>
      <w:pBdr>
        <w:top w:val="single" w:sz="4" w:space="30" w:color="auto"/>
      </w:pBdr>
    </w:pPr>
    <w:rPr>
      <w:noProof/>
      <w:lang w:eastAsia="de-DE"/>
    </w:rPr>
  </w:style>
  <w:style w:type="paragraph" w:customStyle="1" w:styleId="TabellenlisteEbene2">
    <w:name w:val="Tabellenliste Ebene 2"/>
    <w:basedOn w:val="TabellenlisteEbene1"/>
    <w:uiPriority w:val="1"/>
    <w:qFormat/>
    <w:rsid w:val="0024033B"/>
    <w:pPr>
      <w:numPr>
        <w:ilvl w:val="1"/>
      </w:numPr>
    </w:pPr>
  </w:style>
  <w:style w:type="paragraph" w:customStyle="1" w:styleId="TabellenlisteNummerEbene1">
    <w:name w:val="Tabellenliste Nummer Ebene 1"/>
    <w:basedOn w:val="Listenabsatz"/>
    <w:uiPriority w:val="1"/>
    <w:qFormat/>
    <w:rsid w:val="0024033B"/>
    <w:pPr>
      <w:numPr>
        <w:numId w:val="16"/>
      </w:numPr>
      <w:spacing w:before="80" w:after="80" w:line="240" w:lineRule="auto"/>
      <w:ind w:right="113"/>
      <w:contextualSpacing w:val="0"/>
      <w:jc w:val="left"/>
    </w:pPr>
    <w:rPr>
      <w:sz w:val="19"/>
    </w:rPr>
  </w:style>
  <w:style w:type="table" w:styleId="EinfacheTabelle2">
    <w:name w:val="Plain Table 2"/>
    <w:basedOn w:val="NormaleTabelle"/>
    <w:uiPriority w:val="42"/>
    <w:rsid w:val="002403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24033B"/>
    <w:pPr>
      <w:framePr w:wrap="notBeside"/>
    </w:pPr>
    <w:rPr>
      <w:sz w:val="22"/>
      <w:szCs w:val="22"/>
    </w:rPr>
  </w:style>
  <w:style w:type="character" w:styleId="Kommentarzeichen">
    <w:name w:val="annotation reference"/>
    <w:basedOn w:val="Absatz-Standardschriftart"/>
    <w:uiPriority w:val="99"/>
    <w:semiHidden/>
    <w:unhideWhenUsed/>
    <w:rsid w:val="0024033B"/>
    <w:rPr>
      <w:sz w:val="16"/>
      <w:szCs w:val="16"/>
    </w:rPr>
  </w:style>
  <w:style w:type="numbering" w:customStyle="1" w:styleId="ListeIQTIGPunkte">
    <w:name w:val="Liste_IQTIG_Punkte"/>
    <w:uiPriority w:val="99"/>
    <w:rsid w:val="0024033B"/>
    <w:pPr>
      <w:numPr>
        <w:numId w:val="11"/>
      </w:numPr>
    </w:pPr>
  </w:style>
  <w:style w:type="paragraph" w:customStyle="1" w:styleId="ListeNummerEbene2">
    <w:name w:val="Liste (Nummer Ebene 2)"/>
    <w:basedOn w:val="ListeNummerEbene1"/>
    <w:uiPriority w:val="1"/>
    <w:qFormat/>
    <w:rsid w:val="0024033B"/>
    <w:pPr>
      <w:numPr>
        <w:ilvl w:val="1"/>
      </w:numPr>
    </w:pPr>
  </w:style>
  <w:style w:type="numbering" w:customStyle="1" w:styleId="ListeIQTIGNummer">
    <w:name w:val="Liste_IQTIG_Nummer"/>
    <w:uiPriority w:val="99"/>
    <w:rsid w:val="0024033B"/>
    <w:pPr>
      <w:numPr>
        <w:numId w:val="12"/>
      </w:numPr>
    </w:pPr>
  </w:style>
  <w:style w:type="numbering" w:customStyle="1" w:styleId="TabellenlisteIQTIGPunkte">
    <w:name w:val="Tabellenliste_IQTIG_Punkte"/>
    <w:uiPriority w:val="99"/>
    <w:rsid w:val="0024033B"/>
    <w:pPr>
      <w:numPr>
        <w:numId w:val="13"/>
      </w:numPr>
    </w:pPr>
  </w:style>
  <w:style w:type="paragraph" w:customStyle="1" w:styleId="TabellenlisteNummerEbene2">
    <w:name w:val="Tabellenliste Nummer Ebene 2"/>
    <w:basedOn w:val="TabellenlisteNummerEbene1"/>
    <w:uiPriority w:val="1"/>
    <w:qFormat/>
    <w:rsid w:val="0024033B"/>
    <w:pPr>
      <w:numPr>
        <w:ilvl w:val="1"/>
      </w:numPr>
    </w:pPr>
  </w:style>
  <w:style w:type="numbering" w:customStyle="1" w:styleId="TabellenlisteIQTIGNummer">
    <w:name w:val="Tabellenliste_IQTIG_Nummer"/>
    <w:uiPriority w:val="99"/>
    <w:rsid w:val="0024033B"/>
    <w:pPr>
      <w:numPr>
        <w:numId w:val="14"/>
      </w:numPr>
    </w:pPr>
  </w:style>
  <w:style w:type="table" w:customStyle="1" w:styleId="IQTIGStandarderste-Spalte">
    <w:name w:val="IQTIG_Standard_erste-Spalte"/>
    <w:basedOn w:val="NormaleTabelle"/>
    <w:uiPriority w:val="98"/>
    <w:rsid w:val="0024033B"/>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24033B"/>
    <w:pPr>
      <w:jc w:val="left"/>
    </w:pPr>
  </w:style>
  <w:style w:type="numbering" w:customStyle="1" w:styleId="berschriften">
    <w:name w:val="Überschriften"/>
    <w:uiPriority w:val="99"/>
    <w:rsid w:val="0024033B"/>
    <w:pPr>
      <w:numPr>
        <w:numId w:val="15"/>
      </w:numPr>
    </w:pPr>
  </w:style>
  <w:style w:type="paragraph" w:customStyle="1" w:styleId="Tabellentextrechtsbndig">
    <w:name w:val="Tabellentext_rechtsbündig"/>
    <w:basedOn w:val="Tabellentext"/>
    <w:uiPriority w:val="1"/>
    <w:qFormat/>
    <w:rsid w:val="0024033B"/>
    <w:pPr>
      <w:jc w:val="right"/>
    </w:pPr>
    <w:rPr>
      <w14:numSpacing w14:val="tabular"/>
    </w:rPr>
  </w:style>
  <w:style w:type="paragraph" w:customStyle="1" w:styleId="Tabellenkopfrechtsbndig">
    <w:name w:val="Tabellenkopf_rechtsbündig"/>
    <w:basedOn w:val="Tabellenkopf"/>
    <w:uiPriority w:val="1"/>
    <w:qFormat/>
    <w:rsid w:val="0024033B"/>
    <w:pPr>
      <w:jc w:val="right"/>
    </w:pPr>
  </w:style>
  <w:style w:type="paragraph" w:customStyle="1" w:styleId="berschriftTeil">
    <w:name w:val="Überschrift (Teil)"/>
    <w:basedOn w:val="Standard"/>
    <w:next w:val="Standard"/>
    <w:uiPriority w:val="2"/>
    <w:qFormat/>
    <w:rsid w:val="0024033B"/>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24033B"/>
    <w:rPr>
      <w:color w:val="auto"/>
      <w:u w:val="single"/>
    </w:rPr>
  </w:style>
  <w:style w:type="paragraph" w:customStyle="1" w:styleId="StandAnsprechperson">
    <w:name w:val="Stand+Ansprechperson"/>
    <w:basedOn w:val="Standard"/>
    <w:next w:val="Standard"/>
    <w:qFormat/>
    <w:rsid w:val="0024033B"/>
    <w:pPr>
      <w:spacing w:after="480"/>
    </w:pPr>
  </w:style>
  <w:style w:type="paragraph" w:customStyle="1" w:styleId="AbbildungGrafik">
    <w:name w:val="Abbildung/Grafik"/>
    <w:basedOn w:val="Standard"/>
    <w:qFormat/>
    <w:rsid w:val="0024033B"/>
    <w:pPr>
      <w:keepNext/>
      <w:spacing w:before="280"/>
    </w:pPr>
    <w:rPr>
      <w:rFonts w:eastAsiaTheme="minorEastAsia"/>
      <w:szCs w:val="24"/>
    </w:rPr>
  </w:style>
  <w:style w:type="paragraph" w:customStyle="1" w:styleId="Legende">
    <w:name w:val="Legende"/>
    <w:basedOn w:val="Standard"/>
    <w:uiPriority w:val="1"/>
    <w:qFormat/>
    <w:rsid w:val="0024033B"/>
    <w:pPr>
      <w:spacing w:before="120"/>
    </w:pPr>
    <w:rPr>
      <w:sz w:val="19"/>
      <w:szCs w:val="18"/>
    </w:rPr>
  </w:style>
  <w:style w:type="character" w:customStyle="1" w:styleId="ListeEbene1Zchn">
    <w:name w:val="Liste (Ebene 1) Zchn"/>
    <w:basedOn w:val="Absatz-Standardschriftart"/>
    <w:link w:val="ListeEbene1"/>
    <w:uiPriority w:val="1"/>
    <w:rsid w:val="0024033B"/>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24033B"/>
    <w:pPr>
      <w:spacing w:before="240"/>
    </w:pPr>
  </w:style>
  <w:style w:type="character" w:customStyle="1" w:styleId="StandardmitAbstanddavorZchn">
    <w:name w:val="Standard (mit Abstand davor) Zchn"/>
    <w:basedOn w:val="Absatz-Standardschriftart"/>
    <w:link w:val="StandardmitAbstanddavor"/>
    <w:rsid w:val="0024033B"/>
    <w:rPr>
      <w:rFonts w:ascii="Barlow" w:hAnsi="Barlow"/>
      <w:sz w:val="21"/>
      <w:szCs w:val="21"/>
    </w:rPr>
  </w:style>
  <w:style w:type="paragraph" w:customStyle="1" w:styleId="berschriftTitelei">
    <w:name w:val="Überschrift (Titelei)"/>
    <w:next w:val="Standard"/>
    <w:uiPriority w:val="2"/>
    <w:qFormat/>
    <w:rsid w:val="00043041"/>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043041"/>
    <w:pPr>
      <w:spacing w:before="120"/>
    </w:pPr>
    <w:rPr>
      <w:rFonts w:asciiTheme="minorHAnsi" w:hAnsiTheme="minorHAnsi"/>
      <w:sz w:val="19"/>
      <w:szCs w:val="18"/>
    </w:rPr>
  </w:style>
  <w:style w:type="table" w:customStyle="1" w:styleId="EinfacheTabelle21">
    <w:name w:val="Einfache Tabelle 21"/>
    <w:basedOn w:val="NormaleTabelle"/>
    <w:uiPriority w:val="42"/>
    <w:rsid w:val="0004304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043041"/>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043041"/>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043041"/>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99"/>
    <w:rsid w:val="00043041"/>
    <w:rPr>
      <w:rFonts w:ascii="Barlow" w:hAnsi="Barlow"/>
      <w:sz w:val="21"/>
      <w:szCs w:val="21"/>
    </w:rPr>
  </w:style>
  <w:style w:type="paragraph" w:customStyle="1" w:styleId="Aufzhlungszeichengrau">
    <w:name w:val="Aufzählungszeichen grau"/>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043041"/>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043041"/>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043041"/>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043041"/>
    <w:pPr>
      <w:numPr>
        <w:numId w:val="18"/>
      </w:numPr>
    </w:pPr>
  </w:style>
  <w:style w:type="table" w:customStyle="1" w:styleId="Tabellenraster1">
    <w:name w:val="Tabellenraster1"/>
    <w:basedOn w:val="NormaleTabelle"/>
    <w:next w:val="Tabellenraster"/>
    <w:uiPriority w:val="59"/>
    <w:rsid w:val="0004304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043041"/>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vor12pt">
    <w:name w:val="Standard (vor 12 pt)"/>
    <w:basedOn w:val="Standard"/>
    <w:next w:val="Standard"/>
    <w:qFormat/>
    <w:rsid w:val="009D4AE3"/>
    <w:pPr>
      <w:spacing w:before="240"/>
    </w:pPr>
    <w:rPr>
      <w:rFonts w:asciiTheme="minorHAnsi" w:hAnsiTheme="minorHAnsi"/>
      <w:sz w:val="22"/>
    </w:rPr>
  </w:style>
  <w:style w:type="paragraph" w:customStyle="1" w:styleId="Standard125cm">
    <w:name w:val="Standard 1.25 cm"/>
    <w:basedOn w:val="Standard"/>
    <w:rsid w:val="009D4AE3"/>
    <w:pPr>
      <w:spacing w:after="240" w:line="312" w:lineRule="auto"/>
      <w:ind w:left="709"/>
    </w:pPr>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3F764A2984991B203AC21750C54FF"/>
        <w:category>
          <w:name w:val="Allgemein"/>
          <w:gallery w:val="placeholder"/>
        </w:category>
        <w:types>
          <w:type w:val="bbPlcHdr"/>
        </w:types>
        <w:behaviors>
          <w:behavior w:val="content"/>
        </w:behaviors>
        <w:guid w:val="{1C1342CB-1AF6-4F52-9538-596905E96A1C}"/>
      </w:docPartPr>
      <w:docPartBody>
        <w:p w:rsidR="00FA7912" w:rsidRDefault="00680D72" w:rsidP="00680D72">
          <w:pPr>
            <w:pStyle w:val="52F3F764A2984991B203AC21750C54FF"/>
          </w:pPr>
          <w:r w:rsidRPr="00791C2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D72"/>
    <w:rsid w:val="00594129"/>
    <w:rsid w:val="00680D72"/>
    <w:rsid w:val="008503D0"/>
    <w:rsid w:val="00B4374D"/>
    <w:rsid w:val="00E82B30"/>
    <w:rsid w:val="00FA7912"/>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0D72"/>
    <w:rPr>
      <w:color w:val="808080"/>
    </w:rPr>
  </w:style>
  <w:style w:type="paragraph" w:customStyle="1" w:styleId="52F3F764A2984991B203AC21750C54FF">
    <w:name w:val="52F3F764A2984991B203AC21750C54FF"/>
    <w:rsid w:val="00680D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90F8A-EBF6-4739-A71B-8330977B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2</Pages>
  <Words>564</Words>
  <Characters>3555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02.6 Erklärung finanzielle und wirtschaftliche Leistungsfähigkeit</dc:subject>
  <dc:creator>IQTIG</dc:creator>
  <cp:lastModifiedBy>Schröter, Stefanie</cp:lastModifiedBy>
  <cp:revision>3</cp:revision>
  <cp:lastPrinted>2016-11-29T15:13:00Z</cp:lastPrinted>
  <dcterms:created xsi:type="dcterms:W3CDTF">2026-06-17T16:54:00Z</dcterms:created>
  <dcterms:modified xsi:type="dcterms:W3CDTF">2026-06-17T16:54:00Z</dcterms:modified>
</cp:coreProperties>
</file>