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867B0" w14:textId="77777777" w:rsidR="007E632A" w:rsidRPr="00BB630C" w:rsidRDefault="007E632A" w:rsidP="00BB630C">
      <w:pPr>
        <w:tabs>
          <w:tab w:val="left" w:pos="0"/>
        </w:tabs>
        <w:spacing w:after="0" w:line="288" w:lineRule="auto"/>
        <w:outlineLvl w:val="0"/>
        <w:rPr>
          <w:rFonts w:ascii="AOK Buenos Aires SemiBold" w:eastAsia="Times New Roman" w:hAnsi="AOK Buenos Aires SemiBold" w:cs="Arial"/>
          <w:sz w:val="36"/>
          <w:szCs w:val="36"/>
          <w:lang w:eastAsia="de-DE"/>
        </w:rPr>
      </w:pPr>
      <w:bookmarkStart w:id="0" w:name="_Hlk201300021"/>
    </w:p>
    <w:p w14:paraId="549E9544" w14:textId="77777777" w:rsidR="007E632A" w:rsidRPr="00BB630C" w:rsidRDefault="007E632A" w:rsidP="00BB630C">
      <w:pPr>
        <w:tabs>
          <w:tab w:val="left" w:pos="0"/>
        </w:tabs>
        <w:spacing w:after="0" w:line="288" w:lineRule="auto"/>
        <w:outlineLvl w:val="0"/>
        <w:rPr>
          <w:rFonts w:ascii="AOK Buenos Aires SemiBold" w:eastAsia="Times New Roman" w:hAnsi="AOK Buenos Aires SemiBold" w:cs="Arial"/>
          <w:sz w:val="36"/>
          <w:szCs w:val="36"/>
          <w:lang w:eastAsia="de-DE"/>
        </w:rPr>
      </w:pPr>
    </w:p>
    <w:p w14:paraId="62D132BC" w14:textId="77777777" w:rsidR="007E632A" w:rsidRPr="00BB630C" w:rsidRDefault="007E632A" w:rsidP="00BB630C">
      <w:pPr>
        <w:tabs>
          <w:tab w:val="left" w:pos="0"/>
        </w:tabs>
        <w:spacing w:after="0" w:line="288" w:lineRule="auto"/>
        <w:outlineLvl w:val="0"/>
        <w:rPr>
          <w:rFonts w:ascii="AOK Buenos Aires SemiBold" w:eastAsia="Times New Roman" w:hAnsi="AOK Buenos Aires SemiBold" w:cs="Arial"/>
          <w:sz w:val="36"/>
          <w:szCs w:val="36"/>
          <w:lang w:eastAsia="de-DE"/>
        </w:rPr>
      </w:pPr>
    </w:p>
    <w:p w14:paraId="0E9438C2" w14:textId="77777777" w:rsidR="007E632A" w:rsidRPr="00BB630C" w:rsidRDefault="007E632A" w:rsidP="00BB630C">
      <w:pPr>
        <w:tabs>
          <w:tab w:val="left" w:pos="0"/>
        </w:tabs>
        <w:spacing w:after="0" w:line="288" w:lineRule="auto"/>
        <w:outlineLvl w:val="0"/>
        <w:rPr>
          <w:rFonts w:ascii="AOK Buenos Aires SemiBold" w:eastAsia="Times New Roman" w:hAnsi="AOK Buenos Aires SemiBold" w:cs="Arial"/>
          <w:sz w:val="36"/>
          <w:szCs w:val="36"/>
          <w:lang w:eastAsia="de-DE"/>
        </w:rPr>
      </w:pPr>
    </w:p>
    <w:p w14:paraId="67521183" w14:textId="77777777" w:rsidR="007E632A" w:rsidRPr="00BB630C" w:rsidRDefault="007E632A" w:rsidP="00BB630C">
      <w:pPr>
        <w:tabs>
          <w:tab w:val="left" w:pos="0"/>
        </w:tabs>
        <w:spacing w:after="0" w:line="288" w:lineRule="auto"/>
        <w:outlineLvl w:val="0"/>
        <w:rPr>
          <w:rFonts w:ascii="AOK Buenos Aires SemiBold" w:eastAsia="Times New Roman" w:hAnsi="AOK Buenos Aires SemiBold" w:cs="Arial"/>
          <w:sz w:val="36"/>
          <w:szCs w:val="36"/>
          <w:lang w:eastAsia="de-DE"/>
        </w:rPr>
      </w:pPr>
    </w:p>
    <w:p w14:paraId="5276C0C8" w14:textId="77777777" w:rsidR="007E632A" w:rsidRPr="00BB630C" w:rsidRDefault="007E632A" w:rsidP="00BB630C">
      <w:pPr>
        <w:spacing w:after="0" w:line="288" w:lineRule="auto"/>
        <w:rPr>
          <w:rFonts w:ascii="AOK Buenos Aires SemiBold" w:eastAsia="Times New Roman" w:hAnsi="AOK Buenos Aires SemiBold" w:cs="Arial"/>
          <w:color w:val="005E3F"/>
          <w:sz w:val="36"/>
          <w:szCs w:val="36"/>
          <w:lang w:eastAsia="de-DE"/>
        </w:rPr>
      </w:pPr>
      <w:bookmarkStart w:id="1" w:name="_Toc201309294"/>
      <w:r w:rsidRPr="00BB630C">
        <w:rPr>
          <w:rFonts w:ascii="AOK Buenos Aires SemiBold" w:eastAsia="Times New Roman" w:hAnsi="AOK Buenos Aires SemiBold" w:cs="Arial"/>
          <w:color w:val="005E3F"/>
          <w:sz w:val="36"/>
          <w:szCs w:val="36"/>
          <w:lang w:eastAsia="de-DE"/>
        </w:rPr>
        <w:t xml:space="preserve">Vergabeunterlagen </w:t>
      </w:r>
      <w:bookmarkEnd w:id="1"/>
      <w:r w:rsidRPr="00BB630C">
        <w:rPr>
          <w:rFonts w:ascii="AOK Buenos Aires SemiBold" w:eastAsia="Times New Roman" w:hAnsi="AOK Buenos Aires SemiBold" w:cs="Arial"/>
          <w:color w:val="005E3F"/>
          <w:sz w:val="36"/>
          <w:szCs w:val="36"/>
          <w:lang w:eastAsia="de-DE"/>
        </w:rPr>
        <w:t>zum Verhandlungsverfahren</w:t>
      </w:r>
    </w:p>
    <w:p w14:paraId="30CE8B9A" w14:textId="77777777" w:rsidR="007E632A" w:rsidRPr="00BB630C" w:rsidRDefault="007E632A" w:rsidP="00BB630C">
      <w:pPr>
        <w:spacing w:after="0" w:line="288" w:lineRule="auto"/>
        <w:rPr>
          <w:rFonts w:ascii="AOK Buenos Aires SemiBold" w:eastAsia="Times New Roman" w:hAnsi="AOK Buenos Aires SemiBold" w:cs="Arial"/>
          <w:color w:val="005E3F"/>
          <w:sz w:val="36"/>
          <w:szCs w:val="36"/>
          <w:lang w:eastAsia="de-DE"/>
        </w:rPr>
      </w:pPr>
    </w:p>
    <w:p w14:paraId="7ECE6FB4" w14:textId="77777777" w:rsidR="007E632A" w:rsidRPr="00BB630C" w:rsidRDefault="007E632A" w:rsidP="00BB630C">
      <w:pPr>
        <w:spacing w:after="0" w:line="288" w:lineRule="auto"/>
        <w:jc w:val="center"/>
        <w:rPr>
          <w:rFonts w:ascii="AOK Buenos Aires SemiBold" w:eastAsia="Times New Roman" w:hAnsi="AOK Buenos Aires SemiBold" w:cs="Arial"/>
          <w:color w:val="50EB5D"/>
          <w:sz w:val="40"/>
          <w:szCs w:val="40"/>
          <w:lang w:eastAsia="de-DE"/>
        </w:rPr>
      </w:pPr>
      <w:r w:rsidRPr="00BB630C">
        <w:rPr>
          <w:rFonts w:ascii="AOK Buenos Aires SemiBold" w:eastAsia="AOK Buenos Aires Text" w:hAnsi="AOK Buenos Aires SemiBold" w:cs="Arial"/>
          <w:color w:val="50EB5D"/>
          <w:kern w:val="8"/>
          <w:sz w:val="40"/>
          <w:szCs w:val="40"/>
        </w:rPr>
        <w:t>AOK HR-IT-Master</w:t>
      </w:r>
    </w:p>
    <w:p w14:paraId="50A047A6" w14:textId="77777777" w:rsidR="007E632A" w:rsidRPr="00BB630C" w:rsidRDefault="007E632A" w:rsidP="00BB630C">
      <w:pPr>
        <w:spacing w:after="0" w:line="288" w:lineRule="auto"/>
        <w:rPr>
          <w:rFonts w:ascii="AOK Buenos Aires SemiBold" w:eastAsia="Times New Roman" w:hAnsi="AOK Buenos Aires SemiBold" w:cs="Arial"/>
          <w:sz w:val="36"/>
          <w:szCs w:val="36"/>
          <w:lang w:eastAsia="de-DE"/>
        </w:rPr>
      </w:pPr>
    </w:p>
    <w:p w14:paraId="02F28931" w14:textId="77777777" w:rsidR="003647F3" w:rsidRPr="00BB630C" w:rsidRDefault="007E632A" w:rsidP="00BB630C">
      <w:pPr>
        <w:spacing w:after="0" w:line="288" w:lineRule="auto"/>
        <w:rPr>
          <w:rFonts w:ascii="AOK Buenos Aires SemiBold" w:eastAsia="Times New Roman" w:hAnsi="AOK Buenos Aires SemiBold" w:cs="Arial"/>
          <w:color w:val="005E3F"/>
          <w:sz w:val="36"/>
          <w:szCs w:val="36"/>
          <w:lang w:eastAsia="de-DE"/>
        </w:rPr>
      </w:pPr>
      <w:r w:rsidRPr="00BB630C">
        <w:rPr>
          <w:rFonts w:ascii="AOK Buenos Aires SemiBold" w:eastAsia="Times New Roman" w:hAnsi="AOK Buenos Aires SemiBold" w:cs="Arial"/>
          <w:color w:val="005E3F"/>
          <w:sz w:val="36"/>
          <w:szCs w:val="36"/>
          <w:lang w:eastAsia="de-DE"/>
        </w:rPr>
        <w:t xml:space="preserve">„Los 1: Konsolidierung und Implementierung der </w:t>
      </w:r>
    </w:p>
    <w:p w14:paraId="35A8C45A" w14:textId="77777777" w:rsidR="000C7FCB" w:rsidRDefault="007E632A" w:rsidP="00BB630C">
      <w:pPr>
        <w:spacing w:after="0" w:line="288" w:lineRule="auto"/>
        <w:rPr>
          <w:rFonts w:ascii="AOK Buenos Aires SemiBold" w:eastAsia="Times New Roman" w:hAnsi="AOK Buenos Aires SemiBold" w:cs="Arial"/>
          <w:color w:val="005E3F"/>
          <w:sz w:val="36"/>
          <w:szCs w:val="36"/>
          <w:lang w:eastAsia="de-DE"/>
        </w:rPr>
      </w:pPr>
      <w:r w:rsidRPr="00BB630C">
        <w:rPr>
          <w:rFonts w:ascii="AOK Buenos Aires SemiBold" w:eastAsia="Times New Roman" w:hAnsi="AOK Buenos Aires SemiBold" w:cs="Arial"/>
          <w:color w:val="005E3F"/>
          <w:sz w:val="36"/>
          <w:szCs w:val="36"/>
          <w:lang w:eastAsia="de-DE"/>
        </w:rPr>
        <w:t xml:space="preserve">HR Core-Prozesse in einer hybriden </w:t>
      </w:r>
    </w:p>
    <w:p w14:paraId="2FE97D81" w14:textId="3BDD58E9" w:rsidR="007E632A" w:rsidRPr="00BB630C" w:rsidRDefault="007E632A" w:rsidP="00BB630C">
      <w:pPr>
        <w:spacing w:after="0" w:line="288" w:lineRule="auto"/>
        <w:rPr>
          <w:rFonts w:ascii="AOK Buenos Aires SemiBold" w:eastAsia="Times New Roman" w:hAnsi="AOK Buenos Aires SemiBold" w:cs="Arial"/>
          <w:color w:val="005E3F"/>
          <w:sz w:val="36"/>
          <w:szCs w:val="36"/>
          <w:lang w:eastAsia="de-DE"/>
        </w:rPr>
      </w:pPr>
      <w:r w:rsidRPr="00BB630C">
        <w:rPr>
          <w:rFonts w:ascii="AOK Buenos Aires SemiBold" w:eastAsia="Times New Roman" w:hAnsi="AOK Buenos Aires SemiBold" w:cs="Arial"/>
          <w:color w:val="005E3F"/>
          <w:sz w:val="36"/>
          <w:szCs w:val="36"/>
          <w:lang w:eastAsia="de-DE"/>
        </w:rPr>
        <w:t>SAP SuccessFactors- und H4S4-Lösung“</w:t>
      </w:r>
    </w:p>
    <w:p w14:paraId="2B807B4E" w14:textId="77777777" w:rsidR="007E632A" w:rsidRPr="00BB630C" w:rsidRDefault="007E632A" w:rsidP="00BB630C">
      <w:pPr>
        <w:tabs>
          <w:tab w:val="left" w:pos="0"/>
        </w:tabs>
        <w:spacing w:after="0" w:line="288" w:lineRule="auto"/>
        <w:outlineLvl w:val="0"/>
        <w:rPr>
          <w:rFonts w:ascii="AOK Buenos Aires SemiBold" w:eastAsia="Times New Roman" w:hAnsi="AOK Buenos Aires SemiBold" w:cs="Arial"/>
          <w:color w:val="005E3F"/>
          <w:sz w:val="36"/>
          <w:szCs w:val="36"/>
          <w:lang w:eastAsia="de-DE"/>
        </w:rPr>
      </w:pPr>
    </w:p>
    <w:p w14:paraId="5D0A659C" w14:textId="63B6320C" w:rsidR="00BB630C" w:rsidRDefault="007E632A" w:rsidP="00BB630C">
      <w:pPr>
        <w:spacing w:after="0" w:line="288" w:lineRule="auto"/>
        <w:ind w:left="2268" w:hanging="2268"/>
        <w:rPr>
          <w:rFonts w:ascii="AOK Buenos Aires SemiBold" w:eastAsia="Times New Roman" w:hAnsi="AOK Buenos Aires SemiBold" w:cs="Arial"/>
          <w:sz w:val="36"/>
          <w:szCs w:val="36"/>
          <w:lang w:eastAsia="de-DE"/>
        </w:rPr>
      </w:pPr>
      <w:r w:rsidRPr="00BB630C">
        <w:rPr>
          <w:rFonts w:ascii="AOK Buenos Aires SemiBold" w:eastAsia="Times New Roman" w:hAnsi="AOK Buenos Aires SemiBold" w:cs="Arial"/>
          <w:sz w:val="36"/>
          <w:szCs w:val="36"/>
          <w:lang w:eastAsia="de-DE"/>
        </w:rPr>
        <w:t>Anlage A8 – Umsatz,</w:t>
      </w:r>
    </w:p>
    <w:p w14:paraId="7B073713" w14:textId="56B0F095" w:rsidR="007E632A" w:rsidRPr="00BB630C" w:rsidRDefault="007E632A" w:rsidP="00BB630C">
      <w:pPr>
        <w:spacing w:after="0" w:line="288" w:lineRule="auto"/>
        <w:ind w:left="2268"/>
        <w:rPr>
          <w:rFonts w:ascii="AOK Buenos Aires SemiBold" w:eastAsia="Times New Roman" w:hAnsi="AOK Buenos Aires SemiBold" w:cs="Arial"/>
          <w:sz w:val="36"/>
          <w:szCs w:val="36"/>
          <w:lang w:eastAsia="de-DE"/>
        </w:rPr>
      </w:pPr>
      <w:r w:rsidRPr="00BB630C">
        <w:rPr>
          <w:rFonts w:ascii="AOK Buenos Aires SemiBold" w:eastAsia="Times New Roman" w:hAnsi="AOK Buenos Aires SemiBold" w:cs="Arial"/>
          <w:sz w:val="36"/>
          <w:szCs w:val="36"/>
          <w:lang w:eastAsia="de-DE"/>
        </w:rPr>
        <w:t>Betriebshaftpflichtversicherung</w:t>
      </w:r>
    </w:p>
    <w:p w14:paraId="5ED8C8A4" w14:textId="77777777" w:rsidR="007E632A" w:rsidRPr="00BB630C" w:rsidRDefault="007E632A" w:rsidP="00BB630C">
      <w:pPr>
        <w:spacing w:after="0" w:line="288" w:lineRule="auto"/>
        <w:jc w:val="center"/>
        <w:rPr>
          <w:rFonts w:ascii="AOK Buenos Aires SemiBold" w:eastAsia="Times New Roman" w:hAnsi="AOK Buenos Aires SemiBold" w:cs="Arial"/>
          <w:sz w:val="36"/>
          <w:szCs w:val="36"/>
          <w:lang w:eastAsia="de-DE"/>
        </w:rPr>
      </w:pPr>
    </w:p>
    <w:p w14:paraId="3D96156B" w14:textId="77777777" w:rsidR="007E632A" w:rsidRPr="000C7FCB" w:rsidRDefault="007E632A" w:rsidP="007E632A">
      <w:pPr>
        <w:spacing w:after="0" w:line="480" w:lineRule="exact"/>
        <w:jc w:val="center"/>
        <w:rPr>
          <w:rFonts w:ascii="AOK Buenos Aires" w:eastAsia="Times New Roman" w:hAnsi="AOK Buenos Aires" w:cs="Arial"/>
          <w:sz w:val="28"/>
          <w:szCs w:val="28"/>
          <w:lang w:eastAsia="de-DE"/>
        </w:rPr>
      </w:pPr>
      <w:r w:rsidRPr="000C7FCB">
        <w:rPr>
          <w:rFonts w:ascii="AOK Buenos Aires" w:eastAsia="Times New Roman" w:hAnsi="AOK Buenos Aires" w:cs="Arial"/>
          <w:sz w:val="28"/>
          <w:szCs w:val="28"/>
          <w:lang w:eastAsia="de-DE"/>
        </w:rPr>
        <w:t>(vom Bewerber einzureichen)</w:t>
      </w:r>
    </w:p>
    <w:p w14:paraId="0A36E171" w14:textId="77777777" w:rsidR="007E632A" w:rsidRDefault="007E632A">
      <w:r>
        <w:br w:type="page"/>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668"/>
        <w:gridCol w:w="7437"/>
      </w:tblGrid>
      <w:tr w:rsidR="00EB5B5F" w:rsidRPr="00C11625" w14:paraId="06EECC49" w14:textId="77777777" w:rsidTr="006F5F08">
        <w:trPr>
          <w:trHeight w:hRule="exact" w:val="1134"/>
        </w:trPr>
        <w:tc>
          <w:tcPr>
            <w:tcW w:w="1668" w:type="dxa"/>
            <w:tcMar>
              <w:top w:w="284" w:type="dxa"/>
            </w:tcMar>
          </w:tcPr>
          <w:p w14:paraId="7E43E668" w14:textId="18DDA606" w:rsidR="00EB5B5F" w:rsidRPr="00AF513A" w:rsidRDefault="006F5F08" w:rsidP="008E74D2">
            <w:pPr>
              <w:spacing w:after="0" w:line="288" w:lineRule="auto"/>
              <w:rPr>
                <w:rFonts w:ascii="Arial" w:eastAsia="Times New Roman" w:hAnsi="Arial" w:cs="Arial"/>
                <w:b/>
                <w:szCs w:val="24"/>
                <w:lang w:eastAsia="de-DE"/>
              </w:rPr>
            </w:pPr>
            <w:r w:rsidRPr="00AF513A">
              <w:rPr>
                <w:rFonts w:ascii="Arial" w:eastAsia="Times New Roman" w:hAnsi="Arial" w:cs="Arial"/>
                <w:b/>
                <w:szCs w:val="24"/>
                <w:lang w:eastAsia="de-DE"/>
              </w:rPr>
              <w:lastRenderedPageBreak/>
              <w:t>Anlage A</w:t>
            </w:r>
            <w:r w:rsidR="00CC76B5">
              <w:rPr>
                <w:rFonts w:ascii="Arial" w:eastAsia="Times New Roman" w:hAnsi="Arial" w:cs="Arial"/>
                <w:b/>
                <w:szCs w:val="24"/>
                <w:lang w:eastAsia="de-DE"/>
              </w:rPr>
              <w:t>8</w:t>
            </w:r>
          </w:p>
        </w:tc>
        <w:tc>
          <w:tcPr>
            <w:tcW w:w="7437" w:type="dxa"/>
            <w:tcMar>
              <w:top w:w="284" w:type="dxa"/>
            </w:tcMar>
          </w:tcPr>
          <w:p w14:paraId="0DEB11B4" w14:textId="3D90E190" w:rsidR="00EB5B5F" w:rsidRPr="00AF513A" w:rsidRDefault="00EB5B5F" w:rsidP="006F5F08">
            <w:pPr>
              <w:spacing w:after="0" w:line="360" w:lineRule="auto"/>
              <w:rPr>
                <w:rFonts w:ascii="Arial" w:eastAsia="Times New Roman" w:hAnsi="Arial" w:cs="Arial"/>
                <w:b/>
                <w:szCs w:val="24"/>
                <w:lang w:eastAsia="de-DE"/>
              </w:rPr>
            </w:pPr>
            <w:r w:rsidRPr="00AF513A">
              <w:rPr>
                <w:rFonts w:ascii="Arial" w:eastAsia="Times New Roman" w:hAnsi="Arial" w:cs="Arial"/>
                <w:b/>
                <w:szCs w:val="24"/>
                <w:lang w:eastAsia="de-DE"/>
              </w:rPr>
              <w:t xml:space="preserve">Angaben zur </w:t>
            </w:r>
            <w:r w:rsidR="00CC76B5">
              <w:rPr>
                <w:rFonts w:ascii="Arial" w:eastAsia="Times New Roman" w:hAnsi="Arial" w:cs="Arial"/>
                <w:b/>
                <w:szCs w:val="24"/>
                <w:lang w:eastAsia="de-DE"/>
              </w:rPr>
              <w:t>wirtschaftlichen</w:t>
            </w:r>
            <w:r w:rsidRPr="00AF513A">
              <w:rPr>
                <w:rFonts w:ascii="Arial" w:eastAsia="Times New Roman" w:hAnsi="Arial" w:cs="Arial"/>
                <w:b/>
                <w:szCs w:val="24"/>
                <w:lang w:eastAsia="de-DE"/>
              </w:rPr>
              <w:t xml:space="preserve"> und </w:t>
            </w:r>
            <w:r w:rsidR="00CC76B5">
              <w:rPr>
                <w:rFonts w:ascii="Arial" w:eastAsia="Times New Roman" w:hAnsi="Arial" w:cs="Arial"/>
                <w:b/>
                <w:szCs w:val="24"/>
                <w:lang w:eastAsia="de-DE"/>
              </w:rPr>
              <w:t>finanziellen</w:t>
            </w:r>
            <w:r w:rsidRPr="00AF513A">
              <w:rPr>
                <w:rFonts w:ascii="Arial" w:eastAsia="Times New Roman" w:hAnsi="Arial" w:cs="Arial"/>
                <w:b/>
                <w:szCs w:val="24"/>
                <w:lang w:eastAsia="de-DE"/>
              </w:rPr>
              <w:t xml:space="preserve"> Leistungsfähigkeit</w:t>
            </w:r>
          </w:p>
          <w:p w14:paraId="0E12EBDA" w14:textId="1294FCC5" w:rsidR="00EB5B5F" w:rsidRPr="00AF513A" w:rsidRDefault="00CC76B5" w:rsidP="006F5F08">
            <w:pPr>
              <w:spacing w:after="0" w:line="360" w:lineRule="auto"/>
              <w:rPr>
                <w:rFonts w:ascii="Arial" w:eastAsia="Times New Roman" w:hAnsi="Arial" w:cs="Arial"/>
                <w:b/>
                <w:lang w:eastAsia="de-DE"/>
              </w:rPr>
            </w:pPr>
            <w:r>
              <w:rPr>
                <w:rFonts w:ascii="Arial" w:eastAsia="Times New Roman" w:hAnsi="Arial" w:cs="Arial"/>
                <w:b/>
                <w:color w:val="07983E" w:themeColor="accent4"/>
                <w:lang w:eastAsia="de-DE"/>
              </w:rPr>
              <w:t>Umsatz, Betriebshaftpflichtversicherung</w:t>
            </w:r>
          </w:p>
        </w:tc>
      </w:tr>
      <w:bookmarkEnd w:id="0"/>
    </w:tbl>
    <w:p w14:paraId="0374F5FF" w14:textId="77777777" w:rsidR="00DB7648" w:rsidRDefault="00DB7648" w:rsidP="00EB5B5F">
      <w:pPr>
        <w:widowControl w:val="0"/>
        <w:spacing w:after="0" w:line="288" w:lineRule="auto"/>
        <w:jc w:val="both"/>
        <w:rPr>
          <w:rFonts w:ascii="Arial" w:eastAsia="Times New Roman" w:hAnsi="Arial" w:cs="Arial"/>
          <w:sz w:val="21"/>
          <w:szCs w:val="21"/>
          <w:lang w:eastAsia="de-DE"/>
        </w:rPr>
      </w:pPr>
    </w:p>
    <w:tbl>
      <w:tblPr>
        <w:tblStyle w:val="Tabellenraster2"/>
        <w:tblW w:w="0" w:type="auto"/>
        <w:tblLook w:val="04A0" w:firstRow="1" w:lastRow="0" w:firstColumn="1" w:lastColumn="0" w:noHBand="0" w:noVBand="1"/>
      </w:tblPr>
      <w:tblGrid>
        <w:gridCol w:w="9060"/>
      </w:tblGrid>
      <w:tr w:rsidR="00DB7648" w:rsidRPr="00AC6198" w14:paraId="0CE32DD8" w14:textId="77777777" w:rsidTr="00DB7648">
        <w:trPr>
          <w:trHeight w:val="394"/>
        </w:trPr>
        <w:tc>
          <w:tcPr>
            <w:tcW w:w="9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7EAAF" w14:textId="5A233D1D" w:rsidR="00DB7648" w:rsidRPr="00AC6198" w:rsidRDefault="00DB7648" w:rsidP="008E74D2">
            <w:pPr>
              <w:widowControl w:val="0"/>
              <w:autoSpaceDE w:val="0"/>
              <w:autoSpaceDN w:val="0"/>
              <w:adjustRightInd w:val="0"/>
              <w:spacing w:line="300" w:lineRule="atLeast"/>
              <w:rPr>
                <w:rFonts w:ascii="Arial" w:hAnsi="Arial" w:cs="Arial"/>
                <w:bCs/>
                <w:sz w:val="21"/>
                <w:szCs w:val="21"/>
              </w:rPr>
            </w:pPr>
            <w:r w:rsidRPr="00AC6198">
              <w:rPr>
                <w:rFonts w:ascii="Arial" w:hAnsi="Arial" w:cs="Arial"/>
                <w:bCs/>
                <w:sz w:val="21"/>
                <w:szCs w:val="21"/>
              </w:rPr>
              <w:t xml:space="preserve">Name des </w:t>
            </w:r>
            <w:r w:rsidR="003F4840">
              <w:rPr>
                <w:rFonts w:ascii="Arial" w:hAnsi="Arial" w:cs="Arial"/>
                <w:bCs/>
                <w:sz w:val="21"/>
                <w:szCs w:val="21"/>
              </w:rPr>
              <w:t>Bewerbers</w:t>
            </w:r>
            <w:r w:rsidR="00D67492">
              <w:rPr>
                <w:rFonts w:ascii="Arial" w:hAnsi="Arial" w:cs="Arial"/>
                <w:bCs/>
                <w:sz w:val="21"/>
                <w:szCs w:val="21"/>
              </w:rPr>
              <w:t xml:space="preserve"> </w:t>
            </w:r>
            <w:r w:rsidR="00BE4E78">
              <w:rPr>
                <w:rFonts w:ascii="Arial" w:hAnsi="Arial" w:cs="Arial"/>
                <w:bCs/>
                <w:sz w:val="21"/>
                <w:szCs w:val="21"/>
              </w:rPr>
              <w:t>/</w:t>
            </w:r>
            <w:r w:rsidR="00D67492">
              <w:rPr>
                <w:rFonts w:ascii="Arial" w:hAnsi="Arial" w:cs="Arial"/>
                <w:bCs/>
                <w:sz w:val="21"/>
                <w:szCs w:val="21"/>
              </w:rPr>
              <w:t xml:space="preserve"> </w:t>
            </w:r>
            <w:r w:rsidR="00BE4E78">
              <w:rPr>
                <w:rFonts w:ascii="Arial" w:hAnsi="Arial" w:cs="Arial"/>
                <w:bCs/>
                <w:sz w:val="21"/>
                <w:szCs w:val="21"/>
              </w:rPr>
              <w:t>Bewerbergemeinschaftsmitglied</w:t>
            </w:r>
            <w:r w:rsidRPr="00AC6198">
              <w:rPr>
                <w:rFonts w:ascii="Arial" w:hAnsi="Arial" w:cs="Arial"/>
                <w:bCs/>
                <w:sz w:val="21"/>
                <w:szCs w:val="21"/>
              </w:rPr>
              <w:t>:</w:t>
            </w:r>
          </w:p>
        </w:tc>
      </w:tr>
      <w:tr w:rsidR="00EB5B5F" w:rsidRPr="00AC6198" w14:paraId="5DD78B01" w14:textId="77777777" w:rsidTr="008E74D2">
        <w:trPr>
          <w:trHeight w:val="394"/>
        </w:trPr>
        <w:tc>
          <w:tcPr>
            <w:tcW w:w="9060" w:type="dxa"/>
            <w:tcBorders>
              <w:top w:val="single" w:sz="4" w:space="0" w:color="auto"/>
              <w:left w:val="single" w:sz="4" w:space="0" w:color="auto"/>
              <w:bottom w:val="single" w:sz="4" w:space="0" w:color="auto"/>
              <w:right w:val="single" w:sz="4" w:space="0" w:color="auto"/>
            </w:tcBorders>
          </w:tcPr>
          <w:p w14:paraId="7B78A179" w14:textId="77777777" w:rsidR="00EB5B5F" w:rsidRPr="00AC6198" w:rsidRDefault="00EB5B5F" w:rsidP="008E74D2">
            <w:pPr>
              <w:widowControl w:val="0"/>
              <w:autoSpaceDE w:val="0"/>
              <w:autoSpaceDN w:val="0"/>
              <w:adjustRightInd w:val="0"/>
              <w:spacing w:line="300" w:lineRule="atLeast"/>
              <w:rPr>
                <w:rFonts w:ascii="Arial" w:hAnsi="Arial"/>
                <w:sz w:val="21"/>
                <w:szCs w:val="21"/>
              </w:rPr>
            </w:pPr>
            <w:r w:rsidRPr="00AC6198">
              <w:rPr>
                <w:rFonts w:ascii="Arial" w:hAnsi="Arial" w:cs="Arial"/>
                <w:bCs/>
                <w:sz w:val="21"/>
                <w:szCs w:val="21"/>
              </w:rPr>
              <w:fldChar w:fldCharType="begin">
                <w:ffData>
                  <w:name w:val="Text163"/>
                  <w:enabled/>
                  <w:calcOnExit w:val="0"/>
                  <w:textInput/>
                </w:ffData>
              </w:fldChar>
            </w:r>
            <w:r w:rsidRPr="00AC6198">
              <w:rPr>
                <w:rFonts w:ascii="Arial" w:hAnsi="Arial" w:cs="Arial"/>
                <w:bCs/>
                <w:sz w:val="21"/>
                <w:szCs w:val="21"/>
              </w:rPr>
              <w:instrText xml:space="preserve"> FORMTEXT </w:instrText>
            </w:r>
            <w:r w:rsidRPr="00AC6198">
              <w:rPr>
                <w:rFonts w:ascii="Arial" w:hAnsi="Arial" w:cs="Arial"/>
                <w:bCs/>
                <w:sz w:val="21"/>
                <w:szCs w:val="21"/>
              </w:rPr>
            </w:r>
            <w:r w:rsidRPr="00AC6198">
              <w:rPr>
                <w:rFonts w:ascii="Arial" w:hAnsi="Arial" w:cs="Arial"/>
                <w:bCs/>
                <w:sz w:val="21"/>
                <w:szCs w:val="21"/>
              </w:rPr>
              <w:fldChar w:fldCharType="separate"/>
            </w:r>
            <w:r w:rsidRPr="00AC6198">
              <w:rPr>
                <w:rFonts w:ascii="Arial" w:hAnsi="Arial" w:cs="Arial"/>
                <w:bCs/>
                <w:noProof/>
                <w:sz w:val="21"/>
                <w:szCs w:val="21"/>
              </w:rPr>
              <w:t> </w:t>
            </w:r>
            <w:r w:rsidRPr="00AC6198">
              <w:rPr>
                <w:rFonts w:ascii="Arial" w:hAnsi="Arial" w:cs="Arial"/>
                <w:bCs/>
                <w:noProof/>
                <w:sz w:val="21"/>
                <w:szCs w:val="21"/>
              </w:rPr>
              <w:t> </w:t>
            </w:r>
            <w:r w:rsidRPr="00AC6198">
              <w:rPr>
                <w:rFonts w:ascii="Arial" w:hAnsi="Arial" w:cs="Arial"/>
                <w:bCs/>
                <w:noProof/>
                <w:sz w:val="21"/>
                <w:szCs w:val="21"/>
              </w:rPr>
              <w:t> </w:t>
            </w:r>
            <w:r w:rsidRPr="00AC6198">
              <w:rPr>
                <w:rFonts w:ascii="Arial" w:hAnsi="Arial" w:cs="Arial"/>
                <w:bCs/>
                <w:noProof/>
                <w:sz w:val="21"/>
                <w:szCs w:val="21"/>
              </w:rPr>
              <w:t> </w:t>
            </w:r>
            <w:r w:rsidRPr="00AC6198">
              <w:rPr>
                <w:rFonts w:ascii="Arial" w:hAnsi="Arial" w:cs="Arial"/>
                <w:bCs/>
                <w:noProof/>
                <w:sz w:val="21"/>
                <w:szCs w:val="21"/>
              </w:rPr>
              <w:t> </w:t>
            </w:r>
            <w:r w:rsidRPr="00AC6198">
              <w:rPr>
                <w:rFonts w:ascii="Arial" w:hAnsi="Arial" w:cs="Arial"/>
                <w:bCs/>
                <w:sz w:val="21"/>
                <w:szCs w:val="21"/>
              </w:rPr>
              <w:fldChar w:fldCharType="end"/>
            </w:r>
          </w:p>
        </w:tc>
      </w:tr>
    </w:tbl>
    <w:p w14:paraId="5F9D1051" w14:textId="77777777" w:rsidR="00EB5B5F" w:rsidRPr="00C11625" w:rsidRDefault="00EB5B5F" w:rsidP="00EB5B5F">
      <w:pPr>
        <w:widowControl w:val="0"/>
        <w:spacing w:after="0" w:line="288" w:lineRule="auto"/>
        <w:jc w:val="both"/>
        <w:rPr>
          <w:rFonts w:ascii="Arial" w:eastAsia="Times New Roman" w:hAnsi="Arial" w:cs="Arial"/>
          <w:sz w:val="21"/>
          <w:szCs w:val="21"/>
          <w:lang w:eastAsia="de-DE"/>
        </w:rPr>
      </w:pPr>
    </w:p>
    <w:p w14:paraId="2787CADE" w14:textId="77777777" w:rsidR="00EB5B5F" w:rsidRPr="00C11625" w:rsidRDefault="00EB5B5F" w:rsidP="00EB5B5F">
      <w:pPr>
        <w:spacing w:after="120" w:line="288" w:lineRule="auto"/>
        <w:rPr>
          <w:rFonts w:ascii="Arial" w:eastAsia="Times New Roman" w:hAnsi="Arial" w:cs="Arial"/>
          <w:bCs/>
          <w:spacing w:val="-1"/>
          <w:sz w:val="21"/>
          <w:szCs w:val="21"/>
          <w:lang w:eastAsia="de-DE"/>
        </w:rPr>
      </w:pPr>
      <w:bookmarkStart w:id="2" w:name="_Hlk201298621"/>
      <w:r w:rsidRPr="00C11625">
        <w:rPr>
          <w:rFonts w:ascii="Arial" w:eastAsia="Times New Roman" w:hAnsi="Arial" w:cs="Arial"/>
          <w:bCs/>
          <w:spacing w:val="-1"/>
          <w:sz w:val="21"/>
          <w:szCs w:val="21"/>
          <w:lang w:eastAsia="de-DE"/>
        </w:rPr>
        <w:t>Wir sind</w:t>
      </w:r>
    </w:p>
    <w:p w14:paraId="1F7E7F84" w14:textId="77777777" w:rsidR="00EB5B5F" w:rsidRPr="00C11625" w:rsidRDefault="00EB5B5F" w:rsidP="00EB5B5F">
      <w:pPr>
        <w:autoSpaceDE w:val="0"/>
        <w:autoSpaceDN w:val="0"/>
        <w:adjustRightInd w:val="0"/>
        <w:spacing w:after="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Kontrollkästchen4"/>
            <w:enabled/>
            <w:calcOnExit w:val="0"/>
            <w:checkBox>
              <w:sizeAuto/>
              <w:default w:val="0"/>
            </w:checkBox>
          </w:ffData>
        </w:fldChar>
      </w:r>
      <w:r w:rsidRPr="00C11625">
        <w:rPr>
          <w:rFonts w:ascii="Arial" w:eastAsia="Times New Roman" w:hAnsi="Arial" w:cs="Arial"/>
          <w:sz w:val="21"/>
          <w:szCs w:val="21"/>
          <w:lang w:eastAsia="de-DE"/>
        </w:rPr>
        <w:instrText xml:space="preserve"> FORMCHECKBOX </w:instrText>
      </w:r>
      <w:r w:rsidR="00231D58">
        <w:rPr>
          <w:rFonts w:ascii="Arial" w:eastAsia="Times New Roman" w:hAnsi="Arial" w:cs="Arial"/>
          <w:sz w:val="21"/>
          <w:szCs w:val="21"/>
          <w:lang w:eastAsia="de-DE"/>
        </w:rPr>
      </w:r>
      <w:r w:rsidR="00231D58">
        <w:rPr>
          <w:rFonts w:ascii="Arial" w:eastAsia="Times New Roman" w:hAnsi="Arial" w:cs="Arial"/>
          <w:sz w:val="21"/>
          <w:szCs w:val="21"/>
          <w:lang w:eastAsia="de-DE"/>
        </w:rPr>
        <w:fldChar w:fldCharType="separate"/>
      </w:r>
      <w:r w:rsidRPr="00C11625">
        <w:rPr>
          <w:rFonts w:ascii="Arial" w:eastAsia="Times New Roman" w:hAnsi="Arial" w:cs="Arial"/>
          <w:sz w:val="21"/>
          <w:szCs w:val="21"/>
          <w:lang w:eastAsia="de-DE"/>
        </w:rPr>
        <w:fldChar w:fldCharType="end"/>
      </w:r>
      <w:r w:rsidRPr="00C11625">
        <w:rPr>
          <w:rFonts w:ascii="Arial" w:eastAsia="Times New Roman" w:hAnsi="Arial" w:cs="Arial"/>
          <w:sz w:val="21"/>
          <w:szCs w:val="21"/>
          <w:lang w:eastAsia="de-DE"/>
        </w:rPr>
        <w:t xml:space="preserve"> Bewerber</w:t>
      </w:r>
    </w:p>
    <w:p w14:paraId="288EDF54" w14:textId="52E1B4E9" w:rsidR="00D41FBC" w:rsidRDefault="00EB5B5F" w:rsidP="005B1931">
      <w:pPr>
        <w:autoSpaceDE w:val="0"/>
        <w:autoSpaceDN w:val="0"/>
        <w:adjustRightInd w:val="0"/>
        <w:spacing w:after="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Kontrollkästchen5"/>
            <w:enabled/>
            <w:calcOnExit w:val="0"/>
            <w:checkBox>
              <w:sizeAuto/>
              <w:default w:val="0"/>
            </w:checkBox>
          </w:ffData>
        </w:fldChar>
      </w:r>
      <w:r w:rsidRPr="00C11625">
        <w:rPr>
          <w:rFonts w:ascii="Arial" w:eastAsia="Times New Roman" w:hAnsi="Arial" w:cs="Arial"/>
          <w:sz w:val="21"/>
          <w:szCs w:val="21"/>
          <w:lang w:eastAsia="de-DE"/>
        </w:rPr>
        <w:instrText xml:space="preserve"> FORMCHECKBOX </w:instrText>
      </w:r>
      <w:r w:rsidR="00231D58">
        <w:rPr>
          <w:rFonts w:ascii="Arial" w:eastAsia="Times New Roman" w:hAnsi="Arial" w:cs="Arial"/>
          <w:sz w:val="21"/>
          <w:szCs w:val="21"/>
          <w:lang w:eastAsia="de-DE"/>
        </w:rPr>
      </w:r>
      <w:r w:rsidR="00231D58">
        <w:rPr>
          <w:rFonts w:ascii="Arial" w:eastAsia="Times New Roman" w:hAnsi="Arial" w:cs="Arial"/>
          <w:sz w:val="21"/>
          <w:szCs w:val="21"/>
          <w:lang w:eastAsia="de-DE"/>
        </w:rPr>
        <w:fldChar w:fldCharType="separate"/>
      </w:r>
      <w:r w:rsidRPr="00C11625">
        <w:rPr>
          <w:rFonts w:ascii="Arial" w:eastAsia="Times New Roman" w:hAnsi="Arial" w:cs="Arial"/>
          <w:sz w:val="21"/>
          <w:szCs w:val="21"/>
          <w:lang w:eastAsia="de-DE"/>
        </w:rPr>
        <w:fldChar w:fldCharType="end"/>
      </w:r>
      <w:r w:rsidRPr="00C11625">
        <w:rPr>
          <w:rFonts w:ascii="Arial" w:eastAsia="Times New Roman" w:hAnsi="Arial" w:cs="Arial"/>
          <w:sz w:val="21"/>
          <w:szCs w:val="21"/>
          <w:lang w:eastAsia="de-DE"/>
        </w:rPr>
        <w:t xml:space="preserve"> Mitglied der </w:t>
      </w:r>
      <w:r w:rsidR="002A5B97">
        <w:rPr>
          <w:rFonts w:ascii="Arial" w:eastAsia="Times New Roman" w:hAnsi="Arial" w:cs="Arial"/>
          <w:sz w:val="21"/>
          <w:szCs w:val="21"/>
          <w:lang w:eastAsia="de-DE"/>
        </w:rPr>
        <w:t>b</w:t>
      </w:r>
      <w:r w:rsidRPr="00C11625">
        <w:rPr>
          <w:rFonts w:ascii="Arial" w:eastAsia="Times New Roman" w:hAnsi="Arial" w:cs="Arial"/>
          <w:sz w:val="21"/>
          <w:szCs w:val="21"/>
          <w:lang w:eastAsia="de-DE"/>
        </w:rPr>
        <w:t>enannten Bewerbergemeinschaft</w:t>
      </w:r>
    </w:p>
    <w:p w14:paraId="37E63AB1" w14:textId="77777777" w:rsidR="005B1931" w:rsidRPr="005B1931" w:rsidRDefault="005B1931" w:rsidP="005B1931">
      <w:pPr>
        <w:autoSpaceDE w:val="0"/>
        <w:autoSpaceDN w:val="0"/>
        <w:adjustRightInd w:val="0"/>
        <w:spacing w:after="0" w:line="288" w:lineRule="auto"/>
        <w:jc w:val="both"/>
        <w:rPr>
          <w:rFonts w:ascii="Arial" w:eastAsia="Times New Roman" w:hAnsi="Arial" w:cs="Arial"/>
          <w:sz w:val="21"/>
          <w:szCs w:val="21"/>
          <w:lang w:eastAsia="de-DE"/>
        </w:rPr>
      </w:pPr>
    </w:p>
    <w:p w14:paraId="1600A417" w14:textId="36D02613" w:rsidR="0001027B" w:rsidRPr="005B1931" w:rsidRDefault="00D766DA" w:rsidP="005B1931">
      <w:pPr>
        <w:pStyle w:val="Listenabsatz"/>
        <w:numPr>
          <w:ilvl w:val="0"/>
          <w:numId w:val="11"/>
        </w:numPr>
        <w:tabs>
          <w:tab w:val="left" w:pos="426"/>
        </w:tabs>
        <w:spacing w:after="120" w:line="288" w:lineRule="auto"/>
        <w:ind w:left="425" w:hanging="425"/>
        <w:contextualSpacing w:val="0"/>
        <w:jc w:val="both"/>
        <w:rPr>
          <w:rFonts w:ascii="Arial" w:hAnsi="Arial" w:cs="Arial"/>
          <w:b/>
          <w:sz w:val="21"/>
          <w:szCs w:val="21"/>
        </w:rPr>
      </w:pPr>
      <w:r>
        <w:rPr>
          <w:rFonts w:ascii="Arial" w:hAnsi="Arial" w:cs="Arial"/>
          <w:b/>
          <w:sz w:val="21"/>
          <w:szCs w:val="21"/>
        </w:rPr>
        <w:t>Umsatz des Unternehmens</w:t>
      </w:r>
    </w:p>
    <w:p w14:paraId="617CDBF4" w14:textId="77777777" w:rsidR="009D1BC7" w:rsidRDefault="00DB7648" w:rsidP="0001027B">
      <w:pPr>
        <w:pStyle w:val="Listenabsatz"/>
        <w:spacing w:line="288" w:lineRule="auto"/>
        <w:ind w:left="426"/>
        <w:rPr>
          <w:rFonts w:ascii="Arial" w:hAnsi="Arial" w:cs="Arial"/>
          <w:sz w:val="21"/>
          <w:szCs w:val="21"/>
        </w:rPr>
      </w:pPr>
      <w:r w:rsidRPr="00DB7648">
        <w:rPr>
          <w:rFonts w:ascii="Arial" w:hAnsi="Arial" w:cs="Arial"/>
          <w:sz w:val="21"/>
          <w:szCs w:val="21"/>
        </w:rPr>
        <w:t>Der Bewerber hat seinen innerhalb der letzten drei abgeschlossenen Geschäftsjahre erwirtschafteten</w:t>
      </w:r>
      <w:r>
        <w:rPr>
          <w:rFonts w:ascii="Arial" w:hAnsi="Arial" w:cs="Arial"/>
          <w:sz w:val="21"/>
          <w:szCs w:val="21"/>
        </w:rPr>
        <w:t xml:space="preserve"> </w:t>
      </w:r>
      <w:r w:rsidRPr="00DB7648">
        <w:rPr>
          <w:rFonts w:ascii="Arial" w:hAnsi="Arial" w:cs="Arial"/>
          <w:sz w:val="21"/>
          <w:szCs w:val="21"/>
          <w:u w:val="single"/>
        </w:rPr>
        <w:t xml:space="preserve">spezifischen Jahresumsatzes in dem vom Auftrag abgedeckten </w:t>
      </w:r>
      <w:r w:rsidRPr="0001027B">
        <w:rPr>
          <w:rFonts w:ascii="Arial" w:hAnsi="Arial" w:cs="Arial"/>
          <w:sz w:val="21"/>
          <w:szCs w:val="21"/>
          <w:u w:val="single"/>
        </w:rPr>
        <w:t xml:space="preserve">Tätigkeitsbereich </w:t>
      </w:r>
      <w:r w:rsidR="0001027B" w:rsidRPr="0001027B">
        <w:rPr>
          <w:rFonts w:ascii="Arial" w:hAnsi="Arial" w:cs="Arial"/>
          <w:sz w:val="21"/>
          <w:szCs w:val="21"/>
          <w:u w:val="single"/>
        </w:rPr>
        <w:t xml:space="preserve">der </w:t>
      </w:r>
      <w:r w:rsidR="002B25B4" w:rsidRPr="009D1BC7">
        <w:rPr>
          <w:rFonts w:ascii="Arial" w:hAnsi="Arial" w:cs="Arial"/>
          <w:sz w:val="21"/>
          <w:szCs w:val="21"/>
          <w:u w:val="single"/>
        </w:rPr>
        <w:t xml:space="preserve">SAP HR </w:t>
      </w:r>
      <w:r w:rsidR="0001027B" w:rsidRPr="009D1BC7">
        <w:rPr>
          <w:rFonts w:ascii="Arial" w:hAnsi="Arial" w:cs="Arial"/>
          <w:sz w:val="21"/>
          <w:szCs w:val="21"/>
          <w:u w:val="single"/>
        </w:rPr>
        <w:t>Implementierung</w:t>
      </w:r>
      <w:r w:rsidR="0001027B">
        <w:rPr>
          <w:rFonts w:ascii="Arial" w:hAnsi="Arial" w:cs="Arial"/>
          <w:sz w:val="21"/>
          <w:szCs w:val="21"/>
        </w:rPr>
        <w:t xml:space="preserve"> </w:t>
      </w:r>
      <w:r w:rsidRPr="00DB7648">
        <w:rPr>
          <w:rFonts w:ascii="Arial" w:hAnsi="Arial" w:cs="Arial"/>
          <w:sz w:val="21"/>
          <w:szCs w:val="21"/>
        </w:rPr>
        <w:t>anzugeben.</w:t>
      </w:r>
      <w:bookmarkStart w:id="3" w:name="_Hlk210826734"/>
      <w:r>
        <w:rPr>
          <w:rFonts w:ascii="Arial" w:hAnsi="Arial" w:cs="Arial"/>
          <w:sz w:val="21"/>
          <w:szCs w:val="21"/>
        </w:rPr>
        <w:t xml:space="preserve"> </w:t>
      </w:r>
    </w:p>
    <w:p w14:paraId="736E0859" w14:textId="77777777" w:rsidR="009D1BC7" w:rsidRDefault="009D1BC7" w:rsidP="0001027B">
      <w:pPr>
        <w:pStyle w:val="Listenabsatz"/>
        <w:spacing w:line="288" w:lineRule="auto"/>
        <w:ind w:left="426"/>
        <w:rPr>
          <w:rFonts w:ascii="Arial" w:hAnsi="Arial" w:cs="Arial"/>
          <w:sz w:val="21"/>
          <w:szCs w:val="21"/>
        </w:rPr>
      </w:pPr>
    </w:p>
    <w:p w14:paraId="2F7E39A4" w14:textId="7421AB21" w:rsidR="009D1BC7" w:rsidRPr="009D1BC7" w:rsidRDefault="009D1BC7" w:rsidP="005B1931">
      <w:pPr>
        <w:pStyle w:val="Listenabsatz"/>
        <w:numPr>
          <w:ilvl w:val="0"/>
          <w:numId w:val="15"/>
        </w:numPr>
        <w:spacing w:after="120" w:line="288" w:lineRule="auto"/>
        <w:ind w:left="851" w:hanging="425"/>
        <w:contextualSpacing w:val="0"/>
        <w:jc w:val="both"/>
        <w:rPr>
          <w:rFonts w:ascii="Arial" w:hAnsi="Arial" w:cs="Arial"/>
          <w:b/>
          <w:sz w:val="21"/>
          <w:szCs w:val="21"/>
          <w:u w:val="single"/>
        </w:rPr>
      </w:pPr>
      <w:r w:rsidRPr="009D1BC7">
        <w:rPr>
          <w:rFonts w:ascii="Arial" w:hAnsi="Arial" w:cs="Arial"/>
          <w:b/>
          <w:sz w:val="21"/>
          <w:szCs w:val="21"/>
          <w:u w:val="single"/>
        </w:rPr>
        <w:t>Mindestanforderung</w:t>
      </w:r>
      <w:r w:rsidR="00CB2FC9">
        <w:rPr>
          <w:rFonts w:ascii="Arial" w:hAnsi="Arial" w:cs="Arial"/>
          <w:b/>
          <w:sz w:val="21"/>
          <w:szCs w:val="21"/>
          <w:u w:val="single"/>
        </w:rPr>
        <w:t>:</w:t>
      </w:r>
    </w:p>
    <w:p w14:paraId="67E423DA" w14:textId="16666F4C" w:rsidR="00DB7648" w:rsidRPr="00DB7648" w:rsidRDefault="009D1BC7" w:rsidP="005B1931">
      <w:pPr>
        <w:pStyle w:val="Listenabsatz"/>
        <w:spacing w:line="288" w:lineRule="auto"/>
        <w:ind w:left="851"/>
        <w:rPr>
          <w:rFonts w:ascii="Arial" w:hAnsi="Arial" w:cs="Arial"/>
          <w:sz w:val="21"/>
          <w:szCs w:val="21"/>
        </w:rPr>
      </w:pPr>
      <w:r w:rsidRPr="00CB2FC9">
        <w:rPr>
          <w:rFonts w:ascii="Arial" w:hAnsi="Arial" w:cs="Arial"/>
          <w:sz w:val="21"/>
          <w:szCs w:val="21"/>
        </w:rPr>
        <w:t>Der</w:t>
      </w:r>
      <w:r w:rsidR="00D766DA" w:rsidRPr="00CB2FC9">
        <w:rPr>
          <w:rFonts w:ascii="Arial" w:hAnsi="Arial" w:cs="Arial"/>
          <w:sz w:val="21"/>
          <w:szCs w:val="21"/>
        </w:rPr>
        <w:t xml:space="preserve"> diesbezügliche </w:t>
      </w:r>
      <w:r w:rsidR="00D766DA" w:rsidRPr="005B1931">
        <w:rPr>
          <w:rFonts w:ascii="Arial" w:hAnsi="Arial" w:cs="Arial"/>
          <w:sz w:val="21"/>
          <w:szCs w:val="21"/>
        </w:rPr>
        <w:t xml:space="preserve">Mindestjahresumsatz muss </w:t>
      </w:r>
      <w:r w:rsidR="00E01D0A" w:rsidRPr="005B1931">
        <w:rPr>
          <w:rFonts w:ascii="Arial" w:hAnsi="Arial" w:cs="Arial"/>
          <w:sz w:val="21"/>
          <w:szCs w:val="21"/>
        </w:rPr>
        <w:t xml:space="preserve">im Durchschnitt über die drei letzten Geschäftsjahre </w:t>
      </w:r>
      <w:r w:rsidR="00D766DA" w:rsidRPr="005B1931">
        <w:rPr>
          <w:rFonts w:ascii="Arial" w:hAnsi="Arial" w:cs="Arial"/>
          <w:sz w:val="21"/>
          <w:szCs w:val="21"/>
        </w:rPr>
        <w:t xml:space="preserve">eine Höhe von </w:t>
      </w:r>
      <w:r w:rsidR="00CF4809" w:rsidRPr="005B1931">
        <w:rPr>
          <w:rFonts w:ascii="Arial" w:hAnsi="Arial" w:cs="Arial"/>
          <w:b/>
          <w:bCs/>
          <w:sz w:val="21"/>
          <w:szCs w:val="21"/>
        </w:rPr>
        <w:t>3.500.000,00</w:t>
      </w:r>
      <w:r w:rsidR="007D3059" w:rsidRPr="005B1931">
        <w:rPr>
          <w:rFonts w:ascii="Arial" w:hAnsi="Arial" w:cs="Arial"/>
          <w:b/>
          <w:bCs/>
          <w:sz w:val="21"/>
          <w:szCs w:val="21"/>
        </w:rPr>
        <w:t xml:space="preserve"> </w:t>
      </w:r>
      <w:r w:rsidR="00D766DA" w:rsidRPr="005B1931">
        <w:rPr>
          <w:rFonts w:ascii="Arial" w:hAnsi="Arial" w:cs="Arial"/>
          <w:b/>
          <w:bCs/>
          <w:sz w:val="21"/>
          <w:szCs w:val="21"/>
        </w:rPr>
        <w:t>Euro netto</w:t>
      </w:r>
      <w:r w:rsidR="00D766DA" w:rsidRPr="00CB2FC9">
        <w:rPr>
          <w:rFonts w:ascii="Arial" w:hAnsi="Arial" w:cs="Arial"/>
          <w:sz w:val="21"/>
          <w:szCs w:val="21"/>
        </w:rPr>
        <w:t xml:space="preserve"> erreicht haben.</w:t>
      </w:r>
      <w:r w:rsidR="00D766DA" w:rsidRPr="00DB7648">
        <w:rPr>
          <w:rFonts w:ascii="Arial" w:hAnsi="Arial" w:cs="Arial"/>
          <w:sz w:val="21"/>
          <w:szCs w:val="21"/>
        </w:rPr>
        <w:t xml:space="preserve"> </w:t>
      </w:r>
      <w:bookmarkEnd w:id="3"/>
      <w:r w:rsidR="0001027B">
        <w:rPr>
          <w:rFonts w:ascii="Arial" w:hAnsi="Arial" w:cs="Arial"/>
          <w:sz w:val="21"/>
          <w:szCs w:val="21"/>
        </w:rPr>
        <w:t>Wird dieser Umsatz nicht erzielt, wird der Teilnahmeantrag ausgeschlossen.</w:t>
      </w:r>
    </w:p>
    <w:p w14:paraId="59ADB28B" w14:textId="77777777" w:rsidR="00DB7648" w:rsidRPr="00DB7648" w:rsidRDefault="00DB7648" w:rsidP="00D766DA">
      <w:pPr>
        <w:spacing w:after="0" w:line="288" w:lineRule="auto"/>
        <w:ind w:left="426"/>
        <w:rPr>
          <w:rFonts w:ascii="Arial" w:eastAsia="Times New Roman" w:hAnsi="Arial" w:cs="Arial"/>
          <w:sz w:val="21"/>
          <w:szCs w:val="21"/>
          <w:lang w:eastAsia="de-DE"/>
        </w:rPr>
      </w:pPr>
    </w:p>
    <w:p w14:paraId="67624B7C" w14:textId="392E8852" w:rsidR="00DB7648" w:rsidRPr="00CB2FC9" w:rsidRDefault="00DB7648" w:rsidP="005B1931">
      <w:pPr>
        <w:pStyle w:val="Listenabsatz"/>
        <w:numPr>
          <w:ilvl w:val="0"/>
          <w:numId w:val="15"/>
        </w:numPr>
        <w:spacing w:after="120" w:line="288" w:lineRule="auto"/>
        <w:ind w:left="851" w:hanging="425"/>
        <w:contextualSpacing w:val="0"/>
        <w:jc w:val="both"/>
        <w:rPr>
          <w:rFonts w:ascii="Arial" w:hAnsi="Arial" w:cs="Arial"/>
          <w:b/>
          <w:sz w:val="21"/>
          <w:szCs w:val="21"/>
          <w:u w:val="single"/>
        </w:rPr>
      </w:pPr>
      <w:r w:rsidRPr="00CB2FC9">
        <w:rPr>
          <w:rFonts w:ascii="Arial" w:hAnsi="Arial" w:cs="Arial"/>
          <w:b/>
          <w:sz w:val="21"/>
          <w:szCs w:val="21"/>
          <w:u w:val="single"/>
        </w:rPr>
        <w:t>Hinweis</w:t>
      </w:r>
      <w:r w:rsidR="00205BBD" w:rsidRPr="00CB2FC9">
        <w:rPr>
          <w:rFonts w:ascii="Arial" w:hAnsi="Arial" w:cs="Arial"/>
          <w:b/>
          <w:sz w:val="21"/>
          <w:szCs w:val="21"/>
          <w:u w:val="single"/>
        </w:rPr>
        <w:t>e</w:t>
      </w:r>
      <w:r w:rsidRPr="00CB2FC9">
        <w:rPr>
          <w:rFonts w:ascii="Arial" w:hAnsi="Arial" w:cs="Arial"/>
          <w:b/>
          <w:sz w:val="21"/>
          <w:szCs w:val="21"/>
          <w:u w:val="single"/>
        </w:rPr>
        <w:t>:</w:t>
      </w:r>
    </w:p>
    <w:p w14:paraId="0593A0B0" w14:textId="0A093194" w:rsidR="00D728C8" w:rsidRDefault="00D766DA" w:rsidP="005B1931">
      <w:pPr>
        <w:pStyle w:val="Listenabsatz"/>
        <w:numPr>
          <w:ilvl w:val="0"/>
          <w:numId w:val="14"/>
        </w:numPr>
        <w:spacing w:after="120" w:line="288" w:lineRule="auto"/>
        <w:ind w:left="1134" w:hanging="283"/>
        <w:contextualSpacing w:val="0"/>
        <w:rPr>
          <w:rFonts w:ascii="Arial" w:hAnsi="Arial" w:cs="Arial"/>
          <w:sz w:val="21"/>
          <w:szCs w:val="21"/>
        </w:rPr>
      </w:pPr>
      <w:r w:rsidRPr="00D728C8">
        <w:rPr>
          <w:rFonts w:ascii="Arial" w:hAnsi="Arial" w:cs="Arial"/>
          <w:sz w:val="21"/>
          <w:szCs w:val="21"/>
        </w:rPr>
        <w:t xml:space="preserve">Mitglieder einer Bewerbergemeinschaft müssen ihren jeweiligen Jahresumsatz einzeln ausweisen und als </w:t>
      </w:r>
      <w:r w:rsidRPr="000E72FA">
        <w:rPr>
          <w:rFonts w:ascii="Arial" w:hAnsi="Arial" w:cs="Arial"/>
          <w:sz w:val="21"/>
          <w:szCs w:val="21"/>
        </w:rPr>
        <w:t>Bewerbergemeinschaft gemeinsam die</w:t>
      </w:r>
      <w:r w:rsidRPr="00D728C8">
        <w:rPr>
          <w:rFonts w:ascii="Arial" w:hAnsi="Arial" w:cs="Arial"/>
          <w:sz w:val="21"/>
          <w:szCs w:val="21"/>
        </w:rPr>
        <w:t xml:space="preserve"> Anforderung an den Mindestjahresumsatz erfüllen.</w:t>
      </w:r>
    </w:p>
    <w:p w14:paraId="40BD08A8" w14:textId="21899833" w:rsidR="007B5469" w:rsidRDefault="00D728C8" w:rsidP="005B1931">
      <w:pPr>
        <w:pStyle w:val="Listenabsatz"/>
        <w:numPr>
          <w:ilvl w:val="0"/>
          <w:numId w:val="14"/>
        </w:numPr>
        <w:spacing w:line="288" w:lineRule="auto"/>
        <w:ind w:left="1134" w:hanging="283"/>
        <w:contextualSpacing w:val="0"/>
        <w:rPr>
          <w:rFonts w:ascii="Arial" w:hAnsi="Arial" w:cs="Arial"/>
          <w:sz w:val="21"/>
          <w:szCs w:val="21"/>
        </w:rPr>
      </w:pPr>
      <w:r w:rsidRPr="007B5469">
        <w:rPr>
          <w:rFonts w:ascii="Arial" w:hAnsi="Arial" w:cs="Arial"/>
          <w:sz w:val="21"/>
          <w:szCs w:val="21"/>
        </w:rPr>
        <w:t>Die Vergabestelle behält sich vor, Nachweise zu den angegebenen Umsätzen</w:t>
      </w:r>
      <w:r w:rsidR="002D1E1B" w:rsidRPr="007B5469">
        <w:rPr>
          <w:rFonts w:ascii="Arial" w:hAnsi="Arial" w:cs="Arial"/>
          <w:sz w:val="21"/>
          <w:szCs w:val="21"/>
        </w:rPr>
        <w:t xml:space="preserve"> </w:t>
      </w:r>
      <w:r w:rsidRPr="007B5469">
        <w:rPr>
          <w:rFonts w:ascii="Arial" w:hAnsi="Arial" w:cs="Arial"/>
          <w:sz w:val="21"/>
          <w:szCs w:val="21"/>
        </w:rPr>
        <w:t>anzufordern.</w:t>
      </w:r>
    </w:p>
    <w:p w14:paraId="13F65813" w14:textId="77777777" w:rsidR="00DB7648" w:rsidRDefault="00DB7648" w:rsidP="00205BBD">
      <w:pPr>
        <w:spacing w:after="0" w:line="288" w:lineRule="auto"/>
        <w:rPr>
          <w:rFonts w:ascii="Arial" w:eastAsia="Times New Roman" w:hAnsi="Arial" w:cs="Arial"/>
          <w:sz w:val="21"/>
          <w:szCs w:val="21"/>
          <w:lang w:eastAsia="de-DE"/>
        </w:rPr>
      </w:pPr>
    </w:p>
    <w:p w14:paraId="0A751205" w14:textId="41411313" w:rsidR="002A5B97" w:rsidRPr="002A5B97" w:rsidRDefault="00D5186A" w:rsidP="005B1931">
      <w:pPr>
        <w:pStyle w:val="Listenabsatz"/>
        <w:numPr>
          <w:ilvl w:val="0"/>
          <w:numId w:val="15"/>
        </w:numPr>
        <w:spacing w:after="120" w:line="288" w:lineRule="auto"/>
        <w:ind w:left="851" w:hanging="425"/>
        <w:contextualSpacing w:val="0"/>
        <w:jc w:val="both"/>
        <w:rPr>
          <w:rFonts w:ascii="Arial" w:hAnsi="Arial" w:cs="Arial"/>
          <w:b/>
          <w:bCs/>
          <w:sz w:val="21"/>
          <w:szCs w:val="21"/>
          <w:u w:val="single"/>
        </w:rPr>
      </w:pPr>
      <w:r w:rsidRPr="00D5186A">
        <w:rPr>
          <w:rFonts w:ascii="Arial" w:hAnsi="Arial" w:cs="Arial"/>
          <w:b/>
          <w:bCs/>
          <w:sz w:val="21"/>
          <w:szCs w:val="21"/>
          <w:u w:val="single"/>
        </w:rPr>
        <w:t>Erklärung des Bewerbers / Mitglieds der Bewerbergemeinschaft</w:t>
      </w:r>
      <w:r>
        <w:rPr>
          <w:rFonts w:ascii="Arial" w:hAnsi="Arial" w:cs="Arial"/>
          <w:b/>
          <w:bCs/>
          <w:sz w:val="21"/>
          <w:szCs w:val="21"/>
          <w:u w:val="single"/>
        </w:rPr>
        <w:t>:</w:t>
      </w:r>
    </w:p>
    <w:p w14:paraId="6B5BE62D" w14:textId="1A9F9D33" w:rsidR="00CC76B5" w:rsidRPr="00D5186A" w:rsidRDefault="00D766DA" w:rsidP="005B1931">
      <w:pPr>
        <w:pStyle w:val="Listenabsatz"/>
        <w:spacing w:after="120" w:line="288" w:lineRule="auto"/>
        <w:ind w:left="851"/>
        <w:contextualSpacing w:val="0"/>
        <w:jc w:val="both"/>
        <w:rPr>
          <w:rFonts w:ascii="Arial" w:hAnsi="Arial" w:cs="Arial"/>
          <w:b/>
          <w:sz w:val="21"/>
          <w:szCs w:val="21"/>
        </w:rPr>
      </w:pPr>
      <w:r w:rsidRPr="00D5186A">
        <w:rPr>
          <w:rFonts w:ascii="Arial" w:hAnsi="Arial" w:cs="Arial"/>
          <w:b/>
          <w:sz w:val="21"/>
          <w:szCs w:val="21"/>
        </w:rPr>
        <w:t>Hiermit versichern wir, dass unsere Umsatzerlöse in den vergangenen drei abgeschlossenen Geschäftsjahren wie folgt waren:</w:t>
      </w:r>
    </w:p>
    <w:p w14:paraId="49EB9EED" w14:textId="77777777" w:rsidR="00DB7648" w:rsidRPr="00DB7648" w:rsidRDefault="00DB7648" w:rsidP="005B1931">
      <w:pPr>
        <w:spacing w:after="0" w:line="288" w:lineRule="auto"/>
        <w:ind w:left="851"/>
        <w:rPr>
          <w:rFonts w:ascii="Arial" w:eastAsia="Times New Roman" w:hAnsi="Arial" w:cs="Arial"/>
          <w:b/>
          <w:bCs/>
          <w:sz w:val="21"/>
          <w:szCs w:val="21"/>
          <w:lang w:eastAsia="de-DE"/>
        </w:rPr>
      </w:pPr>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3"/>
        <w:gridCol w:w="1730"/>
        <w:gridCol w:w="1559"/>
        <w:gridCol w:w="1559"/>
      </w:tblGrid>
      <w:tr w:rsidR="00CC76B5" w:rsidRPr="00C11625" w14:paraId="021077A0" w14:textId="77777777" w:rsidTr="005B1931">
        <w:tc>
          <w:tcPr>
            <w:tcW w:w="3373" w:type="dxa"/>
            <w:shd w:val="clear" w:color="auto" w:fill="E6E6E6"/>
            <w:tcMar>
              <w:top w:w="85" w:type="dxa"/>
              <w:bottom w:w="85" w:type="dxa"/>
            </w:tcMar>
          </w:tcPr>
          <w:p w14:paraId="3F9A3AA4" w14:textId="7544E85E" w:rsidR="00CC76B5" w:rsidRPr="00C11625" w:rsidRDefault="00CC76B5" w:rsidP="008E74D2">
            <w:pPr>
              <w:spacing w:after="60" w:line="288" w:lineRule="auto"/>
              <w:jc w:val="both"/>
              <w:rPr>
                <w:rFonts w:ascii="Arial" w:eastAsia="Times New Roman" w:hAnsi="Arial" w:cs="Arial"/>
                <w:b/>
                <w:sz w:val="21"/>
                <w:szCs w:val="21"/>
                <w:lang w:eastAsia="de-DE"/>
              </w:rPr>
            </w:pPr>
            <w:r w:rsidRPr="00C11625">
              <w:rPr>
                <w:rFonts w:ascii="Arial" w:eastAsia="Times New Roman" w:hAnsi="Arial" w:cs="Arial"/>
                <w:b/>
                <w:sz w:val="21"/>
                <w:szCs w:val="21"/>
                <w:lang w:eastAsia="de-DE"/>
              </w:rPr>
              <w:t>Geschäftsjahr</w:t>
            </w:r>
          </w:p>
        </w:tc>
        <w:tc>
          <w:tcPr>
            <w:tcW w:w="1730" w:type="dxa"/>
            <w:shd w:val="clear" w:color="auto" w:fill="E6E6E6"/>
            <w:tcMar>
              <w:top w:w="85" w:type="dxa"/>
              <w:bottom w:w="85" w:type="dxa"/>
            </w:tcMar>
          </w:tcPr>
          <w:p w14:paraId="1AC88DCE" w14:textId="1D0A4E5A" w:rsidR="00CC76B5" w:rsidRPr="00C11625" w:rsidRDefault="00CC76B5" w:rsidP="008E74D2">
            <w:pPr>
              <w:spacing w:after="60" w:line="288" w:lineRule="auto"/>
              <w:jc w:val="both"/>
              <w:rPr>
                <w:rFonts w:ascii="Arial" w:eastAsia="Times New Roman" w:hAnsi="Arial" w:cs="Arial"/>
                <w:b/>
                <w:sz w:val="21"/>
                <w:szCs w:val="21"/>
                <w:lang w:eastAsia="de-DE"/>
              </w:rPr>
            </w:pPr>
            <w:r w:rsidRPr="00C11625">
              <w:rPr>
                <w:rFonts w:ascii="Arial" w:eastAsia="Times New Roman" w:hAnsi="Arial" w:cs="Arial"/>
                <w:b/>
                <w:sz w:val="21"/>
                <w:szCs w:val="21"/>
                <w:lang w:eastAsia="de-DE"/>
              </w:rPr>
              <w:t>202</w:t>
            </w:r>
            <w:r w:rsidR="004F78BF">
              <w:rPr>
                <w:rFonts w:ascii="Arial" w:eastAsia="Times New Roman" w:hAnsi="Arial" w:cs="Arial"/>
                <w:b/>
                <w:sz w:val="21"/>
                <w:szCs w:val="21"/>
                <w:lang w:eastAsia="de-DE"/>
              </w:rPr>
              <w:t>3</w:t>
            </w:r>
          </w:p>
        </w:tc>
        <w:tc>
          <w:tcPr>
            <w:tcW w:w="1559" w:type="dxa"/>
            <w:shd w:val="clear" w:color="auto" w:fill="E6E6E6"/>
            <w:tcMar>
              <w:top w:w="85" w:type="dxa"/>
              <w:bottom w:w="85" w:type="dxa"/>
            </w:tcMar>
          </w:tcPr>
          <w:p w14:paraId="1AF4E4B7" w14:textId="4A37A288" w:rsidR="00CC76B5" w:rsidRPr="00C11625" w:rsidRDefault="00CC76B5" w:rsidP="008E74D2">
            <w:pPr>
              <w:spacing w:after="60" w:line="288" w:lineRule="auto"/>
              <w:jc w:val="both"/>
              <w:rPr>
                <w:rFonts w:ascii="Arial" w:eastAsia="Times New Roman" w:hAnsi="Arial" w:cs="Arial"/>
                <w:b/>
                <w:sz w:val="21"/>
                <w:szCs w:val="21"/>
                <w:lang w:eastAsia="de-DE"/>
              </w:rPr>
            </w:pPr>
            <w:r w:rsidRPr="00C11625">
              <w:rPr>
                <w:rFonts w:ascii="Arial" w:eastAsia="Times New Roman" w:hAnsi="Arial" w:cs="Arial"/>
                <w:b/>
                <w:sz w:val="21"/>
                <w:szCs w:val="21"/>
                <w:lang w:eastAsia="de-DE"/>
              </w:rPr>
              <w:t>202</w:t>
            </w:r>
            <w:r w:rsidR="004F78BF">
              <w:rPr>
                <w:rFonts w:ascii="Arial" w:eastAsia="Times New Roman" w:hAnsi="Arial" w:cs="Arial"/>
                <w:b/>
                <w:sz w:val="21"/>
                <w:szCs w:val="21"/>
                <w:lang w:eastAsia="de-DE"/>
              </w:rPr>
              <w:t>4</w:t>
            </w:r>
          </w:p>
        </w:tc>
        <w:tc>
          <w:tcPr>
            <w:tcW w:w="1559" w:type="dxa"/>
            <w:shd w:val="clear" w:color="auto" w:fill="E6E6E6"/>
            <w:tcMar>
              <w:top w:w="85" w:type="dxa"/>
              <w:bottom w:w="85" w:type="dxa"/>
            </w:tcMar>
          </w:tcPr>
          <w:p w14:paraId="3FF701E5" w14:textId="09E962BE" w:rsidR="00CC76B5" w:rsidRPr="00C11625" w:rsidRDefault="00CC76B5" w:rsidP="008E74D2">
            <w:pPr>
              <w:spacing w:after="60" w:line="288" w:lineRule="auto"/>
              <w:jc w:val="both"/>
              <w:rPr>
                <w:rFonts w:ascii="Arial" w:eastAsia="Times New Roman" w:hAnsi="Arial" w:cs="Arial"/>
                <w:b/>
                <w:sz w:val="21"/>
                <w:szCs w:val="21"/>
                <w:lang w:eastAsia="de-DE"/>
              </w:rPr>
            </w:pPr>
            <w:r w:rsidRPr="00C11625">
              <w:rPr>
                <w:rFonts w:ascii="Arial" w:eastAsia="Times New Roman" w:hAnsi="Arial" w:cs="Arial"/>
                <w:b/>
                <w:sz w:val="21"/>
                <w:szCs w:val="21"/>
                <w:lang w:eastAsia="de-DE"/>
              </w:rPr>
              <w:t>202</w:t>
            </w:r>
            <w:r w:rsidR="004F78BF">
              <w:rPr>
                <w:rFonts w:ascii="Arial" w:eastAsia="Times New Roman" w:hAnsi="Arial" w:cs="Arial"/>
                <w:b/>
                <w:sz w:val="21"/>
                <w:szCs w:val="21"/>
                <w:lang w:eastAsia="de-DE"/>
              </w:rPr>
              <w:t>5</w:t>
            </w:r>
          </w:p>
        </w:tc>
      </w:tr>
      <w:tr w:rsidR="00CC76B5" w:rsidRPr="00C11625" w14:paraId="514C6B46" w14:textId="77777777" w:rsidTr="005B1931">
        <w:tc>
          <w:tcPr>
            <w:tcW w:w="3373" w:type="dxa"/>
            <w:tcMar>
              <w:top w:w="85" w:type="dxa"/>
              <w:bottom w:w="85" w:type="dxa"/>
            </w:tcMar>
          </w:tcPr>
          <w:p w14:paraId="03E57D53" w14:textId="5E44CDC5" w:rsidR="00CC76B5" w:rsidRPr="00C11625" w:rsidRDefault="00CC76B5" w:rsidP="008E74D2">
            <w:pPr>
              <w:spacing w:after="6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t xml:space="preserve">Spezifischer Jahresumsatz </w:t>
            </w:r>
            <w:r w:rsidRPr="00C11625">
              <w:rPr>
                <w:rFonts w:ascii="Arial" w:eastAsia="Times New Roman" w:hAnsi="Arial" w:cs="Arial"/>
                <w:sz w:val="21"/>
                <w:szCs w:val="21"/>
                <w:u w:val="single"/>
                <w:lang w:eastAsia="de-DE"/>
              </w:rPr>
              <w:t xml:space="preserve">in dem vom Auftrag abgedeckten </w:t>
            </w:r>
            <w:r w:rsidR="00D728C8">
              <w:rPr>
                <w:rFonts w:ascii="Arial" w:eastAsia="Times New Roman" w:hAnsi="Arial" w:cs="Arial"/>
                <w:sz w:val="21"/>
                <w:szCs w:val="21"/>
                <w:u w:val="single"/>
                <w:lang w:eastAsia="de-DE"/>
              </w:rPr>
              <w:t>Tätigkeits</w:t>
            </w:r>
            <w:r w:rsidRPr="00C11625">
              <w:rPr>
                <w:rFonts w:ascii="Arial" w:eastAsia="Times New Roman" w:hAnsi="Arial" w:cs="Arial"/>
                <w:sz w:val="21"/>
                <w:szCs w:val="21"/>
                <w:u w:val="single"/>
                <w:lang w:eastAsia="de-DE"/>
              </w:rPr>
              <w:t>bereich</w:t>
            </w:r>
            <w:r w:rsidR="00BD3501">
              <w:rPr>
                <w:rFonts w:ascii="Arial" w:eastAsia="Times New Roman" w:hAnsi="Arial" w:cs="Arial"/>
                <w:sz w:val="21"/>
                <w:szCs w:val="21"/>
                <w:u w:val="single"/>
                <w:lang w:eastAsia="de-DE"/>
              </w:rPr>
              <w:t xml:space="preserve"> der SAP HR Implementierung</w:t>
            </w:r>
          </w:p>
        </w:tc>
        <w:tc>
          <w:tcPr>
            <w:tcW w:w="1730" w:type="dxa"/>
            <w:tcMar>
              <w:top w:w="85" w:type="dxa"/>
              <w:bottom w:w="85" w:type="dxa"/>
            </w:tcMar>
          </w:tcPr>
          <w:p w14:paraId="16059014" w14:textId="77777777" w:rsidR="00CC76B5" w:rsidRPr="00C11625" w:rsidRDefault="00CC76B5" w:rsidP="008E74D2">
            <w:pPr>
              <w:spacing w:after="60" w:line="288" w:lineRule="auto"/>
              <w:jc w:val="both"/>
              <w:rPr>
                <w:rFonts w:ascii="Arial" w:eastAsia="Times New Roman" w:hAnsi="Arial" w:cs="Arial"/>
                <w:sz w:val="21"/>
                <w:szCs w:val="21"/>
                <w:lang w:eastAsia="de-DE"/>
              </w:rPr>
            </w:pPr>
          </w:p>
          <w:p w14:paraId="6E750835" w14:textId="77777777" w:rsidR="00CC76B5" w:rsidRPr="00C11625" w:rsidRDefault="00CC76B5" w:rsidP="008E74D2">
            <w:pPr>
              <w:spacing w:after="6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4"/>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fldChar w:fldCharType="end"/>
            </w:r>
          </w:p>
        </w:tc>
        <w:tc>
          <w:tcPr>
            <w:tcW w:w="1559" w:type="dxa"/>
            <w:shd w:val="clear" w:color="auto" w:fill="FFFFFF"/>
            <w:tcMar>
              <w:top w:w="85" w:type="dxa"/>
              <w:bottom w:w="85" w:type="dxa"/>
            </w:tcMar>
          </w:tcPr>
          <w:p w14:paraId="1AC8DB42" w14:textId="77777777" w:rsidR="00CC76B5" w:rsidRPr="00C11625" w:rsidRDefault="00CC76B5" w:rsidP="008E74D2">
            <w:pPr>
              <w:spacing w:after="60" w:line="288" w:lineRule="auto"/>
              <w:jc w:val="both"/>
              <w:rPr>
                <w:rFonts w:ascii="Arial" w:eastAsia="Times New Roman" w:hAnsi="Arial" w:cs="Arial"/>
                <w:sz w:val="21"/>
                <w:szCs w:val="21"/>
                <w:lang w:eastAsia="de-DE"/>
              </w:rPr>
            </w:pPr>
          </w:p>
          <w:p w14:paraId="26902C26" w14:textId="77777777" w:rsidR="00CC76B5" w:rsidRPr="00C11625" w:rsidRDefault="00CC76B5" w:rsidP="008E74D2">
            <w:pPr>
              <w:spacing w:after="6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4"/>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fldChar w:fldCharType="end"/>
            </w:r>
          </w:p>
        </w:tc>
        <w:tc>
          <w:tcPr>
            <w:tcW w:w="1559" w:type="dxa"/>
            <w:shd w:val="clear" w:color="auto" w:fill="FFFFFF"/>
            <w:tcMar>
              <w:top w:w="85" w:type="dxa"/>
              <w:bottom w:w="85" w:type="dxa"/>
            </w:tcMar>
          </w:tcPr>
          <w:p w14:paraId="03FA77FD" w14:textId="77777777" w:rsidR="00CC76B5" w:rsidRPr="00C11625" w:rsidRDefault="00CC76B5" w:rsidP="008E74D2">
            <w:pPr>
              <w:spacing w:after="60" w:line="288" w:lineRule="auto"/>
              <w:jc w:val="both"/>
              <w:rPr>
                <w:rFonts w:ascii="Arial" w:eastAsia="Times New Roman" w:hAnsi="Arial" w:cs="Arial"/>
                <w:sz w:val="21"/>
                <w:szCs w:val="21"/>
                <w:lang w:eastAsia="de-DE"/>
              </w:rPr>
            </w:pPr>
          </w:p>
          <w:p w14:paraId="3AD9D1A5" w14:textId="77777777" w:rsidR="00CC76B5" w:rsidRPr="00C11625" w:rsidRDefault="00CC76B5" w:rsidP="008E74D2">
            <w:pPr>
              <w:spacing w:after="60" w:line="288" w:lineRule="auto"/>
              <w:jc w:val="both"/>
              <w:rPr>
                <w:rFonts w:ascii="Arial" w:eastAsia="Times New Roman" w:hAnsi="Arial" w:cs="Arial"/>
                <w:sz w:val="21"/>
                <w:szCs w:val="21"/>
                <w:lang w:eastAsia="de-DE"/>
              </w:rPr>
            </w:pPr>
            <w:r w:rsidRPr="00C11625">
              <w:rPr>
                <w:rFonts w:ascii="Arial" w:eastAsia="Times New Roman" w:hAnsi="Arial" w:cs="Arial"/>
                <w:sz w:val="21"/>
                <w:szCs w:val="21"/>
                <w:lang w:eastAsia="de-DE"/>
              </w:rPr>
              <w:fldChar w:fldCharType="begin">
                <w:ffData>
                  <w:name w:val="Text4"/>
                  <w:enabled/>
                  <w:calcOnExit w:val="0"/>
                  <w:textInput/>
                </w:ffData>
              </w:fldChar>
            </w:r>
            <w:r w:rsidRPr="00C11625">
              <w:rPr>
                <w:rFonts w:ascii="Arial" w:eastAsia="Times New Roman" w:hAnsi="Arial" w:cs="Arial"/>
                <w:sz w:val="21"/>
                <w:szCs w:val="21"/>
                <w:lang w:eastAsia="de-DE"/>
              </w:rPr>
              <w:instrText xml:space="preserve"> FORMTEXT </w:instrText>
            </w:r>
            <w:r w:rsidRPr="00C11625">
              <w:rPr>
                <w:rFonts w:ascii="Arial" w:eastAsia="Times New Roman" w:hAnsi="Arial" w:cs="Arial"/>
                <w:sz w:val="21"/>
                <w:szCs w:val="21"/>
                <w:lang w:eastAsia="de-DE"/>
              </w:rPr>
            </w:r>
            <w:r w:rsidRPr="00C11625">
              <w:rPr>
                <w:rFonts w:ascii="Arial" w:eastAsia="Times New Roman" w:hAnsi="Arial" w:cs="Arial"/>
                <w:sz w:val="21"/>
                <w:szCs w:val="21"/>
                <w:lang w:eastAsia="de-DE"/>
              </w:rPr>
              <w:fldChar w:fldCharType="separate"/>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t> </w:t>
            </w:r>
            <w:r w:rsidRPr="00C11625">
              <w:rPr>
                <w:rFonts w:ascii="Arial" w:eastAsia="Times New Roman" w:hAnsi="Arial" w:cs="Arial"/>
                <w:sz w:val="21"/>
                <w:szCs w:val="21"/>
                <w:lang w:eastAsia="de-DE"/>
              </w:rPr>
              <w:fldChar w:fldCharType="end"/>
            </w:r>
          </w:p>
        </w:tc>
      </w:tr>
    </w:tbl>
    <w:p w14:paraId="1B2FBAC8" w14:textId="59758222" w:rsidR="00820216" w:rsidRDefault="00820216" w:rsidP="007C4123">
      <w:pPr>
        <w:spacing w:before="240" w:line="288" w:lineRule="auto"/>
        <w:jc w:val="both"/>
        <w:rPr>
          <w:rFonts w:ascii="Arial" w:hAnsi="Arial" w:cs="Arial"/>
          <w:sz w:val="21"/>
          <w:szCs w:val="21"/>
        </w:rPr>
      </w:pPr>
    </w:p>
    <w:p w14:paraId="0C0E3FAD" w14:textId="77777777" w:rsidR="00820216" w:rsidRDefault="00820216">
      <w:pPr>
        <w:rPr>
          <w:rFonts w:ascii="Arial" w:hAnsi="Arial" w:cs="Arial"/>
          <w:sz w:val="21"/>
          <w:szCs w:val="21"/>
        </w:rPr>
      </w:pPr>
      <w:r>
        <w:rPr>
          <w:rFonts w:ascii="Arial" w:hAnsi="Arial" w:cs="Arial"/>
          <w:sz w:val="21"/>
          <w:szCs w:val="21"/>
        </w:rPr>
        <w:br w:type="page"/>
      </w:r>
    </w:p>
    <w:p w14:paraId="7DD1173D" w14:textId="77777777" w:rsidR="00E97266" w:rsidRPr="007C4123" w:rsidRDefault="00E97266" w:rsidP="007C4123">
      <w:pPr>
        <w:spacing w:before="240" w:line="288" w:lineRule="auto"/>
        <w:jc w:val="both"/>
        <w:rPr>
          <w:rFonts w:ascii="Arial" w:hAnsi="Arial" w:cs="Arial"/>
          <w:sz w:val="21"/>
          <w:szCs w:val="21"/>
        </w:rPr>
      </w:pPr>
    </w:p>
    <w:p w14:paraId="7BFC0C39" w14:textId="10AE9EB9" w:rsidR="00D728C8" w:rsidRPr="007C4123" w:rsidRDefault="00C57CC0" w:rsidP="005B1931">
      <w:pPr>
        <w:pStyle w:val="Listenabsatz"/>
        <w:numPr>
          <w:ilvl w:val="0"/>
          <w:numId w:val="11"/>
        </w:numPr>
        <w:tabs>
          <w:tab w:val="left" w:pos="426"/>
        </w:tabs>
        <w:spacing w:before="120" w:after="120" w:line="288" w:lineRule="auto"/>
        <w:ind w:left="425" w:hanging="425"/>
        <w:contextualSpacing w:val="0"/>
        <w:jc w:val="both"/>
        <w:rPr>
          <w:rFonts w:ascii="Arial" w:hAnsi="Arial" w:cs="Arial"/>
          <w:b/>
          <w:sz w:val="21"/>
          <w:szCs w:val="21"/>
        </w:rPr>
      </w:pPr>
      <w:r>
        <w:rPr>
          <w:rFonts w:ascii="Arial" w:hAnsi="Arial" w:cs="Arial"/>
          <w:b/>
          <w:sz w:val="21"/>
          <w:szCs w:val="21"/>
        </w:rPr>
        <w:t>H</w:t>
      </w:r>
      <w:r w:rsidR="00D728C8" w:rsidRPr="00D728C8">
        <w:rPr>
          <w:rFonts w:ascii="Arial" w:hAnsi="Arial" w:cs="Arial"/>
          <w:b/>
          <w:sz w:val="21"/>
          <w:szCs w:val="21"/>
        </w:rPr>
        <w:t>aftpflichtversicherung</w:t>
      </w:r>
    </w:p>
    <w:p w14:paraId="46F30B13" w14:textId="2022271C" w:rsidR="00D728C8" w:rsidRDefault="00D81130" w:rsidP="00D728C8">
      <w:pPr>
        <w:tabs>
          <w:tab w:val="left" w:pos="709"/>
        </w:tabs>
        <w:spacing w:after="60" w:line="288" w:lineRule="auto"/>
        <w:ind w:left="426"/>
        <w:jc w:val="both"/>
        <w:rPr>
          <w:rFonts w:ascii="Arial" w:eastAsia="Times New Roman" w:hAnsi="Arial" w:cs="Arial"/>
          <w:sz w:val="21"/>
          <w:szCs w:val="21"/>
          <w:lang w:eastAsia="de-DE"/>
        </w:rPr>
      </w:pPr>
      <w:r>
        <w:rPr>
          <w:rFonts w:ascii="Arial" w:eastAsia="Times New Roman" w:hAnsi="Arial" w:cs="Arial"/>
          <w:sz w:val="21"/>
          <w:szCs w:val="21"/>
          <w:lang w:eastAsia="de-DE"/>
        </w:rPr>
        <w:t>Gemäß Ziffer 17.</w:t>
      </w:r>
      <w:r w:rsidR="00551F80">
        <w:rPr>
          <w:rFonts w:ascii="Arial" w:eastAsia="Times New Roman" w:hAnsi="Arial" w:cs="Arial"/>
          <w:sz w:val="21"/>
          <w:szCs w:val="21"/>
          <w:lang w:eastAsia="de-DE"/>
        </w:rPr>
        <w:t>2</w:t>
      </w:r>
      <w:r>
        <w:rPr>
          <w:rFonts w:ascii="Arial" w:eastAsia="Times New Roman" w:hAnsi="Arial" w:cs="Arial"/>
          <w:sz w:val="21"/>
          <w:szCs w:val="21"/>
          <w:lang w:eastAsia="de-DE"/>
        </w:rPr>
        <w:t xml:space="preserve"> des EVB-IT Erstellungsvertrages AOK HR-IT Los 1 hat der</w:t>
      </w:r>
      <w:r w:rsidRPr="00D81130">
        <w:rPr>
          <w:rFonts w:ascii="Arial" w:eastAsia="Times New Roman" w:hAnsi="Arial" w:cs="Arial"/>
          <w:sz w:val="21"/>
          <w:szCs w:val="21"/>
          <w:lang w:eastAsia="de-DE"/>
        </w:rPr>
        <w:t xml:space="preserve"> Auftragnehmer </w:t>
      </w:r>
      <w:r w:rsidR="00820216" w:rsidRPr="00820216">
        <w:rPr>
          <w:rFonts w:ascii="Arial" w:eastAsia="Times New Roman" w:hAnsi="Arial" w:cs="Arial"/>
          <w:sz w:val="21"/>
          <w:szCs w:val="21"/>
          <w:lang w:eastAsia="de-DE"/>
        </w:rPr>
        <w:t>den Auftraggeberinnen bei Abschluss des EVB-IT Erstellungsvertrages und auch nach Zuschlagserteilung</w:t>
      </w:r>
      <w:r w:rsidR="00820216">
        <w:rPr>
          <w:rFonts w:ascii="Arial" w:eastAsia="Times New Roman" w:hAnsi="Arial" w:cs="Arial"/>
          <w:sz w:val="21"/>
          <w:szCs w:val="21"/>
          <w:lang w:eastAsia="de-DE"/>
        </w:rPr>
        <w:t xml:space="preserve"> auf Aufforderung</w:t>
      </w:r>
      <w:r w:rsidRPr="00D81130">
        <w:rPr>
          <w:rFonts w:ascii="Arial" w:eastAsia="Times New Roman" w:hAnsi="Arial" w:cs="Arial"/>
          <w:sz w:val="21"/>
          <w:szCs w:val="21"/>
          <w:lang w:eastAsia="de-DE"/>
        </w:rPr>
        <w:t>, höchstens jedoch einmal je Kalenderjahr nach</w:t>
      </w:r>
      <w:r>
        <w:rPr>
          <w:rFonts w:ascii="Arial" w:eastAsia="Times New Roman" w:hAnsi="Arial" w:cs="Arial"/>
          <w:sz w:val="21"/>
          <w:szCs w:val="21"/>
          <w:lang w:eastAsia="de-DE"/>
        </w:rPr>
        <w:t>zuweisen</w:t>
      </w:r>
      <w:r w:rsidRPr="00D81130">
        <w:rPr>
          <w:rFonts w:ascii="Arial" w:eastAsia="Times New Roman" w:hAnsi="Arial" w:cs="Arial"/>
          <w:sz w:val="21"/>
          <w:szCs w:val="21"/>
          <w:lang w:eastAsia="de-DE"/>
        </w:rPr>
        <w:t xml:space="preserve">, dass er über eine in Rahmen und Umfang marktübliche Industriehaftpflichtversicherung oder eine vergleichbare Versicherung aus einem Mitgliedsstaat der EU verfügt. Der Auftragnehmer </w:t>
      </w:r>
      <w:r>
        <w:rPr>
          <w:rFonts w:ascii="Arial" w:eastAsia="Times New Roman" w:hAnsi="Arial" w:cs="Arial"/>
          <w:sz w:val="21"/>
          <w:szCs w:val="21"/>
          <w:lang w:eastAsia="de-DE"/>
        </w:rPr>
        <w:t>muss</w:t>
      </w:r>
      <w:r w:rsidRPr="00D81130">
        <w:rPr>
          <w:rFonts w:ascii="Arial" w:eastAsia="Times New Roman" w:hAnsi="Arial" w:cs="Arial"/>
          <w:sz w:val="21"/>
          <w:szCs w:val="21"/>
          <w:lang w:eastAsia="de-DE"/>
        </w:rPr>
        <w:t xml:space="preserve"> diesen Versicherungsschutz bis zur Verjährung aller Mängelansprüche aus diesem Vertrag auf eigene Kosten aufrechterhalten. Die Versicherung muss bei Personen-, Sach- und Vermögensschäden (insbesondere aufgrund von Betriebsunterbrechungen bei den Auftraggeberinnen und inklusive Schäden, die auf der Verletzung datenschutzrechtlicher Vorschriften beruhen) </w:t>
      </w:r>
      <w:r w:rsidRPr="00551F80">
        <w:rPr>
          <w:rFonts w:ascii="Arial" w:eastAsia="Times New Roman" w:hAnsi="Arial" w:cs="Arial"/>
          <w:sz w:val="21"/>
          <w:szCs w:val="21"/>
          <w:lang w:eastAsia="de-DE"/>
        </w:rPr>
        <w:t>mindestens EUR 3 Mio.</w:t>
      </w:r>
      <w:r w:rsidRPr="00D81130">
        <w:rPr>
          <w:rFonts w:ascii="Arial" w:eastAsia="Times New Roman" w:hAnsi="Arial" w:cs="Arial"/>
          <w:sz w:val="21"/>
          <w:szCs w:val="21"/>
          <w:lang w:eastAsia="de-DE"/>
        </w:rPr>
        <w:t xml:space="preserve"> (drei Millionen Euro) pro Schadensereignis und Kalenderjahr abdecken. Schadensereignis in diesem Sinne ist jeweils das einen Schaden oder eine Schadensreihe auslösende Ereignis, nicht hingegen der durch das jeweilige Ereignis ausgelöste Schaden.</w:t>
      </w:r>
    </w:p>
    <w:p w14:paraId="2AE44DC4" w14:textId="77777777" w:rsidR="00D81130" w:rsidRPr="00D81130" w:rsidRDefault="00D81130" w:rsidP="00D728C8">
      <w:pPr>
        <w:tabs>
          <w:tab w:val="left" w:pos="709"/>
        </w:tabs>
        <w:spacing w:after="60" w:line="288" w:lineRule="auto"/>
        <w:ind w:left="426"/>
        <w:jc w:val="both"/>
        <w:rPr>
          <w:rFonts w:ascii="Arial" w:eastAsia="Times New Roman" w:hAnsi="Arial" w:cs="Arial"/>
          <w:sz w:val="21"/>
          <w:szCs w:val="21"/>
          <w:lang w:eastAsia="de-DE"/>
        </w:rPr>
      </w:pPr>
    </w:p>
    <w:p w14:paraId="101D5AB2" w14:textId="5718B2AD" w:rsidR="00D5186A" w:rsidRPr="00D5186A" w:rsidRDefault="00D5186A" w:rsidP="005B1931">
      <w:pPr>
        <w:pStyle w:val="Listenabsatz"/>
        <w:numPr>
          <w:ilvl w:val="0"/>
          <w:numId w:val="16"/>
        </w:numPr>
        <w:spacing w:after="120" w:line="288" w:lineRule="auto"/>
        <w:ind w:left="851" w:hanging="425"/>
        <w:contextualSpacing w:val="0"/>
        <w:jc w:val="both"/>
        <w:rPr>
          <w:rFonts w:ascii="Arial" w:hAnsi="Arial" w:cs="Arial"/>
          <w:b/>
          <w:sz w:val="21"/>
          <w:szCs w:val="21"/>
          <w:u w:val="single"/>
        </w:rPr>
      </w:pPr>
      <w:r w:rsidRPr="00D5186A">
        <w:rPr>
          <w:rFonts w:ascii="Arial" w:hAnsi="Arial" w:cs="Arial"/>
          <w:b/>
          <w:sz w:val="21"/>
          <w:szCs w:val="21"/>
          <w:u w:val="single"/>
        </w:rPr>
        <w:t>Mindestanforderung</w:t>
      </w:r>
    </w:p>
    <w:p w14:paraId="5C7C43CA" w14:textId="29C7D175" w:rsidR="00D5186A" w:rsidRPr="00D81130" w:rsidRDefault="00D81130" w:rsidP="00C57016">
      <w:pPr>
        <w:tabs>
          <w:tab w:val="left" w:pos="851"/>
        </w:tabs>
        <w:spacing w:after="60" w:line="288" w:lineRule="auto"/>
        <w:ind w:left="851"/>
        <w:jc w:val="both"/>
        <w:rPr>
          <w:rFonts w:ascii="Arial" w:eastAsia="Times New Roman" w:hAnsi="Arial" w:cs="Arial"/>
          <w:sz w:val="21"/>
          <w:szCs w:val="21"/>
          <w:lang w:eastAsia="de-DE"/>
        </w:rPr>
      </w:pPr>
      <w:r w:rsidRPr="00D81130">
        <w:rPr>
          <w:rFonts w:ascii="Arial" w:eastAsia="Times New Roman" w:hAnsi="Arial" w:cs="Arial"/>
          <w:sz w:val="21"/>
          <w:szCs w:val="21"/>
          <w:lang w:eastAsia="de-DE"/>
        </w:rPr>
        <w:t xml:space="preserve">Die Versicherung muss bei Personen-, Sach- und Vermögensschäden (insbesondere aufgrund von Betriebsunterbrechungen bei den Auftraggeberinnen und inklusive Schäden, die auf der Verletzung datenschutzrechtlicher Vorschriften beruhen) </w:t>
      </w:r>
      <w:r w:rsidRPr="00551F80">
        <w:rPr>
          <w:rFonts w:ascii="Arial" w:eastAsia="Times New Roman" w:hAnsi="Arial" w:cs="Arial"/>
          <w:sz w:val="21"/>
          <w:szCs w:val="21"/>
          <w:lang w:eastAsia="de-DE"/>
        </w:rPr>
        <w:t>mindestens EUR 3 Mio.</w:t>
      </w:r>
      <w:r w:rsidRPr="00D81130">
        <w:rPr>
          <w:rFonts w:ascii="Arial" w:eastAsia="Times New Roman" w:hAnsi="Arial" w:cs="Arial"/>
          <w:sz w:val="21"/>
          <w:szCs w:val="21"/>
          <w:lang w:eastAsia="de-DE"/>
        </w:rPr>
        <w:t xml:space="preserve"> (drei Millionen Euro) pro Schadensereignis und Kalenderjahr abdecken. Schadensereignis in diesem Sinne ist jeweils das einen Schaden oder eine Schadensreihe auslösende Ereignis, nicht hingegen der durch das jeweilige Ereignis ausgelöste Schaden.</w:t>
      </w:r>
    </w:p>
    <w:p w14:paraId="3D5E7132" w14:textId="77777777" w:rsidR="00D81130" w:rsidRPr="00D728C8" w:rsidRDefault="00D81130" w:rsidP="00C57016">
      <w:pPr>
        <w:tabs>
          <w:tab w:val="left" w:pos="709"/>
          <w:tab w:val="left" w:pos="851"/>
        </w:tabs>
        <w:spacing w:after="60" w:line="288" w:lineRule="auto"/>
        <w:ind w:firstLine="142"/>
        <w:jc w:val="both"/>
        <w:rPr>
          <w:rFonts w:ascii="Arial" w:eastAsia="Times New Roman" w:hAnsi="Arial" w:cs="Arial"/>
          <w:sz w:val="21"/>
          <w:szCs w:val="21"/>
          <w:lang w:eastAsia="de-DE"/>
        </w:rPr>
      </w:pPr>
    </w:p>
    <w:p w14:paraId="36ECB819" w14:textId="33E85857" w:rsidR="00D5186A" w:rsidRPr="00D5186A" w:rsidRDefault="00D728C8" w:rsidP="005B1931">
      <w:pPr>
        <w:pStyle w:val="Listenabsatz"/>
        <w:numPr>
          <w:ilvl w:val="0"/>
          <w:numId w:val="16"/>
        </w:numPr>
        <w:spacing w:after="120" w:line="288" w:lineRule="auto"/>
        <w:ind w:left="851" w:hanging="425"/>
        <w:contextualSpacing w:val="0"/>
        <w:jc w:val="both"/>
        <w:rPr>
          <w:rFonts w:ascii="Arial" w:hAnsi="Arial" w:cs="Arial"/>
          <w:b/>
          <w:bCs/>
          <w:sz w:val="21"/>
          <w:szCs w:val="21"/>
          <w:u w:val="single"/>
        </w:rPr>
      </w:pPr>
      <w:r w:rsidRPr="00D5186A">
        <w:rPr>
          <w:rFonts w:ascii="Arial" w:hAnsi="Arial" w:cs="Arial"/>
          <w:b/>
          <w:bCs/>
          <w:sz w:val="21"/>
          <w:szCs w:val="21"/>
          <w:u w:val="single"/>
        </w:rPr>
        <w:t>Hinweis</w:t>
      </w:r>
      <w:r w:rsidR="00D5186A" w:rsidRPr="00D5186A">
        <w:rPr>
          <w:rFonts w:ascii="Arial" w:hAnsi="Arial" w:cs="Arial"/>
          <w:b/>
          <w:bCs/>
          <w:sz w:val="21"/>
          <w:szCs w:val="21"/>
          <w:u w:val="single"/>
        </w:rPr>
        <w:t>e</w:t>
      </w:r>
    </w:p>
    <w:p w14:paraId="07E1A3D5" w14:textId="2AE9D744" w:rsidR="00D5186A" w:rsidRDefault="00D728C8" w:rsidP="00C57016">
      <w:pPr>
        <w:pStyle w:val="Listenabsatz"/>
        <w:numPr>
          <w:ilvl w:val="0"/>
          <w:numId w:val="14"/>
        </w:numPr>
        <w:tabs>
          <w:tab w:val="left" w:pos="709"/>
        </w:tabs>
        <w:spacing w:after="120" w:line="288" w:lineRule="auto"/>
        <w:ind w:hanging="295"/>
        <w:contextualSpacing w:val="0"/>
        <w:jc w:val="both"/>
        <w:rPr>
          <w:rFonts w:ascii="Arial" w:hAnsi="Arial" w:cs="Arial"/>
          <w:sz w:val="21"/>
          <w:szCs w:val="21"/>
        </w:rPr>
      </w:pPr>
      <w:r w:rsidRPr="00D5186A">
        <w:rPr>
          <w:rFonts w:ascii="Arial" w:hAnsi="Arial" w:cs="Arial"/>
          <w:sz w:val="21"/>
          <w:szCs w:val="21"/>
        </w:rPr>
        <w:t xml:space="preserve">Im Fall der Bildung einer Bewerber-/Bietergemeinschaft ist die zuvor genannte Erklärung </w:t>
      </w:r>
      <w:r w:rsidR="00D5186A">
        <w:rPr>
          <w:rFonts w:ascii="Arial" w:hAnsi="Arial" w:cs="Arial"/>
          <w:sz w:val="21"/>
          <w:szCs w:val="21"/>
        </w:rPr>
        <w:t>für jedes</w:t>
      </w:r>
      <w:r w:rsidRPr="00D5186A">
        <w:rPr>
          <w:rFonts w:ascii="Arial" w:hAnsi="Arial" w:cs="Arial"/>
          <w:sz w:val="21"/>
          <w:szCs w:val="21"/>
        </w:rPr>
        <w:t xml:space="preserve"> Mitglied der Bewerber-/Bietergemeinschaft mit dem Teilnahmeantrag </w:t>
      </w:r>
      <w:r w:rsidR="00D5186A">
        <w:rPr>
          <w:rFonts w:ascii="Arial" w:hAnsi="Arial" w:cs="Arial"/>
          <w:sz w:val="21"/>
          <w:szCs w:val="21"/>
        </w:rPr>
        <w:t>vorzulegen</w:t>
      </w:r>
      <w:r w:rsidRPr="00D5186A">
        <w:rPr>
          <w:rFonts w:ascii="Arial" w:hAnsi="Arial" w:cs="Arial"/>
          <w:sz w:val="21"/>
          <w:szCs w:val="21"/>
        </w:rPr>
        <w:t xml:space="preserve">. </w:t>
      </w:r>
    </w:p>
    <w:p w14:paraId="74FCAE24" w14:textId="71BB4081" w:rsidR="00D728C8" w:rsidRDefault="00D728C8" w:rsidP="00C57016">
      <w:pPr>
        <w:pStyle w:val="Listenabsatz"/>
        <w:numPr>
          <w:ilvl w:val="0"/>
          <w:numId w:val="14"/>
        </w:numPr>
        <w:tabs>
          <w:tab w:val="left" w:pos="709"/>
        </w:tabs>
        <w:spacing w:after="120" w:line="288" w:lineRule="auto"/>
        <w:ind w:hanging="295"/>
        <w:contextualSpacing w:val="0"/>
        <w:jc w:val="both"/>
        <w:rPr>
          <w:rFonts w:ascii="Arial" w:hAnsi="Arial" w:cs="Arial"/>
          <w:sz w:val="21"/>
          <w:szCs w:val="21"/>
        </w:rPr>
      </w:pPr>
      <w:r w:rsidRPr="00D5186A">
        <w:rPr>
          <w:rFonts w:ascii="Arial" w:hAnsi="Arial" w:cs="Arial"/>
          <w:sz w:val="21"/>
          <w:szCs w:val="21"/>
        </w:rPr>
        <w:t>Der Nachweis in Form einer Versicherungsbestätigung ist de</w:t>
      </w:r>
      <w:r w:rsidR="00205BBD" w:rsidRPr="00D5186A">
        <w:rPr>
          <w:rFonts w:ascii="Arial" w:hAnsi="Arial" w:cs="Arial"/>
          <w:sz w:val="21"/>
          <w:szCs w:val="21"/>
        </w:rPr>
        <w:t>n</w:t>
      </w:r>
      <w:r w:rsidRPr="00D5186A">
        <w:rPr>
          <w:rFonts w:ascii="Arial" w:hAnsi="Arial" w:cs="Arial"/>
          <w:sz w:val="21"/>
          <w:szCs w:val="21"/>
        </w:rPr>
        <w:t xml:space="preserve"> Auftraggeber</w:t>
      </w:r>
      <w:r w:rsidR="00205BBD" w:rsidRPr="00D5186A">
        <w:rPr>
          <w:rFonts w:ascii="Arial" w:hAnsi="Arial" w:cs="Arial"/>
          <w:sz w:val="21"/>
          <w:szCs w:val="21"/>
        </w:rPr>
        <w:t>innen</w:t>
      </w:r>
      <w:r w:rsidRPr="00D5186A">
        <w:rPr>
          <w:rFonts w:ascii="Arial" w:hAnsi="Arial" w:cs="Arial"/>
          <w:sz w:val="21"/>
          <w:szCs w:val="21"/>
        </w:rPr>
        <w:t xml:space="preserve"> von jedem Mitglied der Bewerber-/Bietergemeinschaft vorzulegen.</w:t>
      </w:r>
    </w:p>
    <w:p w14:paraId="05D5EF41" w14:textId="4F24D36C" w:rsidR="00D728C8" w:rsidRDefault="00D728C8" w:rsidP="00D728C8">
      <w:pPr>
        <w:pStyle w:val="Listenabsatz"/>
        <w:tabs>
          <w:tab w:val="left" w:pos="426"/>
        </w:tabs>
        <w:spacing w:after="240" w:line="288" w:lineRule="auto"/>
        <w:ind w:left="426"/>
        <w:jc w:val="both"/>
        <w:rPr>
          <w:rFonts w:ascii="Arial" w:hAnsi="Arial" w:cs="Arial"/>
          <w:b/>
          <w:sz w:val="21"/>
          <w:szCs w:val="21"/>
        </w:rPr>
      </w:pPr>
    </w:p>
    <w:p w14:paraId="52CFC55A" w14:textId="3AE5D578" w:rsidR="00D728C8" w:rsidRDefault="00D5186A" w:rsidP="005B1931">
      <w:pPr>
        <w:pStyle w:val="Listenabsatz"/>
        <w:numPr>
          <w:ilvl w:val="0"/>
          <w:numId w:val="16"/>
        </w:numPr>
        <w:spacing w:after="120" w:line="288" w:lineRule="auto"/>
        <w:ind w:left="851" w:hanging="425"/>
        <w:contextualSpacing w:val="0"/>
        <w:jc w:val="both"/>
        <w:rPr>
          <w:rFonts w:ascii="Arial" w:hAnsi="Arial" w:cs="Arial"/>
          <w:b/>
          <w:bCs/>
          <w:sz w:val="21"/>
          <w:szCs w:val="21"/>
          <w:u w:val="single"/>
        </w:rPr>
      </w:pPr>
      <w:r w:rsidRPr="00D5186A">
        <w:rPr>
          <w:rFonts w:ascii="Arial" w:hAnsi="Arial" w:cs="Arial"/>
          <w:b/>
          <w:bCs/>
          <w:sz w:val="21"/>
          <w:szCs w:val="21"/>
          <w:u w:val="single"/>
        </w:rPr>
        <w:t>Erklärung des Bewerbers / Mitglieds der Bewerbergemeinschaft</w:t>
      </w:r>
    </w:p>
    <w:p w14:paraId="38505696" w14:textId="44B7890E" w:rsidR="00D5186A" w:rsidRPr="00D95326" w:rsidRDefault="002A5B97" w:rsidP="005B1931">
      <w:pPr>
        <w:spacing w:after="120" w:line="288" w:lineRule="auto"/>
        <w:ind w:left="851"/>
        <w:jc w:val="both"/>
        <w:rPr>
          <w:rFonts w:ascii="Arial" w:hAnsi="Arial" w:cs="Arial"/>
          <w:b/>
          <w:bCs/>
          <w:sz w:val="21"/>
          <w:szCs w:val="21"/>
        </w:rPr>
      </w:pPr>
      <w:r w:rsidRPr="00D95326">
        <w:rPr>
          <w:rFonts w:ascii="Arial" w:hAnsi="Arial" w:cs="Arial"/>
          <w:b/>
          <w:bCs/>
          <w:sz w:val="21"/>
          <w:szCs w:val="21"/>
        </w:rPr>
        <w:t>Hiermit</w:t>
      </w:r>
      <w:r w:rsidR="00D5186A" w:rsidRPr="00D95326">
        <w:rPr>
          <w:rFonts w:ascii="Arial" w:hAnsi="Arial" w:cs="Arial"/>
          <w:b/>
          <w:bCs/>
          <w:sz w:val="21"/>
          <w:szCs w:val="21"/>
        </w:rPr>
        <w:t xml:space="preserve"> erklären</w:t>
      </w:r>
      <w:r w:rsidRPr="00D95326">
        <w:rPr>
          <w:rFonts w:ascii="Arial" w:hAnsi="Arial" w:cs="Arial"/>
          <w:b/>
          <w:bCs/>
          <w:sz w:val="21"/>
          <w:szCs w:val="21"/>
        </w:rPr>
        <w:t xml:space="preserve"> wir</w:t>
      </w:r>
      <w:r w:rsidR="00C57CC0" w:rsidRPr="00D95326">
        <w:rPr>
          <w:rFonts w:ascii="Arial" w:hAnsi="Arial" w:cs="Arial"/>
          <w:b/>
          <w:bCs/>
          <w:sz w:val="21"/>
          <w:szCs w:val="21"/>
        </w:rPr>
        <w:t xml:space="preserve">, dass wir im Fall der Zuschlagserteilung an unser Unternehmen die oben genannte Haftpflichtversicherung </w:t>
      </w:r>
      <w:r w:rsidR="00D95326" w:rsidRPr="00D95326">
        <w:rPr>
          <w:rFonts w:ascii="Arial" w:hAnsi="Arial" w:cs="Arial"/>
          <w:b/>
          <w:bCs/>
          <w:sz w:val="21"/>
          <w:szCs w:val="21"/>
        </w:rPr>
        <w:t xml:space="preserve">in der im Vertrag genannten Ausgestaltung und mit den geforderten Mindestdeckungssummen durch Vorlage einer aktuell bestehenden und gültigen Bestätigung des Versicherers </w:t>
      </w:r>
      <w:r w:rsidR="00D95326">
        <w:rPr>
          <w:rFonts w:ascii="Arial" w:hAnsi="Arial" w:cs="Arial"/>
          <w:b/>
          <w:bCs/>
          <w:sz w:val="21"/>
          <w:szCs w:val="21"/>
        </w:rPr>
        <w:t xml:space="preserve">gegenüber </w:t>
      </w:r>
      <w:r w:rsidR="00D95326" w:rsidRPr="00D95326">
        <w:rPr>
          <w:rFonts w:ascii="Arial" w:hAnsi="Arial" w:cs="Arial"/>
          <w:b/>
          <w:bCs/>
          <w:sz w:val="21"/>
          <w:szCs w:val="21"/>
        </w:rPr>
        <w:t xml:space="preserve">den Auftraggeberinnen </w:t>
      </w:r>
      <w:r w:rsidR="00D95326">
        <w:rPr>
          <w:rFonts w:ascii="Arial" w:hAnsi="Arial" w:cs="Arial"/>
          <w:b/>
          <w:bCs/>
          <w:sz w:val="21"/>
          <w:szCs w:val="21"/>
        </w:rPr>
        <w:t>nachweisen</w:t>
      </w:r>
      <w:r w:rsidR="00D95326" w:rsidRPr="00D95326">
        <w:rPr>
          <w:rFonts w:ascii="Arial" w:hAnsi="Arial" w:cs="Arial"/>
          <w:b/>
          <w:bCs/>
          <w:sz w:val="21"/>
          <w:szCs w:val="21"/>
        </w:rPr>
        <w:t xml:space="preserve"> werden.</w:t>
      </w:r>
    </w:p>
    <w:p w14:paraId="79CB484E" w14:textId="77777777" w:rsidR="005402F0" w:rsidRPr="004A1123" w:rsidRDefault="005402F0" w:rsidP="00EB5B5F">
      <w:pPr>
        <w:widowControl w:val="0"/>
        <w:spacing w:before="240" w:after="0" w:line="288" w:lineRule="auto"/>
        <w:jc w:val="both"/>
        <w:rPr>
          <w:rFonts w:ascii="Arial" w:eastAsia="Times New Roman" w:hAnsi="Arial" w:cs="Arial"/>
          <w:b/>
          <w:bCs/>
          <w:lang w:eastAsia="de-DE"/>
        </w:rPr>
      </w:pPr>
    </w:p>
    <w:tbl>
      <w:tblPr>
        <w:tblStyle w:val="Tabellenraster2"/>
        <w:tblW w:w="0" w:type="auto"/>
        <w:tblInd w:w="421" w:type="dxa"/>
        <w:tblLook w:val="04A0" w:firstRow="1" w:lastRow="0" w:firstColumn="1" w:lastColumn="0" w:noHBand="0" w:noVBand="1"/>
      </w:tblPr>
      <w:tblGrid>
        <w:gridCol w:w="3543"/>
        <w:gridCol w:w="5096"/>
      </w:tblGrid>
      <w:tr w:rsidR="00EB5B5F" w:rsidRPr="00C1746E" w14:paraId="7D27B09E" w14:textId="77777777" w:rsidTr="00E97266">
        <w:trPr>
          <w:trHeight w:val="394"/>
        </w:trPr>
        <w:tc>
          <w:tcPr>
            <w:tcW w:w="3543" w:type="dxa"/>
            <w:tcBorders>
              <w:top w:val="single" w:sz="4" w:space="0" w:color="auto"/>
              <w:left w:val="single" w:sz="4" w:space="0" w:color="auto"/>
              <w:bottom w:val="single" w:sz="4" w:space="0" w:color="auto"/>
              <w:right w:val="single" w:sz="4" w:space="0" w:color="auto"/>
            </w:tcBorders>
          </w:tcPr>
          <w:bookmarkStart w:id="4" w:name="_Hlk210733108"/>
          <w:bookmarkStart w:id="5" w:name="_Hlk210733137"/>
          <w:p w14:paraId="5D090B8F" w14:textId="77777777" w:rsidR="00EB5B5F" w:rsidRPr="00C1746E" w:rsidRDefault="00EB5B5F" w:rsidP="008E74D2">
            <w:pPr>
              <w:widowControl w:val="0"/>
              <w:autoSpaceDE w:val="0"/>
              <w:autoSpaceDN w:val="0"/>
              <w:adjustRightInd w:val="0"/>
              <w:spacing w:line="300" w:lineRule="atLeast"/>
              <w:rPr>
                <w:rFonts w:ascii="Arial" w:hAnsi="Arial" w:cs="Arial"/>
                <w:bCs/>
              </w:rPr>
            </w:pPr>
            <w:r>
              <w:rPr>
                <w:rFonts w:ascii="Arial" w:hAnsi="Arial" w:cs="Arial"/>
                <w:bCs/>
              </w:rPr>
              <w:fldChar w:fldCharType="begin">
                <w:ffData>
                  <w:name w:val="Text163"/>
                  <w:enabled/>
                  <w:calcOnExit w:val="0"/>
                  <w:textInput/>
                </w:ffData>
              </w:fldChar>
            </w:r>
            <w:bookmarkStart w:id="6" w:name="Text163"/>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bookmarkEnd w:id="6"/>
          </w:p>
        </w:tc>
        <w:tc>
          <w:tcPr>
            <w:tcW w:w="5096" w:type="dxa"/>
            <w:tcBorders>
              <w:top w:val="single" w:sz="4" w:space="0" w:color="auto"/>
              <w:left w:val="single" w:sz="4" w:space="0" w:color="auto"/>
              <w:bottom w:val="single" w:sz="4" w:space="0" w:color="auto"/>
              <w:right w:val="single" w:sz="4" w:space="0" w:color="auto"/>
            </w:tcBorders>
          </w:tcPr>
          <w:p w14:paraId="3F0D52A1" w14:textId="77777777" w:rsidR="00EB5B5F" w:rsidRPr="00C1746E" w:rsidRDefault="00EB5B5F" w:rsidP="008E74D2">
            <w:pPr>
              <w:widowControl w:val="0"/>
              <w:autoSpaceDE w:val="0"/>
              <w:autoSpaceDN w:val="0"/>
              <w:adjustRightInd w:val="0"/>
              <w:spacing w:line="300" w:lineRule="atLeast"/>
              <w:rPr>
                <w:rFonts w:ascii="Arial" w:hAnsi="Arial"/>
              </w:rPr>
            </w:pPr>
            <w:r>
              <w:rPr>
                <w:rFonts w:ascii="Arial" w:hAnsi="Arial"/>
              </w:rPr>
              <w:fldChar w:fldCharType="begin">
                <w:ffData>
                  <w:name w:val="Text164"/>
                  <w:enabled/>
                  <w:calcOnExit w:val="0"/>
                  <w:textInput/>
                </w:ffData>
              </w:fldChar>
            </w:r>
            <w:bookmarkStart w:id="7" w:name="Text164"/>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7"/>
          </w:p>
        </w:tc>
      </w:tr>
      <w:tr w:rsidR="00EB5B5F" w:rsidRPr="00C1746E" w14:paraId="372E2BDC" w14:textId="77777777" w:rsidTr="00E97266">
        <w:trPr>
          <w:trHeight w:val="394"/>
        </w:trPr>
        <w:tc>
          <w:tcPr>
            <w:tcW w:w="3543" w:type="dxa"/>
            <w:tcBorders>
              <w:top w:val="single" w:sz="4" w:space="0" w:color="auto"/>
              <w:left w:val="single" w:sz="4" w:space="0" w:color="auto"/>
              <w:bottom w:val="single" w:sz="4" w:space="0" w:color="auto"/>
              <w:right w:val="single" w:sz="4" w:space="0" w:color="auto"/>
            </w:tcBorders>
            <w:shd w:val="clear" w:color="auto" w:fill="E7E6E6"/>
            <w:hideMark/>
          </w:tcPr>
          <w:p w14:paraId="76AF9E32" w14:textId="77777777" w:rsidR="00EB5B5F" w:rsidRPr="00C1746E" w:rsidRDefault="00EB5B5F" w:rsidP="008E74D2">
            <w:pPr>
              <w:widowControl w:val="0"/>
              <w:autoSpaceDE w:val="0"/>
              <w:autoSpaceDN w:val="0"/>
              <w:adjustRightInd w:val="0"/>
              <w:spacing w:line="300" w:lineRule="atLeast"/>
              <w:rPr>
                <w:rFonts w:ascii="Arial" w:hAnsi="Arial" w:cs="Arial"/>
                <w:bCs/>
              </w:rPr>
            </w:pPr>
            <w:r w:rsidRPr="00C1746E">
              <w:rPr>
                <w:rFonts w:ascii="Arial" w:hAnsi="Arial" w:cs="Arial"/>
                <w:bCs/>
              </w:rPr>
              <w:t>Ort, Datum</w:t>
            </w:r>
          </w:p>
        </w:tc>
        <w:tc>
          <w:tcPr>
            <w:tcW w:w="5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54EDA8" w14:textId="77777777" w:rsidR="00EB5B5F" w:rsidRPr="00C1746E" w:rsidRDefault="00EB5B5F" w:rsidP="008E74D2">
            <w:pPr>
              <w:widowControl w:val="0"/>
              <w:autoSpaceDE w:val="0"/>
              <w:autoSpaceDN w:val="0"/>
              <w:adjustRightInd w:val="0"/>
              <w:spacing w:line="300" w:lineRule="atLeast"/>
              <w:rPr>
                <w:rFonts w:ascii="Arial" w:hAnsi="Arial" w:cs="Arial"/>
                <w:b/>
              </w:rPr>
            </w:pPr>
            <w:r w:rsidRPr="00C1746E">
              <w:rPr>
                <w:rFonts w:ascii="Arial" w:hAnsi="Arial" w:cs="Arial"/>
                <w:bCs/>
              </w:rPr>
              <w:t>Vor- und Zuname der erklärenden Person</w:t>
            </w:r>
          </w:p>
        </w:tc>
      </w:tr>
      <w:bookmarkEnd w:id="4"/>
      <w:bookmarkEnd w:id="5"/>
      <w:bookmarkEnd w:id="2"/>
    </w:tbl>
    <w:p w14:paraId="77633BE4" w14:textId="7CE33B11" w:rsidR="005402F0" w:rsidRPr="005402F0" w:rsidRDefault="005402F0" w:rsidP="005402F0">
      <w:pPr>
        <w:tabs>
          <w:tab w:val="left" w:pos="3885"/>
        </w:tabs>
      </w:pPr>
    </w:p>
    <w:sectPr w:rsidR="005402F0" w:rsidRPr="005402F0" w:rsidSect="007E632A">
      <w:headerReference w:type="default" r:id="rId8"/>
      <w:footerReference w:type="default" r:id="rId9"/>
      <w:pgSz w:w="11906" w:h="16838"/>
      <w:pgMar w:top="170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919C" w14:textId="77777777" w:rsidR="00CD5AD9" w:rsidRDefault="00CD5AD9" w:rsidP="00EB5B5F">
      <w:pPr>
        <w:spacing w:after="0" w:line="240" w:lineRule="auto"/>
      </w:pPr>
      <w:r>
        <w:separator/>
      </w:r>
    </w:p>
  </w:endnote>
  <w:endnote w:type="continuationSeparator" w:id="0">
    <w:p w14:paraId="5996C6FB" w14:textId="77777777" w:rsidR="00CD5AD9" w:rsidRDefault="00CD5AD9" w:rsidP="00EB5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OK Buenos Aires">
    <w:panose1 w:val="00000000000000000000"/>
    <w:charset w:val="00"/>
    <w:family w:val="modern"/>
    <w:notTrueType/>
    <w:pitch w:val="variable"/>
    <w:sig w:usb0="A00000EF" w:usb1="0000207A" w:usb2="00000000" w:usb3="00000000" w:csb0="00000093" w:csb1="00000000"/>
  </w:font>
  <w:font w:name="AOK Buenos Aires SemiBold">
    <w:panose1 w:val="00000000000000000000"/>
    <w:charset w:val="00"/>
    <w:family w:val="modern"/>
    <w:notTrueType/>
    <w:pitch w:val="variable"/>
    <w:sig w:usb0="A00000EF" w:usb1="0000207A" w:usb2="00000000" w:usb3="00000000" w:csb0="00000093" w:csb1="00000000"/>
  </w:font>
  <w:font w:name="Mona Lisa Recut">
    <w:altName w:val="Cambria"/>
    <w:panose1 w:val="00000000000000000000"/>
    <w:charset w:val="00"/>
    <w:family w:val="roman"/>
    <w:notTrueType/>
    <w:pitch w:val="variable"/>
    <w:sig w:usb0="00000003" w:usb1="00000000" w:usb2="00000000" w:usb3="00000000" w:csb0="00000001" w:csb1="00000000"/>
  </w:font>
  <w:font w:name="AOK Buenos Aires Text">
    <w:panose1 w:val="00000000000000000000"/>
    <w:charset w:val="00"/>
    <w:family w:val="modern"/>
    <w:notTrueType/>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2017682013"/>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5F685F41" w14:textId="265C7419" w:rsidR="007E632A" w:rsidRPr="00151598" w:rsidRDefault="007E632A">
            <w:pPr>
              <w:pStyle w:val="Fuzeile"/>
              <w:jc w:val="right"/>
              <w:rPr>
                <w:rFonts w:ascii="Arial" w:hAnsi="Arial" w:cs="Arial"/>
                <w:sz w:val="18"/>
                <w:szCs w:val="18"/>
              </w:rPr>
            </w:pPr>
            <w:r w:rsidRPr="00151598">
              <w:rPr>
                <w:rFonts w:ascii="Arial" w:hAnsi="Arial" w:cs="Arial"/>
                <w:sz w:val="18"/>
                <w:szCs w:val="18"/>
              </w:rPr>
              <w:t xml:space="preserve">Seite </w:t>
            </w:r>
            <w:r w:rsidRPr="00151598">
              <w:rPr>
                <w:rFonts w:ascii="Arial" w:hAnsi="Arial" w:cs="Arial"/>
                <w:sz w:val="18"/>
                <w:szCs w:val="18"/>
              </w:rPr>
              <w:fldChar w:fldCharType="begin"/>
            </w:r>
            <w:r w:rsidRPr="00151598">
              <w:rPr>
                <w:rFonts w:ascii="Arial" w:hAnsi="Arial" w:cs="Arial"/>
                <w:sz w:val="18"/>
                <w:szCs w:val="18"/>
              </w:rPr>
              <w:instrText>PAGE</w:instrText>
            </w:r>
            <w:r w:rsidRPr="00151598">
              <w:rPr>
                <w:rFonts w:ascii="Arial" w:hAnsi="Arial" w:cs="Arial"/>
                <w:sz w:val="18"/>
                <w:szCs w:val="18"/>
              </w:rPr>
              <w:fldChar w:fldCharType="separate"/>
            </w:r>
            <w:r w:rsidRPr="00151598">
              <w:rPr>
                <w:rFonts w:ascii="Arial" w:hAnsi="Arial" w:cs="Arial"/>
                <w:sz w:val="18"/>
                <w:szCs w:val="18"/>
              </w:rPr>
              <w:t>2</w:t>
            </w:r>
            <w:r w:rsidRPr="00151598">
              <w:rPr>
                <w:rFonts w:ascii="Arial" w:hAnsi="Arial" w:cs="Arial"/>
                <w:sz w:val="18"/>
                <w:szCs w:val="18"/>
              </w:rPr>
              <w:fldChar w:fldCharType="end"/>
            </w:r>
            <w:r w:rsidRPr="00151598">
              <w:rPr>
                <w:rFonts w:ascii="Arial" w:hAnsi="Arial" w:cs="Arial"/>
                <w:sz w:val="18"/>
                <w:szCs w:val="18"/>
              </w:rPr>
              <w:t xml:space="preserve"> von </w:t>
            </w:r>
            <w:r w:rsidRPr="00151598">
              <w:rPr>
                <w:rFonts w:ascii="Arial" w:hAnsi="Arial" w:cs="Arial"/>
                <w:sz w:val="18"/>
                <w:szCs w:val="18"/>
              </w:rPr>
              <w:fldChar w:fldCharType="begin"/>
            </w:r>
            <w:r w:rsidRPr="00151598">
              <w:rPr>
                <w:rFonts w:ascii="Arial" w:hAnsi="Arial" w:cs="Arial"/>
                <w:sz w:val="18"/>
                <w:szCs w:val="18"/>
              </w:rPr>
              <w:instrText>NUMPAGES</w:instrText>
            </w:r>
            <w:r w:rsidRPr="00151598">
              <w:rPr>
                <w:rFonts w:ascii="Arial" w:hAnsi="Arial" w:cs="Arial"/>
                <w:sz w:val="18"/>
                <w:szCs w:val="18"/>
              </w:rPr>
              <w:fldChar w:fldCharType="separate"/>
            </w:r>
            <w:r w:rsidRPr="00151598">
              <w:rPr>
                <w:rFonts w:ascii="Arial" w:hAnsi="Arial" w:cs="Arial"/>
                <w:sz w:val="18"/>
                <w:szCs w:val="18"/>
              </w:rPr>
              <w:t>2</w:t>
            </w:r>
            <w:r w:rsidRPr="00151598">
              <w:rPr>
                <w:rFonts w:ascii="Arial" w:hAnsi="Arial" w:cs="Arial"/>
                <w:sz w:val="18"/>
                <w:szCs w:val="18"/>
              </w:rPr>
              <w:fldChar w:fldCharType="end"/>
            </w:r>
          </w:p>
        </w:sdtContent>
      </w:sdt>
    </w:sdtContent>
  </w:sdt>
  <w:p w14:paraId="2141F658" w14:textId="77777777" w:rsidR="0069543F" w:rsidRPr="00151598" w:rsidRDefault="0069543F">
    <w:pPr>
      <w:pStyle w:val="Fuzeil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D64FB" w14:textId="77777777" w:rsidR="00CD5AD9" w:rsidRDefault="00CD5AD9" w:rsidP="00EB5B5F">
      <w:pPr>
        <w:spacing w:after="0" w:line="240" w:lineRule="auto"/>
      </w:pPr>
      <w:r>
        <w:separator/>
      </w:r>
    </w:p>
  </w:footnote>
  <w:footnote w:type="continuationSeparator" w:id="0">
    <w:p w14:paraId="2726AA95" w14:textId="77777777" w:rsidR="00CD5AD9" w:rsidRDefault="00CD5AD9" w:rsidP="00EB5B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34560" w14:textId="77777777" w:rsidR="00EB5B5F" w:rsidRPr="005B1931" w:rsidRDefault="00EB5B5F" w:rsidP="00EB5B5F">
    <w:pPr>
      <w:tabs>
        <w:tab w:val="center" w:pos="4536"/>
        <w:tab w:val="right" w:pos="9072"/>
      </w:tabs>
      <w:spacing w:after="0" w:line="240" w:lineRule="auto"/>
      <w:jc w:val="center"/>
      <w:rPr>
        <w:rFonts w:ascii="Arial" w:eastAsia="Times New Roman" w:hAnsi="Arial" w:cs="Arial"/>
        <w:sz w:val="16"/>
        <w:szCs w:val="16"/>
        <w:lang w:eastAsia="de-DE"/>
      </w:rPr>
    </w:pPr>
    <w:bookmarkStart w:id="8" w:name="_Hlk201310874"/>
    <w:bookmarkStart w:id="9" w:name="_Hlk201310875"/>
    <w:bookmarkStart w:id="10" w:name="_Hlk201310876"/>
    <w:bookmarkStart w:id="11" w:name="_Hlk201310877"/>
    <w:r w:rsidRPr="005B1931">
      <w:rPr>
        <w:rFonts w:ascii="Arial" w:eastAsia="Times New Roman" w:hAnsi="Arial" w:cs="Arial"/>
        <w:sz w:val="16"/>
        <w:szCs w:val="16"/>
        <w:lang w:eastAsia="de-DE"/>
      </w:rPr>
      <w:t xml:space="preserve">Vergabeunterlagen zum Verhandlungsverfahren </w:t>
    </w:r>
    <w:bookmarkStart w:id="12" w:name="_Hlk210291151"/>
    <w:r w:rsidRPr="005B1931">
      <w:rPr>
        <w:rFonts w:ascii="Arial" w:eastAsia="Times New Roman" w:hAnsi="Arial" w:cs="Arial"/>
        <w:sz w:val="16"/>
        <w:szCs w:val="16"/>
        <w:lang w:eastAsia="de-DE"/>
      </w:rPr>
      <w:t xml:space="preserve">AOK HR-IT-Master </w:t>
    </w:r>
  </w:p>
  <w:p w14:paraId="7DF9549B" w14:textId="77777777" w:rsidR="00EB5B5F" w:rsidRPr="005B1931" w:rsidRDefault="00EB5B5F" w:rsidP="00EB5B5F">
    <w:pPr>
      <w:tabs>
        <w:tab w:val="center" w:pos="4536"/>
        <w:tab w:val="right" w:pos="9072"/>
      </w:tabs>
      <w:spacing w:after="0" w:line="240" w:lineRule="auto"/>
      <w:jc w:val="center"/>
      <w:rPr>
        <w:rFonts w:ascii="Arial" w:eastAsia="Times New Roman" w:hAnsi="Arial" w:cs="Arial"/>
        <w:sz w:val="16"/>
        <w:szCs w:val="16"/>
        <w:lang w:eastAsia="de-DE"/>
      </w:rPr>
    </w:pPr>
    <w:r w:rsidRPr="005B1931">
      <w:rPr>
        <w:rFonts w:ascii="Arial" w:eastAsia="Times New Roman" w:hAnsi="Arial" w:cs="Arial"/>
        <w:sz w:val="16"/>
        <w:szCs w:val="16"/>
        <w:lang w:eastAsia="de-DE"/>
      </w:rPr>
      <w:t>„Los 1: Konsolidierung und Implementierung der HR Core-Prozesse in einer hybriden</w:t>
    </w:r>
  </w:p>
  <w:p w14:paraId="612FAB41" w14:textId="77777777" w:rsidR="00EB5B5F" w:rsidRPr="005B1931" w:rsidRDefault="00EB5B5F" w:rsidP="00EB5B5F">
    <w:pPr>
      <w:tabs>
        <w:tab w:val="center" w:pos="4536"/>
        <w:tab w:val="right" w:pos="9072"/>
      </w:tabs>
      <w:spacing w:after="0" w:line="240" w:lineRule="auto"/>
      <w:jc w:val="center"/>
      <w:rPr>
        <w:rFonts w:ascii="Arial" w:eastAsia="Times New Roman" w:hAnsi="Arial" w:cs="Arial"/>
        <w:sz w:val="16"/>
        <w:szCs w:val="16"/>
        <w:lang w:val="en-US" w:eastAsia="de-DE"/>
      </w:rPr>
    </w:pPr>
    <w:r w:rsidRPr="005B1931">
      <w:rPr>
        <w:rFonts w:ascii="Arial" w:eastAsia="Times New Roman" w:hAnsi="Arial" w:cs="Arial"/>
        <w:sz w:val="16"/>
        <w:szCs w:val="16"/>
        <w:lang w:val="en-US" w:eastAsia="de-DE"/>
      </w:rPr>
      <w:t>SAP SuccessFactors- und H4S4-Lösung“</w:t>
    </w:r>
  </w:p>
  <w:bookmarkEnd w:id="12"/>
  <w:p w14:paraId="7BEE68F5" w14:textId="3742D09D" w:rsidR="00EB5B5F" w:rsidRPr="005B1931" w:rsidRDefault="00EB5B5F" w:rsidP="00EB5B5F">
    <w:pPr>
      <w:pStyle w:val="Kopfzeile"/>
      <w:jc w:val="center"/>
      <w:rPr>
        <w:sz w:val="16"/>
        <w:szCs w:val="16"/>
      </w:rPr>
    </w:pPr>
    <w:r w:rsidRPr="005B1931">
      <w:rPr>
        <w:rFonts w:ascii="Arial" w:hAnsi="Arial" w:cs="Arial"/>
        <w:b/>
        <w:bCs/>
        <w:sz w:val="16"/>
        <w:szCs w:val="16"/>
      </w:rPr>
      <w:t>Anlage A</w:t>
    </w:r>
    <w:r w:rsidR="00CC76B5" w:rsidRPr="005B1931">
      <w:rPr>
        <w:rFonts w:ascii="Arial" w:hAnsi="Arial" w:cs="Arial"/>
        <w:b/>
        <w:bCs/>
        <w:sz w:val="16"/>
        <w:szCs w:val="16"/>
      </w:rPr>
      <w:t>8</w:t>
    </w:r>
    <w:r w:rsidRPr="005B1931">
      <w:rPr>
        <w:rFonts w:ascii="Arial" w:hAnsi="Arial" w:cs="Arial"/>
        <w:b/>
        <w:bCs/>
        <w:sz w:val="16"/>
        <w:szCs w:val="16"/>
      </w:rPr>
      <w:t xml:space="preserve"> </w:t>
    </w:r>
    <w:r w:rsidR="00D41FBC" w:rsidRPr="005B1931">
      <w:rPr>
        <w:rFonts w:ascii="Arial" w:hAnsi="Arial" w:cs="Arial"/>
        <w:b/>
        <w:bCs/>
        <w:sz w:val="16"/>
        <w:szCs w:val="16"/>
      </w:rPr>
      <w:t>–</w:t>
    </w:r>
    <w:r w:rsidRPr="005B1931">
      <w:rPr>
        <w:rFonts w:ascii="Arial" w:hAnsi="Arial" w:cs="Arial"/>
        <w:b/>
        <w:bCs/>
        <w:sz w:val="16"/>
        <w:szCs w:val="16"/>
      </w:rPr>
      <w:t xml:space="preserve"> </w:t>
    </w:r>
    <w:bookmarkStart w:id="13" w:name="_Hlk213930685"/>
    <w:bookmarkEnd w:id="8"/>
    <w:bookmarkEnd w:id="9"/>
    <w:bookmarkEnd w:id="10"/>
    <w:bookmarkEnd w:id="11"/>
    <w:r w:rsidR="00CC76B5" w:rsidRPr="005B1931">
      <w:rPr>
        <w:rFonts w:ascii="Arial" w:hAnsi="Arial" w:cs="Arial"/>
        <w:b/>
        <w:bCs/>
        <w:sz w:val="16"/>
        <w:szCs w:val="16"/>
      </w:rPr>
      <w:t>Umsatz, Betriebshaftpflichtversicherung</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E7C48"/>
    <w:multiLevelType w:val="hybridMultilevel"/>
    <w:tmpl w:val="05503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0D25249"/>
    <w:multiLevelType w:val="hybridMultilevel"/>
    <w:tmpl w:val="FAA4212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2F6034"/>
    <w:multiLevelType w:val="hybridMultilevel"/>
    <w:tmpl w:val="F306F1DA"/>
    <w:lvl w:ilvl="0" w:tplc="06123C04">
      <w:start w:val="1"/>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3" w15:restartNumberingAfterBreak="0">
    <w:nsid w:val="2B3131B7"/>
    <w:multiLevelType w:val="hybridMultilevel"/>
    <w:tmpl w:val="D6AE4BC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CD223F7"/>
    <w:multiLevelType w:val="hybridMultilevel"/>
    <w:tmpl w:val="059A2B3C"/>
    <w:lvl w:ilvl="0" w:tplc="BF16348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E43EF3"/>
    <w:multiLevelType w:val="hybridMultilevel"/>
    <w:tmpl w:val="059A2B3C"/>
    <w:lvl w:ilvl="0" w:tplc="BF16348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8822EF"/>
    <w:multiLevelType w:val="hybridMultilevel"/>
    <w:tmpl w:val="56DE14F4"/>
    <w:lvl w:ilvl="0" w:tplc="30127B44">
      <w:start w:val="1"/>
      <w:numFmt w:val="decimal"/>
      <w:lvlText w:val="%1."/>
      <w:lvlJc w:val="left"/>
      <w:pPr>
        <w:ind w:left="930" w:hanging="57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1884DA6"/>
    <w:multiLevelType w:val="hybridMultilevel"/>
    <w:tmpl w:val="599AEDEE"/>
    <w:lvl w:ilvl="0" w:tplc="20A2736C">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8" w15:restartNumberingAfterBreak="0">
    <w:nsid w:val="47455838"/>
    <w:multiLevelType w:val="hybridMultilevel"/>
    <w:tmpl w:val="F66AE10E"/>
    <w:lvl w:ilvl="0" w:tplc="04070013">
      <w:start w:val="1"/>
      <w:numFmt w:val="upperRoman"/>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2858BD"/>
    <w:multiLevelType w:val="hybridMultilevel"/>
    <w:tmpl w:val="994EEA12"/>
    <w:lvl w:ilvl="0" w:tplc="67A6E526">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0" w15:restartNumberingAfterBreak="0">
    <w:nsid w:val="4AD4659C"/>
    <w:multiLevelType w:val="hybridMultilevel"/>
    <w:tmpl w:val="AABA4FA8"/>
    <w:lvl w:ilvl="0" w:tplc="C26A111C">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4CD4219B"/>
    <w:multiLevelType w:val="hybridMultilevel"/>
    <w:tmpl w:val="C4F2ED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0CA00F4"/>
    <w:multiLevelType w:val="hybridMultilevel"/>
    <w:tmpl w:val="08BEDE22"/>
    <w:lvl w:ilvl="0" w:tplc="601C77CE">
      <w:start w:val="1"/>
      <w:numFmt w:val="decimal"/>
      <w:lvlText w:val="%1."/>
      <w:lvlJc w:val="left"/>
      <w:pPr>
        <w:ind w:left="2062" w:hanging="360"/>
      </w:pPr>
      <w:rPr>
        <w:rFonts w:hint="default"/>
        <w:u w:val="none"/>
      </w:rPr>
    </w:lvl>
    <w:lvl w:ilvl="1" w:tplc="04070019" w:tentative="1">
      <w:start w:val="1"/>
      <w:numFmt w:val="lowerLetter"/>
      <w:lvlText w:val="%2."/>
      <w:lvlJc w:val="left"/>
      <w:pPr>
        <w:ind w:left="2782" w:hanging="360"/>
      </w:pPr>
    </w:lvl>
    <w:lvl w:ilvl="2" w:tplc="0407001B" w:tentative="1">
      <w:start w:val="1"/>
      <w:numFmt w:val="lowerRoman"/>
      <w:lvlText w:val="%3."/>
      <w:lvlJc w:val="right"/>
      <w:pPr>
        <w:ind w:left="3502" w:hanging="180"/>
      </w:pPr>
    </w:lvl>
    <w:lvl w:ilvl="3" w:tplc="0407000F" w:tentative="1">
      <w:start w:val="1"/>
      <w:numFmt w:val="decimal"/>
      <w:lvlText w:val="%4."/>
      <w:lvlJc w:val="left"/>
      <w:pPr>
        <w:ind w:left="4222" w:hanging="360"/>
      </w:pPr>
    </w:lvl>
    <w:lvl w:ilvl="4" w:tplc="04070019" w:tentative="1">
      <w:start w:val="1"/>
      <w:numFmt w:val="lowerLetter"/>
      <w:lvlText w:val="%5."/>
      <w:lvlJc w:val="left"/>
      <w:pPr>
        <w:ind w:left="4942" w:hanging="360"/>
      </w:pPr>
    </w:lvl>
    <w:lvl w:ilvl="5" w:tplc="0407001B" w:tentative="1">
      <w:start w:val="1"/>
      <w:numFmt w:val="lowerRoman"/>
      <w:lvlText w:val="%6."/>
      <w:lvlJc w:val="right"/>
      <w:pPr>
        <w:ind w:left="5662" w:hanging="180"/>
      </w:pPr>
    </w:lvl>
    <w:lvl w:ilvl="6" w:tplc="0407000F" w:tentative="1">
      <w:start w:val="1"/>
      <w:numFmt w:val="decimal"/>
      <w:lvlText w:val="%7."/>
      <w:lvlJc w:val="left"/>
      <w:pPr>
        <w:ind w:left="6382" w:hanging="360"/>
      </w:pPr>
    </w:lvl>
    <w:lvl w:ilvl="7" w:tplc="04070019" w:tentative="1">
      <w:start w:val="1"/>
      <w:numFmt w:val="lowerLetter"/>
      <w:lvlText w:val="%8."/>
      <w:lvlJc w:val="left"/>
      <w:pPr>
        <w:ind w:left="7102" w:hanging="360"/>
      </w:pPr>
    </w:lvl>
    <w:lvl w:ilvl="8" w:tplc="0407001B" w:tentative="1">
      <w:start w:val="1"/>
      <w:numFmt w:val="lowerRoman"/>
      <w:lvlText w:val="%9."/>
      <w:lvlJc w:val="right"/>
      <w:pPr>
        <w:ind w:left="7822" w:hanging="180"/>
      </w:pPr>
    </w:lvl>
  </w:abstractNum>
  <w:abstractNum w:abstractNumId="13" w15:restartNumberingAfterBreak="0">
    <w:nsid w:val="6A7A11BF"/>
    <w:multiLevelType w:val="hybridMultilevel"/>
    <w:tmpl w:val="00CA898A"/>
    <w:lvl w:ilvl="0" w:tplc="9DE021C2">
      <w:start w:val="5"/>
      <w:numFmt w:val="bullet"/>
      <w:lvlText w:val="-"/>
      <w:lvlJc w:val="left"/>
      <w:pPr>
        <w:ind w:left="1146" w:hanging="360"/>
      </w:pPr>
      <w:rPr>
        <w:rFonts w:ascii="Arial" w:eastAsia="Times New Roman"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4" w15:restartNumberingAfterBreak="0">
    <w:nsid w:val="6E4A505A"/>
    <w:multiLevelType w:val="hybridMultilevel"/>
    <w:tmpl w:val="B8E0FEF8"/>
    <w:lvl w:ilvl="0" w:tplc="F8D836B8">
      <w:start w:val="1"/>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5" w15:restartNumberingAfterBreak="0">
    <w:nsid w:val="6EFD2215"/>
    <w:multiLevelType w:val="hybridMultilevel"/>
    <w:tmpl w:val="88FCBA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66C29"/>
    <w:multiLevelType w:val="hybridMultilevel"/>
    <w:tmpl w:val="220C7FE2"/>
    <w:lvl w:ilvl="0" w:tplc="DA405E4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65809902">
    <w:abstractNumId w:val="11"/>
  </w:num>
  <w:num w:numId="2" w16cid:durableId="1076633464">
    <w:abstractNumId w:val="1"/>
  </w:num>
  <w:num w:numId="3" w16cid:durableId="480266978">
    <w:abstractNumId w:val="12"/>
  </w:num>
  <w:num w:numId="4" w16cid:durableId="289214001">
    <w:abstractNumId w:val="7"/>
  </w:num>
  <w:num w:numId="5" w16cid:durableId="714623903">
    <w:abstractNumId w:val="2"/>
  </w:num>
  <w:num w:numId="6" w16cid:durableId="581447952">
    <w:abstractNumId w:val="16"/>
  </w:num>
  <w:num w:numId="7" w16cid:durableId="2981764">
    <w:abstractNumId w:val="15"/>
  </w:num>
  <w:num w:numId="8" w16cid:durableId="372660122">
    <w:abstractNumId w:val="0"/>
  </w:num>
  <w:num w:numId="9" w16cid:durableId="1760174965">
    <w:abstractNumId w:val="14"/>
  </w:num>
  <w:num w:numId="10" w16cid:durableId="1584989661">
    <w:abstractNumId w:val="6"/>
  </w:num>
  <w:num w:numId="11" w16cid:durableId="1134057758">
    <w:abstractNumId w:val="8"/>
  </w:num>
  <w:num w:numId="12" w16cid:durableId="1636904962">
    <w:abstractNumId w:val="9"/>
  </w:num>
  <w:num w:numId="13" w16cid:durableId="80104643">
    <w:abstractNumId w:val="10"/>
  </w:num>
  <w:num w:numId="14" w16cid:durableId="974990050">
    <w:abstractNumId w:val="13"/>
  </w:num>
  <w:num w:numId="15" w16cid:durableId="263927482">
    <w:abstractNumId w:val="4"/>
  </w:num>
  <w:num w:numId="16" w16cid:durableId="1768496516">
    <w:abstractNumId w:val="5"/>
  </w:num>
  <w:num w:numId="17" w16cid:durableId="2086756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forms" w:enforcement="1" w:cryptProviderType="rsaAES" w:cryptAlgorithmClass="hash" w:cryptAlgorithmType="typeAny" w:cryptAlgorithmSid="14" w:cryptSpinCount="100000" w:hash="hv/pQo6az1G32XwzPu6ceboBPVpNaockPg1Z0fBVD1yyCa7JZ/fmevUsK4gWqybOVVut+v7hrTMBopnbL8VsqQ==" w:salt="ETd4EfLBFqg4jhnaJBQtUA=="/>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B5F"/>
    <w:rsid w:val="0001027B"/>
    <w:rsid w:val="0008706F"/>
    <w:rsid w:val="000C54D7"/>
    <w:rsid w:val="000C7FCB"/>
    <w:rsid w:val="000E72FA"/>
    <w:rsid w:val="000F15EF"/>
    <w:rsid w:val="00151598"/>
    <w:rsid w:val="00205BBD"/>
    <w:rsid w:val="00231D58"/>
    <w:rsid w:val="002A5B97"/>
    <w:rsid w:val="002B25B4"/>
    <w:rsid w:val="002D1E1B"/>
    <w:rsid w:val="003647F3"/>
    <w:rsid w:val="003F4840"/>
    <w:rsid w:val="004A1123"/>
    <w:rsid w:val="004F78BF"/>
    <w:rsid w:val="005029CD"/>
    <w:rsid w:val="005402F0"/>
    <w:rsid w:val="00551F80"/>
    <w:rsid w:val="005B1931"/>
    <w:rsid w:val="005B4564"/>
    <w:rsid w:val="005C4A02"/>
    <w:rsid w:val="00632572"/>
    <w:rsid w:val="00680797"/>
    <w:rsid w:val="0069543F"/>
    <w:rsid w:val="006C4CB5"/>
    <w:rsid w:val="006C72E7"/>
    <w:rsid w:val="006D0AA4"/>
    <w:rsid w:val="006F5F08"/>
    <w:rsid w:val="007259C9"/>
    <w:rsid w:val="007B5469"/>
    <w:rsid w:val="007C4123"/>
    <w:rsid w:val="007D3059"/>
    <w:rsid w:val="007E632A"/>
    <w:rsid w:val="00816C9E"/>
    <w:rsid w:val="00820216"/>
    <w:rsid w:val="008D64CA"/>
    <w:rsid w:val="009953F6"/>
    <w:rsid w:val="009B5000"/>
    <w:rsid w:val="009D1BC7"/>
    <w:rsid w:val="009E032D"/>
    <w:rsid w:val="00A968ED"/>
    <w:rsid w:val="00AC6198"/>
    <w:rsid w:val="00AF513A"/>
    <w:rsid w:val="00B41464"/>
    <w:rsid w:val="00BB630C"/>
    <w:rsid w:val="00BD3501"/>
    <w:rsid w:val="00BE4E78"/>
    <w:rsid w:val="00C21F19"/>
    <w:rsid w:val="00C57016"/>
    <w:rsid w:val="00C57CC0"/>
    <w:rsid w:val="00CB2FC9"/>
    <w:rsid w:val="00CC64E0"/>
    <w:rsid w:val="00CC76B5"/>
    <w:rsid w:val="00CD5AD9"/>
    <w:rsid w:val="00CD5AF6"/>
    <w:rsid w:val="00CF4809"/>
    <w:rsid w:val="00D14214"/>
    <w:rsid w:val="00D32780"/>
    <w:rsid w:val="00D36E17"/>
    <w:rsid w:val="00D41FBC"/>
    <w:rsid w:val="00D46F82"/>
    <w:rsid w:val="00D5186A"/>
    <w:rsid w:val="00D67492"/>
    <w:rsid w:val="00D7176C"/>
    <w:rsid w:val="00D728C8"/>
    <w:rsid w:val="00D766DA"/>
    <w:rsid w:val="00D76DDB"/>
    <w:rsid w:val="00D81130"/>
    <w:rsid w:val="00D95326"/>
    <w:rsid w:val="00DB7648"/>
    <w:rsid w:val="00DE61B1"/>
    <w:rsid w:val="00E01D0A"/>
    <w:rsid w:val="00E628E0"/>
    <w:rsid w:val="00E97266"/>
    <w:rsid w:val="00EB5B5F"/>
    <w:rsid w:val="00F0719A"/>
    <w:rsid w:val="00F320C9"/>
    <w:rsid w:val="00F951C5"/>
    <w:rsid w:val="00FA171B"/>
    <w:rsid w:val="00FA7B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231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5B5F"/>
  </w:style>
  <w:style w:type="paragraph" w:styleId="berschrift5">
    <w:name w:val="heading 5"/>
    <w:basedOn w:val="Standard"/>
    <w:next w:val="Standard"/>
    <w:link w:val="berschrift5Zchn"/>
    <w:uiPriority w:val="9"/>
    <w:semiHidden/>
    <w:unhideWhenUsed/>
    <w:qFormat/>
    <w:rsid w:val="00EB5B5F"/>
    <w:pPr>
      <w:keepNext/>
      <w:keepLines/>
      <w:spacing w:before="40" w:after="0"/>
      <w:outlineLvl w:val="4"/>
    </w:pPr>
    <w:rPr>
      <w:rFonts w:asciiTheme="majorHAnsi" w:eastAsiaTheme="majorEastAsia" w:hAnsiTheme="majorHAnsi" w:cstheme="majorBidi"/>
      <w:color w:val="00462E"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B5B5F"/>
    <w:pPr>
      <w:widowControl w:val="0"/>
      <w:spacing w:after="0" w:line="240" w:lineRule="auto"/>
      <w:ind w:left="720"/>
      <w:contextualSpacing/>
    </w:pPr>
    <w:rPr>
      <w:rFonts w:ascii="Mona Lisa Recut" w:eastAsia="Times New Roman" w:hAnsi="Mona Lisa Recut" w:cs="Times New Roman"/>
      <w:sz w:val="24"/>
      <w:szCs w:val="20"/>
      <w:lang w:eastAsia="de-DE"/>
    </w:rPr>
  </w:style>
  <w:style w:type="table" w:styleId="Tabellenraster">
    <w:name w:val="Table Grid"/>
    <w:basedOn w:val="NormaleTabelle"/>
    <w:uiPriority w:val="39"/>
    <w:rsid w:val="00EB5B5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EB5B5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B5B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B5B5F"/>
  </w:style>
  <w:style w:type="paragraph" w:styleId="Fuzeile">
    <w:name w:val="footer"/>
    <w:basedOn w:val="Standard"/>
    <w:link w:val="FuzeileZchn"/>
    <w:uiPriority w:val="99"/>
    <w:unhideWhenUsed/>
    <w:rsid w:val="00EB5B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B5B5F"/>
  </w:style>
  <w:style w:type="character" w:customStyle="1" w:styleId="berschrift5Zchn">
    <w:name w:val="Überschrift 5 Zchn"/>
    <w:basedOn w:val="Absatz-Standardschriftart"/>
    <w:link w:val="berschrift5"/>
    <w:rsid w:val="00EB5B5F"/>
    <w:rPr>
      <w:rFonts w:asciiTheme="majorHAnsi" w:eastAsiaTheme="majorEastAsia" w:hAnsiTheme="majorHAnsi" w:cstheme="majorBidi"/>
      <w:color w:val="00462E" w:themeColor="accent1" w:themeShade="BF"/>
    </w:rPr>
  </w:style>
  <w:style w:type="character" w:styleId="Kommentarzeichen">
    <w:name w:val="annotation reference"/>
    <w:basedOn w:val="Absatz-Standardschriftart"/>
    <w:uiPriority w:val="99"/>
    <w:semiHidden/>
    <w:unhideWhenUsed/>
    <w:rsid w:val="00C21F19"/>
    <w:rPr>
      <w:sz w:val="16"/>
      <w:szCs w:val="16"/>
    </w:rPr>
  </w:style>
  <w:style w:type="paragraph" w:styleId="Kommentartext">
    <w:name w:val="annotation text"/>
    <w:basedOn w:val="Standard"/>
    <w:link w:val="KommentartextZchn"/>
    <w:uiPriority w:val="99"/>
    <w:unhideWhenUsed/>
    <w:rsid w:val="00C21F19"/>
    <w:pPr>
      <w:spacing w:line="240" w:lineRule="auto"/>
    </w:pPr>
    <w:rPr>
      <w:sz w:val="20"/>
      <w:szCs w:val="20"/>
    </w:rPr>
  </w:style>
  <w:style w:type="character" w:customStyle="1" w:styleId="KommentartextZchn">
    <w:name w:val="Kommentartext Zchn"/>
    <w:basedOn w:val="Absatz-Standardschriftart"/>
    <w:link w:val="Kommentartext"/>
    <w:uiPriority w:val="99"/>
    <w:rsid w:val="00C21F19"/>
    <w:rPr>
      <w:sz w:val="20"/>
      <w:szCs w:val="20"/>
    </w:rPr>
  </w:style>
  <w:style w:type="paragraph" w:styleId="Kommentarthema">
    <w:name w:val="annotation subject"/>
    <w:basedOn w:val="Kommentartext"/>
    <w:next w:val="Kommentartext"/>
    <w:link w:val="KommentarthemaZchn"/>
    <w:uiPriority w:val="99"/>
    <w:semiHidden/>
    <w:unhideWhenUsed/>
    <w:rsid w:val="00C21F19"/>
    <w:rPr>
      <w:b/>
      <w:bCs/>
    </w:rPr>
  </w:style>
  <w:style w:type="character" w:customStyle="1" w:styleId="KommentarthemaZchn">
    <w:name w:val="Kommentarthema Zchn"/>
    <w:basedOn w:val="KommentartextZchn"/>
    <w:link w:val="Kommentarthema"/>
    <w:uiPriority w:val="99"/>
    <w:semiHidden/>
    <w:rsid w:val="00C21F19"/>
    <w:rPr>
      <w:b/>
      <w:bCs/>
      <w:sz w:val="20"/>
      <w:szCs w:val="20"/>
    </w:rPr>
  </w:style>
  <w:style w:type="paragraph" w:styleId="berarbeitung">
    <w:name w:val="Revision"/>
    <w:hidden/>
    <w:uiPriority w:val="99"/>
    <w:semiHidden/>
    <w:rsid w:val="00CF48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AOK-Design">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OK">
      <a:majorFont>
        <a:latin typeface="AOK Buenos Aires SemiBold"/>
        <a:ea typeface=""/>
        <a:cs typeface=""/>
      </a:majorFont>
      <a:minorFont>
        <a:latin typeface="AOK Buenos Aire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Design" id="{2A458C41-12FF-470B-93BC-0058E555F3C0}" vid="{D5C59324-51C5-4D53-90A1-1AB4948464A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 A l l e _ M a n d a t e ! 7 6 5 4 9 7 3 3 . 1 < / d o c u m e n t i d >  
     < s e n d e r i d > M K N < / s e n d e r i d >  
     < s e n d e r e m a i l > M A R C O . K O E N I G @ G L E I S S L U T Z . C O M < / s e n d e r e m a i l >  
     < l a s t m o d i f i e d > 2 0 2 5 - 1 0 - 2 7 T 0 9 : 4 1 : 0 0 . 0 0 0 0 0 0 0 + 0 1 : 0 0 < / l a s t m o d i f i e d >  
     < d a t a b a s e > A l l e _ M a n d a t e < / d a t a b a s e >  
 < / p r o p e r t i e s > 
</file>

<file path=customXml/itemProps1.xml><?xml version="1.0" encoding="utf-8"?>
<ds:datastoreItem xmlns:ds="http://schemas.openxmlformats.org/officeDocument/2006/customXml" ds:itemID="{39702B0C-F964-4EC3-89D5-57E8E5FC0652}">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3595</Characters>
  <Application>Microsoft Office Word</Application>
  <DocSecurity>0</DocSecurity>
  <Lines>29</Lines>
  <Paragraphs>8</Paragraphs>
  <ScaleCrop>false</ScaleCrop>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2026-06-04T09:57:00Z</dcterms:created>
  <dcterms:modified xsi:type="dcterms:W3CDTF">2026-06-04T09:57:00Z</dcterms:modified>
</cp:coreProperties>
</file>