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B0951D" w14:textId="77777777" w:rsidR="008F4DFA" w:rsidRDefault="0013421A" w:rsidP="004F7FF0">
      <w:r>
        <w:rPr>
          <w:noProof/>
        </w:rPr>
        <mc:AlternateContent>
          <mc:Choice Requires="wps">
            <w:drawing>
              <wp:anchor distT="0" distB="0" distL="114300" distR="114300" simplePos="0" relativeHeight="251660288" behindDoc="0" locked="0" layoutInCell="1" allowOverlap="1" wp14:anchorId="18A70564" wp14:editId="5A868F30">
                <wp:simplePos x="0" y="0"/>
                <wp:positionH relativeFrom="column">
                  <wp:posOffset>-116191</wp:posOffset>
                </wp:positionH>
                <wp:positionV relativeFrom="page">
                  <wp:posOffset>1813560</wp:posOffset>
                </wp:positionV>
                <wp:extent cx="5915025" cy="533400"/>
                <wp:effectExtent l="0" t="0" r="0" b="0"/>
                <wp:wrapNone/>
                <wp:docPr id="1" name="Textfeld 1"/>
                <wp:cNvGraphicFramePr/>
                <a:graphic xmlns:a="http://schemas.openxmlformats.org/drawingml/2006/main">
                  <a:graphicData uri="http://schemas.microsoft.com/office/word/2010/wordprocessingShape">
                    <wps:wsp>
                      <wps:cNvSpPr txBox="1"/>
                      <wps:spPr>
                        <a:xfrm>
                          <a:off x="0" y="0"/>
                          <a:ext cx="5915025" cy="533400"/>
                        </a:xfrm>
                        <a:prstGeom prst="rect">
                          <a:avLst/>
                        </a:prstGeom>
                        <a:noFill/>
                        <a:ln w="6350">
                          <a:noFill/>
                        </a:ln>
                      </wps:spPr>
                      <wps:txbx>
                        <w:txbxContent>
                          <w:p w14:paraId="6FE8A1CA" w14:textId="1D568C9A" w:rsidR="006C3BB1" w:rsidRPr="00D45057" w:rsidRDefault="00E67AD5" w:rsidP="006C3BB1">
                            <w:pPr>
                              <w:pStyle w:val="Titelzeile"/>
                            </w:pPr>
                            <w:r>
                              <w:t>Leistunsgbeschreibung</w:t>
                            </w:r>
                          </w:p>
                          <w:p w14:paraId="4A93A284" w14:textId="77777777" w:rsidR="006C3BB1" w:rsidRDefault="006C3BB1"/>
                          <w:p w14:paraId="1CCE7D98" w14:textId="77777777" w:rsidR="006C3BB1" w:rsidRDefault="006C3BB1"/>
                          <w:p w14:paraId="38B4E951" w14:textId="77777777" w:rsidR="006C3BB1" w:rsidRDefault="006C3BB1"/>
                          <w:p w14:paraId="0F678BA4" w14:textId="77777777" w:rsidR="006C3BB1" w:rsidRDefault="006C3BB1"/>
                          <w:p w14:paraId="1264C36F" w14:textId="77777777" w:rsidR="006C3BB1" w:rsidRDefault="006C3BB1"/>
                          <w:p w14:paraId="3EAA3D49" w14:textId="77777777" w:rsidR="006C3BB1" w:rsidRDefault="006C3BB1"/>
                          <w:p w14:paraId="23FDE9B2" w14:textId="77777777" w:rsidR="006C3BB1" w:rsidRDefault="006C3BB1"/>
                          <w:p w14:paraId="5EFB12C6" w14:textId="77777777" w:rsidR="006C3BB1" w:rsidRDefault="006C3BB1">
                            <w:proofErr w:type="spellStart"/>
                            <w:r>
                              <w:t>dhhdhd</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A70564" id="_x0000_t202" coordsize="21600,21600" o:spt="202" path="m,l,21600r21600,l21600,xe">
                <v:stroke joinstyle="miter"/>
                <v:path gradientshapeok="t" o:connecttype="rect"/>
              </v:shapetype>
              <v:shape id="Textfeld 1" o:spid="_x0000_s1026" type="#_x0000_t202" style="position:absolute;margin-left:-9.15pt;margin-top:142.8pt;width:465.75pt;height:4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" filled="f" stroked="f" strokeweight=".5pt">
                <v:textbox>
                  <w:txbxContent>
                    <w:p w14:paraId="6FE8A1CA" w14:textId="1D568C9A" w:rsidR="006C3BB1" w:rsidRPr="00D45057" w:rsidRDefault="00E67AD5" w:rsidP="006C3BB1">
                      <w:pPr>
                        <w:pStyle w:val="Titelzeile"/>
                      </w:pPr>
                      <w:r>
                        <w:t>Leistunsgbeschreibung</w:t>
                      </w:r>
                    </w:p>
                    <w:p w14:paraId="4A93A284" w14:textId="77777777" w:rsidR="006C3BB1" w:rsidRDefault="006C3BB1"/>
                    <w:p w14:paraId="1CCE7D98" w14:textId="77777777" w:rsidR="006C3BB1" w:rsidRDefault="006C3BB1"/>
                    <w:p w14:paraId="38B4E951" w14:textId="77777777" w:rsidR="006C3BB1" w:rsidRDefault="006C3BB1"/>
                    <w:p w14:paraId="0F678BA4" w14:textId="77777777" w:rsidR="006C3BB1" w:rsidRDefault="006C3BB1"/>
                    <w:p w14:paraId="1264C36F" w14:textId="77777777" w:rsidR="006C3BB1" w:rsidRDefault="006C3BB1"/>
                    <w:p w14:paraId="3EAA3D49" w14:textId="77777777" w:rsidR="006C3BB1" w:rsidRDefault="006C3BB1"/>
                    <w:p w14:paraId="23FDE9B2" w14:textId="77777777" w:rsidR="006C3BB1" w:rsidRDefault="006C3BB1"/>
                    <w:p w14:paraId="5EFB12C6" w14:textId="77777777" w:rsidR="006C3BB1" w:rsidRDefault="006C3BB1">
                      <w:proofErr w:type="spellStart"/>
                      <w:r>
                        <w:t>dhhdhd</w:t>
                      </w:r>
                      <w:proofErr w:type="spellEnd"/>
                    </w:p>
                  </w:txbxContent>
                </v:textbox>
                <w10:wrap anchory="page"/>
              </v:shape>
            </w:pict>
          </mc:Fallback>
        </mc:AlternateContent>
      </w:r>
      <w:r>
        <w:rPr>
          <w:noProof/>
        </w:rPr>
        <mc:AlternateContent>
          <mc:Choice Requires="wps">
            <w:drawing>
              <wp:anchor distT="45720" distB="45720" distL="114300" distR="114300" simplePos="0" relativeHeight="251662336" behindDoc="0" locked="0" layoutInCell="1" allowOverlap="1" wp14:anchorId="773017AD" wp14:editId="0B092FA0">
                <wp:simplePos x="0" y="0"/>
                <wp:positionH relativeFrom="column">
                  <wp:posOffset>-106842</wp:posOffset>
                </wp:positionH>
                <wp:positionV relativeFrom="paragraph">
                  <wp:posOffset>447675</wp:posOffset>
                </wp:positionV>
                <wp:extent cx="5915025" cy="358140"/>
                <wp:effectExtent l="0" t="0" r="28575" b="22860"/>
                <wp:wrapSquare wrapText="bothSides"/>
                <wp:docPr id="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5025" cy="358140"/>
                        </a:xfrm>
                        <a:prstGeom prst="rect">
                          <a:avLst/>
                        </a:prstGeom>
                        <a:noFill/>
                        <a:ln w="9525">
                          <a:solidFill>
                            <a:schemeClr val="bg1"/>
                          </a:solidFill>
                          <a:miter lim="800000"/>
                          <a:headEnd/>
                          <a:tailEnd/>
                        </a:ln>
                      </wps:spPr>
                      <wps:txbx>
                        <w:txbxContent>
                          <w:p w14:paraId="2BA2723E" w14:textId="16EC6C40" w:rsidR="006C3BB1" w:rsidRDefault="00E67AD5" w:rsidP="006C3BB1">
                            <w:pPr>
                              <w:pStyle w:val="UnterberschriftZwischenberschrift"/>
                            </w:pPr>
                            <w:r w:rsidRPr="00E67AD5">
                              <w:t>Aktion gegen Radikalisierung</w:t>
                            </w:r>
                          </w:p>
                          <w:p w14:paraId="12057A36" w14:textId="77777777" w:rsidR="006C3BB1" w:rsidRDefault="006C3BB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3017AD" id="Textfeld 2" o:spid="_x0000_s1027" type="#_x0000_t202" style="position:absolute;margin-left:-8.4pt;margin-top:35.25pt;width:465.75pt;height:28.2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" filled="f" strokecolor="white [3212]">
                <v:textbox>
                  <w:txbxContent>
                    <w:p w14:paraId="2BA2723E" w14:textId="16EC6C40" w:rsidR="006C3BB1" w:rsidRDefault="00E67AD5" w:rsidP="006C3BB1">
                      <w:pPr>
                        <w:pStyle w:val="UnterberschriftZwischenberschrift"/>
                      </w:pPr>
                      <w:r w:rsidRPr="00E67AD5">
                        <w:t>Aktion gegen Radikalisierung</w:t>
                      </w:r>
                    </w:p>
                    <w:p w14:paraId="12057A36" w14:textId="77777777" w:rsidR="006C3BB1" w:rsidRDefault="006C3BB1"/>
                  </w:txbxContent>
                </v:textbox>
                <w10:wrap type="square"/>
              </v:shape>
            </w:pict>
          </mc:Fallback>
        </mc:AlternateContent>
      </w:r>
      <w:r w:rsidR="00700D1E">
        <w:rPr>
          <w:noProof/>
          <w:lang w:eastAsia="de-DE"/>
        </w:rPr>
        <mc:AlternateContent>
          <mc:Choice Requires="wps">
            <w:drawing>
              <wp:anchor distT="45720" distB="45720" distL="114300" distR="114300" simplePos="0" relativeHeight="251659264" behindDoc="1" locked="0" layoutInCell="1" allowOverlap="1" wp14:anchorId="7A74D6A0" wp14:editId="6F5ABF98">
                <wp:simplePos x="0" y="0"/>
                <wp:positionH relativeFrom="column">
                  <wp:posOffset>-16510</wp:posOffset>
                </wp:positionH>
                <wp:positionV relativeFrom="page">
                  <wp:posOffset>2545080</wp:posOffset>
                </wp:positionV>
                <wp:extent cx="5838825" cy="701040"/>
                <wp:effectExtent l="0" t="0" r="9525" b="3810"/>
                <wp:wrapNone/>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701040"/>
                        </a:xfrm>
                        <a:prstGeom prst="rect">
                          <a:avLst/>
                        </a:prstGeom>
                        <a:noFill/>
                        <a:ln w="9525">
                          <a:noFill/>
                          <a:miter lim="800000"/>
                          <a:headEnd/>
                          <a:tailEnd/>
                        </a:ln>
                      </wps:spPr>
                      <wps:txbx>
                        <w:txbxContent>
                          <w:p w14:paraId="3EB1B84E" w14:textId="2AE4A465" w:rsidR="006C3BB1" w:rsidRPr="006C3BB1" w:rsidRDefault="00E67AD5" w:rsidP="006C3BB1">
                            <w:pPr>
                              <w:pStyle w:val="Titel"/>
                              <w:rPr>
                                <w:lang w:eastAsia="de-DE"/>
                              </w:rPr>
                            </w:pPr>
                            <w:r w:rsidRPr="00E67AD5">
                              <w:rPr>
                                <w:lang w:eastAsia="de-DE"/>
                              </w:rPr>
                              <w:t>Konzeption, Planung und Umsetzung einer öffentlichkeitswirksamen Kommunikationsinitiative mit Schwerpunkt auf Jugendlichen</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7A74D6A0" id="_x0000_s1028" type="#_x0000_t202" style="position:absolute;margin-left:-1.3pt;margin-top:200.4pt;width:459.75pt;height:55.2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" filled="f" stroked="f">
                <v:textbox inset="0,0,0,0">
                  <w:txbxContent>
                    <w:p w14:paraId="3EB1B84E" w14:textId="2AE4A465" w:rsidR="006C3BB1" w:rsidRPr="006C3BB1" w:rsidRDefault="00E67AD5" w:rsidP="006C3BB1">
                      <w:pPr>
                        <w:pStyle w:val="Titel"/>
                        <w:rPr>
                          <w:lang w:eastAsia="de-DE"/>
                        </w:rPr>
                      </w:pPr>
                      <w:r w:rsidRPr="00E67AD5">
                        <w:rPr>
                          <w:lang w:eastAsia="de-DE"/>
                        </w:rPr>
                        <w:t>Konzeption, Planung und Umsetzung einer öffentlichkeitswirksamen Kommunikationsinitiative mit Schwerpunkt auf Jugendlichen</w:t>
                      </w:r>
                    </w:p>
                  </w:txbxContent>
                </v:textbox>
                <w10:wrap anchory="page"/>
              </v:shape>
            </w:pict>
          </mc:Fallback>
        </mc:AlternateContent>
      </w:r>
    </w:p>
    <w:p w14:paraId="79552969" w14:textId="77777777" w:rsidR="008F4DFA" w:rsidRDefault="008F4DFA" w:rsidP="004F7FF0"/>
    <w:p w14:paraId="5322A3F8" w14:textId="77777777" w:rsidR="00C364B9" w:rsidRDefault="00C364B9" w:rsidP="004F7FF0"/>
    <w:p w14:paraId="72F940A0" w14:textId="77777777" w:rsidR="00C364B9" w:rsidRDefault="00C364B9" w:rsidP="004F7FF0"/>
    <w:p w14:paraId="5F312AAA" w14:textId="77777777" w:rsidR="008F4DFA" w:rsidRDefault="008F4DFA" w:rsidP="004F7FF0"/>
    <w:p w14:paraId="7C3EB55D" w14:textId="77777777" w:rsidR="008F4DFA" w:rsidRDefault="008F4DFA" w:rsidP="004F7FF0">
      <w:pPr>
        <w:sectPr w:rsidR="008F4DFA" w:rsidSect="000C14F7">
          <w:headerReference w:type="even" r:id="rId11"/>
          <w:headerReference w:type="default" r:id="rId12"/>
          <w:footerReference w:type="even" r:id="rId13"/>
          <w:footerReference w:type="default" r:id="rId14"/>
          <w:headerReference w:type="first" r:id="rId15"/>
          <w:footerReference w:type="first" r:id="rId16"/>
          <w:pgSz w:w="11906" w:h="16838"/>
          <w:pgMar w:top="2835" w:right="1270" w:bottom="2268" w:left="1418" w:header="624" w:footer="709" w:gutter="0"/>
          <w:pgNumType w:start="1"/>
          <w:cols w:space="708"/>
          <w:docGrid w:linePitch="360"/>
        </w:sectPr>
      </w:pPr>
    </w:p>
    <w:p w14:paraId="0CC0A96C" w14:textId="5D9B5F31" w:rsidR="001D689F" w:rsidRDefault="00E67AD5" w:rsidP="001D689F">
      <w:pPr>
        <w:pStyle w:val="berschrift1"/>
      </w:pPr>
      <w:r w:rsidRPr="00E67AD5">
        <w:t>Ausgangslage und Gegenstand der Beauftragung</w:t>
      </w:r>
    </w:p>
    <w:p w14:paraId="1D2AFD13" w14:textId="77777777" w:rsidR="00E67AD5" w:rsidRPr="00263056" w:rsidRDefault="00E67AD5" w:rsidP="00E67AD5">
      <w:pPr>
        <w:jc w:val="both"/>
        <w:rPr>
          <w:lang w:eastAsia="de-DE"/>
        </w:rPr>
      </w:pPr>
      <w:r w:rsidRPr="00263056">
        <w:rPr>
          <w:lang w:eastAsia="de-DE"/>
        </w:rPr>
        <w:t>Die Landesanstalt für Medien NRW plant eine „Aktion gegen Radikalisierung“. Digitale Räume spielen für Radikalisierungsprozesse eine zunehmende Rolle: Extremistische, demokratiefeindliche und manipulative Inhalte erreichen junge Menschen über soziale Netzwerke, Messenger, Videoplattformen und Gaming-Umfelder niedrigschwellig, emotional und alltagsnah.</w:t>
      </w:r>
    </w:p>
    <w:p w14:paraId="153B8FFB" w14:textId="77777777" w:rsidR="00E67AD5" w:rsidRPr="00263056" w:rsidRDefault="00E67AD5" w:rsidP="00E67AD5">
      <w:pPr>
        <w:jc w:val="both"/>
        <w:rPr>
          <w:lang w:eastAsia="de-DE"/>
        </w:rPr>
      </w:pPr>
      <w:r w:rsidRPr="00263056">
        <w:rPr>
          <w:lang w:eastAsia="de-DE"/>
        </w:rPr>
        <w:t xml:space="preserve">Die Aktion soll Aufmerksamkeit für Radikalisierungsrisiken in digitalen Räumen schaffen, die demokratische Urteilskraft und die Fähigkeit zur Einordnung stärken sowie konkrete Handlungsmöglichkeiten im Alltag vermitteln. Sämtliche Maßnahmen sind </w:t>
      </w:r>
      <w:proofErr w:type="spellStart"/>
      <w:r w:rsidRPr="00263056">
        <w:rPr>
          <w:lang w:eastAsia="de-DE"/>
        </w:rPr>
        <w:t>phänomenübergreifend</w:t>
      </w:r>
      <w:proofErr w:type="spellEnd"/>
      <w:r w:rsidRPr="00263056">
        <w:rPr>
          <w:lang w:eastAsia="de-DE"/>
        </w:rPr>
        <w:t xml:space="preserve"> zu entwickeln und dürfen nicht ausschließlich auf eine einzelne Radikalisierungsströmung ausgerichtet sein.</w:t>
      </w:r>
    </w:p>
    <w:p w14:paraId="290F4E00" w14:textId="77777777" w:rsidR="00E67AD5" w:rsidRPr="00263056" w:rsidRDefault="00E67AD5" w:rsidP="00E67AD5">
      <w:pPr>
        <w:jc w:val="both"/>
        <w:rPr>
          <w:lang w:eastAsia="de-DE"/>
        </w:rPr>
      </w:pPr>
      <w:r w:rsidRPr="00263056">
        <w:rPr>
          <w:lang w:eastAsia="de-DE"/>
        </w:rPr>
        <w:t>Inhaltliche Grundlage sind die zentralen Botschaften, Inhalte und Ziele der Landesanstalt für Medien NRW im Themenfeld Radikalisierung gemäß Anlage 1. Die dort enthaltenen Aussagen sind bei Konzeption und Umsetzung verbindlich zu berücksichtigen.</w:t>
      </w:r>
    </w:p>
    <w:p w14:paraId="4B302A38" w14:textId="3AB723D3" w:rsidR="00E67AD5" w:rsidRPr="00263056" w:rsidRDefault="56551AA8" w:rsidP="00E67AD5">
      <w:pPr>
        <w:jc w:val="both"/>
        <w:rPr>
          <w:lang w:eastAsia="de-DE"/>
        </w:rPr>
      </w:pPr>
      <w:r w:rsidRPr="00263056">
        <w:rPr>
          <w:lang w:eastAsia="de-DE"/>
        </w:rPr>
        <w:t xml:space="preserve">Hauptgegenstand der Beauftragung ist die Konzeption, Planung und vollständige Umsetzung einer öffentlichkeitswirksamen Kommunikationsinitiative in Form einer Live-Aktion oder eines PR-Stunts im öffentlichen Raum. Die Maßnahme kann durch digitale oder hybride Elemente ergänzt werden. Ihr Schwerpunkt liegt auf der Ansprache </w:t>
      </w:r>
      <w:r w:rsidR="00263056" w:rsidRPr="00263056">
        <w:rPr>
          <w:lang w:eastAsia="de-DE"/>
        </w:rPr>
        <w:t>älterer Jugendlicher und junger Erwachsener</w:t>
      </w:r>
      <w:r w:rsidRPr="00263056">
        <w:rPr>
          <w:lang w:eastAsia="de-DE"/>
        </w:rPr>
        <w:t>.</w:t>
      </w:r>
    </w:p>
    <w:p w14:paraId="501E4063" w14:textId="11D0867B" w:rsidR="009A6D62" w:rsidRPr="00263056" w:rsidRDefault="00E67AD5" w:rsidP="00E67AD5">
      <w:pPr>
        <w:jc w:val="both"/>
        <w:rPr>
          <w:lang w:eastAsia="de-DE"/>
        </w:rPr>
      </w:pPr>
      <w:r w:rsidRPr="00263056">
        <w:rPr>
          <w:lang w:eastAsia="de-DE"/>
        </w:rPr>
        <w:t>Die Einbindung bestehender Angebote der Landesanstalt für Medien NRW, ergänzende Materialien für Eltern und Lehrkräfte sowie die Vorbereitung einer Landing-Page dienen der flankierenden Kommunikation und sind nachrangige Bestandteile der Gesamtleistung.</w:t>
      </w:r>
    </w:p>
    <w:p w14:paraId="0FD15766" w14:textId="00EC764A" w:rsidR="00E117FE" w:rsidRDefault="00E67AD5" w:rsidP="00E67AD5">
      <w:pPr>
        <w:pStyle w:val="berschrift1"/>
        <w:rPr>
          <w:lang w:eastAsia="de-DE"/>
        </w:rPr>
      </w:pPr>
      <w:r w:rsidRPr="00E67AD5">
        <w:rPr>
          <w:lang w:eastAsia="de-DE"/>
        </w:rPr>
        <w:t>Zielgruppen</w:t>
      </w:r>
    </w:p>
    <w:p w14:paraId="3BBE7E7D" w14:textId="77777777" w:rsidR="00E67AD5" w:rsidRDefault="00E67AD5" w:rsidP="00E67AD5">
      <w:pPr>
        <w:rPr>
          <w:lang w:eastAsia="de-DE"/>
        </w:rPr>
      </w:pPr>
      <w:r>
        <w:rPr>
          <w:lang w:eastAsia="de-DE"/>
        </w:rPr>
        <w:t>Die Aktion richtet sich an folgende Zielgruppen:</w:t>
      </w:r>
    </w:p>
    <w:p w14:paraId="4A02D352" w14:textId="7F540CC2" w:rsidR="00E67AD5" w:rsidRPr="007A18BB" w:rsidRDefault="56551AA8" w:rsidP="3166FDC9">
      <w:pPr>
        <w:pStyle w:val="Listenabsatz"/>
        <w:rPr>
          <w:b/>
          <w:bCs/>
          <w:lang w:eastAsia="de-DE"/>
        </w:rPr>
      </w:pPr>
      <w:r w:rsidRPr="3166FDC9">
        <w:rPr>
          <w:b/>
          <w:bCs/>
          <w:lang w:eastAsia="de-DE"/>
        </w:rPr>
        <w:lastRenderedPageBreak/>
        <w:t>Hauptzielgruppe: Jugendliche, insbesondere Schülerinnen und Schüler</w:t>
      </w:r>
      <w:r w:rsidR="00263056">
        <w:rPr>
          <w:b/>
          <w:bCs/>
          <w:lang w:eastAsia="de-DE"/>
        </w:rPr>
        <w:t>, ältere Schüler und junge Erwachsene</w:t>
      </w:r>
      <w:r w:rsidRPr="3166FDC9">
        <w:rPr>
          <w:b/>
          <w:bCs/>
          <w:lang w:eastAsia="de-DE"/>
        </w:rPr>
        <w:t>;</w:t>
      </w:r>
    </w:p>
    <w:p w14:paraId="6D4C440B" w14:textId="77777777" w:rsidR="00E67AD5" w:rsidRDefault="00E67AD5" w:rsidP="00E67AD5">
      <w:pPr>
        <w:pStyle w:val="Listenabsatz"/>
        <w:numPr>
          <w:ilvl w:val="0"/>
          <w:numId w:val="17"/>
        </w:numPr>
        <w:rPr>
          <w:lang w:eastAsia="de-DE"/>
        </w:rPr>
      </w:pPr>
      <w:r>
        <w:rPr>
          <w:lang w:eastAsia="de-DE"/>
        </w:rPr>
        <w:t>ergänzende Zielgruppe: Eltern;</w:t>
      </w:r>
    </w:p>
    <w:p w14:paraId="78D660B9" w14:textId="6C0DED0F" w:rsidR="00E67AD5" w:rsidRDefault="00E67AD5" w:rsidP="00E67AD5">
      <w:pPr>
        <w:pStyle w:val="Listenabsatz"/>
        <w:numPr>
          <w:ilvl w:val="0"/>
          <w:numId w:val="17"/>
        </w:numPr>
        <w:rPr>
          <w:lang w:eastAsia="de-DE"/>
        </w:rPr>
      </w:pPr>
      <w:r>
        <w:rPr>
          <w:lang w:eastAsia="de-DE"/>
        </w:rPr>
        <w:t>ergänzende Zielgruppe: Lehrkräfte sowie weitere Multiplikatorinnen und Multiplikatoren im schulischen Umfeld.</w:t>
      </w:r>
    </w:p>
    <w:p w14:paraId="6D129DE6" w14:textId="5349863A" w:rsidR="00E117FE" w:rsidRDefault="00E67AD5" w:rsidP="00E67AD5">
      <w:pPr>
        <w:rPr>
          <w:lang w:eastAsia="de-DE"/>
        </w:rPr>
      </w:pPr>
      <w:r>
        <w:rPr>
          <w:lang w:eastAsia="de-DE"/>
        </w:rPr>
        <w:t>Die Ansprache, Formate, Kanäle und Materialien sind zielgruppenspezifisch zu entwickeln. Dabei ist die Hauptzielgruppe Jugendliche klar zu priorisieren.</w:t>
      </w:r>
    </w:p>
    <w:p w14:paraId="4CD0812D" w14:textId="392B8B52" w:rsidR="00E67AD5" w:rsidRDefault="00E67AD5" w:rsidP="00E67AD5">
      <w:pPr>
        <w:pStyle w:val="berschrift1"/>
        <w:rPr>
          <w:lang w:eastAsia="de-DE"/>
        </w:rPr>
      </w:pPr>
      <w:r w:rsidRPr="00E67AD5">
        <w:rPr>
          <w:lang w:eastAsia="de-DE"/>
        </w:rPr>
        <w:t>Projektziele</w:t>
      </w:r>
    </w:p>
    <w:p w14:paraId="1153DDF0" w14:textId="77777777" w:rsidR="00E67AD5" w:rsidRDefault="00E67AD5" w:rsidP="00E67AD5">
      <w:pPr>
        <w:rPr>
          <w:lang w:eastAsia="de-DE"/>
        </w:rPr>
      </w:pPr>
      <w:r>
        <w:rPr>
          <w:lang w:eastAsia="de-DE"/>
        </w:rPr>
        <w:t>Mit der Aktion werden insbesondere folgende Ziele verfolgt:</w:t>
      </w:r>
    </w:p>
    <w:p w14:paraId="59760DBD" w14:textId="4EE425E3" w:rsidR="00E67AD5" w:rsidRDefault="00E67AD5" w:rsidP="00E67AD5">
      <w:pPr>
        <w:rPr>
          <w:lang w:eastAsia="de-DE"/>
        </w:rPr>
      </w:pPr>
      <w:r w:rsidRPr="69ADA49B">
        <w:rPr>
          <w:lang w:eastAsia="de-DE"/>
        </w:rPr>
        <w:t>Entwicklung einer eigenständigen, kreativen und öffentlichkeitswirksamen Kommunikationsinitiative mit einem klaren Leitmotiv, Claim und Narrativ</w:t>
      </w:r>
      <w:r w:rsidR="3E0FB64D" w:rsidRPr="69ADA49B">
        <w:rPr>
          <w:lang w:eastAsia="de-DE"/>
        </w:rPr>
        <w:t>:</w:t>
      </w:r>
    </w:p>
    <w:p w14:paraId="73170962" w14:textId="77777777" w:rsidR="00E67AD5" w:rsidRDefault="00E67AD5" w:rsidP="00E67AD5">
      <w:pPr>
        <w:pStyle w:val="Listenabsatz"/>
        <w:numPr>
          <w:ilvl w:val="0"/>
          <w:numId w:val="18"/>
        </w:numPr>
        <w:rPr>
          <w:lang w:eastAsia="de-DE"/>
        </w:rPr>
      </w:pPr>
      <w:r>
        <w:rPr>
          <w:lang w:eastAsia="de-DE"/>
        </w:rPr>
        <w:t>Schaffung öffentlicher Aufmerksamkeit für Radikalisierungsrisiken in digitalen Räumen;</w:t>
      </w:r>
    </w:p>
    <w:p w14:paraId="37E8BCA6" w14:textId="77777777" w:rsidR="00E67AD5" w:rsidRDefault="00E67AD5" w:rsidP="00E67AD5">
      <w:pPr>
        <w:pStyle w:val="Listenabsatz"/>
        <w:numPr>
          <w:ilvl w:val="0"/>
          <w:numId w:val="18"/>
        </w:numPr>
        <w:rPr>
          <w:lang w:eastAsia="de-DE"/>
        </w:rPr>
      </w:pPr>
      <w:r>
        <w:rPr>
          <w:lang w:eastAsia="de-DE"/>
        </w:rPr>
        <w:t>verständliche, niedrigschwellige und zielgruppengerechte Vermittlung der zentralen Botschaften der Landesanstalt für Medien NRW;</w:t>
      </w:r>
    </w:p>
    <w:p w14:paraId="7B5E40F1" w14:textId="77777777" w:rsidR="00E67AD5" w:rsidRDefault="00E67AD5" w:rsidP="00E67AD5">
      <w:pPr>
        <w:pStyle w:val="Listenabsatz"/>
        <w:numPr>
          <w:ilvl w:val="0"/>
          <w:numId w:val="18"/>
        </w:numPr>
        <w:rPr>
          <w:lang w:eastAsia="de-DE"/>
        </w:rPr>
      </w:pPr>
      <w:r>
        <w:rPr>
          <w:lang w:eastAsia="de-DE"/>
        </w:rPr>
        <w:t>Sensibilisierung der Zielgruppen sowie Stärkung von Medienkompetenz, demokratischer Urteilskraft und Handlungssicherheit;</w:t>
      </w:r>
    </w:p>
    <w:p w14:paraId="2B89F9E6" w14:textId="77777777" w:rsidR="00E67AD5" w:rsidRDefault="00E67AD5" w:rsidP="00E67AD5">
      <w:pPr>
        <w:pStyle w:val="Listenabsatz"/>
        <w:numPr>
          <w:ilvl w:val="0"/>
          <w:numId w:val="18"/>
        </w:numPr>
        <w:rPr>
          <w:lang w:eastAsia="de-DE"/>
        </w:rPr>
      </w:pPr>
      <w:r>
        <w:rPr>
          <w:lang w:eastAsia="de-DE"/>
        </w:rPr>
        <w:t>strategische Einbindung bestehender Angebote und Kanäle der Landesanstalt für Medien NRW;</w:t>
      </w:r>
    </w:p>
    <w:p w14:paraId="4F021A4D" w14:textId="77777777" w:rsidR="00E67AD5" w:rsidRDefault="00E67AD5" w:rsidP="00E67AD5">
      <w:pPr>
        <w:pStyle w:val="Listenabsatz"/>
        <w:numPr>
          <w:ilvl w:val="0"/>
          <w:numId w:val="18"/>
        </w:numPr>
        <w:rPr>
          <w:lang w:eastAsia="de-DE"/>
        </w:rPr>
      </w:pPr>
      <w:r>
        <w:rPr>
          <w:lang w:eastAsia="de-DE"/>
        </w:rPr>
        <w:t>Entwicklung anschlussfähiger Kommunikationsbausteine und Materialien, die durch Zielgruppen und Multiplikatorinnen und Multiplikatoren genutzt und weitergegeben werden können;</w:t>
      </w:r>
    </w:p>
    <w:p w14:paraId="7E406315" w14:textId="0EB19DDF" w:rsidR="00E117FE" w:rsidRDefault="00E67AD5" w:rsidP="00E67AD5">
      <w:pPr>
        <w:pStyle w:val="Listenabsatz"/>
        <w:numPr>
          <w:ilvl w:val="0"/>
          <w:numId w:val="18"/>
        </w:numPr>
        <w:rPr>
          <w:lang w:eastAsia="de-DE"/>
        </w:rPr>
      </w:pPr>
      <w:r>
        <w:rPr>
          <w:lang w:eastAsia="de-DE"/>
        </w:rPr>
        <w:t>Gewinnung qualitativer Rückmeldungen zur Relevanz, Verständlichkeit und Anschlussfähigkeit der Aktion, soweit dies im vorgesehenen Projektzeitraum möglich ist.</w:t>
      </w:r>
    </w:p>
    <w:p w14:paraId="0C870A44" w14:textId="4E97009C" w:rsidR="00E67AD5" w:rsidRDefault="00E67AD5" w:rsidP="00E67AD5">
      <w:pPr>
        <w:pStyle w:val="berschrift1"/>
        <w:rPr>
          <w:lang w:eastAsia="de-DE"/>
        </w:rPr>
      </w:pPr>
      <w:r w:rsidRPr="00E67AD5">
        <w:rPr>
          <w:lang w:eastAsia="de-DE"/>
        </w:rPr>
        <w:t>Leistungsumfang</w:t>
      </w:r>
    </w:p>
    <w:p w14:paraId="0ACFFE99" w14:textId="76BC3DA8" w:rsidR="00E67AD5" w:rsidRDefault="00E67AD5" w:rsidP="00E67AD5">
      <w:pPr>
        <w:pStyle w:val="berschrift2"/>
      </w:pPr>
      <w:r w:rsidRPr="00E67AD5">
        <w:t>Kommunikationskonzept</w:t>
      </w:r>
    </w:p>
    <w:p w14:paraId="7478C67A" w14:textId="77777777" w:rsidR="00E67AD5" w:rsidRDefault="00E67AD5" w:rsidP="00E67AD5">
      <w:pPr>
        <w:rPr>
          <w:lang w:eastAsia="de-DE"/>
        </w:rPr>
      </w:pPr>
      <w:r>
        <w:rPr>
          <w:lang w:eastAsia="de-DE"/>
        </w:rPr>
        <w:t>Der Auftragnehmer entwickelt auf Grundlage seines Angebots und in enger Abstimmung mit der Landesanstalt für Medien NRW ein umsetzungsreifes Kommunikationskonzept. Dieses muss mindestens enthalten:</w:t>
      </w:r>
    </w:p>
    <w:p w14:paraId="3182F9AA" w14:textId="77777777" w:rsidR="00E67AD5" w:rsidRDefault="00E67AD5" w:rsidP="00E67AD5">
      <w:pPr>
        <w:pStyle w:val="Listenabsatz"/>
        <w:numPr>
          <w:ilvl w:val="0"/>
          <w:numId w:val="19"/>
        </w:numPr>
        <w:rPr>
          <w:lang w:eastAsia="de-DE"/>
        </w:rPr>
      </w:pPr>
      <w:r>
        <w:rPr>
          <w:lang w:eastAsia="de-DE"/>
        </w:rPr>
        <w:t>Leitmotiv und Claim der Aktion;</w:t>
      </w:r>
    </w:p>
    <w:p w14:paraId="02BCE1EE" w14:textId="77777777" w:rsidR="00E67AD5" w:rsidRDefault="00E67AD5" w:rsidP="00E67AD5">
      <w:pPr>
        <w:pStyle w:val="Listenabsatz"/>
        <w:numPr>
          <w:ilvl w:val="0"/>
          <w:numId w:val="19"/>
        </w:numPr>
        <w:rPr>
          <w:lang w:eastAsia="de-DE"/>
        </w:rPr>
      </w:pPr>
      <w:r>
        <w:rPr>
          <w:lang w:eastAsia="de-DE"/>
        </w:rPr>
        <w:t xml:space="preserve">ein konsistentes Narrativ, </w:t>
      </w:r>
      <w:proofErr w:type="gramStart"/>
      <w:r>
        <w:rPr>
          <w:lang w:eastAsia="de-DE"/>
        </w:rPr>
        <w:t>das</w:t>
      </w:r>
      <w:proofErr w:type="gramEnd"/>
      <w:r>
        <w:rPr>
          <w:lang w:eastAsia="de-DE"/>
        </w:rPr>
        <w:t xml:space="preserve"> die Position und Botschaften der Landesanstalt für Medien NRW verständlich aufbereitet;</w:t>
      </w:r>
    </w:p>
    <w:p w14:paraId="1B3BEFF1" w14:textId="149D1D15" w:rsidR="00E67AD5" w:rsidRDefault="56551AA8" w:rsidP="3166FDC9">
      <w:pPr>
        <w:pStyle w:val="Listenabsatz"/>
        <w:rPr>
          <w:lang w:eastAsia="de-DE"/>
        </w:rPr>
      </w:pPr>
      <w:r w:rsidRPr="3166FDC9">
        <w:rPr>
          <w:lang w:eastAsia="de-DE"/>
        </w:rPr>
        <w:t>zielgruppenspezifische Ansprache mit Schwerpunkt auf Jugendlichen</w:t>
      </w:r>
      <w:r w:rsidR="002E0054">
        <w:rPr>
          <w:lang w:eastAsia="de-DE"/>
        </w:rPr>
        <w:t xml:space="preserve">, </w:t>
      </w:r>
      <w:r w:rsidR="002E0054">
        <w:rPr>
          <w:b/>
          <w:bCs/>
          <w:lang w:eastAsia="de-DE"/>
        </w:rPr>
        <w:t>ältere Schüler und junge Erwachsene</w:t>
      </w:r>
      <w:r w:rsidRPr="3166FDC9">
        <w:rPr>
          <w:lang w:eastAsia="de-DE"/>
        </w:rPr>
        <w:t>;</w:t>
      </w:r>
    </w:p>
    <w:p w14:paraId="2BE13D9A" w14:textId="77777777" w:rsidR="00E67AD5" w:rsidRDefault="00E67AD5" w:rsidP="00E67AD5">
      <w:pPr>
        <w:pStyle w:val="Listenabsatz"/>
        <w:numPr>
          <w:ilvl w:val="0"/>
          <w:numId w:val="19"/>
        </w:numPr>
        <w:rPr>
          <w:lang w:eastAsia="de-DE"/>
        </w:rPr>
      </w:pPr>
      <w:r>
        <w:rPr>
          <w:lang w:eastAsia="de-DE"/>
        </w:rPr>
        <w:lastRenderedPageBreak/>
        <w:t>konkrete Maßnahmenplanung einschließlich Priorisierung, Zuständigkeiten und Zeitplanung;</w:t>
      </w:r>
    </w:p>
    <w:p w14:paraId="6F544043" w14:textId="77777777" w:rsidR="00E67AD5" w:rsidRDefault="00E67AD5" w:rsidP="00E67AD5">
      <w:pPr>
        <w:pStyle w:val="Listenabsatz"/>
        <w:numPr>
          <w:ilvl w:val="0"/>
          <w:numId w:val="19"/>
        </w:numPr>
        <w:rPr>
          <w:lang w:eastAsia="de-DE"/>
        </w:rPr>
      </w:pPr>
      <w:r>
        <w:rPr>
          <w:lang w:eastAsia="de-DE"/>
        </w:rPr>
        <w:t>Darstellung der vorgesehenen Online-, Offline- oder Hybridformate und der jeweils geeigneten Kanäle;</w:t>
      </w:r>
    </w:p>
    <w:p w14:paraId="12E6735E" w14:textId="77777777" w:rsidR="00E67AD5" w:rsidRDefault="00E67AD5" w:rsidP="00E67AD5">
      <w:pPr>
        <w:pStyle w:val="Listenabsatz"/>
        <w:numPr>
          <w:ilvl w:val="0"/>
          <w:numId w:val="19"/>
        </w:numPr>
        <w:rPr>
          <w:lang w:eastAsia="de-DE"/>
        </w:rPr>
      </w:pPr>
      <w:r>
        <w:rPr>
          <w:lang w:eastAsia="de-DE"/>
        </w:rPr>
        <w:t>KPI-Systematik zur Messung und Bewertung von Reichweite, Nutzung, Interaktion und qualitativen Rückmeldungen;</w:t>
      </w:r>
    </w:p>
    <w:p w14:paraId="557A6FF1" w14:textId="177F8A39" w:rsidR="00E67AD5" w:rsidRDefault="00E67AD5" w:rsidP="00E67AD5">
      <w:pPr>
        <w:pStyle w:val="Listenabsatz"/>
        <w:numPr>
          <w:ilvl w:val="0"/>
          <w:numId w:val="19"/>
        </w:numPr>
        <w:rPr>
          <w:lang w:eastAsia="de-DE"/>
        </w:rPr>
      </w:pPr>
      <w:r>
        <w:rPr>
          <w:lang w:eastAsia="de-DE"/>
        </w:rPr>
        <w:t>Darstellung wesentlicher Umsetzungsrisiken und geeigneter Maßnahmen zu deren Begrenzung.</w:t>
      </w:r>
    </w:p>
    <w:p w14:paraId="3633A8C9" w14:textId="3009D74A" w:rsidR="00E67AD5" w:rsidRDefault="00E67AD5" w:rsidP="00E67AD5">
      <w:pPr>
        <w:pStyle w:val="berschrift2"/>
      </w:pPr>
      <w:r w:rsidRPr="00E67AD5">
        <w:t>Zentrale öffentlichkeitswirksame Kommunikationsinitiative</w:t>
      </w:r>
    </w:p>
    <w:p w14:paraId="63EA9DA7" w14:textId="77777777" w:rsidR="00E67AD5" w:rsidRDefault="00E67AD5" w:rsidP="007A18BB">
      <w:pPr>
        <w:jc w:val="both"/>
        <w:rPr>
          <w:lang w:eastAsia="de-DE"/>
        </w:rPr>
      </w:pPr>
      <w:r>
        <w:rPr>
          <w:lang w:eastAsia="de-DE"/>
        </w:rPr>
        <w:t>Der Auftragnehmer konzipiert, plant, produziert, realisiert und dokumentiert eine öffentlichkeitswirksame Live-Aktion oder einen PR-Stunt im öffentlichen Raum. Diese Maßnahme bildet den zentralen Aufmerksamkeitsschwerpunkt der Aktion.</w:t>
      </w:r>
    </w:p>
    <w:p w14:paraId="3AAF0202" w14:textId="77777777" w:rsidR="00E67AD5" w:rsidRDefault="00E67AD5" w:rsidP="00E67AD5">
      <w:pPr>
        <w:rPr>
          <w:lang w:eastAsia="de-DE"/>
        </w:rPr>
      </w:pPr>
      <w:r>
        <w:rPr>
          <w:lang w:eastAsia="de-DE"/>
        </w:rPr>
        <w:t>Die Kommunikationsinitiative muss:</w:t>
      </w:r>
    </w:p>
    <w:p w14:paraId="54EBE21E" w14:textId="77777777" w:rsidR="00E67AD5" w:rsidRDefault="00E67AD5" w:rsidP="00E67AD5">
      <w:pPr>
        <w:pStyle w:val="Listenabsatz"/>
        <w:numPr>
          <w:ilvl w:val="0"/>
          <w:numId w:val="20"/>
        </w:numPr>
        <w:rPr>
          <w:lang w:eastAsia="de-DE"/>
        </w:rPr>
      </w:pPr>
      <w:r>
        <w:rPr>
          <w:lang w:eastAsia="de-DE"/>
        </w:rPr>
        <w:t>einen klaren inhaltlichen Bezug zu Radikalisierungsrisiken in digitalen Räumen aufweisen;</w:t>
      </w:r>
    </w:p>
    <w:p w14:paraId="73AF0880" w14:textId="77777777" w:rsidR="00E67AD5" w:rsidRDefault="00E67AD5" w:rsidP="00E67AD5">
      <w:pPr>
        <w:pStyle w:val="Listenabsatz"/>
        <w:numPr>
          <w:ilvl w:val="0"/>
          <w:numId w:val="20"/>
        </w:numPr>
        <w:rPr>
          <w:lang w:eastAsia="de-DE"/>
        </w:rPr>
      </w:pPr>
      <w:r>
        <w:rPr>
          <w:lang w:eastAsia="de-DE"/>
        </w:rPr>
        <w:t>die Hauptzielgruppe Jugendliche überzeugend und niedrigschwellig ansprechen;</w:t>
      </w:r>
    </w:p>
    <w:p w14:paraId="020DB7C5" w14:textId="77777777" w:rsidR="00E67AD5" w:rsidRDefault="00E67AD5" w:rsidP="00E67AD5">
      <w:pPr>
        <w:pStyle w:val="Listenabsatz"/>
        <w:numPr>
          <w:ilvl w:val="0"/>
          <w:numId w:val="20"/>
        </w:numPr>
        <w:rPr>
          <w:lang w:eastAsia="de-DE"/>
        </w:rPr>
      </w:pPr>
      <w:r>
        <w:rPr>
          <w:lang w:eastAsia="de-DE"/>
        </w:rPr>
        <w:t>eigenständig öffentliche Aufmerksamkeit erzeugen und zugleich an die Gesamtaktion anschlussfähig sein;</w:t>
      </w:r>
    </w:p>
    <w:p w14:paraId="17886B48" w14:textId="77777777" w:rsidR="00E67AD5" w:rsidRDefault="00E67AD5" w:rsidP="00E67AD5">
      <w:pPr>
        <w:pStyle w:val="Listenabsatz"/>
        <w:numPr>
          <w:ilvl w:val="0"/>
          <w:numId w:val="20"/>
        </w:numPr>
        <w:rPr>
          <w:lang w:eastAsia="de-DE"/>
        </w:rPr>
      </w:pPr>
      <w:r>
        <w:rPr>
          <w:lang w:eastAsia="de-DE"/>
        </w:rPr>
        <w:t>ein hohes Aktivierungspotenzial aufweisen;</w:t>
      </w:r>
    </w:p>
    <w:p w14:paraId="4A0F1705" w14:textId="77777777" w:rsidR="00E67AD5" w:rsidRDefault="00E67AD5" w:rsidP="00E67AD5">
      <w:pPr>
        <w:pStyle w:val="Listenabsatz"/>
        <w:numPr>
          <w:ilvl w:val="0"/>
          <w:numId w:val="20"/>
        </w:numPr>
        <w:rPr>
          <w:lang w:eastAsia="de-DE"/>
        </w:rPr>
      </w:pPr>
      <w:r>
        <w:rPr>
          <w:lang w:eastAsia="de-DE"/>
        </w:rPr>
        <w:t>ohne gesondertes Media-Budget umsetzbar sein;</w:t>
      </w:r>
    </w:p>
    <w:p w14:paraId="24ACE874" w14:textId="23B3F6C8" w:rsidR="00E67AD5" w:rsidRDefault="00E67AD5" w:rsidP="00E67AD5">
      <w:pPr>
        <w:pStyle w:val="Listenabsatz"/>
        <w:numPr>
          <w:ilvl w:val="0"/>
          <w:numId w:val="20"/>
        </w:numPr>
        <w:rPr>
          <w:lang w:eastAsia="de-DE"/>
        </w:rPr>
      </w:pPr>
      <w:r>
        <w:rPr>
          <w:lang w:eastAsia="de-DE"/>
        </w:rPr>
        <w:t>bis spätestens 16. Dezember 2026 umgesetzt, dokumentiert und zur Abnahme vorgelegt werden.</w:t>
      </w:r>
    </w:p>
    <w:p w14:paraId="185E6BEE" w14:textId="77777777" w:rsidR="00E67AD5" w:rsidRDefault="00E67AD5" w:rsidP="00E67AD5">
      <w:pPr>
        <w:jc w:val="both"/>
        <w:rPr>
          <w:lang w:eastAsia="de-DE"/>
        </w:rPr>
      </w:pPr>
      <w:r>
        <w:rPr>
          <w:lang w:eastAsia="de-DE"/>
        </w:rPr>
        <w:t xml:space="preserve">Der Einsatz von </w:t>
      </w:r>
      <w:proofErr w:type="spellStart"/>
      <w:r>
        <w:rPr>
          <w:lang w:eastAsia="de-DE"/>
        </w:rPr>
        <w:t>Creatorn</w:t>
      </w:r>
      <w:proofErr w:type="spellEnd"/>
      <w:r>
        <w:rPr>
          <w:lang w:eastAsia="de-DE"/>
        </w:rPr>
        <w:t xml:space="preserve"> oder prominenten Personen kann vorgesehen werden, sofern er inhaltlich begründet, rechtlich und organisatorisch umsetzbar und vom angebotenen Leistungsumfang einschließlich sämtlicher damit verbundener Kosten umfasst ist.</w:t>
      </w:r>
    </w:p>
    <w:p w14:paraId="60943C0E" w14:textId="21385A23" w:rsidR="00E67AD5" w:rsidRDefault="007A18BB" w:rsidP="00E67AD5">
      <w:pPr>
        <w:jc w:val="both"/>
        <w:rPr>
          <w:lang w:eastAsia="de-DE"/>
        </w:rPr>
      </w:pPr>
      <w:r>
        <w:rPr>
          <w:lang w:eastAsia="de-DE"/>
        </w:rPr>
        <w:t xml:space="preserve">Hinweis: </w:t>
      </w:r>
      <w:r w:rsidR="00E67AD5">
        <w:rPr>
          <w:lang w:eastAsia="de-DE"/>
        </w:rPr>
        <w:t xml:space="preserve">Mit dem Angebot ist bereits eine konkrete und nachvollziehbare Grundidee für die Kommunikationsinitiative </w:t>
      </w:r>
      <w:r w:rsidRPr="007A18BB">
        <w:rPr>
          <w:i/>
          <w:iCs/>
          <w:lang w:eastAsia="de-DE"/>
        </w:rPr>
        <w:t>(siehe Anschreiben Angaben zum Grobkonzept)</w:t>
      </w:r>
      <w:r>
        <w:rPr>
          <w:lang w:eastAsia="de-DE"/>
        </w:rPr>
        <w:t xml:space="preserve"> </w:t>
      </w:r>
      <w:r w:rsidR="00E67AD5">
        <w:rPr>
          <w:lang w:eastAsia="de-DE"/>
        </w:rPr>
        <w:t>einzureichen. Sie muss erkennen lassen, wie öffentliche Aufmerksamkeit erzeugt, die Zielgruppe erreicht und die Verbindung zu den Zielen der Landesanstalt für Medien NRW hergestellt werden soll.</w:t>
      </w:r>
    </w:p>
    <w:p w14:paraId="66CBC0C3" w14:textId="23479BA4" w:rsidR="00E67AD5" w:rsidRDefault="00E67AD5" w:rsidP="00E67AD5">
      <w:pPr>
        <w:pStyle w:val="berschrift2"/>
      </w:pPr>
      <w:r>
        <w:t>Einbindung bestehender Angebote und Kanäle</w:t>
      </w:r>
    </w:p>
    <w:p w14:paraId="34129BC3" w14:textId="77777777" w:rsidR="00E67AD5" w:rsidRDefault="00E67AD5" w:rsidP="00E67AD5">
      <w:pPr>
        <w:rPr>
          <w:lang w:eastAsia="de-DE"/>
        </w:rPr>
      </w:pPr>
      <w:r>
        <w:rPr>
          <w:lang w:eastAsia="de-DE"/>
        </w:rPr>
        <w:t>Der Auftragnehmer entwickelt Vorschläge, wie die zentrale Kommunikationsinitiative über bestehende Angebote und Kanäle der Landesanstalt für Medien NRW zielgruppengerecht verlängert und in die Anschlusskommunikation überführt werden kann. Zu berücksichtigen sind insbesondere:</w:t>
      </w:r>
    </w:p>
    <w:p w14:paraId="3F7F1FE0" w14:textId="77777777" w:rsidR="00E67AD5" w:rsidRDefault="00E67AD5" w:rsidP="00E67AD5">
      <w:pPr>
        <w:pStyle w:val="Listenabsatz"/>
        <w:numPr>
          <w:ilvl w:val="0"/>
          <w:numId w:val="21"/>
        </w:numPr>
        <w:rPr>
          <w:lang w:eastAsia="de-DE"/>
        </w:rPr>
      </w:pPr>
      <w:r>
        <w:rPr>
          <w:lang w:eastAsia="de-DE"/>
        </w:rPr>
        <w:t>Medienscouts NRW für Jugendliche sowie Schülerinnen und Schüler;</w:t>
      </w:r>
    </w:p>
    <w:p w14:paraId="23B0A7BD" w14:textId="77777777" w:rsidR="00E67AD5" w:rsidRDefault="00E67AD5" w:rsidP="00E67AD5">
      <w:pPr>
        <w:pStyle w:val="Listenabsatz"/>
        <w:numPr>
          <w:ilvl w:val="0"/>
          <w:numId w:val="21"/>
        </w:numPr>
        <w:rPr>
          <w:lang w:eastAsia="de-DE"/>
        </w:rPr>
      </w:pPr>
      <w:r>
        <w:rPr>
          <w:lang w:eastAsia="de-DE"/>
        </w:rPr>
        <w:t>Elternabende und die dazugehörigen Social-Media-Angebote für Eltern;</w:t>
      </w:r>
    </w:p>
    <w:p w14:paraId="74044E7D" w14:textId="77777777" w:rsidR="00E67AD5" w:rsidRDefault="00E67AD5" w:rsidP="00E67AD5">
      <w:pPr>
        <w:pStyle w:val="Listenabsatz"/>
        <w:numPr>
          <w:ilvl w:val="0"/>
          <w:numId w:val="21"/>
        </w:numPr>
        <w:rPr>
          <w:lang w:eastAsia="de-DE"/>
        </w:rPr>
      </w:pPr>
      <w:r>
        <w:rPr>
          <w:lang w:eastAsia="de-DE"/>
        </w:rPr>
        <w:t>Materialien und schulnahe Angebote für Lehrkräfte, gegebenenfalls unter Einbeziehung des Internet-ABC;</w:t>
      </w:r>
    </w:p>
    <w:p w14:paraId="284EA442" w14:textId="431ABE53" w:rsidR="00E67AD5" w:rsidRDefault="00E67AD5" w:rsidP="00E67AD5">
      <w:pPr>
        <w:pStyle w:val="Listenabsatz"/>
        <w:numPr>
          <w:ilvl w:val="0"/>
          <w:numId w:val="21"/>
        </w:numPr>
        <w:rPr>
          <w:lang w:eastAsia="de-DE"/>
        </w:rPr>
      </w:pPr>
      <w:r>
        <w:rPr>
          <w:lang w:eastAsia="de-DE"/>
        </w:rPr>
        <w:lastRenderedPageBreak/>
        <w:t>die vorhandenen Kanäle der Landesanstalt für Medien NRW, insbesondere Instagram, WhatsApp, YouTube und eine europäische Alternativ-Plattform.</w:t>
      </w:r>
    </w:p>
    <w:p w14:paraId="3E08C969" w14:textId="6C0050D7" w:rsidR="00E67AD5" w:rsidRDefault="00E67AD5" w:rsidP="00E67AD5">
      <w:pPr>
        <w:jc w:val="both"/>
        <w:rPr>
          <w:lang w:eastAsia="de-DE"/>
        </w:rPr>
      </w:pPr>
      <w:r>
        <w:rPr>
          <w:lang w:eastAsia="de-DE"/>
        </w:rPr>
        <w:t>Für jedes einbezogene Angebot sind Zielgruppe, Zweck, Format, Inhalt, Verbreitungsweg und zeitliche Einbindung darzustellen. Die bestehenden Angebote selbst sind nicht neu zu entwickeln; Gegenstand der Leistung ist ihre konzeptionelle und kommunikative Einbindung in die Aktion.</w:t>
      </w:r>
    </w:p>
    <w:p w14:paraId="37BB6E85" w14:textId="79BF18C7" w:rsidR="007A18BB" w:rsidRDefault="007A18BB" w:rsidP="007A18BB">
      <w:pPr>
        <w:pStyle w:val="berschrift2"/>
      </w:pPr>
      <w:r>
        <w:t>Informationsmaterialien</w:t>
      </w:r>
    </w:p>
    <w:p w14:paraId="414B981C" w14:textId="05E4457C" w:rsidR="007A18BB" w:rsidRDefault="007A18BB" w:rsidP="007A18BB">
      <w:pPr>
        <w:jc w:val="both"/>
        <w:rPr>
          <w:lang w:eastAsia="de-DE"/>
        </w:rPr>
      </w:pPr>
      <w:r>
        <w:rPr>
          <w:lang w:eastAsia="de-DE"/>
        </w:rPr>
        <w:t xml:space="preserve">Der Auftragnehmer entwickelt drei zielgruppengerechte Informationsmaterialien. Als Formate kommen insbesondere Flyer, Handreichungen, Präsentationsfolien oder digitale Materialien in Betracht. Die konkrete Auswahl ist im Kommunikationskonzept zu begründen und mit der Landesanstalt für Medien NRW abzustimmen. </w:t>
      </w:r>
    </w:p>
    <w:p w14:paraId="2B0F03C9" w14:textId="0C17334E" w:rsidR="007A18BB" w:rsidRDefault="007A18BB" w:rsidP="007A18BB">
      <w:pPr>
        <w:jc w:val="both"/>
        <w:rPr>
          <w:lang w:eastAsia="de-DE"/>
        </w:rPr>
      </w:pPr>
      <w:r>
        <w:rPr>
          <w:lang w:eastAsia="de-DE"/>
        </w:rPr>
        <w:t>Die Leistungen umfassen Redaktion, Gestaltung, erforderliche Grafiken sowie die Bereitstellung barrierearm aufbereiteter, editierbarer Ausgangsdateien und finaler Nutzungsdateien. Printmaterialien sind zusätzlich als druckfähige PDF-Dateien bereitzustellen. Druck, Versand und physische Verteilung sind nicht Bestandteil der Leistung.</w:t>
      </w:r>
    </w:p>
    <w:p w14:paraId="50FBFCF8" w14:textId="0063F305" w:rsidR="00936792" w:rsidRDefault="00936792" w:rsidP="00936792">
      <w:pPr>
        <w:pStyle w:val="berschrift2"/>
      </w:pPr>
      <w:r>
        <w:t>Landing-Page</w:t>
      </w:r>
    </w:p>
    <w:p w14:paraId="3A671EA0" w14:textId="77777777" w:rsidR="00936792" w:rsidRDefault="00936792" w:rsidP="00936792">
      <w:pPr>
        <w:jc w:val="both"/>
        <w:rPr>
          <w:lang w:eastAsia="de-DE"/>
        </w:rPr>
      </w:pPr>
      <w:r>
        <w:rPr>
          <w:lang w:eastAsia="de-DE"/>
        </w:rPr>
        <w:t>Der Auftragnehmer entwickelt die inhaltlichen und gestalterischen Grundlagen für eine Landing-Page im modularen TYPO3-System der Landesanstalt für Medien NRW. Zu liefern sind:</w:t>
      </w:r>
    </w:p>
    <w:p w14:paraId="1CC0C778" w14:textId="77777777" w:rsidR="00936792" w:rsidRDefault="00936792" w:rsidP="00936792">
      <w:pPr>
        <w:pStyle w:val="Listenabsatz"/>
        <w:numPr>
          <w:ilvl w:val="0"/>
          <w:numId w:val="22"/>
        </w:numPr>
        <w:jc w:val="both"/>
        <w:rPr>
          <w:lang w:eastAsia="de-DE"/>
        </w:rPr>
      </w:pPr>
      <w:r>
        <w:rPr>
          <w:lang w:eastAsia="de-DE"/>
        </w:rPr>
        <w:t>Seitenstruktur und Nutzerführung;</w:t>
      </w:r>
    </w:p>
    <w:p w14:paraId="3D022994" w14:textId="77777777" w:rsidR="00936792" w:rsidRDefault="00936792" w:rsidP="00936792">
      <w:pPr>
        <w:pStyle w:val="Listenabsatz"/>
        <w:numPr>
          <w:ilvl w:val="0"/>
          <w:numId w:val="22"/>
        </w:numPr>
        <w:jc w:val="both"/>
        <w:rPr>
          <w:lang w:eastAsia="de-DE"/>
        </w:rPr>
      </w:pPr>
      <w:r>
        <w:rPr>
          <w:lang w:eastAsia="de-DE"/>
        </w:rPr>
        <w:t xml:space="preserve">Textkonzept und final abgestimmte </w:t>
      </w:r>
      <w:proofErr w:type="spellStart"/>
      <w:r>
        <w:rPr>
          <w:lang w:eastAsia="de-DE"/>
        </w:rPr>
        <w:t>Webtexte</w:t>
      </w:r>
      <w:proofErr w:type="spellEnd"/>
      <w:r>
        <w:rPr>
          <w:lang w:eastAsia="de-DE"/>
        </w:rPr>
        <w:t>;</w:t>
      </w:r>
    </w:p>
    <w:p w14:paraId="45599B5B" w14:textId="77777777" w:rsidR="00936792" w:rsidRDefault="00936792" w:rsidP="00936792">
      <w:pPr>
        <w:pStyle w:val="Listenabsatz"/>
        <w:numPr>
          <w:ilvl w:val="0"/>
          <w:numId w:val="22"/>
        </w:numPr>
        <w:jc w:val="both"/>
        <w:rPr>
          <w:lang w:eastAsia="de-DE"/>
        </w:rPr>
      </w:pPr>
      <w:r>
        <w:rPr>
          <w:lang w:eastAsia="de-DE"/>
        </w:rPr>
        <w:t>Gestaltungskonzept;</w:t>
      </w:r>
    </w:p>
    <w:p w14:paraId="31EB4110" w14:textId="77777777" w:rsidR="00936792" w:rsidRDefault="00936792" w:rsidP="00936792">
      <w:pPr>
        <w:pStyle w:val="Listenabsatz"/>
        <w:numPr>
          <w:ilvl w:val="0"/>
          <w:numId w:val="22"/>
        </w:numPr>
        <w:jc w:val="both"/>
        <w:rPr>
          <w:lang w:eastAsia="de-DE"/>
        </w:rPr>
      </w:pPr>
      <w:r>
        <w:rPr>
          <w:lang w:eastAsia="de-DE"/>
        </w:rPr>
        <w:t>sämtliche erforderlichen Grafiken, Illustrationen und Infografiken;</w:t>
      </w:r>
    </w:p>
    <w:p w14:paraId="59679E07" w14:textId="30E73BBB" w:rsidR="00936792" w:rsidRDefault="00936792" w:rsidP="00936792">
      <w:pPr>
        <w:pStyle w:val="Listenabsatz"/>
        <w:numPr>
          <w:ilvl w:val="0"/>
          <w:numId w:val="22"/>
        </w:numPr>
        <w:jc w:val="both"/>
        <w:rPr>
          <w:lang w:eastAsia="de-DE"/>
        </w:rPr>
      </w:pPr>
      <w:r>
        <w:rPr>
          <w:lang w:eastAsia="de-DE"/>
        </w:rPr>
        <w:t>für die technische Umsetzung geeignete und eindeutig bezeichnete Dateien und Gestaltungsvorgaben.</w:t>
      </w:r>
    </w:p>
    <w:p w14:paraId="77264902" w14:textId="77777777" w:rsidR="00936792" w:rsidRDefault="00936792" w:rsidP="00936792">
      <w:pPr>
        <w:jc w:val="both"/>
        <w:rPr>
          <w:lang w:eastAsia="de-DE"/>
        </w:rPr>
      </w:pPr>
      <w:r>
        <w:rPr>
          <w:lang w:eastAsia="de-DE"/>
        </w:rPr>
        <w:t xml:space="preserve">Die technische Implementierung, das Hosting und die technische Betreuung im TYPO3-System sind nicht Bestandteil der Leistung des Auftragnehmers. Die Übergabe ist so vorzubereiten, dass die technische Umsetzung durch die Landesanstalt für Medien NRW oder einen </w:t>
      </w:r>
      <w:proofErr w:type="gramStart"/>
      <w:r>
        <w:rPr>
          <w:lang w:eastAsia="de-DE"/>
        </w:rPr>
        <w:t>von ihr beauftragten Dienstleister</w:t>
      </w:r>
      <w:proofErr w:type="gramEnd"/>
      <w:r>
        <w:rPr>
          <w:lang w:eastAsia="de-DE"/>
        </w:rPr>
        <w:t xml:space="preserve"> ohne zusätzliche konzeptionelle Leistungen erfolgen kann.</w:t>
      </w:r>
    </w:p>
    <w:p w14:paraId="743DAF0B" w14:textId="5D2D141E" w:rsidR="007A18BB" w:rsidRDefault="00936792" w:rsidP="00936792">
      <w:pPr>
        <w:jc w:val="both"/>
        <w:rPr>
          <w:lang w:eastAsia="de-DE"/>
        </w:rPr>
      </w:pPr>
      <w:r>
        <w:rPr>
          <w:lang w:eastAsia="de-DE"/>
        </w:rPr>
        <w:t xml:space="preserve">Als gestalterische und strukturelle Referenz kann die Website „Quelle: Vertrau mir“ </w:t>
      </w:r>
      <w:hyperlink r:id="rId17" w:history="1">
        <w:r>
          <w:rPr>
            <w:rStyle w:val="Hyperlink"/>
          </w:rPr>
          <w:t>https://quellevertraumir.de/</w:t>
        </w:r>
      </w:hyperlink>
      <w:r>
        <w:rPr>
          <w:color w:val="000000"/>
        </w:rPr>
        <w:t xml:space="preserve"> </w:t>
      </w:r>
      <w:r>
        <w:rPr>
          <w:lang w:eastAsia="de-DE"/>
        </w:rPr>
        <w:t xml:space="preserve">herangezogen werden. </w:t>
      </w:r>
    </w:p>
    <w:p w14:paraId="610D808D" w14:textId="14C5D6B6" w:rsidR="00936792" w:rsidRDefault="00936792" w:rsidP="00936792">
      <w:pPr>
        <w:pStyle w:val="berschrift2"/>
      </w:pPr>
      <w:r>
        <w:t>Erfolgskennzahlen und Evaluation</w:t>
      </w:r>
    </w:p>
    <w:p w14:paraId="7B4CDA66" w14:textId="77777777" w:rsidR="00936792" w:rsidRDefault="00936792" w:rsidP="00936792">
      <w:pPr>
        <w:rPr>
          <w:lang w:eastAsia="de-DE"/>
        </w:rPr>
      </w:pPr>
      <w:r>
        <w:rPr>
          <w:lang w:eastAsia="de-DE"/>
        </w:rPr>
        <w:t xml:space="preserve">Der Auftragnehmer schlägt im Angebot konkrete, zum Konzept passende Erfolgskennzahlen vor und konkretisiert diese im Rahmen des ersten Meilensteins. Die Kennzahlen sind während der </w:t>
      </w:r>
      <w:r>
        <w:rPr>
          <w:lang w:eastAsia="de-DE"/>
        </w:rPr>
        <w:lastRenderedPageBreak/>
        <w:t>Umsetzung nachzuhalten und nachvollziehbar zu dokumentieren. Soweit für die jeweilige Maßnahme verfügbar und belastbar, sind insbesondere zu berücksichtigen:</w:t>
      </w:r>
    </w:p>
    <w:p w14:paraId="0E458C1D" w14:textId="77777777" w:rsidR="00936792" w:rsidRDefault="00936792" w:rsidP="00936792">
      <w:pPr>
        <w:pStyle w:val="Listenabsatz"/>
        <w:numPr>
          <w:ilvl w:val="0"/>
          <w:numId w:val="23"/>
        </w:numPr>
        <w:rPr>
          <w:lang w:eastAsia="de-DE"/>
        </w:rPr>
      </w:pPr>
      <w:r>
        <w:rPr>
          <w:lang w:eastAsia="de-DE"/>
        </w:rPr>
        <w:t>erzielte Reichweite;</w:t>
      </w:r>
    </w:p>
    <w:p w14:paraId="4111F648" w14:textId="77777777" w:rsidR="00936792" w:rsidRDefault="00936792" w:rsidP="00936792">
      <w:pPr>
        <w:pStyle w:val="Listenabsatz"/>
        <w:numPr>
          <w:ilvl w:val="0"/>
          <w:numId w:val="23"/>
        </w:numPr>
        <w:rPr>
          <w:lang w:eastAsia="de-DE"/>
        </w:rPr>
      </w:pPr>
      <w:r>
        <w:rPr>
          <w:lang w:eastAsia="de-DE"/>
        </w:rPr>
        <w:t>Interaktionen und Engagement-Rate;</w:t>
      </w:r>
    </w:p>
    <w:p w14:paraId="1F093B1F" w14:textId="77777777" w:rsidR="00936792" w:rsidRDefault="00936792" w:rsidP="00936792">
      <w:pPr>
        <w:pStyle w:val="Listenabsatz"/>
        <w:numPr>
          <w:ilvl w:val="0"/>
          <w:numId w:val="23"/>
        </w:numPr>
        <w:rPr>
          <w:lang w:eastAsia="de-DE"/>
        </w:rPr>
      </w:pPr>
      <w:r>
        <w:rPr>
          <w:lang w:eastAsia="de-DE"/>
        </w:rPr>
        <w:t>Nutzung, Abrufe und Weitergabe von Materialien;</w:t>
      </w:r>
    </w:p>
    <w:p w14:paraId="34EF82C8" w14:textId="77777777" w:rsidR="00936792" w:rsidRDefault="00936792" w:rsidP="00936792">
      <w:pPr>
        <w:pStyle w:val="Listenabsatz"/>
        <w:numPr>
          <w:ilvl w:val="0"/>
          <w:numId w:val="23"/>
        </w:numPr>
        <w:rPr>
          <w:lang w:eastAsia="de-DE"/>
        </w:rPr>
      </w:pPr>
      <w:r>
        <w:rPr>
          <w:lang w:eastAsia="de-DE"/>
        </w:rPr>
        <w:t>qualitative Rückmeldungen aus den Zielgruppen;</w:t>
      </w:r>
    </w:p>
    <w:p w14:paraId="4EDB26B4" w14:textId="7F95E7EE" w:rsidR="00936792" w:rsidRDefault="00936792" w:rsidP="00936792">
      <w:pPr>
        <w:pStyle w:val="Listenabsatz"/>
        <w:numPr>
          <w:ilvl w:val="0"/>
          <w:numId w:val="23"/>
        </w:numPr>
        <w:rPr>
          <w:lang w:eastAsia="de-DE"/>
        </w:rPr>
      </w:pPr>
      <w:r>
        <w:rPr>
          <w:lang w:eastAsia="de-DE"/>
        </w:rPr>
        <w:t>weitere konzeptbezogene Kennzahlen, die eine Bewertung der Zielerreichung unterstützen.</w:t>
      </w:r>
    </w:p>
    <w:p w14:paraId="3247C204" w14:textId="4868AEB7" w:rsidR="00936792" w:rsidRPr="00936792" w:rsidRDefault="00936792" w:rsidP="00936792">
      <w:pPr>
        <w:jc w:val="both"/>
        <w:rPr>
          <w:lang w:eastAsia="de-DE"/>
        </w:rPr>
      </w:pPr>
      <w:r>
        <w:rPr>
          <w:lang w:eastAsia="de-DE"/>
        </w:rPr>
        <w:t>Soweit Kennzahlen aufgrund fehlender technischer Zugriffsmöglichkeiten oder des kurzen Projektzeitraums nicht abschließend erhoben werden können, sind die Datenlage und die daraus folgenden Grenzen der Bewertung transparent darzustellen.</w:t>
      </w:r>
    </w:p>
    <w:p w14:paraId="13667898" w14:textId="0B99E714" w:rsidR="00936792" w:rsidRDefault="00936792" w:rsidP="00936792">
      <w:pPr>
        <w:pStyle w:val="berschrift2"/>
      </w:pPr>
      <w:r>
        <w:t>Projektmanagement</w:t>
      </w:r>
    </w:p>
    <w:p w14:paraId="2853A574" w14:textId="77777777" w:rsidR="00936792" w:rsidRDefault="00936792" w:rsidP="00936792">
      <w:pPr>
        <w:jc w:val="both"/>
      </w:pPr>
      <w:r>
        <w:t>Der Auftragnehmer übernimmt das Projektmanagement einschließlich Abstimmung, Produktionssteuerung, Umsetzungskontrolle, Terminverfolgung und Fortschreibung der Zeitplanung. Während der Vertragslaufzeit findet grundsätzlich wöchentlich ein Jour fixe mit einer Regeldauer von 30 Minuten statt. Der Auftragnehmer dokumentiert Entscheidungen, Arbeitsstände und offene Punkte in geeigneter Form.</w:t>
      </w:r>
    </w:p>
    <w:p w14:paraId="738ACC48" w14:textId="504A964A" w:rsidR="00936792" w:rsidRDefault="00936792" w:rsidP="00936792">
      <w:pPr>
        <w:pStyle w:val="berschrift2"/>
      </w:pPr>
      <w:r>
        <w:t>Abschlussbericht</w:t>
      </w:r>
    </w:p>
    <w:p w14:paraId="0C2FA262" w14:textId="77777777" w:rsidR="00936792" w:rsidRDefault="00936792" w:rsidP="00936792">
      <w:pPr>
        <w:rPr>
          <w:lang w:eastAsia="de-DE"/>
        </w:rPr>
      </w:pPr>
      <w:r>
        <w:rPr>
          <w:lang w:eastAsia="de-DE"/>
        </w:rPr>
        <w:t>Der Auftragnehmer erstellt einen Abschlussbericht, der mindestens folgende Inhalte umfasst:</w:t>
      </w:r>
    </w:p>
    <w:p w14:paraId="0AFC0DE4" w14:textId="77777777" w:rsidR="00936792" w:rsidRDefault="00936792" w:rsidP="00936792">
      <w:pPr>
        <w:pStyle w:val="Listenabsatz"/>
        <w:numPr>
          <w:ilvl w:val="0"/>
          <w:numId w:val="24"/>
        </w:numPr>
        <w:rPr>
          <w:lang w:eastAsia="de-DE"/>
        </w:rPr>
      </w:pPr>
      <w:r>
        <w:rPr>
          <w:lang w:eastAsia="de-DE"/>
        </w:rPr>
        <w:t>Beschreibung der umgesetzten Kommunikationsinitiative und der flankierenden Maßnahmen;</w:t>
      </w:r>
    </w:p>
    <w:p w14:paraId="483BCED6" w14:textId="77777777" w:rsidR="00936792" w:rsidRDefault="00936792" w:rsidP="00936792">
      <w:pPr>
        <w:pStyle w:val="Listenabsatz"/>
        <w:numPr>
          <w:ilvl w:val="0"/>
          <w:numId w:val="24"/>
        </w:numPr>
        <w:rPr>
          <w:lang w:eastAsia="de-DE"/>
        </w:rPr>
      </w:pPr>
      <w:r>
        <w:rPr>
          <w:lang w:eastAsia="de-DE"/>
        </w:rPr>
        <w:t>Dokumentation der Einbindung bestehender Angebote und Kanäle;</w:t>
      </w:r>
    </w:p>
    <w:p w14:paraId="6575D26B" w14:textId="77777777" w:rsidR="00936792" w:rsidRDefault="00936792" w:rsidP="00936792">
      <w:pPr>
        <w:pStyle w:val="Listenabsatz"/>
        <w:numPr>
          <w:ilvl w:val="0"/>
          <w:numId w:val="24"/>
        </w:numPr>
        <w:rPr>
          <w:lang w:eastAsia="de-DE"/>
        </w:rPr>
      </w:pPr>
      <w:r>
        <w:rPr>
          <w:lang w:eastAsia="de-DE"/>
        </w:rPr>
        <w:t>Gegenüberstellung der geplanten und erreichten KPIs;</w:t>
      </w:r>
    </w:p>
    <w:p w14:paraId="5955A712" w14:textId="77777777" w:rsidR="00936792" w:rsidRDefault="00936792" w:rsidP="00936792">
      <w:pPr>
        <w:pStyle w:val="Listenabsatz"/>
        <w:numPr>
          <w:ilvl w:val="0"/>
          <w:numId w:val="24"/>
        </w:numPr>
        <w:rPr>
          <w:lang w:eastAsia="de-DE"/>
        </w:rPr>
      </w:pPr>
      <w:r>
        <w:rPr>
          <w:lang w:eastAsia="de-DE"/>
        </w:rPr>
        <w:t>Bewertung von Reichweite, Nutzung, Interaktion und, soweit belastbar, Wirkung;</w:t>
      </w:r>
    </w:p>
    <w:p w14:paraId="731AB910" w14:textId="549E55FD" w:rsidR="00936792" w:rsidRDefault="00936792" w:rsidP="00936792">
      <w:pPr>
        <w:pStyle w:val="Listenabsatz"/>
        <w:numPr>
          <w:ilvl w:val="0"/>
          <w:numId w:val="24"/>
        </w:numPr>
        <w:rPr>
          <w:lang w:eastAsia="de-DE"/>
        </w:rPr>
      </w:pPr>
      <w:r>
        <w:rPr>
          <w:lang w:eastAsia="de-DE"/>
        </w:rPr>
        <w:t>Empfehlungen für eine mögliche Fortführung, Verstärkung oder mediale Verlängerung der Aktion.</w:t>
      </w:r>
    </w:p>
    <w:p w14:paraId="2EF2CA43" w14:textId="3155910C" w:rsidR="00936792" w:rsidRPr="00936792" w:rsidRDefault="00936792" w:rsidP="00936792">
      <w:pPr>
        <w:pStyle w:val="berschrift1"/>
        <w:rPr>
          <w:lang w:eastAsia="de-DE"/>
        </w:rPr>
      </w:pPr>
      <w:r>
        <w:t>Abgrenzung des Leistungsumfangs</w:t>
      </w:r>
    </w:p>
    <w:p w14:paraId="320367AE" w14:textId="77777777" w:rsidR="00936792" w:rsidRDefault="00936792" w:rsidP="00936792">
      <w:pPr>
        <w:jc w:val="both"/>
        <w:rPr>
          <w:lang w:eastAsia="de-DE"/>
        </w:rPr>
      </w:pPr>
      <w:r>
        <w:rPr>
          <w:lang w:eastAsia="de-DE"/>
        </w:rPr>
        <w:t>Nicht Bestandteil der unmittelbar geschuldeten Leistung sind:</w:t>
      </w:r>
    </w:p>
    <w:p w14:paraId="1BF000D4" w14:textId="77777777" w:rsidR="00936792" w:rsidRDefault="00936792" w:rsidP="00936792">
      <w:pPr>
        <w:pStyle w:val="Listenabsatz"/>
        <w:numPr>
          <w:ilvl w:val="0"/>
          <w:numId w:val="25"/>
        </w:numPr>
        <w:jc w:val="both"/>
        <w:rPr>
          <w:lang w:eastAsia="de-DE"/>
        </w:rPr>
      </w:pPr>
      <w:r>
        <w:rPr>
          <w:lang w:eastAsia="de-DE"/>
        </w:rPr>
        <w:t>ein gesondertes Media-Budget oder der Einkauf bezahlter Medialeistungen;</w:t>
      </w:r>
    </w:p>
    <w:p w14:paraId="5008DF63" w14:textId="77777777" w:rsidR="00936792" w:rsidRDefault="00936792" w:rsidP="00936792">
      <w:pPr>
        <w:pStyle w:val="Listenabsatz"/>
        <w:numPr>
          <w:ilvl w:val="0"/>
          <w:numId w:val="25"/>
        </w:numPr>
        <w:jc w:val="both"/>
        <w:rPr>
          <w:lang w:eastAsia="de-DE"/>
        </w:rPr>
      </w:pPr>
      <w:r>
        <w:rPr>
          <w:lang w:eastAsia="de-DE"/>
        </w:rPr>
        <w:t>Druck, Versand und physische Verteilung von Printmaterialien;</w:t>
      </w:r>
    </w:p>
    <w:p w14:paraId="79F8F025" w14:textId="77777777" w:rsidR="00936792" w:rsidRDefault="00936792" w:rsidP="00936792">
      <w:pPr>
        <w:pStyle w:val="Listenabsatz"/>
        <w:numPr>
          <w:ilvl w:val="0"/>
          <w:numId w:val="25"/>
        </w:numPr>
        <w:jc w:val="both"/>
        <w:rPr>
          <w:lang w:eastAsia="de-DE"/>
        </w:rPr>
      </w:pPr>
      <w:r>
        <w:rPr>
          <w:lang w:eastAsia="de-DE"/>
        </w:rPr>
        <w:t>die technische Implementierung, das Hosting und die technische Betreuung der Landing-Page im TYPO3-System;</w:t>
      </w:r>
    </w:p>
    <w:p w14:paraId="785C3159" w14:textId="5B342193" w:rsidR="007A18BB" w:rsidRDefault="00936792" w:rsidP="00936792">
      <w:pPr>
        <w:pStyle w:val="Listenabsatz"/>
        <w:numPr>
          <w:ilvl w:val="0"/>
          <w:numId w:val="25"/>
        </w:numPr>
        <w:jc w:val="both"/>
        <w:rPr>
          <w:lang w:eastAsia="de-DE"/>
        </w:rPr>
      </w:pPr>
      <w:r>
        <w:rPr>
          <w:lang w:eastAsia="de-DE"/>
        </w:rPr>
        <w:t>eine spätere Fortführung oder Verstärkung der Aktion nach Abschluss des Vertrags.</w:t>
      </w:r>
    </w:p>
    <w:p w14:paraId="46366118" w14:textId="48EF4FBE" w:rsidR="00936792" w:rsidRPr="00936792" w:rsidRDefault="00936792" w:rsidP="00936792">
      <w:pPr>
        <w:pStyle w:val="berschrift1"/>
      </w:pPr>
      <w:r>
        <w:lastRenderedPageBreak/>
        <w:t>Übersicht vorläufige Lieferung Ergebnisse</w:t>
      </w:r>
    </w:p>
    <w:tbl>
      <w:tblPr>
        <w:tblStyle w:val="Tabellenraster"/>
        <w:tblW w:w="0" w:type="auto"/>
        <w:jc w:val="center"/>
        <w:tblLook w:val="04A0" w:firstRow="1" w:lastRow="0" w:firstColumn="1" w:lastColumn="0" w:noHBand="0" w:noVBand="1"/>
      </w:tblPr>
      <w:tblGrid>
        <w:gridCol w:w="3125"/>
        <w:gridCol w:w="3187"/>
        <w:gridCol w:w="2896"/>
      </w:tblGrid>
      <w:tr w:rsidR="00936792" w:rsidRPr="00936792" w14:paraId="60426FE3" w14:textId="77777777" w:rsidTr="00B618FB">
        <w:trPr>
          <w:cantSplit/>
          <w:tblHeader/>
          <w:jc w:val="center"/>
        </w:trPr>
        <w:tc>
          <w:tcPr>
            <w:tcW w:w="3305" w:type="dxa"/>
            <w:shd w:val="clear" w:color="auto" w:fill="00737D"/>
            <w:tcMar>
              <w:top w:w="100" w:type="dxa"/>
              <w:left w:w="120" w:type="dxa"/>
              <w:bottom w:w="100" w:type="dxa"/>
              <w:right w:w="120" w:type="dxa"/>
            </w:tcMar>
            <w:vAlign w:val="center"/>
          </w:tcPr>
          <w:p w14:paraId="75F0DF2A" w14:textId="77777777" w:rsidR="00936792" w:rsidRPr="00936792" w:rsidRDefault="00936792" w:rsidP="00936792">
            <w:pPr>
              <w:rPr>
                <w:color w:val="FFFFFF" w:themeColor="background1"/>
                <w:lang w:val="en-US"/>
              </w:rPr>
            </w:pPr>
            <w:proofErr w:type="spellStart"/>
            <w:r w:rsidRPr="00936792">
              <w:rPr>
                <w:b/>
                <w:color w:val="FFFFFF" w:themeColor="background1"/>
                <w:lang w:val="en-US"/>
              </w:rPr>
              <w:t>Ergebnis</w:t>
            </w:r>
            <w:proofErr w:type="spellEnd"/>
          </w:p>
        </w:tc>
        <w:tc>
          <w:tcPr>
            <w:tcW w:w="3305" w:type="dxa"/>
            <w:shd w:val="clear" w:color="auto" w:fill="00737D"/>
            <w:tcMar>
              <w:top w:w="100" w:type="dxa"/>
              <w:left w:w="120" w:type="dxa"/>
              <w:bottom w:w="100" w:type="dxa"/>
              <w:right w:w="120" w:type="dxa"/>
            </w:tcMar>
            <w:vAlign w:val="center"/>
          </w:tcPr>
          <w:p w14:paraId="34AE4745" w14:textId="77777777" w:rsidR="00936792" w:rsidRPr="00936792" w:rsidRDefault="00936792" w:rsidP="00936792">
            <w:pPr>
              <w:rPr>
                <w:color w:val="FFFFFF" w:themeColor="background1"/>
                <w:lang w:val="en-US"/>
              </w:rPr>
            </w:pPr>
            <w:proofErr w:type="spellStart"/>
            <w:r w:rsidRPr="00936792">
              <w:rPr>
                <w:b/>
                <w:color w:val="FFFFFF" w:themeColor="background1"/>
                <w:lang w:val="en-US"/>
              </w:rPr>
              <w:t>Mindestinhalt</w:t>
            </w:r>
            <w:proofErr w:type="spellEnd"/>
          </w:p>
        </w:tc>
        <w:tc>
          <w:tcPr>
            <w:tcW w:w="3305" w:type="dxa"/>
            <w:shd w:val="clear" w:color="auto" w:fill="00737D"/>
            <w:tcMar>
              <w:top w:w="100" w:type="dxa"/>
              <w:left w:w="120" w:type="dxa"/>
              <w:bottom w:w="100" w:type="dxa"/>
              <w:right w:w="120" w:type="dxa"/>
            </w:tcMar>
            <w:vAlign w:val="center"/>
          </w:tcPr>
          <w:p w14:paraId="1CF0E308" w14:textId="1CC107B7" w:rsidR="00936792" w:rsidRPr="00936792" w:rsidRDefault="00936792" w:rsidP="00936792">
            <w:pPr>
              <w:rPr>
                <w:color w:val="FFFFFF" w:themeColor="background1"/>
                <w:lang w:val="en-US"/>
              </w:rPr>
            </w:pPr>
            <w:proofErr w:type="spellStart"/>
            <w:r>
              <w:rPr>
                <w:b/>
                <w:color w:val="FFFFFF" w:themeColor="background1"/>
                <w:lang w:val="en-US"/>
              </w:rPr>
              <w:t>Angestrebter</w:t>
            </w:r>
            <w:proofErr w:type="spellEnd"/>
            <w:r>
              <w:rPr>
                <w:b/>
                <w:color w:val="FFFFFF" w:themeColor="background1"/>
                <w:lang w:val="en-US"/>
              </w:rPr>
              <w:t xml:space="preserve"> </w:t>
            </w:r>
            <w:proofErr w:type="spellStart"/>
            <w:r w:rsidRPr="00936792">
              <w:rPr>
                <w:b/>
                <w:color w:val="FFFFFF" w:themeColor="background1"/>
                <w:lang w:val="en-US"/>
              </w:rPr>
              <w:t>Zeitpunkt</w:t>
            </w:r>
            <w:proofErr w:type="spellEnd"/>
          </w:p>
        </w:tc>
      </w:tr>
      <w:tr w:rsidR="00936792" w:rsidRPr="00936792" w14:paraId="5C84C5D9" w14:textId="77777777" w:rsidTr="00B618FB">
        <w:trPr>
          <w:cantSplit/>
          <w:jc w:val="center"/>
        </w:trPr>
        <w:tc>
          <w:tcPr>
            <w:tcW w:w="3305" w:type="dxa"/>
            <w:tcMar>
              <w:top w:w="100" w:type="dxa"/>
              <w:left w:w="120" w:type="dxa"/>
              <w:bottom w:w="100" w:type="dxa"/>
              <w:right w:w="120" w:type="dxa"/>
            </w:tcMar>
            <w:vAlign w:val="center"/>
          </w:tcPr>
          <w:p w14:paraId="6FCB4A54" w14:textId="77777777" w:rsidR="00936792" w:rsidRPr="00936792" w:rsidRDefault="00936792" w:rsidP="00936792">
            <w:pPr>
              <w:rPr>
                <w:lang w:val="en-US"/>
              </w:rPr>
            </w:pPr>
            <w:proofErr w:type="spellStart"/>
            <w:r w:rsidRPr="00936792">
              <w:rPr>
                <w:lang w:val="en-US"/>
              </w:rPr>
              <w:t>Kommunikationskonzept</w:t>
            </w:r>
            <w:proofErr w:type="spellEnd"/>
          </w:p>
        </w:tc>
        <w:tc>
          <w:tcPr>
            <w:tcW w:w="3305" w:type="dxa"/>
            <w:tcMar>
              <w:top w:w="100" w:type="dxa"/>
              <w:left w:w="120" w:type="dxa"/>
              <w:bottom w:w="100" w:type="dxa"/>
              <w:right w:w="120" w:type="dxa"/>
            </w:tcMar>
            <w:vAlign w:val="center"/>
          </w:tcPr>
          <w:p w14:paraId="64EF63D0" w14:textId="77777777" w:rsidR="00936792" w:rsidRPr="00936792" w:rsidRDefault="00936792" w:rsidP="00936792">
            <w:r w:rsidRPr="00936792">
              <w:t>Leitmotiv, Claim, Narrativ, Zielgruppenansprache, Maßnahmen- und Kanalplanung, KPI-Systematik, Zeitplanung</w:t>
            </w:r>
          </w:p>
        </w:tc>
        <w:tc>
          <w:tcPr>
            <w:tcW w:w="3305" w:type="dxa"/>
            <w:tcMar>
              <w:top w:w="100" w:type="dxa"/>
              <w:left w:w="120" w:type="dxa"/>
              <w:bottom w:w="100" w:type="dxa"/>
              <w:right w:w="120" w:type="dxa"/>
            </w:tcMar>
            <w:vAlign w:val="center"/>
          </w:tcPr>
          <w:p w14:paraId="4ED50099" w14:textId="77777777" w:rsidR="00936792" w:rsidRPr="00936792" w:rsidRDefault="00936792" w:rsidP="00936792">
            <w:pPr>
              <w:rPr>
                <w:lang w:val="en-US"/>
              </w:rPr>
            </w:pPr>
            <w:r w:rsidRPr="00936792">
              <w:rPr>
                <w:lang w:val="en-US"/>
              </w:rPr>
              <w:t>27.11.2026</w:t>
            </w:r>
          </w:p>
        </w:tc>
      </w:tr>
      <w:tr w:rsidR="00936792" w:rsidRPr="00936792" w14:paraId="4D45E71F" w14:textId="77777777" w:rsidTr="00B618FB">
        <w:trPr>
          <w:cantSplit/>
          <w:jc w:val="center"/>
        </w:trPr>
        <w:tc>
          <w:tcPr>
            <w:tcW w:w="3305" w:type="dxa"/>
            <w:tcMar>
              <w:top w:w="100" w:type="dxa"/>
              <w:left w:w="120" w:type="dxa"/>
              <w:bottom w:w="100" w:type="dxa"/>
              <w:right w:w="120" w:type="dxa"/>
            </w:tcMar>
            <w:vAlign w:val="center"/>
          </w:tcPr>
          <w:p w14:paraId="6CA6EE9F" w14:textId="66311A9F" w:rsidR="00936792" w:rsidRPr="00936792" w:rsidRDefault="00936792" w:rsidP="00936792">
            <w:pPr>
              <w:rPr>
                <w:lang w:val="en-US"/>
              </w:rPr>
            </w:pPr>
            <w:proofErr w:type="spellStart"/>
            <w:r w:rsidRPr="00936792">
              <w:rPr>
                <w:lang w:val="en-US"/>
              </w:rPr>
              <w:t>Kommunikationsinitiative</w:t>
            </w:r>
            <w:proofErr w:type="spellEnd"/>
          </w:p>
        </w:tc>
        <w:tc>
          <w:tcPr>
            <w:tcW w:w="3305" w:type="dxa"/>
            <w:tcMar>
              <w:top w:w="100" w:type="dxa"/>
              <w:left w:w="120" w:type="dxa"/>
              <w:bottom w:w="100" w:type="dxa"/>
              <w:right w:w="120" w:type="dxa"/>
            </w:tcMar>
            <w:vAlign w:val="center"/>
          </w:tcPr>
          <w:p w14:paraId="5B1D2CF7" w14:textId="77777777" w:rsidR="00936792" w:rsidRPr="00936792" w:rsidRDefault="00936792" w:rsidP="00936792">
            <w:r w:rsidRPr="00936792">
              <w:t>vollständig umgesetzt, dokumentiert und zur Abnahme vorgelegt</w:t>
            </w:r>
          </w:p>
        </w:tc>
        <w:tc>
          <w:tcPr>
            <w:tcW w:w="3305" w:type="dxa"/>
            <w:tcMar>
              <w:top w:w="100" w:type="dxa"/>
              <w:left w:w="120" w:type="dxa"/>
              <w:bottom w:w="100" w:type="dxa"/>
              <w:right w:w="120" w:type="dxa"/>
            </w:tcMar>
            <w:vAlign w:val="center"/>
          </w:tcPr>
          <w:p w14:paraId="0952EC75" w14:textId="77777777" w:rsidR="00936792" w:rsidRPr="00936792" w:rsidRDefault="00936792" w:rsidP="00936792">
            <w:pPr>
              <w:rPr>
                <w:lang w:val="en-US"/>
              </w:rPr>
            </w:pPr>
            <w:r w:rsidRPr="00936792">
              <w:rPr>
                <w:lang w:val="en-US"/>
              </w:rPr>
              <w:t>16.12.2026</w:t>
            </w:r>
          </w:p>
        </w:tc>
      </w:tr>
      <w:tr w:rsidR="00936792" w:rsidRPr="00936792" w14:paraId="0EBC7598" w14:textId="77777777" w:rsidTr="00B618FB">
        <w:trPr>
          <w:cantSplit/>
          <w:jc w:val="center"/>
        </w:trPr>
        <w:tc>
          <w:tcPr>
            <w:tcW w:w="3305" w:type="dxa"/>
            <w:tcMar>
              <w:top w:w="100" w:type="dxa"/>
              <w:left w:w="120" w:type="dxa"/>
              <w:bottom w:w="100" w:type="dxa"/>
              <w:right w:w="120" w:type="dxa"/>
            </w:tcMar>
            <w:vAlign w:val="center"/>
          </w:tcPr>
          <w:p w14:paraId="0DC066F5" w14:textId="1C9187CB" w:rsidR="00936792" w:rsidRPr="00936792" w:rsidRDefault="00936792" w:rsidP="00936792">
            <w:pPr>
              <w:rPr>
                <w:lang w:val="en-US"/>
              </w:rPr>
            </w:pPr>
            <w:proofErr w:type="spellStart"/>
            <w:r w:rsidRPr="00936792">
              <w:rPr>
                <w:lang w:val="en-US"/>
              </w:rPr>
              <w:t>Informationsmaterialien</w:t>
            </w:r>
            <w:proofErr w:type="spellEnd"/>
          </w:p>
        </w:tc>
        <w:tc>
          <w:tcPr>
            <w:tcW w:w="3305" w:type="dxa"/>
            <w:tcMar>
              <w:top w:w="100" w:type="dxa"/>
              <w:left w:w="120" w:type="dxa"/>
              <w:bottom w:w="100" w:type="dxa"/>
              <w:right w:w="120" w:type="dxa"/>
            </w:tcMar>
            <w:vAlign w:val="center"/>
          </w:tcPr>
          <w:p w14:paraId="293A7E8D" w14:textId="77777777" w:rsidR="00936792" w:rsidRPr="00936792" w:rsidRDefault="00936792" w:rsidP="00936792">
            <w:r w:rsidRPr="00936792">
              <w:t>finale Nutzungsdateien, editierbare Ausgangsdateien und ggf. druckfähige PDFs</w:t>
            </w:r>
          </w:p>
        </w:tc>
        <w:tc>
          <w:tcPr>
            <w:tcW w:w="3305" w:type="dxa"/>
            <w:tcMar>
              <w:top w:w="100" w:type="dxa"/>
              <w:left w:w="120" w:type="dxa"/>
              <w:bottom w:w="100" w:type="dxa"/>
              <w:right w:w="120" w:type="dxa"/>
            </w:tcMar>
            <w:vAlign w:val="center"/>
          </w:tcPr>
          <w:p w14:paraId="4415ADE1" w14:textId="01F60897" w:rsidR="00936792" w:rsidRPr="00936792" w:rsidRDefault="00936792" w:rsidP="00936792">
            <w:pPr>
              <w:rPr>
                <w:lang w:val="en-US"/>
              </w:rPr>
            </w:pPr>
            <w:r w:rsidRPr="00936792">
              <w:rPr>
                <w:lang w:val="en-US"/>
              </w:rPr>
              <w:t>16.12.2026</w:t>
            </w:r>
          </w:p>
        </w:tc>
      </w:tr>
      <w:tr w:rsidR="00936792" w:rsidRPr="00936792" w14:paraId="41E488C5" w14:textId="77777777" w:rsidTr="00B618FB">
        <w:trPr>
          <w:cantSplit/>
          <w:jc w:val="center"/>
        </w:trPr>
        <w:tc>
          <w:tcPr>
            <w:tcW w:w="3305" w:type="dxa"/>
            <w:tcMar>
              <w:top w:w="100" w:type="dxa"/>
              <w:left w:w="120" w:type="dxa"/>
              <w:bottom w:w="100" w:type="dxa"/>
              <w:right w:w="120" w:type="dxa"/>
            </w:tcMar>
            <w:vAlign w:val="center"/>
          </w:tcPr>
          <w:p w14:paraId="6EF80E6D" w14:textId="77777777" w:rsidR="00936792" w:rsidRPr="00936792" w:rsidRDefault="00936792" w:rsidP="00936792">
            <w:pPr>
              <w:rPr>
                <w:lang w:val="en-US"/>
              </w:rPr>
            </w:pPr>
            <w:r w:rsidRPr="00936792">
              <w:rPr>
                <w:lang w:val="en-US"/>
              </w:rPr>
              <w:t>Landing-Page-Paket</w:t>
            </w:r>
          </w:p>
        </w:tc>
        <w:tc>
          <w:tcPr>
            <w:tcW w:w="3305" w:type="dxa"/>
            <w:tcMar>
              <w:top w:w="100" w:type="dxa"/>
              <w:left w:w="120" w:type="dxa"/>
              <w:bottom w:w="100" w:type="dxa"/>
              <w:right w:w="120" w:type="dxa"/>
            </w:tcMar>
            <w:vAlign w:val="center"/>
          </w:tcPr>
          <w:p w14:paraId="3D4E4D01" w14:textId="77777777" w:rsidR="00936792" w:rsidRPr="00936792" w:rsidRDefault="00936792" w:rsidP="00936792">
            <w:r w:rsidRPr="00936792">
              <w:t xml:space="preserve">Seitenstruktur, </w:t>
            </w:r>
            <w:proofErr w:type="spellStart"/>
            <w:r w:rsidRPr="00936792">
              <w:t>Webtexte</w:t>
            </w:r>
            <w:proofErr w:type="spellEnd"/>
            <w:r w:rsidRPr="00936792">
              <w:t>, Gestaltungsvorlagen und erforderliche Grafikdateien</w:t>
            </w:r>
          </w:p>
        </w:tc>
        <w:tc>
          <w:tcPr>
            <w:tcW w:w="3305" w:type="dxa"/>
            <w:tcMar>
              <w:top w:w="100" w:type="dxa"/>
              <w:left w:w="120" w:type="dxa"/>
              <w:bottom w:w="100" w:type="dxa"/>
              <w:right w:w="120" w:type="dxa"/>
            </w:tcMar>
            <w:vAlign w:val="center"/>
          </w:tcPr>
          <w:p w14:paraId="7FECFE4B" w14:textId="7A21E909" w:rsidR="00936792" w:rsidRPr="00936792" w:rsidRDefault="00936792" w:rsidP="00936792">
            <w:pPr>
              <w:rPr>
                <w:lang w:val="en-US"/>
              </w:rPr>
            </w:pPr>
            <w:r w:rsidRPr="00936792">
              <w:rPr>
                <w:lang w:val="en-US"/>
              </w:rPr>
              <w:t>16.12.2026</w:t>
            </w:r>
          </w:p>
        </w:tc>
      </w:tr>
      <w:tr w:rsidR="00936792" w:rsidRPr="00936792" w14:paraId="29E0FFEF" w14:textId="77777777" w:rsidTr="00B618FB">
        <w:trPr>
          <w:cantSplit/>
          <w:jc w:val="center"/>
        </w:trPr>
        <w:tc>
          <w:tcPr>
            <w:tcW w:w="3305" w:type="dxa"/>
            <w:tcMar>
              <w:top w:w="100" w:type="dxa"/>
              <w:left w:w="120" w:type="dxa"/>
              <w:bottom w:w="100" w:type="dxa"/>
              <w:right w:w="120" w:type="dxa"/>
            </w:tcMar>
            <w:vAlign w:val="center"/>
          </w:tcPr>
          <w:p w14:paraId="775FBB6A" w14:textId="77777777" w:rsidR="00936792" w:rsidRPr="00936792" w:rsidRDefault="00936792" w:rsidP="00936792">
            <w:pPr>
              <w:rPr>
                <w:lang w:val="en-US"/>
              </w:rPr>
            </w:pPr>
            <w:proofErr w:type="spellStart"/>
            <w:r w:rsidRPr="00936792">
              <w:rPr>
                <w:lang w:val="en-US"/>
              </w:rPr>
              <w:t>Abschlussbericht</w:t>
            </w:r>
            <w:proofErr w:type="spellEnd"/>
          </w:p>
        </w:tc>
        <w:tc>
          <w:tcPr>
            <w:tcW w:w="3305" w:type="dxa"/>
            <w:tcMar>
              <w:top w:w="100" w:type="dxa"/>
              <w:left w:w="120" w:type="dxa"/>
              <w:bottom w:w="100" w:type="dxa"/>
              <w:right w:w="120" w:type="dxa"/>
            </w:tcMar>
            <w:vAlign w:val="center"/>
          </w:tcPr>
          <w:p w14:paraId="2EA5C726" w14:textId="77777777" w:rsidR="00936792" w:rsidRPr="00936792" w:rsidRDefault="00936792" w:rsidP="00936792">
            <w:r w:rsidRPr="00936792">
              <w:t>Umsetzungsdokumentation, KPI-Auswertung, Bewertung und Empfehlungen</w:t>
            </w:r>
          </w:p>
        </w:tc>
        <w:tc>
          <w:tcPr>
            <w:tcW w:w="3305" w:type="dxa"/>
            <w:tcMar>
              <w:top w:w="100" w:type="dxa"/>
              <w:left w:w="120" w:type="dxa"/>
              <w:bottom w:w="100" w:type="dxa"/>
              <w:right w:w="120" w:type="dxa"/>
            </w:tcMar>
            <w:vAlign w:val="center"/>
          </w:tcPr>
          <w:p w14:paraId="28D5B72D" w14:textId="77777777" w:rsidR="00936792" w:rsidRPr="00936792" w:rsidRDefault="00936792" w:rsidP="00936792">
            <w:pPr>
              <w:rPr>
                <w:lang w:val="en-US"/>
              </w:rPr>
            </w:pPr>
            <w:r w:rsidRPr="00936792">
              <w:rPr>
                <w:lang w:val="en-US"/>
              </w:rPr>
              <w:t>23.12.2026</w:t>
            </w:r>
          </w:p>
        </w:tc>
      </w:tr>
    </w:tbl>
    <w:p w14:paraId="504DAD7F" w14:textId="141D63C4" w:rsidR="00936792" w:rsidRDefault="00936792" w:rsidP="00936792">
      <w:pPr>
        <w:pStyle w:val="berschrift1"/>
        <w:rPr>
          <w:lang w:eastAsia="de-DE"/>
        </w:rPr>
      </w:pPr>
      <w:r>
        <w:rPr>
          <w:lang w:eastAsia="de-DE"/>
        </w:rPr>
        <w:t>Meilensteine</w:t>
      </w:r>
    </w:p>
    <w:p w14:paraId="030BA4F6" w14:textId="77777777" w:rsidR="00936792" w:rsidRDefault="00936792" w:rsidP="00936792">
      <w:r>
        <w:t>Für die Leistungserbringung ist folgender Ablauf vorgesehen:</w:t>
      </w:r>
    </w:p>
    <w:tbl>
      <w:tblPr>
        <w:tblStyle w:val="Tabellenraster"/>
        <w:tblW w:w="0" w:type="auto"/>
        <w:jc w:val="center"/>
        <w:tblLook w:val="04A0" w:firstRow="1" w:lastRow="0" w:firstColumn="1" w:lastColumn="0" w:noHBand="0" w:noVBand="1"/>
      </w:tblPr>
      <w:tblGrid>
        <w:gridCol w:w="2899"/>
        <w:gridCol w:w="3160"/>
        <w:gridCol w:w="3149"/>
      </w:tblGrid>
      <w:tr w:rsidR="00936792" w:rsidRPr="00936792" w14:paraId="31E989E2" w14:textId="77777777" w:rsidTr="00B618FB">
        <w:trPr>
          <w:cantSplit/>
          <w:tblHeader/>
          <w:jc w:val="center"/>
        </w:trPr>
        <w:tc>
          <w:tcPr>
            <w:tcW w:w="3305" w:type="dxa"/>
            <w:shd w:val="clear" w:color="auto" w:fill="00737D"/>
            <w:tcMar>
              <w:top w:w="100" w:type="dxa"/>
              <w:left w:w="120" w:type="dxa"/>
              <w:bottom w:w="100" w:type="dxa"/>
              <w:right w:w="120" w:type="dxa"/>
            </w:tcMar>
            <w:vAlign w:val="center"/>
          </w:tcPr>
          <w:p w14:paraId="09555EDB" w14:textId="77777777" w:rsidR="00936792" w:rsidRPr="00936792" w:rsidRDefault="00936792" w:rsidP="00936792">
            <w:pPr>
              <w:rPr>
                <w:color w:val="FFFFFF" w:themeColor="background1"/>
                <w:lang w:val="en-US" w:eastAsia="de-DE"/>
              </w:rPr>
            </w:pPr>
            <w:proofErr w:type="spellStart"/>
            <w:r w:rsidRPr="00936792">
              <w:rPr>
                <w:b/>
                <w:color w:val="FFFFFF" w:themeColor="background1"/>
                <w:lang w:val="en-US" w:eastAsia="de-DE"/>
              </w:rPr>
              <w:t>Zeitraum</w:t>
            </w:r>
            <w:proofErr w:type="spellEnd"/>
            <w:r w:rsidRPr="00936792">
              <w:rPr>
                <w:b/>
                <w:color w:val="FFFFFF" w:themeColor="background1"/>
                <w:lang w:val="en-US" w:eastAsia="de-DE"/>
              </w:rPr>
              <w:t xml:space="preserve"> / Termin</w:t>
            </w:r>
          </w:p>
        </w:tc>
        <w:tc>
          <w:tcPr>
            <w:tcW w:w="3305" w:type="dxa"/>
            <w:shd w:val="clear" w:color="auto" w:fill="00737D"/>
            <w:tcMar>
              <w:top w:w="100" w:type="dxa"/>
              <w:left w:w="120" w:type="dxa"/>
              <w:bottom w:w="100" w:type="dxa"/>
              <w:right w:w="120" w:type="dxa"/>
            </w:tcMar>
            <w:vAlign w:val="center"/>
          </w:tcPr>
          <w:p w14:paraId="2B24B1EE" w14:textId="77777777" w:rsidR="00936792" w:rsidRPr="00936792" w:rsidRDefault="00936792" w:rsidP="00936792">
            <w:pPr>
              <w:rPr>
                <w:color w:val="FFFFFF" w:themeColor="background1"/>
                <w:lang w:val="en-US" w:eastAsia="de-DE"/>
              </w:rPr>
            </w:pPr>
            <w:proofErr w:type="spellStart"/>
            <w:r w:rsidRPr="00936792">
              <w:rPr>
                <w:b/>
                <w:color w:val="FFFFFF" w:themeColor="background1"/>
                <w:lang w:val="en-US" w:eastAsia="de-DE"/>
              </w:rPr>
              <w:t>Arbeitsschritt</w:t>
            </w:r>
            <w:proofErr w:type="spellEnd"/>
          </w:p>
        </w:tc>
        <w:tc>
          <w:tcPr>
            <w:tcW w:w="3305" w:type="dxa"/>
            <w:shd w:val="clear" w:color="auto" w:fill="00737D"/>
            <w:tcMar>
              <w:top w:w="100" w:type="dxa"/>
              <w:left w:w="120" w:type="dxa"/>
              <w:bottom w:w="100" w:type="dxa"/>
              <w:right w:w="120" w:type="dxa"/>
            </w:tcMar>
            <w:vAlign w:val="center"/>
          </w:tcPr>
          <w:p w14:paraId="39CABE0B" w14:textId="77777777" w:rsidR="00936792" w:rsidRPr="00936792" w:rsidRDefault="00936792" w:rsidP="00936792">
            <w:pPr>
              <w:rPr>
                <w:color w:val="FFFFFF" w:themeColor="background1"/>
                <w:lang w:val="en-US" w:eastAsia="de-DE"/>
              </w:rPr>
            </w:pPr>
            <w:proofErr w:type="spellStart"/>
            <w:r w:rsidRPr="00936792">
              <w:rPr>
                <w:b/>
                <w:color w:val="FFFFFF" w:themeColor="background1"/>
                <w:lang w:val="en-US" w:eastAsia="de-DE"/>
              </w:rPr>
              <w:t>Abnahme</w:t>
            </w:r>
            <w:proofErr w:type="spellEnd"/>
            <w:r w:rsidRPr="00936792">
              <w:rPr>
                <w:b/>
                <w:color w:val="FFFFFF" w:themeColor="background1"/>
                <w:lang w:val="en-US" w:eastAsia="de-DE"/>
              </w:rPr>
              <w:t xml:space="preserve"> / </w:t>
            </w:r>
            <w:proofErr w:type="spellStart"/>
            <w:r w:rsidRPr="00936792">
              <w:rPr>
                <w:b/>
                <w:color w:val="FFFFFF" w:themeColor="background1"/>
                <w:lang w:val="en-US" w:eastAsia="de-DE"/>
              </w:rPr>
              <w:t>Ergebnis</w:t>
            </w:r>
            <w:proofErr w:type="spellEnd"/>
          </w:p>
        </w:tc>
      </w:tr>
      <w:tr w:rsidR="00936792" w:rsidRPr="00936792" w14:paraId="70811A55" w14:textId="77777777" w:rsidTr="00B618FB">
        <w:trPr>
          <w:cantSplit/>
          <w:jc w:val="center"/>
        </w:trPr>
        <w:tc>
          <w:tcPr>
            <w:tcW w:w="3305" w:type="dxa"/>
            <w:tcMar>
              <w:top w:w="100" w:type="dxa"/>
              <w:left w:w="120" w:type="dxa"/>
              <w:bottom w:w="100" w:type="dxa"/>
              <w:right w:w="120" w:type="dxa"/>
            </w:tcMar>
            <w:vAlign w:val="center"/>
          </w:tcPr>
          <w:p w14:paraId="675B6D6E" w14:textId="77777777" w:rsidR="00936792" w:rsidRPr="00936792" w:rsidRDefault="00936792" w:rsidP="00936792">
            <w:pPr>
              <w:rPr>
                <w:lang w:val="en-US" w:eastAsia="de-DE"/>
              </w:rPr>
            </w:pPr>
            <w:r w:rsidRPr="00936792">
              <w:rPr>
                <w:lang w:val="en-US" w:eastAsia="de-DE"/>
              </w:rPr>
              <w:t>KW 46</w:t>
            </w:r>
          </w:p>
        </w:tc>
        <w:tc>
          <w:tcPr>
            <w:tcW w:w="3305" w:type="dxa"/>
            <w:tcMar>
              <w:top w:w="100" w:type="dxa"/>
              <w:left w:w="120" w:type="dxa"/>
              <w:bottom w:w="100" w:type="dxa"/>
              <w:right w:w="120" w:type="dxa"/>
            </w:tcMar>
            <w:vAlign w:val="center"/>
          </w:tcPr>
          <w:p w14:paraId="3981F5FE" w14:textId="77777777" w:rsidR="00936792" w:rsidRPr="00936792" w:rsidRDefault="00936792" w:rsidP="00936792">
            <w:pPr>
              <w:rPr>
                <w:lang w:val="en-US" w:eastAsia="de-DE"/>
              </w:rPr>
            </w:pPr>
            <w:r w:rsidRPr="00936792">
              <w:rPr>
                <w:lang w:val="en-US" w:eastAsia="de-DE"/>
              </w:rPr>
              <w:t xml:space="preserve">Kick-off und </w:t>
            </w:r>
            <w:proofErr w:type="spellStart"/>
            <w:r w:rsidRPr="00936792">
              <w:rPr>
                <w:lang w:val="en-US" w:eastAsia="de-DE"/>
              </w:rPr>
              <w:t>Projektstart</w:t>
            </w:r>
            <w:proofErr w:type="spellEnd"/>
          </w:p>
        </w:tc>
        <w:tc>
          <w:tcPr>
            <w:tcW w:w="3305" w:type="dxa"/>
            <w:tcMar>
              <w:top w:w="100" w:type="dxa"/>
              <w:left w:w="120" w:type="dxa"/>
              <w:bottom w:w="100" w:type="dxa"/>
              <w:right w:w="120" w:type="dxa"/>
            </w:tcMar>
            <w:vAlign w:val="center"/>
          </w:tcPr>
          <w:p w14:paraId="49C6F3BB" w14:textId="77777777" w:rsidR="00936792" w:rsidRPr="00936792" w:rsidRDefault="00936792" w:rsidP="00936792">
            <w:pPr>
              <w:rPr>
                <w:lang w:val="en-US" w:eastAsia="de-DE"/>
              </w:rPr>
            </w:pPr>
            <w:proofErr w:type="spellStart"/>
            <w:r w:rsidRPr="00936792">
              <w:rPr>
                <w:lang w:val="en-US" w:eastAsia="de-DE"/>
              </w:rPr>
              <w:t>abgestimmtes</w:t>
            </w:r>
            <w:proofErr w:type="spellEnd"/>
            <w:r w:rsidRPr="00936792">
              <w:rPr>
                <w:lang w:val="en-US" w:eastAsia="de-DE"/>
              </w:rPr>
              <w:t xml:space="preserve"> </w:t>
            </w:r>
            <w:proofErr w:type="spellStart"/>
            <w:r w:rsidRPr="00936792">
              <w:rPr>
                <w:lang w:val="en-US" w:eastAsia="de-DE"/>
              </w:rPr>
              <w:t>Vorgehen</w:t>
            </w:r>
            <w:proofErr w:type="spellEnd"/>
            <w:r w:rsidRPr="00936792">
              <w:rPr>
                <w:lang w:val="en-US" w:eastAsia="de-DE"/>
              </w:rPr>
              <w:t xml:space="preserve"> und </w:t>
            </w:r>
            <w:proofErr w:type="spellStart"/>
            <w:r w:rsidRPr="00936792">
              <w:rPr>
                <w:lang w:val="en-US" w:eastAsia="de-DE"/>
              </w:rPr>
              <w:t>Terminplan</w:t>
            </w:r>
            <w:proofErr w:type="spellEnd"/>
          </w:p>
        </w:tc>
      </w:tr>
      <w:tr w:rsidR="00936792" w:rsidRPr="00936792" w14:paraId="6FD2F917" w14:textId="77777777" w:rsidTr="00B618FB">
        <w:trPr>
          <w:cantSplit/>
          <w:jc w:val="center"/>
        </w:trPr>
        <w:tc>
          <w:tcPr>
            <w:tcW w:w="3305" w:type="dxa"/>
            <w:tcMar>
              <w:top w:w="100" w:type="dxa"/>
              <w:left w:w="120" w:type="dxa"/>
              <w:bottom w:w="100" w:type="dxa"/>
              <w:right w:w="120" w:type="dxa"/>
            </w:tcMar>
            <w:vAlign w:val="center"/>
          </w:tcPr>
          <w:p w14:paraId="23DC2112" w14:textId="77777777" w:rsidR="00936792" w:rsidRPr="00936792" w:rsidRDefault="00936792" w:rsidP="00936792">
            <w:pPr>
              <w:rPr>
                <w:lang w:val="en-US" w:eastAsia="de-DE"/>
              </w:rPr>
            </w:pPr>
            <w:r w:rsidRPr="00936792">
              <w:rPr>
                <w:lang w:val="en-US" w:eastAsia="de-DE"/>
              </w:rPr>
              <w:lastRenderedPageBreak/>
              <w:t>KW 47-48</w:t>
            </w:r>
          </w:p>
        </w:tc>
        <w:tc>
          <w:tcPr>
            <w:tcW w:w="3305" w:type="dxa"/>
            <w:tcMar>
              <w:top w:w="100" w:type="dxa"/>
              <w:left w:w="120" w:type="dxa"/>
              <w:bottom w:w="100" w:type="dxa"/>
              <w:right w:w="120" w:type="dxa"/>
            </w:tcMar>
            <w:vAlign w:val="center"/>
          </w:tcPr>
          <w:p w14:paraId="4EED827C" w14:textId="77777777" w:rsidR="00936792" w:rsidRPr="00936792" w:rsidRDefault="00936792" w:rsidP="00936792">
            <w:pPr>
              <w:rPr>
                <w:lang w:eastAsia="de-DE"/>
              </w:rPr>
            </w:pPr>
            <w:r w:rsidRPr="00936792">
              <w:rPr>
                <w:lang w:eastAsia="de-DE"/>
              </w:rPr>
              <w:t>Weiterentwicklung und Finalisierung des Kommunikationskonzepts einschließlich KPI-Systematik</w:t>
            </w:r>
          </w:p>
        </w:tc>
        <w:tc>
          <w:tcPr>
            <w:tcW w:w="3305" w:type="dxa"/>
            <w:tcMar>
              <w:top w:w="100" w:type="dxa"/>
              <w:left w:w="120" w:type="dxa"/>
              <w:bottom w:w="100" w:type="dxa"/>
              <w:right w:w="120" w:type="dxa"/>
            </w:tcMar>
            <w:vAlign w:val="center"/>
          </w:tcPr>
          <w:p w14:paraId="08B3ABD0" w14:textId="77777777" w:rsidR="00936792" w:rsidRPr="00936792" w:rsidRDefault="00936792" w:rsidP="00936792">
            <w:pPr>
              <w:rPr>
                <w:lang w:eastAsia="de-DE"/>
              </w:rPr>
            </w:pPr>
            <w:r w:rsidRPr="00936792">
              <w:rPr>
                <w:lang w:eastAsia="de-DE"/>
              </w:rPr>
              <w:t>1. Meilenstein: Abnahme des Konzepts bis 27.11.2026</w:t>
            </w:r>
          </w:p>
        </w:tc>
      </w:tr>
      <w:tr w:rsidR="00936792" w:rsidRPr="00936792" w14:paraId="50943482" w14:textId="77777777" w:rsidTr="00B618FB">
        <w:trPr>
          <w:cantSplit/>
          <w:jc w:val="center"/>
        </w:trPr>
        <w:tc>
          <w:tcPr>
            <w:tcW w:w="3305" w:type="dxa"/>
            <w:tcMar>
              <w:top w:w="100" w:type="dxa"/>
              <w:left w:w="120" w:type="dxa"/>
              <w:bottom w:w="100" w:type="dxa"/>
              <w:right w:w="120" w:type="dxa"/>
            </w:tcMar>
            <w:vAlign w:val="center"/>
          </w:tcPr>
          <w:p w14:paraId="0BAADFD8" w14:textId="77777777" w:rsidR="00936792" w:rsidRPr="00936792" w:rsidRDefault="00936792" w:rsidP="00936792">
            <w:pPr>
              <w:rPr>
                <w:lang w:val="en-US" w:eastAsia="de-DE"/>
              </w:rPr>
            </w:pPr>
            <w:r w:rsidRPr="00936792">
              <w:rPr>
                <w:lang w:val="en-US" w:eastAsia="de-DE"/>
              </w:rPr>
              <w:t>KW 49-51</w:t>
            </w:r>
          </w:p>
        </w:tc>
        <w:tc>
          <w:tcPr>
            <w:tcW w:w="3305" w:type="dxa"/>
            <w:tcMar>
              <w:top w:w="100" w:type="dxa"/>
              <w:left w:w="120" w:type="dxa"/>
              <w:bottom w:w="100" w:type="dxa"/>
              <w:right w:w="120" w:type="dxa"/>
            </w:tcMar>
            <w:vAlign w:val="center"/>
          </w:tcPr>
          <w:p w14:paraId="355A17F1" w14:textId="77777777" w:rsidR="00936792" w:rsidRPr="00936792" w:rsidRDefault="00936792" w:rsidP="00936792">
            <w:pPr>
              <w:rPr>
                <w:lang w:eastAsia="de-DE"/>
              </w:rPr>
            </w:pPr>
            <w:r w:rsidRPr="00936792">
              <w:rPr>
                <w:lang w:eastAsia="de-DE"/>
              </w:rPr>
              <w:t>Umsetzung der zentralen Kommunikationsinitiative und der flankierenden Bestandteile</w:t>
            </w:r>
          </w:p>
        </w:tc>
        <w:tc>
          <w:tcPr>
            <w:tcW w:w="3305" w:type="dxa"/>
            <w:tcMar>
              <w:top w:w="100" w:type="dxa"/>
              <w:left w:w="120" w:type="dxa"/>
              <w:bottom w:w="100" w:type="dxa"/>
              <w:right w:w="120" w:type="dxa"/>
            </w:tcMar>
            <w:vAlign w:val="center"/>
          </w:tcPr>
          <w:p w14:paraId="5C555469" w14:textId="77777777" w:rsidR="00936792" w:rsidRPr="00936792" w:rsidRDefault="00936792" w:rsidP="00936792">
            <w:pPr>
              <w:rPr>
                <w:lang w:eastAsia="de-DE"/>
              </w:rPr>
            </w:pPr>
            <w:r w:rsidRPr="00936792">
              <w:rPr>
                <w:lang w:eastAsia="de-DE"/>
              </w:rPr>
              <w:t>2. Meilenstein: Abnahme der umgesetzten Kommunikationsinitiative bis 16.12.2026</w:t>
            </w:r>
          </w:p>
        </w:tc>
      </w:tr>
      <w:tr w:rsidR="00936792" w:rsidRPr="00936792" w14:paraId="079BBA0F" w14:textId="77777777" w:rsidTr="00B618FB">
        <w:trPr>
          <w:cantSplit/>
          <w:jc w:val="center"/>
        </w:trPr>
        <w:tc>
          <w:tcPr>
            <w:tcW w:w="3305" w:type="dxa"/>
            <w:tcMar>
              <w:top w:w="100" w:type="dxa"/>
              <w:left w:w="120" w:type="dxa"/>
              <w:bottom w:w="100" w:type="dxa"/>
              <w:right w:w="120" w:type="dxa"/>
            </w:tcMar>
            <w:vAlign w:val="center"/>
          </w:tcPr>
          <w:p w14:paraId="60AF3C70" w14:textId="77777777" w:rsidR="00936792" w:rsidRPr="00936792" w:rsidRDefault="00936792" w:rsidP="00936792">
            <w:pPr>
              <w:rPr>
                <w:lang w:val="en-US" w:eastAsia="de-DE"/>
              </w:rPr>
            </w:pPr>
            <w:r w:rsidRPr="00936792">
              <w:rPr>
                <w:lang w:val="en-US" w:eastAsia="de-DE"/>
              </w:rPr>
              <w:t>bis 23.12.2026</w:t>
            </w:r>
          </w:p>
        </w:tc>
        <w:tc>
          <w:tcPr>
            <w:tcW w:w="3305" w:type="dxa"/>
            <w:tcMar>
              <w:top w:w="100" w:type="dxa"/>
              <w:left w:w="120" w:type="dxa"/>
              <w:bottom w:w="100" w:type="dxa"/>
              <w:right w:w="120" w:type="dxa"/>
            </w:tcMar>
            <w:vAlign w:val="center"/>
          </w:tcPr>
          <w:p w14:paraId="3DAE6D07" w14:textId="77777777" w:rsidR="00936792" w:rsidRPr="00936792" w:rsidRDefault="00936792" w:rsidP="00936792">
            <w:pPr>
              <w:rPr>
                <w:lang w:val="en-US" w:eastAsia="de-DE"/>
              </w:rPr>
            </w:pPr>
            <w:proofErr w:type="spellStart"/>
            <w:r w:rsidRPr="00936792">
              <w:rPr>
                <w:lang w:val="en-US" w:eastAsia="de-DE"/>
              </w:rPr>
              <w:t>Abschlussbericht</w:t>
            </w:r>
            <w:proofErr w:type="spellEnd"/>
            <w:r w:rsidRPr="00936792">
              <w:rPr>
                <w:lang w:val="en-US" w:eastAsia="de-DE"/>
              </w:rPr>
              <w:t xml:space="preserve"> und finale </w:t>
            </w:r>
            <w:proofErr w:type="spellStart"/>
            <w:r w:rsidRPr="00936792">
              <w:rPr>
                <w:lang w:val="en-US" w:eastAsia="de-DE"/>
              </w:rPr>
              <w:t>Abstimmung</w:t>
            </w:r>
            <w:proofErr w:type="spellEnd"/>
          </w:p>
        </w:tc>
        <w:tc>
          <w:tcPr>
            <w:tcW w:w="3305" w:type="dxa"/>
            <w:tcMar>
              <w:top w:w="100" w:type="dxa"/>
              <w:left w:w="120" w:type="dxa"/>
              <w:bottom w:w="100" w:type="dxa"/>
              <w:right w:w="120" w:type="dxa"/>
            </w:tcMar>
            <w:vAlign w:val="center"/>
          </w:tcPr>
          <w:p w14:paraId="6799854D" w14:textId="77777777" w:rsidR="00936792" w:rsidRPr="00936792" w:rsidRDefault="00936792" w:rsidP="00936792">
            <w:pPr>
              <w:rPr>
                <w:lang w:val="en-US" w:eastAsia="de-DE"/>
              </w:rPr>
            </w:pPr>
            <w:proofErr w:type="spellStart"/>
            <w:r w:rsidRPr="00936792">
              <w:rPr>
                <w:lang w:val="en-US" w:eastAsia="de-DE"/>
              </w:rPr>
              <w:t>Abnahme</w:t>
            </w:r>
            <w:proofErr w:type="spellEnd"/>
            <w:r w:rsidRPr="00936792">
              <w:rPr>
                <w:lang w:val="en-US" w:eastAsia="de-DE"/>
              </w:rPr>
              <w:t xml:space="preserve"> des </w:t>
            </w:r>
            <w:proofErr w:type="spellStart"/>
            <w:r w:rsidRPr="00936792">
              <w:rPr>
                <w:lang w:val="en-US" w:eastAsia="de-DE"/>
              </w:rPr>
              <w:t>Abschlussberichts</w:t>
            </w:r>
            <w:proofErr w:type="spellEnd"/>
          </w:p>
        </w:tc>
      </w:tr>
    </w:tbl>
    <w:p w14:paraId="1489CFC3" w14:textId="77777777" w:rsidR="00936792" w:rsidRDefault="00936792" w:rsidP="00936792">
      <w:pPr>
        <w:rPr>
          <w:lang w:eastAsia="de-DE"/>
        </w:rPr>
      </w:pPr>
    </w:p>
    <w:p w14:paraId="60A2AC47" w14:textId="6F2C2BC0" w:rsidR="00936792" w:rsidRDefault="00936792" w:rsidP="00936792">
      <w:pPr>
        <w:jc w:val="both"/>
        <w:rPr>
          <w:lang w:eastAsia="de-DE"/>
        </w:rPr>
      </w:pPr>
      <w:r w:rsidRPr="00936792">
        <w:rPr>
          <w:lang w:eastAsia="de-DE"/>
        </w:rPr>
        <w:t>Die Auszahlung richtet sich nach den vertraglich vereinbarten Zahlungsmeilensteinen. Änderungen von Meilensteinen oder Abschlussdaten sind nur in begründeten Fällen und nach vorheriger ausdrücklicher Freigabe durch die Landesanstalt für Medien NRW zulässig.</w:t>
      </w:r>
    </w:p>
    <w:p w14:paraId="26FA571C" w14:textId="4F1585B4" w:rsidR="00936792" w:rsidRDefault="00936792" w:rsidP="00936792">
      <w:pPr>
        <w:pStyle w:val="berschrift1"/>
        <w:rPr>
          <w:lang w:eastAsia="de-DE"/>
        </w:rPr>
      </w:pPr>
      <w:r>
        <w:rPr>
          <w:lang w:eastAsia="de-DE"/>
        </w:rPr>
        <w:t>A</w:t>
      </w:r>
      <w:r w:rsidRPr="00936792">
        <w:rPr>
          <w:lang w:eastAsia="de-DE"/>
        </w:rPr>
        <w:t>bnahme</w:t>
      </w:r>
    </w:p>
    <w:p w14:paraId="554FD42B" w14:textId="77777777" w:rsidR="00936792" w:rsidRDefault="00936792" w:rsidP="00936792">
      <w:pPr>
        <w:jc w:val="both"/>
      </w:pPr>
      <w:r>
        <w:t>Sämtliche wesentlichen konzeptionellen, redaktionellen und gestalterischen Ergebnisse sind vor ihrer Veröffentlichung oder finalen Produktion mit der Landesanstalt für Medien NRW abzustimmen. Eine Freigabe ersetzt nicht die Verantwortung des Auftragnehmers für die vertragsgemäße, fachgerechte und fristgerechte Leistungserbringung.</w:t>
      </w:r>
    </w:p>
    <w:p w14:paraId="728B46B1" w14:textId="77777777" w:rsidR="00936792" w:rsidRDefault="00936792" w:rsidP="00936792">
      <w:pPr>
        <w:jc w:val="both"/>
      </w:pPr>
      <w:r>
        <w:t>Ein Meilenstein ist erreicht, wenn die jeweils geschuldeten Ergebnisse vollständig vorliegen, nachvollziehbar dokumentiert und von der Landesanstalt für Medien NRW abgenommen wurden. Festgestellte Mängel oder Abweichungen sind innerhalb einer von der Auftraggeberin gesetzten angemessenen Frist zu beheben.</w:t>
      </w:r>
    </w:p>
    <w:p w14:paraId="0B4621F2" w14:textId="77777777" w:rsidR="00597A1E" w:rsidRDefault="00597A1E" w:rsidP="00DB54C2">
      <w:pPr>
        <w:tabs>
          <w:tab w:val="left" w:pos="3308"/>
        </w:tabs>
        <w:rPr>
          <w:b/>
          <w:bCs/>
        </w:rPr>
      </w:pPr>
    </w:p>
    <w:p w14:paraId="7DEB89CB" w14:textId="77777777" w:rsidR="00597A1E" w:rsidRDefault="00597A1E" w:rsidP="00DB54C2">
      <w:pPr>
        <w:tabs>
          <w:tab w:val="left" w:pos="3308"/>
        </w:tabs>
        <w:rPr>
          <w:b/>
          <w:bCs/>
        </w:rPr>
      </w:pPr>
    </w:p>
    <w:p w14:paraId="63827C51" w14:textId="77777777" w:rsidR="00597A1E" w:rsidRDefault="00597A1E" w:rsidP="00DB54C2">
      <w:pPr>
        <w:tabs>
          <w:tab w:val="left" w:pos="3308"/>
        </w:tabs>
        <w:rPr>
          <w:b/>
          <w:bCs/>
        </w:rPr>
      </w:pPr>
    </w:p>
    <w:p w14:paraId="27C5F8B1" w14:textId="77777777" w:rsidR="00597A1E" w:rsidRDefault="00597A1E" w:rsidP="00DB54C2">
      <w:pPr>
        <w:tabs>
          <w:tab w:val="left" w:pos="3308"/>
        </w:tabs>
        <w:rPr>
          <w:b/>
          <w:bCs/>
        </w:rPr>
      </w:pPr>
    </w:p>
    <w:p w14:paraId="369BA321" w14:textId="77777777" w:rsidR="00597A1E" w:rsidRDefault="00597A1E" w:rsidP="00DB54C2">
      <w:pPr>
        <w:tabs>
          <w:tab w:val="left" w:pos="3308"/>
        </w:tabs>
        <w:rPr>
          <w:b/>
          <w:bCs/>
        </w:rPr>
      </w:pPr>
    </w:p>
    <w:p w14:paraId="2305A4D4" w14:textId="70E259CB" w:rsidR="00DB54C2" w:rsidRDefault="00DB54C2" w:rsidP="00DB54C2">
      <w:pPr>
        <w:tabs>
          <w:tab w:val="left" w:pos="3308"/>
        </w:tabs>
        <w:rPr>
          <w:b/>
          <w:bCs/>
        </w:rPr>
      </w:pPr>
      <w:r w:rsidRPr="001337D3">
        <w:rPr>
          <w:b/>
          <w:bCs/>
        </w:rPr>
        <w:lastRenderedPageBreak/>
        <w:t xml:space="preserve">Bieterfragen können im Rahmen der Ausschreibung über das Vergabeportal eingereicht werden. </w:t>
      </w:r>
    </w:p>
    <w:p w14:paraId="2A911183" w14:textId="77777777" w:rsidR="00DB54C2" w:rsidRDefault="00E15AB0" w:rsidP="00DB54C2">
      <w:pPr>
        <w:tabs>
          <w:tab w:val="left" w:pos="3308"/>
        </w:tabs>
      </w:pPr>
      <w:sdt>
        <w:sdtPr>
          <w:id w:val="-508838953"/>
          <w14:checkbox>
            <w14:checked w14:val="0"/>
            <w14:checkedState w14:val="2612" w14:font="MS Gothic"/>
            <w14:uncheckedState w14:val="2610" w14:font="MS Gothic"/>
          </w14:checkbox>
        </w:sdtPr>
        <w:sdtEndPr/>
        <w:sdtContent>
          <w:r w:rsidR="00DB54C2">
            <w:rPr>
              <w:rFonts w:ascii="MS Gothic" w:eastAsia="MS Gothic" w:hAnsi="MS Gothic" w:hint="eastAsia"/>
            </w:rPr>
            <w:t>☐</w:t>
          </w:r>
        </w:sdtContent>
      </w:sdt>
      <w:r w:rsidR="00DB54C2">
        <w:t xml:space="preserve"> Bitte ankreuzen, dass die Leistungsbeschreibung von Ihnen zur Kenntnis genommen wurde.</w:t>
      </w:r>
    </w:p>
    <w:tbl>
      <w:tblPr>
        <w:tblStyle w:val="Tabellenraster"/>
        <w:tblW w:w="0" w:type="auto"/>
        <w:tblLook w:val="04A0" w:firstRow="1" w:lastRow="0" w:firstColumn="1" w:lastColumn="0" w:noHBand="0" w:noVBand="1"/>
      </w:tblPr>
      <w:tblGrid>
        <w:gridCol w:w="4604"/>
        <w:gridCol w:w="4604"/>
      </w:tblGrid>
      <w:tr w:rsidR="00DB54C2" w14:paraId="0D97E7A6" w14:textId="77777777" w:rsidTr="00B618FB">
        <w:tc>
          <w:tcPr>
            <w:tcW w:w="4604" w:type="dxa"/>
          </w:tcPr>
          <w:p w14:paraId="1A59A6C8" w14:textId="77777777" w:rsidR="00DB54C2" w:rsidRPr="00F00AB8" w:rsidRDefault="00DB54C2" w:rsidP="00B618FB">
            <w:pPr>
              <w:tabs>
                <w:tab w:val="left" w:pos="3308"/>
              </w:tabs>
              <w:rPr>
                <w:b/>
                <w:bCs/>
              </w:rPr>
            </w:pPr>
            <w:r w:rsidRPr="00F00AB8">
              <w:rPr>
                <w:b/>
                <w:bCs/>
              </w:rPr>
              <w:t>Name der Firma</w:t>
            </w:r>
          </w:p>
        </w:tc>
        <w:sdt>
          <w:sdtPr>
            <w:id w:val="-1548519595"/>
            <w:placeholder>
              <w:docPart w:val="CE9C8EF9CE8A4660B4F2A3060E3CF670"/>
            </w:placeholder>
            <w:showingPlcHdr/>
          </w:sdtPr>
          <w:sdtEndPr/>
          <w:sdtContent>
            <w:tc>
              <w:tcPr>
                <w:tcW w:w="4604" w:type="dxa"/>
              </w:tcPr>
              <w:p w14:paraId="7C601879" w14:textId="77777777" w:rsidR="00DB54C2" w:rsidRDefault="00DB54C2" w:rsidP="00B618FB">
                <w:pPr>
                  <w:tabs>
                    <w:tab w:val="left" w:pos="3308"/>
                  </w:tabs>
                  <w:spacing w:line="276" w:lineRule="auto"/>
                </w:pPr>
                <w:r w:rsidRPr="000957B5">
                  <w:rPr>
                    <w:rStyle w:val="Platzhaltertext"/>
                  </w:rPr>
                  <w:t>Klicken oder tippen Sie hier, um Text einzugeben.</w:t>
                </w:r>
              </w:p>
            </w:tc>
          </w:sdtContent>
        </w:sdt>
      </w:tr>
      <w:tr w:rsidR="00DB54C2" w14:paraId="384E54CA" w14:textId="77777777" w:rsidTr="00B618FB">
        <w:tc>
          <w:tcPr>
            <w:tcW w:w="4604" w:type="dxa"/>
          </w:tcPr>
          <w:p w14:paraId="179E915E" w14:textId="77777777" w:rsidR="00DB54C2" w:rsidRPr="00F00AB8" w:rsidRDefault="00DB54C2" w:rsidP="00B618FB">
            <w:pPr>
              <w:tabs>
                <w:tab w:val="left" w:pos="3308"/>
              </w:tabs>
              <w:rPr>
                <w:b/>
                <w:bCs/>
              </w:rPr>
            </w:pPr>
            <w:r w:rsidRPr="00F00AB8">
              <w:rPr>
                <w:b/>
                <w:bCs/>
              </w:rPr>
              <w:t>Name, Vorname des Ansprechpartners</w:t>
            </w:r>
          </w:p>
        </w:tc>
        <w:tc>
          <w:tcPr>
            <w:tcW w:w="4604" w:type="dxa"/>
          </w:tcPr>
          <w:p w14:paraId="393B7042" w14:textId="77777777" w:rsidR="00DB54C2" w:rsidRDefault="00E15AB0" w:rsidP="00B618FB">
            <w:pPr>
              <w:pStyle w:val="Kopfzeile"/>
              <w:spacing w:line="276" w:lineRule="auto"/>
            </w:pPr>
            <w:sdt>
              <w:sdtPr>
                <w:id w:val="-2106486222"/>
                <w:placeholder>
                  <w:docPart w:val="CE9C8EF9CE8A4660B4F2A3060E3CF670"/>
                </w:placeholder>
                <w:showingPlcHdr/>
              </w:sdtPr>
              <w:sdtEndPr/>
              <w:sdtContent>
                <w:r w:rsidR="00DB54C2" w:rsidRPr="000957B5">
                  <w:rPr>
                    <w:rStyle w:val="Platzhaltertext"/>
                  </w:rPr>
                  <w:t>Klicken oder tippen Sie hier, um Text einzugeben.</w:t>
                </w:r>
              </w:sdtContent>
            </w:sdt>
          </w:p>
        </w:tc>
      </w:tr>
      <w:tr w:rsidR="00DB54C2" w14:paraId="373304F6" w14:textId="77777777" w:rsidTr="00B618FB">
        <w:tc>
          <w:tcPr>
            <w:tcW w:w="4604" w:type="dxa"/>
          </w:tcPr>
          <w:p w14:paraId="3017A7CB" w14:textId="77777777" w:rsidR="00DB54C2" w:rsidRPr="00F00AB8" w:rsidRDefault="00DB54C2" w:rsidP="00B618FB">
            <w:pPr>
              <w:tabs>
                <w:tab w:val="left" w:pos="3308"/>
              </w:tabs>
              <w:rPr>
                <w:b/>
                <w:bCs/>
              </w:rPr>
            </w:pPr>
            <w:r w:rsidRPr="00F00AB8">
              <w:rPr>
                <w:b/>
                <w:bCs/>
              </w:rPr>
              <w:t>Kontaktdaten</w:t>
            </w:r>
          </w:p>
        </w:tc>
        <w:tc>
          <w:tcPr>
            <w:tcW w:w="4604" w:type="dxa"/>
          </w:tcPr>
          <w:p w14:paraId="168CEB7E" w14:textId="77777777" w:rsidR="00DB54C2" w:rsidRDefault="00E15AB0" w:rsidP="00B618FB">
            <w:pPr>
              <w:pStyle w:val="Kopfzeile"/>
              <w:spacing w:line="276" w:lineRule="auto"/>
            </w:pPr>
            <w:sdt>
              <w:sdtPr>
                <w:id w:val="1717077255"/>
                <w:placeholder>
                  <w:docPart w:val="CE9C8EF9CE8A4660B4F2A3060E3CF670"/>
                </w:placeholder>
                <w:showingPlcHdr/>
              </w:sdtPr>
              <w:sdtEndPr/>
              <w:sdtContent>
                <w:r w:rsidR="00DB54C2" w:rsidRPr="000957B5">
                  <w:rPr>
                    <w:rStyle w:val="Platzhaltertext"/>
                  </w:rPr>
                  <w:t>Klicken oder tippen Sie hier, um Text einzugeben.</w:t>
                </w:r>
              </w:sdtContent>
            </w:sdt>
          </w:p>
        </w:tc>
      </w:tr>
      <w:tr w:rsidR="00DB54C2" w14:paraId="6937DE11" w14:textId="77777777" w:rsidTr="00B618FB">
        <w:tc>
          <w:tcPr>
            <w:tcW w:w="4604" w:type="dxa"/>
          </w:tcPr>
          <w:p w14:paraId="3B521015" w14:textId="77777777" w:rsidR="00DB54C2" w:rsidRPr="00F00AB8" w:rsidRDefault="00DB54C2" w:rsidP="00B618FB">
            <w:pPr>
              <w:tabs>
                <w:tab w:val="left" w:pos="3308"/>
              </w:tabs>
              <w:rPr>
                <w:b/>
                <w:bCs/>
              </w:rPr>
            </w:pPr>
            <w:r w:rsidRPr="00F00AB8">
              <w:rPr>
                <w:b/>
                <w:bCs/>
              </w:rPr>
              <w:t>Ort, Datum</w:t>
            </w:r>
          </w:p>
        </w:tc>
        <w:sdt>
          <w:sdtPr>
            <w:id w:val="55827676"/>
            <w:placeholder>
              <w:docPart w:val="CE9C8EF9CE8A4660B4F2A3060E3CF670"/>
            </w:placeholder>
            <w:showingPlcHdr/>
          </w:sdtPr>
          <w:sdtEndPr/>
          <w:sdtContent>
            <w:tc>
              <w:tcPr>
                <w:tcW w:w="4604" w:type="dxa"/>
              </w:tcPr>
              <w:p w14:paraId="563FD0BE" w14:textId="77777777" w:rsidR="00DB54C2" w:rsidRDefault="00DB54C2" w:rsidP="00B618FB">
                <w:pPr>
                  <w:tabs>
                    <w:tab w:val="left" w:pos="3308"/>
                  </w:tabs>
                </w:pPr>
                <w:r w:rsidRPr="000957B5">
                  <w:rPr>
                    <w:rStyle w:val="Platzhaltertext"/>
                  </w:rPr>
                  <w:t>Klicken oder tippen Sie hier, um Text einzugeben.</w:t>
                </w:r>
              </w:p>
            </w:tc>
          </w:sdtContent>
        </w:sdt>
      </w:tr>
    </w:tbl>
    <w:p w14:paraId="15FBD3DF" w14:textId="77777777" w:rsidR="00936792" w:rsidRPr="00936792" w:rsidRDefault="00936792" w:rsidP="00936792">
      <w:pPr>
        <w:rPr>
          <w:lang w:eastAsia="de-DE"/>
        </w:rPr>
      </w:pPr>
    </w:p>
    <w:sectPr w:rsidR="00936792" w:rsidRPr="00936792" w:rsidSect="000C14F7">
      <w:type w:val="continuous"/>
      <w:pgSz w:w="11906" w:h="16838"/>
      <w:pgMar w:top="2835" w:right="1270" w:bottom="2268" w:left="1418" w:header="624"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88F380" w14:textId="77777777" w:rsidR="00E15AB0" w:rsidRDefault="00E15AB0" w:rsidP="00E621CA">
      <w:pPr>
        <w:spacing w:after="0" w:line="240" w:lineRule="auto"/>
      </w:pPr>
      <w:r>
        <w:separator/>
      </w:r>
    </w:p>
  </w:endnote>
  <w:endnote w:type="continuationSeparator" w:id="0">
    <w:p w14:paraId="272B8D30" w14:textId="77777777" w:rsidR="00E15AB0" w:rsidRDefault="00E15AB0" w:rsidP="00E621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DIN OT Cond">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DIN 2014">
    <w:altName w:val="Calibri"/>
    <w:panose1 w:val="00000000000000000000"/>
    <w:charset w:val="00"/>
    <w:family w:val="roman"/>
    <w:notTrueType/>
    <w:pitch w:val="default"/>
  </w:font>
  <w:font w:name="ArialMT">
    <w:altName w:val="Arial"/>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99A66" w14:textId="77777777" w:rsidR="006B3E03" w:rsidRDefault="006B3E0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73497299"/>
      <w:docPartObj>
        <w:docPartGallery w:val="Page Numbers (Bottom of Page)"/>
        <w:docPartUnique/>
      </w:docPartObj>
    </w:sdtPr>
    <w:sdtEndPr>
      <w:rPr>
        <w:sz w:val="17"/>
        <w:szCs w:val="17"/>
      </w:rPr>
    </w:sdtEndPr>
    <w:sdtContent>
      <w:sdt>
        <w:sdtPr>
          <w:id w:val="-1769616900"/>
          <w:docPartObj>
            <w:docPartGallery w:val="Page Numbers (Top of Page)"/>
            <w:docPartUnique/>
          </w:docPartObj>
        </w:sdtPr>
        <w:sdtEndPr>
          <w:rPr>
            <w:sz w:val="17"/>
            <w:szCs w:val="17"/>
          </w:rPr>
        </w:sdtEndPr>
        <w:sdtContent>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552"/>
              <w:gridCol w:w="4111"/>
              <w:gridCol w:w="2545"/>
            </w:tblGrid>
            <w:tr w:rsidR="00CB399F" w:rsidRPr="00EE5433" w14:paraId="2820F1D5" w14:textId="77777777" w:rsidTr="00B53EA5">
              <w:trPr>
                <w:trHeight w:hRule="exact" w:val="340"/>
              </w:trPr>
              <w:tc>
                <w:tcPr>
                  <w:tcW w:w="2552" w:type="dxa"/>
                  <w:vAlign w:val="center"/>
                  <w:hideMark/>
                </w:tcPr>
                <w:p w14:paraId="58A4BAC7" w14:textId="77777777" w:rsidR="00CB399F" w:rsidRPr="00EE5433" w:rsidRDefault="00CB399F" w:rsidP="00CB399F">
                  <w:pPr>
                    <w:spacing w:after="140" w:line="160" w:lineRule="exact"/>
                    <w:ind w:right="-283"/>
                    <w:rPr>
                      <w:spacing w:val="0"/>
                      <w:sz w:val="14"/>
                    </w:rPr>
                  </w:pPr>
                  <w:r w:rsidRPr="00EE5433">
                    <w:rPr>
                      <w:spacing w:val="0"/>
                      <w:sz w:val="14"/>
                    </w:rPr>
                    <w:t>Landesanstalt für Medien NRW</w:t>
                  </w:r>
                  <w:r w:rsidRPr="00EE5433">
                    <w:rPr>
                      <w:spacing w:val="0"/>
                      <w:sz w:val="14"/>
                    </w:rPr>
                    <w:br/>
                    <w:t>Zollhof 2 · D-40221 Düsseldorf</w:t>
                  </w:r>
                </w:p>
              </w:tc>
              <w:tc>
                <w:tcPr>
                  <w:tcW w:w="4111" w:type="dxa"/>
                  <w:vAlign w:val="center"/>
                  <w:hideMark/>
                </w:tcPr>
                <w:p w14:paraId="429E5283" w14:textId="77777777" w:rsidR="00CB399F" w:rsidRPr="00EE5433" w:rsidRDefault="00CB399F" w:rsidP="00CB399F">
                  <w:pPr>
                    <w:spacing w:after="140" w:line="160" w:lineRule="exact"/>
                    <w:ind w:left="283"/>
                    <w:rPr>
                      <w:spacing w:val="0"/>
                      <w:sz w:val="14"/>
                    </w:rPr>
                  </w:pPr>
                  <w:r w:rsidRPr="00EE5433">
                    <w:rPr>
                      <w:color w:val="00A096" w:themeColor="accent3"/>
                      <w:spacing w:val="0"/>
                      <w:sz w:val="14"/>
                    </w:rPr>
                    <w:t>T</w:t>
                  </w:r>
                  <w:r w:rsidRPr="00EE5433">
                    <w:rPr>
                      <w:spacing w:val="0"/>
                      <w:sz w:val="14"/>
                    </w:rPr>
                    <w:tab/>
                    <w:t>+49 211 77007-0</w:t>
                  </w:r>
                  <w:r w:rsidRPr="00EE5433">
                    <w:rPr>
                      <w:b/>
                      <w:spacing w:val="0"/>
                      <w:sz w:val="14"/>
                    </w:rPr>
                    <w:tab/>
                  </w:r>
                  <w:r w:rsidRPr="00EE5433">
                    <w:rPr>
                      <w:b/>
                      <w:spacing w:val="0"/>
                      <w:sz w:val="14"/>
                    </w:rPr>
                    <w:tab/>
                  </w:r>
                  <w:r w:rsidRPr="00EE5433">
                    <w:rPr>
                      <w:b/>
                      <w:spacing w:val="0"/>
                      <w:sz w:val="14"/>
                    </w:rPr>
                    <w:tab/>
                  </w:r>
                  <w:r w:rsidRPr="00EE5433">
                    <w:rPr>
                      <w:b/>
                      <w:spacing w:val="0"/>
                      <w:sz w:val="14"/>
                    </w:rPr>
                    <w:tab/>
                  </w:r>
                  <w:r w:rsidRPr="00EE5433">
                    <w:rPr>
                      <w:color w:val="00A096" w:themeColor="accent3"/>
                      <w:spacing w:val="0"/>
                      <w:sz w:val="14"/>
                    </w:rPr>
                    <w:t>F</w:t>
                  </w:r>
                  <w:r w:rsidRPr="00EE5433">
                    <w:rPr>
                      <w:spacing w:val="0"/>
                      <w:sz w:val="14"/>
                    </w:rPr>
                    <w:t xml:space="preserve"> </w:t>
                  </w:r>
                  <w:r w:rsidRPr="00EE5433">
                    <w:rPr>
                      <w:b/>
                      <w:spacing w:val="0"/>
                      <w:sz w:val="14"/>
                    </w:rPr>
                    <w:tab/>
                  </w:r>
                  <w:r w:rsidRPr="00EE5433">
                    <w:rPr>
                      <w:spacing w:val="0"/>
                      <w:sz w:val="14"/>
                    </w:rPr>
                    <w:t>+49 211 727170</w:t>
                  </w:r>
                  <w:r w:rsidRPr="00EE5433">
                    <w:rPr>
                      <w:b/>
                      <w:spacing w:val="0"/>
                      <w:sz w:val="14"/>
                    </w:rPr>
                    <w:tab/>
                  </w:r>
                  <w:r w:rsidRPr="00EE5433">
                    <w:rPr>
                      <w:spacing w:val="0"/>
                      <w:sz w:val="14"/>
                    </w:rPr>
                    <w:br/>
                  </w:r>
                  <w:hyperlink r:id="rId1" w:history="1">
                    <w:r w:rsidRPr="00EE5433">
                      <w:rPr>
                        <w:color w:val="5F5F5F" w:themeColor="hyperlink"/>
                        <w:spacing w:val="0"/>
                        <w:sz w:val="14"/>
                        <w:u w:val="single"/>
                      </w:rPr>
                      <w:t>info@medienanstalt-nrw.de</w:t>
                    </w:r>
                  </w:hyperlink>
                  <w:r w:rsidRPr="00EE5433">
                    <w:rPr>
                      <w:b/>
                      <w:spacing w:val="0"/>
                      <w:sz w:val="14"/>
                    </w:rPr>
                    <w:tab/>
                  </w:r>
                  <w:r w:rsidRPr="00EE5433">
                    <w:rPr>
                      <w:b/>
                      <w:spacing w:val="0"/>
                      <w:sz w:val="14"/>
                    </w:rPr>
                    <w:tab/>
                  </w:r>
                  <w:r w:rsidRPr="00EE5433">
                    <w:rPr>
                      <w:color w:val="5F5F5F" w:themeColor="hyperlink"/>
                      <w:spacing w:val="0"/>
                      <w:sz w:val="14"/>
                      <w:u w:val="single"/>
                    </w:rPr>
                    <w:t>medienanstalt-nrw.de</w:t>
                  </w:r>
                </w:p>
              </w:tc>
              <w:tc>
                <w:tcPr>
                  <w:tcW w:w="2545" w:type="dxa"/>
                  <w:vAlign w:val="center"/>
                  <w:hideMark/>
                </w:tcPr>
                <w:p w14:paraId="4ED04CD9" w14:textId="77777777" w:rsidR="00CB399F" w:rsidRPr="00EE5433" w:rsidRDefault="00CB399F" w:rsidP="00CB399F">
                  <w:pPr>
                    <w:spacing w:after="140" w:line="160" w:lineRule="exact"/>
                    <w:jc w:val="right"/>
                    <w:rPr>
                      <w:spacing w:val="0"/>
                      <w:sz w:val="14"/>
                    </w:rPr>
                  </w:pPr>
                  <w:r w:rsidRPr="00EE5433">
                    <w:rPr>
                      <w:spacing w:val="0"/>
                      <w:sz w:val="14"/>
                    </w:rPr>
                    <w:t>Stadtsparkasse Düsseldorf</w:t>
                  </w:r>
                  <w:r w:rsidRPr="00EE5433">
                    <w:rPr>
                      <w:spacing w:val="0"/>
                      <w:sz w:val="14"/>
                    </w:rPr>
                    <w:br/>
                    <w:t>DE 33 3005 0110 1006 4802 53</w:t>
                  </w:r>
                </w:p>
              </w:tc>
            </w:tr>
          </w:tbl>
          <w:p w14:paraId="12EA396B" w14:textId="77777777" w:rsidR="00CB399F" w:rsidRDefault="00CB399F" w:rsidP="007B4574">
            <w:pPr>
              <w:pStyle w:val="Fuzeile"/>
              <w:jc w:val="right"/>
            </w:pPr>
          </w:p>
          <w:p w14:paraId="3EA98AD3" w14:textId="77777777" w:rsidR="00CB399F" w:rsidRPr="006B3E03" w:rsidRDefault="00672725" w:rsidP="006B3E03">
            <w:pPr>
              <w:pStyle w:val="Fuzeile"/>
              <w:jc w:val="right"/>
              <w:rPr>
                <w:bCs/>
                <w:sz w:val="17"/>
                <w:szCs w:val="17"/>
              </w:rPr>
            </w:pPr>
            <w:r w:rsidRPr="007B4574">
              <w:rPr>
                <w:bCs/>
                <w:sz w:val="17"/>
                <w:szCs w:val="17"/>
              </w:rPr>
              <w:fldChar w:fldCharType="begin"/>
            </w:r>
            <w:r w:rsidRPr="007B4574">
              <w:rPr>
                <w:bCs/>
                <w:sz w:val="17"/>
                <w:szCs w:val="17"/>
              </w:rPr>
              <w:instrText>PAGE</w:instrText>
            </w:r>
            <w:r w:rsidRPr="007B4574">
              <w:rPr>
                <w:bCs/>
                <w:sz w:val="17"/>
                <w:szCs w:val="17"/>
              </w:rPr>
              <w:fldChar w:fldCharType="separate"/>
            </w:r>
            <w:r w:rsidR="009F50D2" w:rsidRPr="007B4574">
              <w:rPr>
                <w:bCs/>
                <w:noProof/>
                <w:sz w:val="17"/>
                <w:szCs w:val="17"/>
              </w:rPr>
              <w:t>2</w:t>
            </w:r>
            <w:r w:rsidRPr="007B4574">
              <w:rPr>
                <w:bCs/>
                <w:sz w:val="17"/>
                <w:szCs w:val="17"/>
              </w:rPr>
              <w:fldChar w:fldCharType="end"/>
            </w:r>
            <w:r w:rsidRPr="007B4574">
              <w:rPr>
                <w:sz w:val="17"/>
                <w:szCs w:val="17"/>
              </w:rPr>
              <w:t>/</w:t>
            </w:r>
            <w:r w:rsidR="006B3E03" w:rsidRPr="007B4574">
              <w:rPr>
                <w:bCs/>
                <w:sz w:val="17"/>
                <w:szCs w:val="17"/>
              </w:rPr>
              <w:fldChar w:fldCharType="begin"/>
            </w:r>
            <w:r w:rsidR="006B3E03">
              <w:rPr>
                <w:bCs/>
                <w:sz w:val="17"/>
                <w:szCs w:val="17"/>
              </w:rPr>
              <w:instrText>NUM</w:instrText>
            </w:r>
            <w:r w:rsidR="006B3E03" w:rsidRPr="007B4574">
              <w:rPr>
                <w:bCs/>
                <w:sz w:val="17"/>
                <w:szCs w:val="17"/>
              </w:rPr>
              <w:instrText>PAGE</w:instrText>
            </w:r>
            <w:r w:rsidR="006B3E03">
              <w:rPr>
                <w:bCs/>
                <w:sz w:val="17"/>
                <w:szCs w:val="17"/>
              </w:rPr>
              <w:instrText>S</w:instrText>
            </w:r>
            <w:r w:rsidR="006B3E03" w:rsidRPr="007B4574">
              <w:rPr>
                <w:bCs/>
                <w:sz w:val="17"/>
                <w:szCs w:val="17"/>
              </w:rPr>
              <w:fldChar w:fldCharType="separate"/>
            </w:r>
            <w:r w:rsidR="006B3E03">
              <w:rPr>
                <w:bCs/>
                <w:sz w:val="17"/>
                <w:szCs w:val="17"/>
              </w:rPr>
              <w:t>1</w:t>
            </w:r>
            <w:r w:rsidR="006B3E03" w:rsidRPr="007B4574">
              <w:rPr>
                <w:bCs/>
                <w:sz w:val="17"/>
                <w:szCs w:val="17"/>
              </w:rPr>
              <w:fldChar w:fldCharType="end"/>
            </w:r>
          </w:p>
          <w:p w14:paraId="093F8909" w14:textId="77777777" w:rsidR="00672725" w:rsidRPr="007B4574" w:rsidRDefault="00E15AB0" w:rsidP="007B4574">
            <w:pPr>
              <w:pStyle w:val="Fuzeile"/>
              <w:jc w:val="right"/>
              <w:rPr>
                <w:sz w:val="17"/>
                <w:szCs w:val="17"/>
              </w:rPr>
            </w:pP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552"/>
      <w:gridCol w:w="4111"/>
      <w:gridCol w:w="2545"/>
    </w:tblGrid>
    <w:tr w:rsidR="00EE5433" w:rsidRPr="00EE5433" w14:paraId="351D2C71" w14:textId="77777777" w:rsidTr="00EE5433">
      <w:trPr>
        <w:trHeight w:hRule="exact" w:val="340"/>
      </w:trPr>
      <w:tc>
        <w:tcPr>
          <w:tcW w:w="2552" w:type="dxa"/>
          <w:vAlign w:val="center"/>
          <w:hideMark/>
        </w:tcPr>
        <w:p w14:paraId="1AC61C97" w14:textId="77777777" w:rsidR="00EE5433" w:rsidRPr="00EE5433" w:rsidRDefault="00EE5433" w:rsidP="00EE5433">
          <w:pPr>
            <w:spacing w:after="140" w:line="160" w:lineRule="exact"/>
            <w:ind w:right="-283"/>
            <w:rPr>
              <w:spacing w:val="0"/>
              <w:sz w:val="14"/>
            </w:rPr>
          </w:pPr>
          <w:bookmarkStart w:id="0" w:name="COUNTER"/>
          <w:r w:rsidRPr="00EE5433">
            <w:rPr>
              <w:spacing w:val="0"/>
              <w:sz w:val="14"/>
            </w:rPr>
            <w:t>Landesanstalt für Medien NRW</w:t>
          </w:r>
          <w:r w:rsidRPr="00EE5433">
            <w:rPr>
              <w:spacing w:val="0"/>
              <w:sz w:val="14"/>
            </w:rPr>
            <w:br/>
            <w:t>Zollhof 2 · D-40221 Düsseldorf</w:t>
          </w:r>
        </w:p>
      </w:tc>
      <w:tc>
        <w:tcPr>
          <w:tcW w:w="4111" w:type="dxa"/>
          <w:vAlign w:val="center"/>
          <w:hideMark/>
        </w:tcPr>
        <w:p w14:paraId="3D439E9A" w14:textId="77777777" w:rsidR="00EE5433" w:rsidRPr="00EE5433" w:rsidRDefault="00EE5433" w:rsidP="00EE5433">
          <w:pPr>
            <w:spacing w:after="140" w:line="160" w:lineRule="exact"/>
            <w:ind w:left="283"/>
            <w:rPr>
              <w:spacing w:val="0"/>
              <w:sz w:val="14"/>
            </w:rPr>
          </w:pPr>
          <w:r w:rsidRPr="00EE5433">
            <w:rPr>
              <w:color w:val="00A096" w:themeColor="accent3"/>
              <w:spacing w:val="0"/>
              <w:sz w:val="14"/>
            </w:rPr>
            <w:t>T</w:t>
          </w:r>
          <w:r w:rsidRPr="00EE5433">
            <w:rPr>
              <w:spacing w:val="0"/>
              <w:sz w:val="14"/>
            </w:rPr>
            <w:tab/>
            <w:t>+49 211 77007-0</w:t>
          </w:r>
          <w:r w:rsidRPr="00EE5433">
            <w:rPr>
              <w:b/>
              <w:spacing w:val="0"/>
              <w:sz w:val="14"/>
            </w:rPr>
            <w:tab/>
          </w:r>
          <w:r w:rsidRPr="00EE5433">
            <w:rPr>
              <w:b/>
              <w:spacing w:val="0"/>
              <w:sz w:val="14"/>
            </w:rPr>
            <w:tab/>
          </w:r>
          <w:r w:rsidRPr="00EE5433">
            <w:rPr>
              <w:b/>
              <w:spacing w:val="0"/>
              <w:sz w:val="14"/>
            </w:rPr>
            <w:tab/>
          </w:r>
          <w:r w:rsidRPr="00EE5433">
            <w:rPr>
              <w:b/>
              <w:spacing w:val="0"/>
              <w:sz w:val="14"/>
            </w:rPr>
            <w:tab/>
          </w:r>
          <w:r w:rsidRPr="00EE5433">
            <w:rPr>
              <w:color w:val="00A096" w:themeColor="accent3"/>
              <w:spacing w:val="0"/>
              <w:sz w:val="14"/>
            </w:rPr>
            <w:t>F</w:t>
          </w:r>
          <w:r w:rsidRPr="00EE5433">
            <w:rPr>
              <w:spacing w:val="0"/>
              <w:sz w:val="14"/>
            </w:rPr>
            <w:t xml:space="preserve"> </w:t>
          </w:r>
          <w:r w:rsidRPr="00EE5433">
            <w:rPr>
              <w:b/>
              <w:spacing w:val="0"/>
              <w:sz w:val="14"/>
            </w:rPr>
            <w:tab/>
          </w:r>
          <w:r w:rsidRPr="00EE5433">
            <w:rPr>
              <w:spacing w:val="0"/>
              <w:sz w:val="14"/>
            </w:rPr>
            <w:t>+49 211 727170</w:t>
          </w:r>
          <w:r w:rsidRPr="00EE5433">
            <w:rPr>
              <w:b/>
              <w:spacing w:val="0"/>
              <w:sz w:val="14"/>
            </w:rPr>
            <w:tab/>
          </w:r>
          <w:r w:rsidRPr="00EE5433">
            <w:rPr>
              <w:spacing w:val="0"/>
              <w:sz w:val="14"/>
            </w:rPr>
            <w:br/>
          </w:r>
          <w:hyperlink r:id="rId1" w:history="1">
            <w:r w:rsidRPr="00EE5433">
              <w:rPr>
                <w:color w:val="5F5F5F" w:themeColor="hyperlink"/>
                <w:spacing w:val="0"/>
                <w:sz w:val="14"/>
                <w:u w:val="single"/>
              </w:rPr>
              <w:t>info@medienanstalt-nrw.de</w:t>
            </w:r>
          </w:hyperlink>
          <w:r w:rsidRPr="00EE5433">
            <w:rPr>
              <w:b/>
              <w:spacing w:val="0"/>
              <w:sz w:val="14"/>
            </w:rPr>
            <w:tab/>
          </w:r>
          <w:r w:rsidRPr="00EE5433">
            <w:rPr>
              <w:b/>
              <w:spacing w:val="0"/>
              <w:sz w:val="14"/>
            </w:rPr>
            <w:tab/>
          </w:r>
          <w:r w:rsidRPr="00EE5433">
            <w:rPr>
              <w:color w:val="5F5F5F" w:themeColor="hyperlink"/>
              <w:spacing w:val="0"/>
              <w:sz w:val="14"/>
              <w:u w:val="single"/>
            </w:rPr>
            <w:t>medienanstalt-nrw.de</w:t>
          </w:r>
        </w:p>
      </w:tc>
      <w:tc>
        <w:tcPr>
          <w:tcW w:w="2545" w:type="dxa"/>
          <w:vAlign w:val="center"/>
          <w:hideMark/>
        </w:tcPr>
        <w:p w14:paraId="66285A4D" w14:textId="77777777" w:rsidR="00EE5433" w:rsidRPr="00EE5433" w:rsidRDefault="00EE5433" w:rsidP="00EE5433">
          <w:pPr>
            <w:spacing w:after="140" w:line="160" w:lineRule="exact"/>
            <w:jc w:val="right"/>
            <w:rPr>
              <w:spacing w:val="0"/>
              <w:sz w:val="14"/>
            </w:rPr>
          </w:pPr>
          <w:r w:rsidRPr="00EE5433">
            <w:rPr>
              <w:spacing w:val="0"/>
              <w:sz w:val="14"/>
            </w:rPr>
            <w:t>Stadtsparkasse Düsseldorf</w:t>
          </w:r>
          <w:r w:rsidRPr="00EE5433">
            <w:rPr>
              <w:spacing w:val="0"/>
              <w:sz w:val="14"/>
            </w:rPr>
            <w:br/>
            <w:t>DE 33 3005 0110 1006 4802 53</w:t>
          </w:r>
        </w:p>
      </w:tc>
    </w:tr>
    <w:bookmarkEnd w:id="0"/>
  </w:tbl>
  <w:p w14:paraId="3B3EB72E" w14:textId="77777777" w:rsidR="00CB399F" w:rsidRPr="00CB399F" w:rsidRDefault="00CB399F" w:rsidP="00CB399F">
    <w:pPr>
      <w:pStyle w:val="Fuzeile"/>
      <w:jc w:val="right"/>
      <w:rPr>
        <w:szCs w:val="19"/>
      </w:rPr>
    </w:pPr>
  </w:p>
  <w:p w14:paraId="7006282A" w14:textId="77777777" w:rsidR="00CB399F" w:rsidRPr="00CB399F" w:rsidRDefault="00CB399F" w:rsidP="00CB399F">
    <w:pPr>
      <w:pStyle w:val="Fuzeile"/>
      <w:jc w:val="right"/>
      <w:rPr>
        <w:sz w:val="17"/>
        <w:szCs w:val="17"/>
      </w:rPr>
    </w:pPr>
  </w:p>
  <w:p w14:paraId="373FC5E6" w14:textId="77777777" w:rsidR="00CB399F" w:rsidRPr="00CB399F" w:rsidRDefault="00CB399F" w:rsidP="00CB399F">
    <w:pPr>
      <w:pStyle w:val="Fuzeile"/>
      <w:jc w:val="righ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840EAC" w14:textId="77777777" w:rsidR="00E15AB0" w:rsidRDefault="00E15AB0" w:rsidP="00E621CA">
      <w:pPr>
        <w:spacing w:after="0" w:line="240" w:lineRule="auto"/>
      </w:pPr>
      <w:r>
        <w:separator/>
      </w:r>
    </w:p>
  </w:footnote>
  <w:footnote w:type="continuationSeparator" w:id="0">
    <w:p w14:paraId="387596D4" w14:textId="77777777" w:rsidR="00E15AB0" w:rsidRDefault="00E15AB0" w:rsidP="00E621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FD3AE" w14:textId="77777777" w:rsidR="006B3E03" w:rsidRDefault="006B3E0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A79CC" w14:textId="77777777" w:rsidR="00F83DCE" w:rsidRPr="008755B0" w:rsidRDefault="00F83DCE">
    <w:pPr>
      <w:pStyle w:val="Kopfzeile"/>
    </w:pPr>
    <w:r w:rsidRPr="008755B0">
      <w:rPr>
        <w:noProof/>
        <w:lang w:eastAsia="de-DE"/>
      </w:rPr>
      <w:drawing>
        <wp:anchor distT="0" distB="0" distL="114300" distR="114300" simplePos="0" relativeHeight="251665408" behindDoc="1" locked="1" layoutInCell="1" allowOverlap="0" wp14:anchorId="0092E5AF" wp14:editId="1E820926">
          <wp:simplePos x="0" y="0"/>
          <wp:positionH relativeFrom="leftMargin">
            <wp:posOffset>-10795</wp:posOffset>
          </wp:positionH>
          <wp:positionV relativeFrom="topMargin">
            <wp:posOffset>3810</wp:posOffset>
          </wp:positionV>
          <wp:extent cx="7574400" cy="10713600"/>
          <wp:effectExtent l="0" t="0" r="7620" b="0"/>
          <wp:wrapNone/>
          <wp:docPr id="43" name="Grafik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4"/>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74400" cy="10713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F7F47" w14:textId="77777777" w:rsidR="00E621CA" w:rsidRPr="008755B0" w:rsidRDefault="00E621CA" w:rsidP="00E621CA">
    <w:pPr>
      <w:pStyle w:val="Kopfzeile"/>
      <w:tabs>
        <w:tab w:val="clear" w:pos="4536"/>
        <w:tab w:val="clear" w:pos="9072"/>
        <w:tab w:val="center" w:pos="4609"/>
      </w:tabs>
      <w:jc w:val="both"/>
    </w:pPr>
    <w:r w:rsidRPr="008755B0">
      <w:rPr>
        <w:noProof/>
        <w:lang w:eastAsia="de-DE"/>
      </w:rPr>
      <w:drawing>
        <wp:anchor distT="0" distB="0" distL="114300" distR="114300" simplePos="0" relativeHeight="251658240" behindDoc="1" locked="1" layoutInCell="1" allowOverlap="0" wp14:anchorId="7DA5AE79" wp14:editId="58236216">
          <wp:simplePos x="0" y="0"/>
          <wp:positionH relativeFrom="leftMargin">
            <wp:posOffset>-10795</wp:posOffset>
          </wp:positionH>
          <wp:positionV relativeFrom="topMargin">
            <wp:posOffset>3175</wp:posOffset>
          </wp:positionV>
          <wp:extent cx="7574400" cy="10713600"/>
          <wp:effectExtent l="0" t="0" r="7620" b="0"/>
          <wp:wrapNone/>
          <wp:docPr id="44" name="Grafik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Grafik 15"/>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74400" cy="10713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5577A"/>
    <w:multiLevelType w:val="hybridMultilevel"/>
    <w:tmpl w:val="7B9C771E"/>
    <w:lvl w:ilvl="0" w:tplc="9E6AE4B4">
      <w:start w:val="1"/>
      <w:numFmt w:val="bullet"/>
      <w:lvlText w:val=""/>
      <w:lvlJc w:val="left"/>
      <w:pPr>
        <w:ind w:left="720" w:hanging="360"/>
      </w:pPr>
      <w:rPr>
        <w:rFonts w:ascii="Wingdings" w:hAnsi="Wingdings" w:hint="default"/>
        <w:b/>
        <w:i w:val="0"/>
        <w:caps w:val="0"/>
        <w:strike w:val="0"/>
        <w:dstrike w:val="0"/>
        <w:vanish w:val="0"/>
        <w:color w:val="00A096"/>
        <w:sz w:val="19"/>
        <w:vertAlign w:val="baseline"/>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857345A"/>
    <w:multiLevelType w:val="hybridMultilevel"/>
    <w:tmpl w:val="3F7015F4"/>
    <w:lvl w:ilvl="0" w:tplc="9E6AE4B4">
      <w:start w:val="1"/>
      <w:numFmt w:val="bullet"/>
      <w:lvlText w:val=""/>
      <w:lvlJc w:val="left"/>
      <w:pPr>
        <w:ind w:left="720" w:hanging="360"/>
      </w:pPr>
      <w:rPr>
        <w:rFonts w:ascii="Wingdings" w:hAnsi="Wingdings" w:hint="default"/>
        <w:b/>
        <w:i w:val="0"/>
        <w:caps w:val="0"/>
        <w:strike w:val="0"/>
        <w:dstrike w:val="0"/>
        <w:vanish w:val="0"/>
        <w:color w:val="00A096"/>
        <w:sz w:val="19"/>
        <w:vertAlign w:val="baseline"/>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E894FAE"/>
    <w:multiLevelType w:val="hybridMultilevel"/>
    <w:tmpl w:val="3AE009E0"/>
    <w:lvl w:ilvl="0" w:tplc="9E6AE4B4">
      <w:start w:val="1"/>
      <w:numFmt w:val="bullet"/>
      <w:lvlText w:val=""/>
      <w:lvlJc w:val="left"/>
      <w:pPr>
        <w:ind w:left="720" w:hanging="360"/>
      </w:pPr>
      <w:rPr>
        <w:rFonts w:ascii="Wingdings" w:hAnsi="Wingdings" w:hint="default"/>
        <w:b/>
        <w:i w:val="0"/>
        <w:caps w:val="0"/>
        <w:strike w:val="0"/>
        <w:dstrike w:val="0"/>
        <w:vanish w:val="0"/>
        <w:color w:val="00A096"/>
        <w:sz w:val="19"/>
        <w:vertAlign w:val="baseline"/>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F4A3EAB"/>
    <w:multiLevelType w:val="hybridMultilevel"/>
    <w:tmpl w:val="C0F02E50"/>
    <w:lvl w:ilvl="0" w:tplc="9E6AE4B4">
      <w:start w:val="1"/>
      <w:numFmt w:val="bullet"/>
      <w:lvlText w:val=""/>
      <w:lvlJc w:val="left"/>
      <w:pPr>
        <w:ind w:left="720" w:hanging="360"/>
      </w:pPr>
      <w:rPr>
        <w:rFonts w:ascii="Wingdings" w:hAnsi="Wingdings" w:hint="default"/>
        <w:b/>
        <w:i w:val="0"/>
        <w:caps w:val="0"/>
        <w:strike w:val="0"/>
        <w:dstrike w:val="0"/>
        <w:vanish w:val="0"/>
        <w:color w:val="00A096"/>
        <w:sz w:val="19"/>
        <w:vertAlign w:val="baseline"/>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38039F4"/>
    <w:multiLevelType w:val="multilevel"/>
    <w:tmpl w:val="AC1E80CA"/>
    <w:styleLink w:val="Formatvorlage3"/>
    <w:lvl w:ilvl="0">
      <w:start w:val="1"/>
      <w:numFmt w:val="decimal"/>
      <w:lvlText w:val="%1."/>
      <w:lvlJc w:val="left"/>
      <w:pPr>
        <w:ind w:left="0" w:hanging="357"/>
      </w:pPr>
      <w:rPr>
        <w:rFonts w:ascii="Arial Narrow" w:hAnsi="Arial Narrow" w:hint="default"/>
        <w:b/>
        <w:i w:val="0"/>
        <w:caps w:val="0"/>
        <w:strike w:val="0"/>
        <w:dstrike w:val="0"/>
        <w:vanish w:val="0"/>
        <w:color w:val="000000" w:themeColor="text1"/>
        <w:sz w:val="28"/>
        <w:vertAlign w:val="baseline"/>
      </w:rPr>
    </w:lvl>
    <w:lvl w:ilvl="1">
      <w:start w:val="1"/>
      <w:numFmt w:val="decimal"/>
      <w:isLgl/>
      <w:lvlText w:val="%1.%2"/>
      <w:lvlJc w:val="left"/>
      <w:pPr>
        <w:ind w:left="567" w:hanging="567"/>
      </w:pPr>
      <w:rPr>
        <w:rFonts w:ascii="Arial Narrow" w:hAnsi="Arial Narrow" w:hint="default"/>
        <w:b/>
        <w:i w:val="0"/>
        <w:caps w:val="0"/>
        <w:strike w:val="0"/>
        <w:dstrike w:val="0"/>
        <w:vanish w:val="0"/>
        <w:color w:val="000000" w:themeColor="text1"/>
        <w:sz w:val="24"/>
        <w:vertAlign w:val="baseline"/>
      </w:rPr>
    </w:lvl>
    <w:lvl w:ilvl="2">
      <w:start w:val="1"/>
      <w:numFmt w:val="decimal"/>
      <w:pStyle w:val="berschriften3"/>
      <w:lvlText w:val="%3.%2.%1"/>
      <w:lvlJc w:val="left"/>
      <w:pPr>
        <w:ind w:left="737" w:hanging="737"/>
      </w:pPr>
      <w:rPr>
        <w:rFonts w:ascii="Arial Narrow" w:hAnsi="Arial Narrow" w:hint="default"/>
        <w:b/>
        <w:i w:val="0"/>
        <w:caps/>
        <w:spacing w:val="-4"/>
        <w:sz w:val="24"/>
      </w:rPr>
    </w:lvl>
    <w:lvl w:ilvl="3">
      <w:start w:val="1"/>
      <w:numFmt w:val="decimal"/>
      <w:lvlText w:val="(%4)"/>
      <w:lvlJc w:val="left"/>
      <w:pPr>
        <w:ind w:left="0" w:hanging="357"/>
      </w:pPr>
      <w:rPr>
        <w:rFonts w:hint="default"/>
      </w:rPr>
    </w:lvl>
    <w:lvl w:ilvl="4">
      <w:start w:val="1"/>
      <w:numFmt w:val="lowerLetter"/>
      <w:lvlText w:val="(%5)"/>
      <w:lvlJc w:val="left"/>
      <w:pPr>
        <w:ind w:left="0" w:hanging="357"/>
      </w:pPr>
      <w:rPr>
        <w:rFonts w:hint="default"/>
      </w:rPr>
    </w:lvl>
    <w:lvl w:ilvl="5">
      <w:start w:val="1"/>
      <w:numFmt w:val="lowerRoman"/>
      <w:lvlText w:val="(%6)"/>
      <w:lvlJc w:val="left"/>
      <w:pPr>
        <w:ind w:left="0" w:hanging="357"/>
      </w:pPr>
      <w:rPr>
        <w:rFonts w:hint="default"/>
      </w:rPr>
    </w:lvl>
    <w:lvl w:ilvl="6">
      <w:start w:val="1"/>
      <w:numFmt w:val="decimal"/>
      <w:lvlText w:val="%7."/>
      <w:lvlJc w:val="left"/>
      <w:pPr>
        <w:ind w:left="0" w:hanging="357"/>
      </w:pPr>
      <w:rPr>
        <w:rFonts w:hint="default"/>
      </w:rPr>
    </w:lvl>
    <w:lvl w:ilvl="7">
      <w:start w:val="1"/>
      <w:numFmt w:val="lowerLetter"/>
      <w:lvlText w:val="%8."/>
      <w:lvlJc w:val="left"/>
      <w:pPr>
        <w:ind w:left="0" w:hanging="357"/>
      </w:pPr>
      <w:rPr>
        <w:rFonts w:hint="default"/>
      </w:rPr>
    </w:lvl>
    <w:lvl w:ilvl="8">
      <w:start w:val="1"/>
      <w:numFmt w:val="lowerRoman"/>
      <w:lvlText w:val="%9."/>
      <w:lvlJc w:val="left"/>
      <w:pPr>
        <w:ind w:left="0" w:hanging="357"/>
      </w:pPr>
      <w:rPr>
        <w:rFonts w:hint="default"/>
      </w:rPr>
    </w:lvl>
  </w:abstractNum>
  <w:abstractNum w:abstractNumId="5" w15:restartNumberingAfterBreak="0">
    <w:nsid w:val="15162839"/>
    <w:multiLevelType w:val="hybridMultilevel"/>
    <w:tmpl w:val="97B6CB00"/>
    <w:lvl w:ilvl="0" w:tplc="9E6AE4B4">
      <w:start w:val="1"/>
      <w:numFmt w:val="bullet"/>
      <w:lvlText w:val=""/>
      <w:lvlJc w:val="left"/>
      <w:pPr>
        <w:ind w:left="720" w:hanging="360"/>
      </w:pPr>
      <w:rPr>
        <w:rFonts w:ascii="Wingdings" w:hAnsi="Wingdings" w:hint="default"/>
        <w:b/>
        <w:i w:val="0"/>
        <w:caps w:val="0"/>
        <w:strike w:val="0"/>
        <w:dstrike w:val="0"/>
        <w:vanish w:val="0"/>
        <w:color w:val="00A096"/>
        <w:sz w:val="19"/>
        <w:vertAlign w:val="baseline"/>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56C027B"/>
    <w:multiLevelType w:val="hybridMultilevel"/>
    <w:tmpl w:val="8EAA9B74"/>
    <w:lvl w:ilvl="0" w:tplc="9E6AE4B4">
      <w:start w:val="1"/>
      <w:numFmt w:val="bullet"/>
      <w:lvlText w:val=""/>
      <w:lvlJc w:val="left"/>
      <w:pPr>
        <w:ind w:left="720" w:hanging="360"/>
      </w:pPr>
      <w:rPr>
        <w:rFonts w:ascii="Wingdings" w:hAnsi="Wingdings" w:hint="default"/>
        <w:b/>
        <w:i w:val="0"/>
        <w:caps w:val="0"/>
        <w:strike w:val="0"/>
        <w:dstrike w:val="0"/>
        <w:vanish w:val="0"/>
        <w:color w:val="00A096"/>
        <w:sz w:val="19"/>
        <w:vertAlign w:val="baseline"/>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86924CC"/>
    <w:multiLevelType w:val="hybridMultilevel"/>
    <w:tmpl w:val="E004A2B2"/>
    <w:lvl w:ilvl="0" w:tplc="9E6AE4B4">
      <w:start w:val="1"/>
      <w:numFmt w:val="bullet"/>
      <w:lvlText w:val=""/>
      <w:lvlJc w:val="left"/>
      <w:pPr>
        <w:ind w:left="720" w:hanging="360"/>
      </w:pPr>
      <w:rPr>
        <w:rFonts w:ascii="Wingdings" w:hAnsi="Wingdings" w:hint="default"/>
        <w:b/>
        <w:i w:val="0"/>
        <w:caps w:val="0"/>
        <w:strike w:val="0"/>
        <w:dstrike w:val="0"/>
        <w:vanish w:val="0"/>
        <w:color w:val="00A096"/>
        <w:sz w:val="19"/>
        <w:vertAlign w:val="baseline"/>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10C0D30"/>
    <w:multiLevelType w:val="hybridMultilevel"/>
    <w:tmpl w:val="42401090"/>
    <w:lvl w:ilvl="0" w:tplc="9E6AE4B4">
      <w:start w:val="1"/>
      <w:numFmt w:val="bullet"/>
      <w:lvlText w:val=""/>
      <w:lvlJc w:val="left"/>
      <w:pPr>
        <w:ind w:left="720" w:hanging="360"/>
      </w:pPr>
      <w:rPr>
        <w:rFonts w:ascii="Wingdings" w:hAnsi="Wingdings" w:hint="default"/>
        <w:b/>
        <w:i w:val="0"/>
        <w:caps w:val="0"/>
        <w:strike w:val="0"/>
        <w:dstrike w:val="0"/>
        <w:vanish w:val="0"/>
        <w:color w:val="00A096"/>
        <w:sz w:val="19"/>
        <w:vertAlign w:val="baseline"/>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9D74BC8"/>
    <w:multiLevelType w:val="hybridMultilevel"/>
    <w:tmpl w:val="0FF68B7E"/>
    <w:lvl w:ilvl="0" w:tplc="9C54C160">
      <w:start w:val="1"/>
      <w:numFmt w:val="decimal"/>
      <w:lvlText w:val="%1."/>
      <w:lvlJc w:val="left"/>
      <w:pPr>
        <w:ind w:left="720" w:hanging="360"/>
      </w:pPr>
      <w:rPr>
        <w:rFonts w:ascii="DIN OT Cond" w:hAnsi="DIN OT Cond" w:hint="default"/>
        <w:b/>
        <w:i w:val="0"/>
        <w:caps w:val="0"/>
        <w:strike w:val="0"/>
        <w:dstrike w:val="0"/>
        <w:vanish w:val="0"/>
        <w:color w:val="00A096"/>
        <w:sz w:val="32"/>
        <w:vertAlign w:val="baseline"/>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30E8728E"/>
    <w:multiLevelType w:val="multilevel"/>
    <w:tmpl w:val="025CE3E2"/>
    <w:lvl w:ilvl="0">
      <w:start w:val="1"/>
      <w:numFmt w:val="decimal"/>
      <w:lvlText w:val="%1."/>
      <w:lvlJc w:val="left"/>
      <w:pPr>
        <w:ind w:left="0" w:hanging="357"/>
      </w:pPr>
      <w:rPr>
        <w:rFonts w:ascii="Arial Narrow" w:hAnsi="Arial Narrow" w:hint="default"/>
        <w:b/>
        <w:i w:val="0"/>
        <w:caps w:val="0"/>
        <w:strike w:val="0"/>
        <w:dstrike w:val="0"/>
        <w:vanish w:val="0"/>
        <w:color w:val="000000" w:themeColor="text1"/>
        <w:sz w:val="28"/>
        <w:vertAlign w:val="baseline"/>
      </w:rPr>
    </w:lvl>
    <w:lvl w:ilvl="1">
      <w:start w:val="1"/>
      <w:numFmt w:val="decimal"/>
      <w:isLgl/>
      <w:lvlText w:val="%1.%2"/>
      <w:lvlJc w:val="left"/>
      <w:pPr>
        <w:ind w:left="567" w:hanging="567"/>
      </w:pPr>
      <w:rPr>
        <w:rFonts w:ascii="Arial Narrow" w:hAnsi="Arial Narrow" w:hint="default"/>
        <w:b/>
        <w:i w:val="0"/>
        <w:caps w:val="0"/>
        <w:strike w:val="0"/>
        <w:dstrike w:val="0"/>
        <w:vanish w:val="0"/>
        <w:color w:val="000000" w:themeColor="text1"/>
        <w:sz w:val="24"/>
        <w:vertAlign w:val="baseline"/>
      </w:rPr>
    </w:lvl>
    <w:lvl w:ilvl="2">
      <w:start w:val="1"/>
      <w:numFmt w:val="lowerRoman"/>
      <w:lvlText w:val="%3)"/>
      <w:lvlJc w:val="left"/>
      <w:pPr>
        <w:ind w:left="0" w:hanging="357"/>
      </w:pPr>
      <w:rPr>
        <w:rFonts w:hint="default"/>
      </w:rPr>
    </w:lvl>
    <w:lvl w:ilvl="3">
      <w:start w:val="1"/>
      <w:numFmt w:val="decimal"/>
      <w:lvlText w:val="(%4)"/>
      <w:lvlJc w:val="left"/>
      <w:pPr>
        <w:ind w:left="0" w:hanging="357"/>
      </w:pPr>
      <w:rPr>
        <w:rFonts w:hint="default"/>
      </w:rPr>
    </w:lvl>
    <w:lvl w:ilvl="4">
      <w:start w:val="1"/>
      <w:numFmt w:val="lowerLetter"/>
      <w:lvlText w:val="(%5)"/>
      <w:lvlJc w:val="left"/>
      <w:pPr>
        <w:ind w:left="0" w:hanging="357"/>
      </w:pPr>
      <w:rPr>
        <w:rFonts w:hint="default"/>
      </w:rPr>
    </w:lvl>
    <w:lvl w:ilvl="5">
      <w:start w:val="1"/>
      <w:numFmt w:val="lowerRoman"/>
      <w:lvlText w:val="(%6)"/>
      <w:lvlJc w:val="left"/>
      <w:pPr>
        <w:ind w:left="0" w:hanging="357"/>
      </w:pPr>
      <w:rPr>
        <w:rFonts w:hint="default"/>
      </w:rPr>
    </w:lvl>
    <w:lvl w:ilvl="6">
      <w:start w:val="1"/>
      <w:numFmt w:val="decimal"/>
      <w:lvlText w:val="%7."/>
      <w:lvlJc w:val="left"/>
      <w:pPr>
        <w:ind w:left="0" w:hanging="357"/>
      </w:pPr>
      <w:rPr>
        <w:rFonts w:hint="default"/>
      </w:rPr>
    </w:lvl>
    <w:lvl w:ilvl="7">
      <w:start w:val="1"/>
      <w:numFmt w:val="lowerLetter"/>
      <w:lvlText w:val="%8."/>
      <w:lvlJc w:val="left"/>
      <w:pPr>
        <w:ind w:left="0" w:hanging="357"/>
      </w:pPr>
      <w:rPr>
        <w:rFonts w:hint="default"/>
      </w:rPr>
    </w:lvl>
    <w:lvl w:ilvl="8">
      <w:start w:val="1"/>
      <w:numFmt w:val="lowerRoman"/>
      <w:lvlText w:val="%9."/>
      <w:lvlJc w:val="left"/>
      <w:pPr>
        <w:ind w:left="0" w:hanging="357"/>
      </w:pPr>
      <w:rPr>
        <w:rFonts w:hint="default"/>
      </w:rPr>
    </w:lvl>
  </w:abstractNum>
  <w:abstractNum w:abstractNumId="11" w15:restartNumberingAfterBreak="0">
    <w:nsid w:val="3A132A79"/>
    <w:multiLevelType w:val="hybridMultilevel"/>
    <w:tmpl w:val="3B3A9DB4"/>
    <w:lvl w:ilvl="0" w:tplc="97528C1A">
      <w:start w:val="1"/>
      <w:numFmt w:val="decimal"/>
      <w:pStyle w:val="Listenummeriert"/>
      <w:lvlText w:val="%1."/>
      <w:lvlJc w:val="left"/>
      <w:pPr>
        <w:ind w:left="720" w:hanging="360"/>
      </w:pPr>
      <w:rPr>
        <w:rFonts w:ascii="Arial Narrow" w:hAnsi="Arial Narrow" w:hint="default"/>
        <w:b/>
        <w:i w:val="0"/>
        <w:caps w:val="0"/>
        <w:strike w:val="0"/>
        <w:dstrike w:val="0"/>
        <w:vanish w:val="0"/>
        <w:color w:val="000000" w:themeColor="text1"/>
        <w:sz w:val="19"/>
        <w:vertAlign w:val="baseline"/>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3F6B2EB9"/>
    <w:multiLevelType w:val="hybridMultilevel"/>
    <w:tmpl w:val="01CE7D86"/>
    <w:lvl w:ilvl="0" w:tplc="EDA0C89C">
      <w:start w:val="1"/>
      <w:numFmt w:val="bullet"/>
      <w:pStyle w:val="Listenabsatz"/>
      <w:lvlText w:val=""/>
      <w:lvlJc w:val="left"/>
      <w:pPr>
        <w:ind w:left="720" w:hanging="360"/>
      </w:pPr>
      <w:rPr>
        <w:rFonts w:ascii="Wingdings" w:hAnsi="Wingdings" w:hint="default"/>
        <w:b/>
        <w:i w:val="0"/>
        <w:caps w:val="0"/>
        <w:strike w:val="0"/>
        <w:dstrike w:val="0"/>
        <w:vanish w:val="0"/>
        <w:color w:val="00A096" w:themeColor="accent3"/>
        <w:sz w:val="19"/>
        <w:vertAlign w:val="baseline"/>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461726BD"/>
    <w:multiLevelType w:val="multilevel"/>
    <w:tmpl w:val="AC1E80CA"/>
    <w:numStyleLink w:val="Formatvorlage3"/>
  </w:abstractNum>
  <w:abstractNum w:abstractNumId="14" w15:restartNumberingAfterBreak="0">
    <w:nsid w:val="4B10571F"/>
    <w:multiLevelType w:val="hybridMultilevel"/>
    <w:tmpl w:val="13EE1918"/>
    <w:lvl w:ilvl="0" w:tplc="9E6AE4B4">
      <w:start w:val="1"/>
      <w:numFmt w:val="bullet"/>
      <w:lvlText w:val=""/>
      <w:lvlJc w:val="left"/>
      <w:pPr>
        <w:ind w:left="720" w:hanging="360"/>
      </w:pPr>
      <w:rPr>
        <w:rFonts w:ascii="Wingdings" w:hAnsi="Wingdings" w:hint="default"/>
        <w:b/>
        <w:i w:val="0"/>
        <w:caps w:val="0"/>
        <w:strike w:val="0"/>
        <w:dstrike w:val="0"/>
        <w:vanish w:val="0"/>
        <w:color w:val="00A096"/>
        <w:sz w:val="19"/>
        <w:vertAlign w:val="baseline"/>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164205E"/>
    <w:multiLevelType w:val="multilevel"/>
    <w:tmpl w:val="5F5E2854"/>
    <w:lvl w:ilvl="0">
      <w:start w:val="1"/>
      <w:numFmt w:val="decimal"/>
      <w:pStyle w:val="berschrift1"/>
      <w:lvlText w:val="%1."/>
      <w:lvlJc w:val="left"/>
      <w:pPr>
        <w:ind w:left="0" w:hanging="357"/>
      </w:pPr>
      <w:rPr>
        <w:rFonts w:ascii="Arial Narrow" w:hAnsi="Arial Narrow" w:hint="default"/>
        <w:b/>
        <w:i w:val="0"/>
        <w:caps w:val="0"/>
        <w:strike w:val="0"/>
        <w:dstrike w:val="0"/>
        <w:vanish w:val="0"/>
        <w:color w:val="000000" w:themeColor="text1"/>
        <w:sz w:val="28"/>
        <w:vertAlign w:val="baseline"/>
      </w:rPr>
    </w:lvl>
    <w:lvl w:ilvl="1">
      <w:start w:val="1"/>
      <w:numFmt w:val="decimal"/>
      <w:pStyle w:val="berschrift2"/>
      <w:lvlText w:val="%1.%2"/>
      <w:lvlJc w:val="left"/>
      <w:pPr>
        <w:ind w:left="567" w:hanging="567"/>
      </w:pPr>
      <w:rPr>
        <w:rFonts w:ascii="Arial Narrow" w:hAnsi="Arial Narrow" w:hint="default"/>
        <w:b/>
        <w:i w:val="0"/>
        <w:caps w:val="0"/>
        <w:strike w:val="0"/>
        <w:dstrike w:val="0"/>
        <w:vanish w:val="0"/>
        <w:color w:val="000000" w:themeColor="text1"/>
        <w:sz w:val="24"/>
        <w:vertAlign w:val="baseline"/>
      </w:rPr>
    </w:lvl>
    <w:lvl w:ilvl="2">
      <w:start w:val="1"/>
      <w:numFmt w:val="decimal"/>
      <w:pStyle w:val="berschrift111"/>
      <w:lvlText w:val="%1.%2.%3"/>
      <w:lvlJc w:val="left"/>
      <w:pPr>
        <w:ind w:left="737" w:hanging="737"/>
      </w:pPr>
      <w:rPr>
        <w:rFonts w:ascii="Arial Narrow" w:hAnsi="Arial Narrow" w:hint="default"/>
        <w:b/>
        <w:i w:val="0"/>
        <w:caps/>
        <w:spacing w:val="-4"/>
        <w:sz w:val="24"/>
      </w:rPr>
    </w:lvl>
    <w:lvl w:ilvl="3">
      <w:start w:val="1"/>
      <w:numFmt w:val="decimal"/>
      <w:lvlText w:val="(%4)"/>
      <w:lvlJc w:val="left"/>
      <w:pPr>
        <w:ind w:left="0" w:hanging="357"/>
      </w:pPr>
      <w:rPr>
        <w:rFonts w:hint="default"/>
      </w:rPr>
    </w:lvl>
    <w:lvl w:ilvl="4">
      <w:start w:val="1"/>
      <w:numFmt w:val="lowerLetter"/>
      <w:lvlText w:val="(%5)"/>
      <w:lvlJc w:val="left"/>
      <w:pPr>
        <w:ind w:left="0" w:hanging="357"/>
      </w:pPr>
      <w:rPr>
        <w:rFonts w:hint="default"/>
      </w:rPr>
    </w:lvl>
    <w:lvl w:ilvl="5">
      <w:start w:val="1"/>
      <w:numFmt w:val="lowerRoman"/>
      <w:lvlText w:val="(%6)"/>
      <w:lvlJc w:val="left"/>
      <w:pPr>
        <w:ind w:left="0" w:hanging="357"/>
      </w:pPr>
      <w:rPr>
        <w:rFonts w:hint="default"/>
      </w:rPr>
    </w:lvl>
    <w:lvl w:ilvl="6">
      <w:start w:val="1"/>
      <w:numFmt w:val="decimal"/>
      <w:lvlText w:val="%7."/>
      <w:lvlJc w:val="left"/>
      <w:pPr>
        <w:ind w:left="0" w:hanging="357"/>
      </w:pPr>
      <w:rPr>
        <w:rFonts w:hint="default"/>
      </w:rPr>
    </w:lvl>
    <w:lvl w:ilvl="7">
      <w:start w:val="1"/>
      <w:numFmt w:val="lowerLetter"/>
      <w:lvlText w:val="%8."/>
      <w:lvlJc w:val="left"/>
      <w:pPr>
        <w:ind w:left="0" w:hanging="357"/>
      </w:pPr>
      <w:rPr>
        <w:rFonts w:hint="default"/>
      </w:rPr>
    </w:lvl>
    <w:lvl w:ilvl="8">
      <w:start w:val="1"/>
      <w:numFmt w:val="lowerRoman"/>
      <w:lvlText w:val="%9."/>
      <w:lvlJc w:val="left"/>
      <w:pPr>
        <w:ind w:left="0" w:hanging="357"/>
      </w:pPr>
      <w:rPr>
        <w:rFonts w:hint="default"/>
      </w:rPr>
    </w:lvl>
  </w:abstractNum>
  <w:abstractNum w:abstractNumId="16" w15:restartNumberingAfterBreak="0">
    <w:nsid w:val="58D51965"/>
    <w:multiLevelType w:val="hybridMultilevel"/>
    <w:tmpl w:val="00168452"/>
    <w:lvl w:ilvl="0" w:tplc="4E22EEC6">
      <w:start w:val="1"/>
      <w:numFmt w:val="bullet"/>
      <w:lvlText w:val=""/>
      <w:lvlJc w:val="left"/>
      <w:pPr>
        <w:ind w:left="1440" w:hanging="360"/>
      </w:pPr>
      <w:rPr>
        <w:rFonts w:ascii="Wingdings" w:hAnsi="Wingdings" w:hint="default"/>
        <w:b/>
        <w:i w:val="0"/>
        <w:caps w:val="0"/>
        <w:strike w:val="0"/>
        <w:dstrike w:val="0"/>
        <w:vanish w:val="0"/>
        <w:color w:val="00A096"/>
        <w:sz w:val="19"/>
        <w:vertAlign w:val="baseline"/>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7" w15:restartNumberingAfterBreak="0">
    <w:nsid w:val="5A2C05B0"/>
    <w:multiLevelType w:val="hybridMultilevel"/>
    <w:tmpl w:val="E1622850"/>
    <w:lvl w:ilvl="0" w:tplc="9E6AE4B4">
      <w:start w:val="1"/>
      <w:numFmt w:val="bullet"/>
      <w:lvlText w:val=""/>
      <w:lvlJc w:val="left"/>
      <w:pPr>
        <w:ind w:left="720" w:hanging="360"/>
      </w:pPr>
      <w:rPr>
        <w:rFonts w:ascii="Wingdings" w:hAnsi="Wingdings" w:hint="default"/>
        <w:b/>
        <w:i w:val="0"/>
        <w:caps w:val="0"/>
        <w:strike w:val="0"/>
        <w:dstrike w:val="0"/>
        <w:vanish w:val="0"/>
        <w:color w:val="00A096"/>
        <w:sz w:val="19"/>
        <w:vertAlign w:val="baseline"/>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6B3B09EE"/>
    <w:multiLevelType w:val="hybridMultilevel"/>
    <w:tmpl w:val="2146D372"/>
    <w:lvl w:ilvl="0" w:tplc="9E6AE4B4">
      <w:start w:val="1"/>
      <w:numFmt w:val="bullet"/>
      <w:lvlText w:val=""/>
      <w:lvlJc w:val="left"/>
      <w:pPr>
        <w:ind w:left="720" w:hanging="360"/>
      </w:pPr>
      <w:rPr>
        <w:rFonts w:ascii="Wingdings" w:hAnsi="Wingdings" w:hint="default"/>
        <w:b/>
        <w:i w:val="0"/>
        <w:caps w:val="0"/>
        <w:strike w:val="0"/>
        <w:dstrike w:val="0"/>
        <w:vanish w:val="0"/>
        <w:color w:val="00A096"/>
        <w:sz w:val="19"/>
        <w:vertAlign w:val="baseline"/>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6B740028"/>
    <w:multiLevelType w:val="hybridMultilevel"/>
    <w:tmpl w:val="4184C55A"/>
    <w:lvl w:ilvl="0" w:tplc="9E6AE4B4">
      <w:start w:val="1"/>
      <w:numFmt w:val="bullet"/>
      <w:lvlText w:val=""/>
      <w:lvlJc w:val="left"/>
      <w:pPr>
        <w:ind w:left="720" w:hanging="360"/>
      </w:pPr>
      <w:rPr>
        <w:rFonts w:ascii="Wingdings" w:hAnsi="Wingdings" w:hint="default"/>
        <w:b/>
        <w:i w:val="0"/>
        <w:caps w:val="0"/>
        <w:strike w:val="0"/>
        <w:dstrike w:val="0"/>
        <w:vanish w:val="0"/>
        <w:color w:val="00A096"/>
        <w:sz w:val="19"/>
        <w:vertAlign w:val="baseline"/>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7C3305FC"/>
    <w:multiLevelType w:val="multilevel"/>
    <w:tmpl w:val="AC1E80CA"/>
    <w:numStyleLink w:val="Formatvorlage3"/>
  </w:abstractNum>
  <w:abstractNum w:abstractNumId="21" w15:restartNumberingAfterBreak="0">
    <w:nsid w:val="7D480D27"/>
    <w:multiLevelType w:val="multilevel"/>
    <w:tmpl w:val="CBF4FB7A"/>
    <w:styleLink w:val="Formatvorlage1"/>
    <w:lvl w:ilvl="0">
      <w:start w:val="1"/>
      <w:numFmt w:val="decimal"/>
      <w:lvlText w:val="%1."/>
      <w:lvlJc w:val="left"/>
      <w:pPr>
        <w:ind w:left="0" w:hanging="357"/>
      </w:pPr>
      <w:rPr>
        <w:rFonts w:ascii="Arial Narrow" w:hAnsi="Arial Narrow" w:hint="default"/>
        <w:b/>
        <w:i w:val="0"/>
        <w:caps w:val="0"/>
        <w:strike w:val="0"/>
        <w:dstrike w:val="0"/>
        <w:vanish w:val="0"/>
        <w:color w:val="000000" w:themeColor="text1"/>
        <w:sz w:val="28"/>
        <w:vertAlign w:val="baseline"/>
      </w:rPr>
    </w:lvl>
    <w:lvl w:ilvl="1">
      <w:start w:val="1"/>
      <w:numFmt w:val="decimal"/>
      <w:isLgl/>
      <w:lvlText w:val="%1.%2"/>
      <w:lvlJc w:val="left"/>
      <w:pPr>
        <w:ind w:left="567" w:hanging="567"/>
      </w:pPr>
      <w:rPr>
        <w:rFonts w:ascii="Arial Narrow" w:hAnsi="Arial Narrow" w:hint="default"/>
        <w:b/>
        <w:i w:val="0"/>
        <w:caps w:val="0"/>
        <w:strike w:val="0"/>
        <w:dstrike w:val="0"/>
        <w:vanish w:val="0"/>
        <w:color w:val="000000" w:themeColor="text1"/>
        <w:sz w:val="24"/>
        <w:vertAlign w:val="baseline"/>
      </w:rPr>
    </w:lvl>
    <w:lvl w:ilvl="2">
      <w:start w:val="1"/>
      <w:numFmt w:val="decimal"/>
      <w:lvlText w:val="%3.%1.%2"/>
      <w:lvlJc w:val="left"/>
      <w:pPr>
        <w:ind w:left="737" w:hanging="680"/>
      </w:pPr>
      <w:rPr>
        <w:rFonts w:ascii="Arial Narrow" w:hAnsi="Arial Narrow" w:hint="default"/>
        <w:b/>
        <w:i w:val="0"/>
        <w:sz w:val="24"/>
      </w:rPr>
    </w:lvl>
    <w:lvl w:ilvl="3">
      <w:start w:val="1"/>
      <w:numFmt w:val="decimal"/>
      <w:lvlText w:val="(%4)"/>
      <w:lvlJc w:val="left"/>
      <w:pPr>
        <w:ind w:left="0" w:hanging="357"/>
      </w:pPr>
      <w:rPr>
        <w:rFonts w:hint="default"/>
      </w:rPr>
    </w:lvl>
    <w:lvl w:ilvl="4">
      <w:start w:val="1"/>
      <w:numFmt w:val="lowerLetter"/>
      <w:lvlText w:val="(%5)"/>
      <w:lvlJc w:val="left"/>
      <w:pPr>
        <w:ind w:left="0" w:hanging="357"/>
      </w:pPr>
      <w:rPr>
        <w:rFonts w:hint="default"/>
      </w:rPr>
    </w:lvl>
    <w:lvl w:ilvl="5">
      <w:start w:val="1"/>
      <w:numFmt w:val="lowerRoman"/>
      <w:lvlText w:val="(%6)"/>
      <w:lvlJc w:val="left"/>
      <w:pPr>
        <w:ind w:left="0" w:hanging="357"/>
      </w:pPr>
      <w:rPr>
        <w:rFonts w:hint="default"/>
      </w:rPr>
    </w:lvl>
    <w:lvl w:ilvl="6">
      <w:start w:val="1"/>
      <w:numFmt w:val="decimal"/>
      <w:lvlText w:val="%7."/>
      <w:lvlJc w:val="left"/>
      <w:pPr>
        <w:ind w:left="0" w:hanging="357"/>
      </w:pPr>
      <w:rPr>
        <w:rFonts w:hint="default"/>
      </w:rPr>
    </w:lvl>
    <w:lvl w:ilvl="7">
      <w:start w:val="1"/>
      <w:numFmt w:val="lowerLetter"/>
      <w:lvlText w:val="%8."/>
      <w:lvlJc w:val="left"/>
      <w:pPr>
        <w:ind w:left="0" w:hanging="357"/>
      </w:pPr>
      <w:rPr>
        <w:rFonts w:hint="default"/>
      </w:rPr>
    </w:lvl>
    <w:lvl w:ilvl="8">
      <w:start w:val="1"/>
      <w:numFmt w:val="lowerRoman"/>
      <w:lvlText w:val="%9."/>
      <w:lvlJc w:val="left"/>
      <w:pPr>
        <w:ind w:left="0" w:hanging="357"/>
      </w:pPr>
      <w:rPr>
        <w:rFonts w:hint="default"/>
      </w:rPr>
    </w:lvl>
  </w:abstractNum>
  <w:num w:numId="1" w16cid:durableId="402457789">
    <w:abstractNumId w:val="17"/>
  </w:num>
  <w:num w:numId="2" w16cid:durableId="1174881363">
    <w:abstractNumId w:val="2"/>
  </w:num>
  <w:num w:numId="3" w16cid:durableId="716246014">
    <w:abstractNumId w:val="9"/>
  </w:num>
  <w:num w:numId="4" w16cid:durableId="1802068062">
    <w:abstractNumId w:val="11"/>
  </w:num>
  <w:num w:numId="5" w16cid:durableId="1831943329">
    <w:abstractNumId w:val="10"/>
  </w:num>
  <w:num w:numId="6" w16cid:durableId="5642243">
    <w:abstractNumId w:val="12"/>
  </w:num>
  <w:num w:numId="7" w16cid:durableId="1354376328">
    <w:abstractNumId w:val="21"/>
  </w:num>
  <w:num w:numId="8" w16cid:durableId="549458321">
    <w:abstractNumId w:val="15"/>
  </w:num>
  <w:num w:numId="9" w16cid:durableId="538130052">
    <w:abstractNumId w:val="4"/>
  </w:num>
  <w:num w:numId="10" w16cid:durableId="1527673519">
    <w:abstractNumId w:val="20"/>
  </w:num>
  <w:num w:numId="11" w16cid:durableId="1951469335">
    <w:abstractNumId w:val="15"/>
    <w:lvlOverride w:ilvl="0">
      <w:lvl w:ilvl="0">
        <w:start w:val="1"/>
        <w:numFmt w:val="decimal"/>
        <w:pStyle w:val="berschrift1"/>
        <w:lvlText w:val="%1."/>
        <w:lvlJc w:val="left"/>
        <w:pPr>
          <w:ind w:left="0" w:hanging="357"/>
        </w:pPr>
        <w:rPr>
          <w:rFonts w:ascii="Arial Narrow" w:hAnsi="Arial Narrow" w:hint="default"/>
          <w:b/>
          <w:i w:val="0"/>
          <w:caps w:val="0"/>
          <w:strike w:val="0"/>
          <w:dstrike w:val="0"/>
          <w:vanish w:val="0"/>
          <w:color w:val="000000" w:themeColor="text1"/>
          <w:sz w:val="28"/>
          <w:vertAlign w:val="baseline"/>
        </w:rPr>
      </w:lvl>
    </w:lvlOverride>
    <w:lvlOverride w:ilvl="1">
      <w:lvl w:ilvl="1">
        <w:start w:val="1"/>
        <w:numFmt w:val="decimal"/>
        <w:pStyle w:val="berschrift2"/>
        <w:isLgl/>
        <w:lvlText w:val="%1.%2"/>
        <w:lvlJc w:val="left"/>
        <w:pPr>
          <w:ind w:left="567" w:hanging="567"/>
        </w:pPr>
        <w:rPr>
          <w:rFonts w:ascii="Arial Narrow" w:hAnsi="Arial Narrow" w:hint="default"/>
          <w:b/>
          <w:i w:val="0"/>
          <w:caps w:val="0"/>
          <w:strike w:val="0"/>
          <w:dstrike w:val="0"/>
          <w:vanish w:val="0"/>
          <w:color w:val="000000" w:themeColor="text1"/>
          <w:sz w:val="24"/>
          <w:vertAlign w:val="baseline"/>
        </w:rPr>
      </w:lvl>
    </w:lvlOverride>
    <w:lvlOverride w:ilvl="2">
      <w:lvl w:ilvl="2">
        <w:start w:val="1"/>
        <w:numFmt w:val="decimal"/>
        <w:pStyle w:val="berschrift111"/>
        <w:lvlText w:val="%3.%2.%1"/>
        <w:lvlJc w:val="left"/>
        <w:pPr>
          <w:ind w:left="737" w:hanging="680"/>
        </w:pPr>
        <w:rPr>
          <w:rFonts w:ascii="Arial Narrow" w:hAnsi="Arial Narrow" w:hint="default"/>
          <w:b/>
          <w:i w:val="0"/>
          <w:caps/>
          <w:spacing w:val="-4"/>
          <w:sz w:val="24"/>
        </w:rPr>
      </w:lvl>
    </w:lvlOverride>
    <w:lvlOverride w:ilvl="3">
      <w:lvl w:ilvl="3">
        <w:start w:val="1"/>
        <w:numFmt w:val="decimal"/>
        <w:lvlText w:val="(%4)"/>
        <w:lvlJc w:val="left"/>
        <w:pPr>
          <w:ind w:left="0" w:hanging="357"/>
        </w:pPr>
        <w:rPr>
          <w:rFonts w:hint="default"/>
        </w:rPr>
      </w:lvl>
    </w:lvlOverride>
    <w:lvlOverride w:ilvl="4">
      <w:lvl w:ilvl="4">
        <w:start w:val="1"/>
        <w:numFmt w:val="lowerLetter"/>
        <w:lvlText w:val="(%5)"/>
        <w:lvlJc w:val="left"/>
        <w:pPr>
          <w:ind w:left="0" w:hanging="357"/>
        </w:pPr>
        <w:rPr>
          <w:rFonts w:hint="default"/>
        </w:rPr>
      </w:lvl>
    </w:lvlOverride>
    <w:lvlOverride w:ilvl="5">
      <w:lvl w:ilvl="5">
        <w:start w:val="1"/>
        <w:numFmt w:val="lowerRoman"/>
        <w:lvlText w:val="(%6)"/>
        <w:lvlJc w:val="left"/>
        <w:pPr>
          <w:ind w:left="0" w:hanging="357"/>
        </w:pPr>
        <w:rPr>
          <w:rFonts w:hint="default"/>
        </w:rPr>
      </w:lvl>
    </w:lvlOverride>
    <w:lvlOverride w:ilvl="6">
      <w:lvl w:ilvl="6">
        <w:start w:val="1"/>
        <w:numFmt w:val="decimal"/>
        <w:lvlText w:val="%7."/>
        <w:lvlJc w:val="left"/>
        <w:pPr>
          <w:ind w:left="0" w:hanging="357"/>
        </w:pPr>
        <w:rPr>
          <w:rFonts w:hint="default"/>
        </w:rPr>
      </w:lvl>
    </w:lvlOverride>
    <w:lvlOverride w:ilvl="7">
      <w:lvl w:ilvl="7">
        <w:start w:val="1"/>
        <w:numFmt w:val="lowerLetter"/>
        <w:lvlText w:val="%8."/>
        <w:lvlJc w:val="left"/>
        <w:pPr>
          <w:ind w:left="0" w:hanging="357"/>
        </w:pPr>
        <w:rPr>
          <w:rFonts w:hint="default"/>
        </w:rPr>
      </w:lvl>
    </w:lvlOverride>
    <w:lvlOverride w:ilvl="8">
      <w:lvl w:ilvl="8">
        <w:start w:val="1"/>
        <w:numFmt w:val="lowerRoman"/>
        <w:lvlText w:val="%9."/>
        <w:lvlJc w:val="left"/>
        <w:pPr>
          <w:ind w:left="0" w:hanging="357"/>
        </w:pPr>
        <w:rPr>
          <w:rFonts w:hint="default"/>
        </w:rPr>
      </w:lvl>
    </w:lvlOverride>
  </w:num>
  <w:num w:numId="12" w16cid:durableId="412971823">
    <w:abstractNumId w:val="13"/>
  </w:num>
  <w:num w:numId="13" w16cid:durableId="169220711">
    <w:abstractNumId w:val="15"/>
    <w:lvlOverride w:ilvl="0">
      <w:lvl w:ilvl="0">
        <w:start w:val="1"/>
        <w:numFmt w:val="decimal"/>
        <w:pStyle w:val="berschrift1"/>
        <w:lvlText w:val="%1."/>
        <w:lvlJc w:val="left"/>
        <w:pPr>
          <w:ind w:left="0" w:hanging="357"/>
        </w:pPr>
        <w:rPr>
          <w:rFonts w:ascii="Arial Narrow" w:hAnsi="Arial Narrow" w:hint="default"/>
          <w:b/>
          <w:i w:val="0"/>
          <w:caps w:val="0"/>
          <w:strike w:val="0"/>
          <w:dstrike w:val="0"/>
          <w:vanish w:val="0"/>
          <w:color w:val="000000" w:themeColor="text1"/>
          <w:sz w:val="28"/>
          <w:vertAlign w:val="baseline"/>
        </w:rPr>
      </w:lvl>
    </w:lvlOverride>
    <w:lvlOverride w:ilvl="1">
      <w:lvl w:ilvl="1">
        <w:start w:val="1"/>
        <w:numFmt w:val="decimal"/>
        <w:pStyle w:val="berschrift2"/>
        <w:lvlText w:val="%1.%2"/>
        <w:lvlJc w:val="left"/>
        <w:pPr>
          <w:ind w:left="567" w:hanging="567"/>
        </w:pPr>
        <w:rPr>
          <w:rFonts w:ascii="Arial Narrow" w:hAnsi="Arial Narrow" w:hint="default"/>
          <w:b/>
          <w:i w:val="0"/>
          <w:caps w:val="0"/>
          <w:strike w:val="0"/>
          <w:dstrike w:val="0"/>
          <w:vanish w:val="0"/>
          <w:color w:val="000000" w:themeColor="text1"/>
          <w:sz w:val="24"/>
          <w:vertAlign w:val="baseline"/>
        </w:rPr>
      </w:lvl>
    </w:lvlOverride>
    <w:lvlOverride w:ilvl="2">
      <w:lvl w:ilvl="2">
        <w:start w:val="1"/>
        <w:numFmt w:val="decimal"/>
        <w:pStyle w:val="berschrift111"/>
        <w:lvlText w:val="%1.%2.%3"/>
        <w:lvlJc w:val="left"/>
        <w:pPr>
          <w:ind w:left="737" w:hanging="737"/>
        </w:pPr>
        <w:rPr>
          <w:rFonts w:ascii="Arial Narrow" w:hAnsi="Arial Narrow" w:hint="default"/>
          <w:b/>
          <w:i w:val="0"/>
          <w:caps/>
          <w:spacing w:val="-4"/>
          <w:sz w:val="24"/>
        </w:rPr>
      </w:lvl>
    </w:lvlOverride>
    <w:lvlOverride w:ilvl="3">
      <w:lvl w:ilvl="3">
        <w:start w:val="1"/>
        <w:numFmt w:val="decimal"/>
        <w:lvlText w:val="(%4)"/>
        <w:lvlJc w:val="left"/>
        <w:pPr>
          <w:ind w:left="0" w:hanging="357"/>
        </w:pPr>
        <w:rPr>
          <w:rFonts w:hint="default"/>
        </w:rPr>
      </w:lvl>
    </w:lvlOverride>
    <w:lvlOverride w:ilvl="4">
      <w:lvl w:ilvl="4">
        <w:start w:val="1"/>
        <w:numFmt w:val="lowerLetter"/>
        <w:lvlText w:val="(%5)"/>
        <w:lvlJc w:val="left"/>
        <w:pPr>
          <w:ind w:left="0" w:hanging="357"/>
        </w:pPr>
        <w:rPr>
          <w:rFonts w:hint="default"/>
        </w:rPr>
      </w:lvl>
    </w:lvlOverride>
    <w:lvlOverride w:ilvl="5">
      <w:lvl w:ilvl="5">
        <w:start w:val="1"/>
        <w:numFmt w:val="lowerRoman"/>
        <w:lvlText w:val="(%6)"/>
        <w:lvlJc w:val="left"/>
        <w:pPr>
          <w:ind w:left="0" w:hanging="357"/>
        </w:pPr>
        <w:rPr>
          <w:rFonts w:hint="default"/>
        </w:rPr>
      </w:lvl>
    </w:lvlOverride>
    <w:lvlOverride w:ilvl="6">
      <w:lvl w:ilvl="6">
        <w:start w:val="1"/>
        <w:numFmt w:val="decimal"/>
        <w:lvlText w:val="%7."/>
        <w:lvlJc w:val="left"/>
        <w:pPr>
          <w:ind w:left="0" w:hanging="357"/>
        </w:pPr>
        <w:rPr>
          <w:rFonts w:hint="default"/>
        </w:rPr>
      </w:lvl>
    </w:lvlOverride>
    <w:lvlOverride w:ilvl="7">
      <w:lvl w:ilvl="7">
        <w:start w:val="1"/>
        <w:numFmt w:val="lowerLetter"/>
        <w:lvlText w:val="%8."/>
        <w:lvlJc w:val="left"/>
        <w:pPr>
          <w:ind w:left="0" w:hanging="357"/>
        </w:pPr>
        <w:rPr>
          <w:rFonts w:hint="default"/>
        </w:rPr>
      </w:lvl>
    </w:lvlOverride>
    <w:lvlOverride w:ilvl="8">
      <w:lvl w:ilvl="8">
        <w:start w:val="1"/>
        <w:numFmt w:val="lowerRoman"/>
        <w:lvlText w:val="%9."/>
        <w:lvlJc w:val="left"/>
        <w:pPr>
          <w:ind w:left="0" w:hanging="357"/>
        </w:pPr>
        <w:rPr>
          <w:rFonts w:hint="default"/>
        </w:rPr>
      </w:lvl>
    </w:lvlOverride>
  </w:num>
  <w:num w:numId="14" w16cid:durableId="666979896">
    <w:abstractNumId w:val="15"/>
    <w:lvlOverride w:ilvl="0">
      <w:lvl w:ilvl="0">
        <w:start w:val="1"/>
        <w:numFmt w:val="decimal"/>
        <w:pStyle w:val="berschrift1"/>
        <w:lvlText w:val="%1."/>
        <w:lvlJc w:val="left"/>
        <w:pPr>
          <w:ind w:left="0" w:hanging="357"/>
        </w:pPr>
        <w:rPr>
          <w:rFonts w:ascii="Arial Narrow" w:hAnsi="Arial Narrow" w:hint="default"/>
          <w:b/>
          <w:i w:val="0"/>
          <w:caps w:val="0"/>
          <w:strike w:val="0"/>
          <w:dstrike w:val="0"/>
          <w:vanish w:val="0"/>
          <w:color w:val="000000" w:themeColor="text1"/>
          <w:sz w:val="28"/>
          <w:vertAlign w:val="baseline"/>
        </w:rPr>
      </w:lvl>
    </w:lvlOverride>
    <w:lvlOverride w:ilvl="1">
      <w:lvl w:ilvl="1">
        <w:start w:val="1"/>
        <w:numFmt w:val="decimal"/>
        <w:pStyle w:val="berschrift2"/>
        <w:lvlText w:val="%1.%2"/>
        <w:lvlJc w:val="left"/>
        <w:pPr>
          <w:ind w:left="567" w:hanging="567"/>
        </w:pPr>
        <w:rPr>
          <w:rFonts w:ascii="Arial Narrow" w:hAnsi="Arial Narrow" w:hint="default"/>
          <w:b/>
          <w:i w:val="0"/>
          <w:caps w:val="0"/>
          <w:strike w:val="0"/>
          <w:dstrike w:val="0"/>
          <w:vanish w:val="0"/>
          <w:color w:val="000000" w:themeColor="text1"/>
          <w:sz w:val="24"/>
          <w:vertAlign w:val="baseline"/>
        </w:rPr>
      </w:lvl>
    </w:lvlOverride>
    <w:lvlOverride w:ilvl="2">
      <w:lvl w:ilvl="2">
        <w:start w:val="1"/>
        <w:numFmt w:val="decimal"/>
        <w:pStyle w:val="berschrift111"/>
        <w:lvlText w:val="%1.%2.%3"/>
        <w:lvlJc w:val="left"/>
        <w:pPr>
          <w:ind w:left="737" w:hanging="737"/>
        </w:pPr>
        <w:rPr>
          <w:rFonts w:ascii="Arial Narrow" w:hAnsi="Arial Narrow" w:hint="default"/>
          <w:b/>
          <w:i w:val="0"/>
          <w:caps/>
          <w:spacing w:val="-4"/>
          <w:sz w:val="24"/>
        </w:rPr>
      </w:lvl>
    </w:lvlOverride>
    <w:lvlOverride w:ilvl="3">
      <w:lvl w:ilvl="3">
        <w:start w:val="1"/>
        <w:numFmt w:val="decimal"/>
        <w:lvlText w:val="(%4)"/>
        <w:lvlJc w:val="left"/>
        <w:pPr>
          <w:ind w:left="0" w:hanging="357"/>
        </w:pPr>
        <w:rPr>
          <w:rFonts w:hint="default"/>
        </w:rPr>
      </w:lvl>
    </w:lvlOverride>
    <w:lvlOverride w:ilvl="4">
      <w:lvl w:ilvl="4">
        <w:start w:val="1"/>
        <w:numFmt w:val="lowerLetter"/>
        <w:lvlText w:val="(%5)"/>
        <w:lvlJc w:val="left"/>
        <w:pPr>
          <w:ind w:left="0" w:hanging="357"/>
        </w:pPr>
        <w:rPr>
          <w:rFonts w:hint="default"/>
        </w:rPr>
      </w:lvl>
    </w:lvlOverride>
    <w:lvlOverride w:ilvl="5">
      <w:lvl w:ilvl="5">
        <w:start w:val="1"/>
        <w:numFmt w:val="lowerRoman"/>
        <w:lvlText w:val="(%6)"/>
        <w:lvlJc w:val="left"/>
        <w:pPr>
          <w:ind w:left="0" w:hanging="357"/>
        </w:pPr>
        <w:rPr>
          <w:rFonts w:hint="default"/>
        </w:rPr>
      </w:lvl>
    </w:lvlOverride>
    <w:lvlOverride w:ilvl="6">
      <w:lvl w:ilvl="6">
        <w:start w:val="1"/>
        <w:numFmt w:val="decimal"/>
        <w:lvlText w:val="%7."/>
        <w:lvlJc w:val="left"/>
        <w:pPr>
          <w:ind w:left="0" w:hanging="357"/>
        </w:pPr>
        <w:rPr>
          <w:rFonts w:hint="default"/>
        </w:rPr>
      </w:lvl>
    </w:lvlOverride>
    <w:lvlOverride w:ilvl="7">
      <w:lvl w:ilvl="7">
        <w:start w:val="1"/>
        <w:numFmt w:val="lowerLetter"/>
        <w:lvlText w:val="%8."/>
        <w:lvlJc w:val="left"/>
        <w:pPr>
          <w:ind w:left="0" w:hanging="357"/>
        </w:pPr>
        <w:rPr>
          <w:rFonts w:hint="default"/>
        </w:rPr>
      </w:lvl>
    </w:lvlOverride>
    <w:lvlOverride w:ilvl="8">
      <w:lvl w:ilvl="8">
        <w:start w:val="1"/>
        <w:numFmt w:val="lowerRoman"/>
        <w:lvlText w:val="%9."/>
        <w:lvlJc w:val="left"/>
        <w:pPr>
          <w:ind w:left="0" w:hanging="357"/>
        </w:pPr>
        <w:rPr>
          <w:rFonts w:hint="default"/>
        </w:rPr>
      </w:lvl>
    </w:lvlOverride>
  </w:num>
  <w:num w:numId="15" w16cid:durableId="1217548250">
    <w:abstractNumId w:val="6"/>
  </w:num>
  <w:num w:numId="16" w16cid:durableId="736171992">
    <w:abstractNumId w:val="16"/>
  </w:num>
  <w:num w:numId="17" w16cid:durableId="1954316243">
    <w:abstractNumId w:val="3"/>
  </w:num>
  <w:num w:numId="18" w16cid:durableId="375467777">
    <w:abstractNumId w:val="18"/>
  </w:num>
  <w:num w:numId="19" w16cid:durableId="1858735217">
    <w:abstractNumId w:val="0"/>
  </w:num>
  <w:num w:numId="20" w16cid:durableId="507061640">
    <w:abstractNumId w:val="7"/>
  </w:num>
  <w:num w:numId="21" w16cid:durableId="1414818339">
    <w:abstractNumId w:val="5"/>
  </w:num>
  <w:num w:numId="22" w16cid:durableId="1634866186">
    <w:abstractNumId w:val="1"/>
  </w:num>
  <w:num w:numId="23" w16cid:durableId="792941532">
    <w:abstractNumId w:val="19"/>
  </w:num>
  <w:num w:numId="24" w16cid:durableId="1872064610">
    <w:abstractNumId w:val="8"/>
  </w:num>
  <w:num w:numId="25" w16cid:durableId="112335378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documentProtection w:edit="forms" w:enforcement="1" w:cryptProviderType="rsaAES" w:cryptAlgorithmClass="hash" w:cryptAlgorithmType="typeAny" w:cryptAlgorithmSid="14" w:cryptSpinCount="100000" w:hash="ryeb8PduFseTOCo+qPRZqhF6UwjXPsRuz89pyDkLXhrpzj3CBdpZkp9xl1aOaQR8rJpN0V+SxcvMlmMF5+q3/Q==" w:salt="ZQQr/kh8Wi/Yetulh43djg=="/>
  <w:defaultTabStop w:val="28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7AD5"/>
    <w:rsid w:val="00044798"/>
    <w:rsid w:val="00054382"/>
    <w:rsid w:val="00056BC5"/>
    <w:rsid w:val="00097A6C"/>
    <w:rsid w:val="000A7AA8"/>
    <w:rsid w:val="000C14F7"/>
    <w:rsid w:val="000D5940"/>
    <w:rsid w:val="000E48ED"/>
    <w:rsid w:val="0013421A"/>
    <w:rsid w:val="00174B1E"/>
    <w:rsid w:val="001C0409"/>
    <w:rsid w:val="001D689F"/>
    <w:rsid w:val="00200C6D"/>
    <w:rsid w:val="0021102A"/>
    <w:rsid w:val="00225545"/>
    <w:rsid w:val="00232570"/>
    <w:rsid w:val="00257D3A"/>
    <w:rsid w:val="002602B4"/>
    <w:rsid w:val="00261671"/>
    <w:rsid w:val="00263056"/>
    <w:rsid w:val="002A67E8"/>
    <w:rsid w:val="002B3006"/>
    <w:rsid w:val="002C53D6"/>
    <w:rsid w:val="002C5B16"/>
    <w:rsid w:val="002D575F"/>
    <w:rsid w:val="002E0054"/>
    <w:rsid w:val="0032102F"/>
    <w:rsid w:val="0036311C"/>
    <w:rsid w:val="00375B21"/>
    <w:rsid w:val="003A6224"/>
    <w:rsid w:val="00416323"/>
    <w:rsid w:val="00441FC6"/>
    <w:rsid w:val="00454B1C"/>
    <w:rsid w:val="0046678C"/>
    <w:rsid w:val="00475631"/>
    <w:rsid w:val="00480DE2"/>
    <w:rsid w:val="0049790D"/>
    <w:rsid w:val="004F7FF0"/>
    <w:rsid w:val="00535D53"/>
    <w:rsid w:val="0055016B"/>
    <w:rsid w:val="00553999"/>
    <w:rsid w:val="00571E68"/>
    <w:rsid w:val="00576D46"/>
    <w:rsid w:val="00593DF7"/>
    <w:rsid w:val="00597A1E"/>
    <w:rsid w:val="005A0AF0"/>
    <w:rsid w:val="005E7ABF"/>
    <w:rsid w:val="0065708A"/>
    <w:rsid w:val="0066718C"/>
    <w:rsid w:val="00672725"/>
    <w:rsid w:val="006B2525"/>
    <w:rsid w:val="006B3E03"/>
    <w:rsid w:val="006C3BB1"/>
    <w:rsid w:val="006C45D6"/>
    <w:rsid w:val="00700D1E"/>
    <w:rsid w:val="007943A2"/>
    <w:rsid w:val="007A18BB"/>
    <w:rsid w:val="007B4574"/>
    <w:rsid w:val="00830015"/>
    <w:rsid w:val="00872431"/>
    <w:rsid w:val="008755B0"/>
    <w:rsid w:val="0088517B"/>
    <w:rsid w:val="008F1064"/>
    <w:rsid w:val="008F402C"/>
    <w:rsid w:val="008F4DFA"/>
    <w:rsid w:val="0091751D"/>
    <w:rsid w:val="00936792"/>
    <w:rsid w:val="00950887"/>
    <w:rsid w:val="009A6D62"/>
    <w:rsid w:val="009A771B"/>
    <w:rsid w:val="009E2041"/>
    <w:rsid w:val="009F50D2"/>
    <w:rsid w:val="00A33E06"/>
    <w:rsid w:val="00A76455"/>
    <w:rsid w:val="00B22B5B"/>
    <w:rsid w:val="00B36AD9"/>
    <w:rsid w:val="00B4566F"/>
    <w:rsid w:val="00B60B5F"/>
    <w:rsid w:val="00C364B9"/>
    <w:rsid w:val="00C61B65"/>
    <w:rsid w:val="00C90A2C"/>
    <w:rsid w:val="00CB399F"/>
    <w:rsid w:val="00D07636"/>
    <w:rsid w:val="00D45057"/>
    <w:rsid w:val="00D77CC9"/>
    <w:rsid w:val="00DA59C6"/>
    <w:rsid w:val="00DB54C2"/>
    <w:rsid w:val="00DD6D6F"/>
    <w:rsid w:val="00E117FE"/>
    <w:rsid w:val="00E13B2B"/>
    <w:rsid w:val="00E15AB0"/>
    <w:rsid w:val="00E50767"/>
    <w:rsid w:val="00E621CA"/>
    <w:rsid w:val="00E66016"/>
    <w:rsid w:val="00E67AD5"/>
    <w:rsid w:val="00E83956"/>
    <w:rsid w:val="00E8643E"/>
    <w:rsid w:val="00EA192A"/>
    <w:rsid w:val="00EB36CA"/>
    <w:rsid w:val="00EC7CDE"/>
    <w:rsid w:val="00EE43A2"/>
    <w:rsid w:val="00EE5433"/>
    <w:rsid w:val="00F23B06"/>
    <w:rsid w:val="00F25A35"/>
    <w:rsid w:val="00F83DCE"/>
    <w:rsid w:val="00F94A8F"/>
    <w:rsid w:val="00FA033B"/>
    <w:rsid w:val="00FF3F2F"/>
    <w:rsid w:val="00FF6CD6"/>
    <w:rsid w:val="3166FDC9"/>
    <w:rsid w:val="3E0FB64D"/>
    <w:rsid w:val="56551AA8"/>
    <w:rsid w:val="59CC4E94"/>
    <w:rsid w:val="5E21A1FE"/>
    <w:rsid w:val="69ADA49B"/>
    <w:rsid w:val="79B0E9F7"/>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8C95C8"/>
  <w15:chartTrackingRefBased/>
  <w15:docId w15:val="{B07E14F9-9F90-406A-BA4B-7C9B01317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Fließtext"/>
    <w:qFormat/>
    <w:rsid w:val="00E83956"/>
    <w:pPr>
      <w:spacing w:after="190" w:line="260" w:lineRule="exact"/>
    </w:pPr>
    <w:rPr>
      <w:spacing w:val="8"/>
      <w:sz w:val="19"/>
    </w:rPr>
  </w:style>
  <w:style w:type="paragraph" w:styleId="berschrift1">
    <w:name w:val="heading 1"/>
    <w:aliases w:val="Überschrift 1."/>
    <w:next w:val="Standard"/>
    <w:link w:val="berschrift1Zchn"/>
    <w:uiPriority w:val="9"/>
    <w:qFormat/>
    <w:rsid w:val="006B2525"/>
    <w:pPr>
      <w:keepNext/>
      <w:keepLines/>
      <w:numPr>
        <w:numId w:val="8"/>
      </w:numPr>
      <w:spacing w:before="560" w:after="190" w:line="330" w:lineRule="exact"/>
      <w:contextualSpacing/>
      <w:outlineLvl w:val="0"/>
    </w:pPr>
    <w:rPr>
      <w:rFonts w:ascii="Arial Narrow" w:eastAsiaTheme="majorEastAsia" w:hAnsi="Arial Narrow" w:cstheme="majorBidi"/>
      <w:b/>
      <w:caps/>
      <w:spacing w:val="-4"/>
      <w:sz w:val="28"/>
      <w:szCs w:val="32"/>
    </w:rPr>
  </w:style>
  <w:style w:type="paragraph" w:styleId="berschrift2">
    <w:name w:val="heading 2"/>
    <w:aliases w:val="Überschrift 1.1"/>
    <w:next w:val="Standard"/>
    <w:link w:val="berschrift2Zchn"/>
    <w:uiPriority w:val="9"/>
    <w:unhideWhenUsed/>
    <w:qFormat/>
    <w:rsid w:val="006B2525"/>
    <w:pPr>
      <w:keepNext/>
      <w:keepLines/>
      <w:numPr>
        <w:ilvl w:val="1"/>
        <w:numId w:val="8"/>
      </w:numPr>
      <w:spacing w:before="600"/>
      <w:contextualSpacing/>
      <w:outlineLvl w:val="1"/>
    </w:pPr>
    <w:rPr>
      <w:rFonts w:ascii="Arial Narrow" w:eastAsiaTheme="majorEastAsia" w:hAnsi="Arial Narrow" w:cstheme="majorBidi"/>
      <w:b/>
      <w:caps/>
      <w:noProof/>
      <w:spacing w:val="-4"/>
      <w:sz w:val="24"/>
      <w:szCs w:val="26"/>
      <w:lang w:eastAsia="de-DE"/>
    </w:rPr>
  </w:style>
  <w:style w:type="paragraph" w:styleId="berschrift3">
    <w:name w:val="heading 3"/>
    <w:basedOn w:val="berschrift2"/>
    <w:next w:val="Standard"/>
    <w:link w:val="berschrift3Zchn"/>
    <w:uiPriority w:val="9"/>
    <w:unhideWhenUsed/>
    <w:rsid w:val="00DA59C6"/>
    <w:pPr>
      <w:outlineLvl w:val="2"/>
    </w:pPr>
  </w:style>
  <w:style w:type="paragraph" w:styleId="berschrift4">
    <w:name w:val="heading 4"/>
    <w:basedOn w:val="Standard"/>
    <w:next w:val="Standard"/>
    <w:link w:val="berschrift4Zchn"/>
    <w:uiPriority w:val="9"/>
    <w:semiHidden/>
    <w:unhideWhenUsed/>
    <w:qFormat/>
    <w:rsid w:val="00475631"/>
    <w:pPr>
      <w:keepNext/>
      <w:keepLines/>
      <w:spacing w:before="40" w:after="0"/>
      <w:outlineLvl w:val="3"/>
    </w:pPr>
    <w:rPr>
      <w:rFonts w:asciiTheme="majorHAnsi" w:eastAsiaTheme="majorEastAsia" w:hAnsiTheme="majorHAnsi" w:cstheme="majorBidi"/>
      <w:i/>
      <w:iCs/>
      <w:color w:val="BA1643"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aliases w:val="Überschrift 1. Zchn"/>
    <w:basedOn w:val="Absatz-Standardschriftart"/>
    <w:link w:val="berschrift1"/>
    <w:uiPriority w:val="9"/>
    <w:rsid w:val="006B2525"/>
    <w:rPr>
      <w:rFonts w:ascii="Arial Narrow" w:eastAsiaTheme="majorEastAsia" w:hAnsi="Arial Narrow" w:cstheme="majorBidi"/>
      <w:b/>
      <w:caps/>
      <w:spacing w:val="-4"/>
      <w:sz w:val="28"/>
      <w:szCs w:val="32"/>
    </w:rPr>
  </w:style>
  <w:style w:type="character" w:customStyle="1" w:styleId="berschrift2Zchn">
    <w:name w:val="Überschrift 2 Zchn"/>
    <w:aliases w:val="Überschrift 1.1 Zchn"/>
    <w:basedOn w:val="Absatz-Standardschriftart"/>
    <w:link w:val="berschrift2"/>
    <w:uiPriority w:val="9"/>
    <w:rsid w:val="006B2525"/>
    <w:rPr>
      <w:rFonts w:ascii="Arial Narrow" w:eastAsiaTheme="majorEastAsia" w:hAnsi="Arial Narrow" w:cstheme="majorBidi"/>
      <w:b/>
      <w:caps/>
      <w:noProof/>
      <w:spacing w:val="-4"/>
      <w:sz w:val="24"/>
      <w:szCs w:val="26"/>
      <w:lang w:eastAsia="de-DE"/>
    </w:rPr>
  </w:style>
  <w:style w:type="paragraph" w:customStyle="1" w:styleId="UnterberschriftZwischenberschrift">
    <w:name w:val="Unterüberschrift/Zwischenüberschrift"/>
    <w:basedOn w:val="Standard"/>
    <w:next w:val="Standard"/>
    <w:link w:val="UnterberschriftZwischenberschriftZchn"/>
    <w:qFormat/>
    <w:rsid w:val="0091751D"/>
    <w:pPr>
      <w:spacing w:after="0" w:line="410" w:lineRule="exact"/>
    </w:pPr>
    <w:rPr>
      <w:rFonts w:ascii="Arial Narrow" w:hAnsi="Arial Narrow" w:cs="ArialMT"/>
      <w:b/>
      <w:color w:val="00A096" w:themeColor="accent3"/>
      <w:spacing w:val="-4"/>
      <w:sz w:val="36"/>
      <w:szCs w:val="19"/>
      <w:lang w:eastAsia="de-DE"/>
    </w:rPr>
  </w:style>
  <w:style w:type="paragraph" w:styleId="Titel">
    <w:name w:val="Title"/>
    <w:aliases w:val="Einleitung/Absatzüberschrift"/>
    <w:next w:val="Standard"/>
    <w:link w:val="TitelZchn"/>
    <w:uiPriority w:val="10"/>
    <w:qFormat/>
    <w:rsid w:val="00EE5433"/>
    <w:pPr>
      <w:spacing w:before="420" w:after="210" w:line="300" w:lineRule="exact"/>
      <w:contextualSpacing/>
    </w:pPr>
    <w:rPr>
      <w:rFonts w:eastAsiaTheme="majorEastAsia" w:cstheme="majorBidi"/>
      <w:b/>
      <w:spacing w:val="8"/>
      <w:kern w:val="28"/>
      <w:sz w:val="21"/>
      <w:szCs w:val="56"/>
    </w:rPr>
  </w:style>
  <w:style w:type="character" w:customStyle="1" w:styleId="berschrift3Zchn">
    <w:name w:val="Überschrift 3 Zchn"/>
    <w:basedOn w:val="Absatz-Standardschriftart"/>
    <w:link w:val="berschrift3"/>
    <w:uiPriority w:val="9"/>
    <w:rsid w:val="00DA59C6"/>
    <w:rPr>
      <w:rFonts w:ascii="Arial Narrow" w:eastAsiaTheme="majorEastAsia" w:hAnsi="Arial Narrow" w:cstheme="majorBidi"/>
      <w:b/>
      <w:caps/>
      <w:noProof/>
      <w:spacing w:val="-4"/>
      <w:sz w:val="24"/>
      <w:szCs w:val="26"/>
      <w:lang w:eastAsia="de-DE"/>
    </w:rPr>
  </w:style>
  <w:style w:type="character" w:customStyle="1" w:styleId="UnterberschriftZwischenberschriftZchn">
    <w:name w:val="Unterüberschrift/Zwischenüberschrift Zchn"/>
    <w:basedOn w:val="Absatz-Standardschriftart"/>
    <w:link w:val="UnterberschriftZwischenberschrift"/>
    <w:rsid w:val="0091751D"/>
    <w:rPr>
      <w:rFonts w:ascii="Arial Narrow" w:hAnsi="Arial Narrow" w:cs="ArialMT"/>
      <w:b/>
      <w:color w:val="00A096" w:themeColor="accent3"/>
      <w:spacing w:val="-4"/>
      <w:sz w:val="36"/>
      <w:szCs w:val="19"/>
      <w:lang w:eastAsia="de-DE"/>
    </w:rPr>
  </w:style>
  <w:style w:type="character" w:customStyle="1" w:styleId="TitelZchn">
    <w:name w:val="Titel Zchn"/>
    <w:aliases w:val="Einleitung/Absatzüberschrift Zchn"/>
    <w:basedOn w:val="Absatz-Standardschriftart"/>
    <w:link w:val="Titel"/>
    <w:uiPriority w:val="10"/>
    <w:rsid w:val="00EE5433"/>
    <w:rPr>
      <w:rFonts w:eastAsiaTheme="majorEastAsia" w:cstheme="majorBidi"/>
      <w:b/>
      <w:spacing w:val="8"/>
      <w:kern w:val="28"/>
      <w:sz w:val="21"/>
      <w:szCs w:val="56"/>
    </w:rPr>
  </w:style>
  <w:style w:type="paragraph" w:styleId="Kopfzeile">
    <w:name w:val="header"/>
    <w:basedOn w:val="Standard"/>
    <w:link w:val="KopfzeileZchn"/>
    <w:uiPriority w:val="99"/>
    <w:unhideWhenUsed/>
    <w:rsid w:val="00E621C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621CA"/>
    <w:rPr>
      <w:rFonts w:ascii="DIN 2014" w:hAnsi="DIN 2014"/>
      <w:b/>
      <w:sz w:val="19"/>
    </w:rPr>
  </w:style>
  <w:style w:type="paragraph" w:styleId="Fuzeile">
    <w:name w:val="footer"/>
    <w:basedOn w:val="Standard"/>
    <w:link w:val="FuzeileZchn"/>
    <w:uiPriority w:val="99"/>
    <w:unhideWhenUsed/>
    <w:rsid w:val="00E621C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E621CA"/>
    <w:rPr>
      <w:rFonts w:ascii="DIN 2014" w:hAnsi="DIN 2014"/>
      <w:b/>
      <w:sz w:val="19"/>
    </w:rPr>
  </w:style>
  <w:style w:type="paragraph" w:customStyle="1" w:styleId="AbsenderAdressfelder">
    <w:name w:val="Absender Adressfelder"/>
    <w:basedOn w:val="Standard"/>
    <w:link w:val="AbsenderAdressfelderZchn"/>
    <w:autoRedefine/>
    <w:rsid w:val="00174B1E"/>
    <w:pPr>
      <w:spacing w:after="140" w:line="240" w:lineRule="auto"/>
      <w:jc w:val="center"/>
    </w:pPr>
    <w:rPr>
      <w:sz w:val="14"/>
    </w:rPr>
  </w:style>
  <w:style w:type="paragraph" w:customStyle="1" w:styleId="EmpfngerAdressfeld">
    <w:name w:val="Empfänger Adressfeld"/>
    <w:basedOn w:val="AbsenderAdressfelder"/>
    <w:link w:val="EmpfngerAdressfeldZchn"/>
    <w:rsid w:val="00F83DCE"/>
    <w:rPr>
      <w:sz w:val="17"/>
    </w:rPr>
  </w:style>
  <w:style w:type="character" w:customStyle="1" w:styleId="AbsenderAdressfelderZchn">
    <w:name w:val="Absender Adressfelder Zchn"/>
    <w:basedOn w:val="Absatz-Standardschriftart"/>
    <w:link w:val="AbsenderAdressfelder"/>
    <w:rsid w:val="00174B1E"/>
    <w:rPr>
      <w:rFonts w:ascii="ArialMT" w:hAnsi="ArialMT"/>
      <w:b/>
      <w:sz w:val="14"/>
    </w:rPr>
  </w:style>
  <w:style w:type="character" w:styleId="Hyperlink">
    <w:name w:val="Hyperlink"/>
    <w:basedOn w:val="Absatz-Standardschriftart"/>
    <w:uiPriority w:val="99"/>
    <w:unhideWhenUsed/>
    <w:rsid w:val="00F83DCE"/>
    <w:rPr>
      <w:color w:val="5F5F5F" w:themeColor="hyperlink"/>
      <w:u w:val="single"/>
    </w:rPr>
  </w:style>
  <w:style w:type="character" w:customStyle="1" w:styleId="EmpfngerAdressfeldZchn">
    <w:name w:val="Empfänger Adressfeld Zchn"/>
    <w:basedOn w:val="AbsenderAdressfelderZchn"/>
    <w:link w:val="EmpfngerAdressfeld"/>
    <w:rsid w:val="00F83DCE"/>
    <w:rPr>
      <w:rFonts w:asciiTheme="minorHAnsi" w:hAnsiTheme="minorHAnsi"/>
      <w:b/>
      <w:sz w:val="17"/>
    </w:rPr>
  </w:style>
  <w:style w:type="paragraph" w:styleId="Listenabsatz">
    <w:name w:val="List Paragraph"/>
    <w:basedOn w:val="Standard"/>
    <w:link w:val="ListenabsatzZchn"/>
    <w:uiPriority w:val="34"/>
    <w:qFormat/>
    <w:rsid w:val="00E117FE"/>
    <w:pPr>
      <w:numPr>
        <w:numId w:val="6"/>
      </w:numPr>
      <w:ind w:left="714" w:hanging="357"/>
      <w:contextualSpacing/>
    </w:pPr>
  </w:style>
  <w:style w:type="paragraph" w:customStyle="1" w:styleId="Titelzeile">
    <w:name w:val="Titelzeile"/>
    <w:link w:val="TitelzeileZchn"/>
    <w:qFormat/>
    <w:rsid w:val="006B2525"/>
    <w:pPr>
      <w:spacing w:after="0" w:line="690" w:lineRule="exact"/>
    </w:pPr>
    <w:rPr>
      <w:rFonts w:ascii="Arial Narrow" w:eastAsiaTheme="majorEastAsia" w:hAnsi="Arial Narrow" w:cstheme="majorBidi"/>
      <w:b/>
      <w:caps/>
      <w:noProof/>
      <w:color w:val="000000" w:themeColor="text1"/>
      <w:spacing w:val="-4"/>
      <w:sz w:val="64"/>
      <w:szCs w:val="26"/>
      <w:lang w:eastAsia="de-DE"/>
    </w:rPr>
  </w:style>
  <w:style w:type="character" w:customStyle="1" w:styleId="TitelzeileZchn">
    <w:name w:val="Titelzeile Zchn"/>
    <w:basedOn w:val="berschrift2Zchn"/>
    <w:link w:val="Titelzeile"/>
    <w:rsid w:val="006B2525"/>
    <w:rPr>
      <w:rFonts w:ascii="Arial Narrow" w:eastAsiaTheme="majorEastAsia" w:hAnsi="Arial Narrow" w:cstheme="majorBidi"/>
      <w:b/>
      <w:caps/>
      <w:noProof/>
      <w:color w:val="000000" w:themeColor="text1"/>
      <w:spacing w:val="-4"/>
      <w:sz w:val="64"/>
      <w:szCs w:val="26"/>
      <w:lang w:eastAsia="de-DE"/>
    </w:rPr>
  </w:style>
  <w:style w:type="table" w:styleId="Tabellenraster">
    <w:name w:val="Table Grid"/>
    <w:basedOn w:val="NormaleTabelle"/>
    <w:uiPriority w:val="39"/>
    <w:rsid w:val="00EE54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Formatvorlage1">
    <w:name w:val="Formatvorlage1"/>
    <w:uiPriority w:val="99"/>
    <w:rsid w:val="00044798"/>
    <w:pPr>
      <w:numPr>
        <w:numId w:val="7"/>
      </w:numPr>
    </w:pPr>
  </w:style>
  <w:style w:type="paragraph" w:customStyle="1" w:styleId="Formatvorlage2">
    <w:name w:val="Formatvorlage2"/>
    <w:basedOn w:val="Listenabsatz"/>
    <w:link w:val="Formatvorlage2Zchn"/>
    <w:rsid w:val="00F23B06"/>
    <w:pPr>
      <w:ind w:left="0"/>
    </w:pPr>
    <w:rPr>
      <w:rFonts w:ascii="Arial Narrow" w:hAnsi="Arial Narrow"/>
      <w:sz w:val="24"/>
    </w:rPr>
  </w:style>
  <w:style w:type="character" w:customStyle="1" w:styleId="ListenabsatzZchn">
    <w:name w:val="Listenabsatz Zchn"/>
    <w:basedOn w:val="Absatz-Standardschriftart"/>
    <w:link w:val="Listenabsatz"/>
    <w:uiPriority w:val="34"/>
    <w:rsid w:val="00E117FE"/>
    <w:rPr>
      <w:spacing w:val="8"/>
      <w:sz w:val="19"/>
    </w:rPr>
  </w:style>
  <w:style w:type="character" w:customStyle="1" w:styleId="Formatvorlage2Zchn">
    <w:name w:val="Formatvorlage2 Zchn"/>
    <w:basedOn w:val="ListenabsatzZchn"/>
    <w:link w:val="Formatvorlage2"/>
    <w:rsid w:val="00F23B06"/>
    <w:rPr>
      <w:rFonts w:ascii="Arial Narrow" w:hAnsi="Arial Narrow"/>
      <w:spacing w:val="8"/>
      <w:sz w:val="24"/>
    </w:rPr>
  </w:style>
  <w:style w:type="paragraph" w:customStyle="1" w:styleId="Unterberschrift">
    <w:name w:val="Unterüberschrift"/>
    <w:basedOn w:val="Formatvorlage2"/>
    <w:link w:val="UnterberschriftZchn"/>
    <w:rsid w:val="0032102F"/>
    <w:pPr>
      <w:ind w:left="680"/>
    </w:pPr>
    <w:rPr>
      <w:b/>
      <w:caps/>
      <w:color w:val="000000" w:themeColor="text1"/>
      <w:spacing w:val="-4"/>
    </w:rPr>
  </w:style>
  <w:style w:type="character" w:customStyle="1" w:styleId="UnterberschriftZchn">
    <w:name w:val="Unterüberschrift Zchn"/>
    <w:basedOn w:val="Formatvorlage2Zchn"/>
    <w:link w:val="Unterberschrift"/>
    <w:rsid w:val="0032102F"/>
    <w:rPr>
      <w:rFonts w:ascii="Arial Narrow" w:hAnsi="Arial Narrow"/>
      <w:b/>
      <w:caps/>
      <w:color w:val="000000" w:themeColor="text1"/>
      <w:spacing w:val="-4"/>
      <w:sz w:val="24"/>
    </w:rPr>
  </w:style>
  <w:style w:type="numbering" w:customStyle="1" w:styleId="Formatvorlage3">
    <w:name w:val="Formatvorlage3"/>
    <w:basedOn w:val="KeineListe"/>
    <w:uiPriority w:val="99"/>
    <w:rsid w:val="0066718C"/>
    <w:pPr>
      <w:numPr>
        <w:numId w:val="9"/>
      </w:numPr>
    </w:pPr>
  </w:style>
  <w:style w:type="paragraph" w:customStyle="1" w:styleId="berschriften3">
    <w:name w:val="Überschriften 3"/>
    <w:basedOn w:val="Listenabsatz"/>
    <w:link w:val="berschriften3Zchn"/>
    <w:rsid w:val="0066718C"/>
    <w:pPr>
      <w:numPr>
        <w:ilvl w:val="2"/>
        <w:numId w:val="10"/>
      </w:numPr>
    </w:pPr>
    <w:rPr>
      <w:rFonts w:ascii="Arial Narrow" w:hAnsi="Arial Narrow"/>
      <w:b/>
      <w:caps/>
      <w:spacing w:val="-4"/>
      <w:sz w:val="24"/>
    </w:rPr>
  </w:style>
  <w:style w:type="character" w:customStyle="1" w:styleId="berschriften3Zchn">
    <w:name w:val="Überschriften 3 Zchn"/>
    <w:basedOn w:val="ListenabsatzZchn"/>
    <w:link w:val="berschriften3"/>
    <w:rsid w:val="0066718C"/>
    <w:rPr>
      <w:rFonts w:ascii="Arial Narrow" w:hAnsi="Arial Narrow"/>
      <w:b/>
      <w:caps/>
      <w:spacing w:val="-4"/>
      <w:sz w:val="24"/>
    </w:rPr>
  </w:style>
  <w:style w:type="paragraph" w:customStyle="1" w:styleId="berschrift111">
    <w:name w:val="Überschrift 1.1.1"/>
    <w:basedOn w:val="Listenabsatz"/>
    <w:link w:val="berschrift111Zchn"/>
    <w:autoRedefine/>
    <w:qFormat/>
    <w:rsid w:val="00DA59C6"/>
    <w:pPr>
      <w:numPr>
        <w:ilvl w:val="2"/>
        <w:numId w:val="8"/>
      </w:numPr>
    </w:pPr>
    <w:rPr>
      <w:rFonts w:ascii="Arial Narrow" w:hAnsi="Arial Narrow"/>
      <w:b/>
      <w:caps/>
      <w:spacing w:val="-4"/>
      <w:sz w:val="24"/>
      <w:lang w:val="en-US"/>
    </w:rPr>
  </w:style>
  <w:style w:type="character" w:customStyle="1" w:styleId="berschrift111Zchn">
    <w:name w:val="Überschrift 1.1.1 Zchn"/>
    <w:basedOn w:val="ListenabsatzZchn"/>
    <w:link w:val="berschrift111"/>
    <w:rsid w:val="00DA59C6"/>
    <w:rPr>
      <w:rFonts w:ascii="Arial Narrow" w:hAnsi="Arial Narrow"/>
      <w:b/>
      <w:caps/>
      <w:spacing w:val="-4"/>
      <w:sz w:val="24"/>
      <w:lang w:val="en-US"/>
    </w:rPr>
  </w:style>
  <w:style w:type="character" w:customStyle="1" w:styleId="berschrift4Zchn">
    <w:name w:val="Überschrift 4 Zchn"/>
    <w:basedOn w:val="Absatz-Standardschriftart"/>
    <w:link w:val="berschrift4"/>
    <w:uiPriority w:val="9"/>
    <w:semiHidden/>
    <w:rsid w:val="00475631"/>
    <w:rPr>
      <w:rFonts w:asciiTheme="majorHAnsi" w:eastAsiaTheme="majorEastAsia" w:hAnsiTheme="majorHAnsi" w:cstheme="majorBidi"/>
      <w:i/>
      <w:iCs/>
      <w:color w:val="BA1643" w:themeColor="accent1" w:themeShade="BF"/>
      <w:spacing w:val="8"/>
      <w:sz w:val="19"/>
    </w:rPr>
  </w:style>
  <w:style w:type="character" w:styleId="Platzhaltertext">
    <w:name w:val="Placeholder Text"/>
    <w:basedOn w:val="Absatz-Standardschriftart"/>
    <w:uiPriority w:val="99"/>
    <w:semiHidden/>
    <w:rsid w:val="006C3BB1"/>
    <w:rPr>
      <w:color w:val="808080"/>
    </w:rPr>
  </w:style>
  <w:style w:type="paragraph" w:customStyle="1" w:styleId="Listenummeriert">
    <w:name w:val="Liste nummeriert"/>
    <w:basedOn w:val="Listenabsatz"/>
    <w:link w:val="ListenummeriertZchn"/>
    <w:qFormat/>
    <w:rsid w:val="00E117FE"/>
    <w:pPr>
      <w:numPr>
        <w:numId w:val="4"/>
      </w:numPr>
      <w:ind w:left="714" w:hanging="357"/>
    </w:pPr>
    <w:rPr>
      <w:lang w:eastAsia="de-DE"/>
    </w:rPr>
  </w:style>
  <w:style w:type="character" w:customStyle="1" w:styleId="ListenummeriertZchn">
    <w:name w:val="Liste nummeriert Zchn"/>
    <w:basedOn w:val="ListenabsatzZchn"/>
    <w:link w:val="Listenummeriert"/>
    <w:rsid w:val="00E117FE"/>
    <w:rPr>
      <w:spacing w:val="8"/>
      <w:sz w:val="19"/>
      <w:lang w:eastAsia="de-DE"/>
    </w:rPr>
  </w:style>
  <w:style w:type="character" w:styleId="Kommentarzeichen">
    <w:name w:val="annotation reference"/>
    <w:basedOn w:val="Absatz-Standardschriftart"/>
    <w:uiPriority w:val="99"/>
    <w:semiHidden/>
    <w:unhideWhenUsed/>
    <w:rsid w:val="00936792"/>
    <w:rPr>
      <w:sz w:val="16"/>
      <w:szCs w:val="16"/>
    </w:rPr>
  </w:style>
  <w:style w:type="paragraph" w:styleId="Kommentartext">
    <w:name w:val="annotation text"/>
    <w:basedOn w:val="Standard"/>
    <w:link w:val="KommentartextZchn"/>
    <w:uiPriority w:val="99"/>
    <w:unhideWhenUsed/>
    <w:rsid w:val="00936792"/>
    <w:pPr>
      <w:spacing w:line="240" w:lineRule="auto"/>
    </w:pPr>
    <w:rPr>
      <w:sz w:val="20"/>
      <w:szCs w:val="20"/>
    </w:rPr>
  </w:style>
  <w:style w:type="character" w:customStyle="1" w:styleId="KommentartextZchn">
    <w:name w:val="Kommentartext Zchn"/>
    <w:basedOn w:val="Absatz-Standardschriftart"/>
    <w:link w:val="Kommentartext"/>
    <w:uiPriority w:val="99"/>
    <w:rsid w:val="00936792"/>
    <w:rPr>
      <w:spacing w:val="8"/>
      <w:sz w:val="20"/>
      <w:szCs w:val="20"/>
    </w:rPr>
  </w:style>
  <w:style w:type="paragraph" w:styleId="Kommentarthema">
    <w:name w:val="annotation subject"/>
    <w:basedOn w:val="Kommentartext"/>
    <w:next w:val="Kommentartext"/>
    <w:link w:val="KommentarthemaZchn"/>
    <w:uiPriority w:val="99"/>
    <w:semiHidden/>
    <w:unhideWhenUsed/>
    <w:rsid w:val="00936792"/>
    <w:rPr>
      <w:b/>
      <w:bCs/>
    </w:rPr>
  </w:style>
  <w:style w:type="character" w:customStyle="1" w:styleId="KommentarthemaZchn">
    <w:name w:val="Kommentarthema Zchn"/>
    <w:basedOn w:val="KommentartextZchn"/>
    <w:link w:val="Kommentarthema"/>
    <w:uiPriority w:val="99"/>
    <w:semiHidden/>
    <w:rsid w:val="00936792"/>
    <w:rPr>
      <w:b/>
      <w:bCs/>
      <w:spacing w:val="8"/>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quellevertraumir.de/"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medienanstalt-nrw.de"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mailto:info@medienanstalt-nrw.de"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https://lfmnrw.sharepoint.com/sites/LFM-Templates/Templates/%5bBlanko-A%5d%20Standardvorlage%20(Digita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E9C8EF9CE8A4660B4F2A3060E3CF670"/>
        <w:category>
          <w:name w:val="Allgemein"/>
          <w:gallery w:val="placeholder"/>
        </w:category>
        <w:types>
          <w:type w:val="bbPlcHdr"/>
        </w:types>
        <w:behaviors>
          <w:behavior w:val="content"/>
        </w:behaviors>
        <w:guid w:val="{6A2E1F33-2AC2-44D7-A274-62FEF5D09472}"/>
      </w:docPartPr>
      <w:docPartBody>
        <w:p w:rsidR="00B30CF7" w:rsidRDefault="009E2041" w:rsidP="009E2041">
          <w:pPr>
            <w:pStyle w:val="CE9C8EF9CE8A4660B4F2A3060E3CF670"/>
          </w:pPr>
          <w:r w:rsidRPr="000957B5">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DIN OT Cond">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DIN 2014">
    <w:altName w:val="Calibri"/>
    <w:panose1 w:val="00000000000000000000"/>
    <w:charset w:val="00"/>
    <w:family w:val="roman"/>
    <w:notTrueType/>
    <w:pitch w:val="default"/>
  </w:font>
  <w:font w:name="ArialMT">
    <w:altName w:val="Arial"/>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2041"/>
    <w:rsid w:val="002465E7"/>
    <w:rsid w:val="00416323"/>
    <w:rsid w:val="0065708A"/>
    <w:rsid w:val="009E2041"/>
    <w:rsid w:val="00B043D8"/>
    <w:rsid w:val="00B30CF7"/>
    <w:rsid w:val="00F94A8F"/>
    <w:rsid w:val="00FC752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9E2041"/>
    <w:rPr>
      <w:color w:val="808080"/>
    </w:rPr>
  </w:style>
  <w:style w:type="paragraph" w:customStyle="1" w:styleId="CE9C8EF9CE8A4660B4F2A3060E3CF670">
    <w:name w:val="CE9C8EF9CE8A4660B4F2A3060E3CF670"/>
    <w:rsid w:val="009E204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Landesanstalt für Medien NRW">
      <a:dk1>
        <a:srgbClr val="000000"/>
      </a:dk1>
      <a:lt1>
        <a:srgbClr val="FFFFFF"/>
      </a:lt1>
      <a:dk2>
        <a:srgbClr val="000000"/>
      </a:dk2>
      <a:lt2>
        <a:srgbClr val="F8F8F8"/>
      </a:lt2>
      <a:accent1>
        <a:srgbClr val="E63264"/>
      </a:accent1>
      <a:accent2>
        <a:srgbClr val="73B959"/>
      </a:accent2>
      <a:accent3>
        <a:srgbClr val="00A096"/>
      </a:accent3>
      <a:accent4>
        <a:srgbClr val="EB6E87"/>
      </a:accent4>
      <a:accent5>
        <a:srgbClr val="00737D"/>
      </a:accent5>
      <a:accent6>
        <a:srgbClr val="000000"/>
      </a:accent6>
      <a:hlink>
        <a:srgbClr val="5F5F5F"/>
      </a:hlink>
      <a:folHlink>
        <a:srgbClr val="919191"/>
      </a:folHlink>
    </a:clrScheme>
    <a:fontScheme name="Landesanstalt für Medien NRW">
      <a:majorFont>
        <a:latin typeface="DIN OT Cond"/>
        <a:ea typeface=""/>
        <a:cs typeface=""/>
      </a:majorFont>
      <a:minorFont>
        <a:latin typeface="DIN 2014"/>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FC97C3F58771824F9438DC2D21560ED0" ma:contentTypeVersion="15" ma:contentTypeDescription="Ein neues Dokument erstellen." ma:contentTypeScope="" ma:versionID="cdd6261dfc029c3dd5521df542cd1067">
  <xsd:schema xmlns:xsd="http://www.w3.org/2001/XMLSchema" xmlns:xs="http://www.w3.org/2001/XMLSchema" xmlns:p="http://schemas.microsoft.com/office/2006/metadata/properties" xmlns:ns2="15c65617-10ff-4991-9b8f-9e4be3e77517" xmlns:ns3="45906726-f604-4941-8014-7f3ab2ff7bcd" targetNamespace="http://schemas.microsoft.com/office/2006/metadata/properties" ma:root="true" ma:fieldsID="1ed22aa0cfea3620ffba9ee4f7b19048" ns2:_="" ns3:_="">
    <xsd:import namespace="15c65617-10ff-4991-9b8f-9e4be3e77517"/>
    <xsd:import namespace="45906726-f604-4941-8014-7f3ab2ff7bc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LengthInSeconds" minOccurs="0"/>
                <xsd:element ref="ns3:MediaServiceObjectDetectorVersion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c65617-10ff-4991-9b8f-9e4be3e77517"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14" nillable="true" ma:displayName="Taxonomy Catch All Column" ma:hidden="true" ma:list="{4cbfed60-23e7-449b-9bfc-784a518ac322}" ma:internalName="TaxCatchAll" ma:showField="CatchAllData" ma:web="15c65617-10ff-4991-9b8f-9e4be3e7751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5906726-f604-4941-8014-7f3ab2ff7bc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210faf6e-084d-41d6-a430-d0da57c6aac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5906726-f604-4941-8014-7f3ab2ff7bcd">
      <Terms xmlns="http://schemas.microsoft.com/office/infopath/2007/PartnerControls"/>
    </lcf76f155ced4ddcb4097134ff3c332f>
    <TaxCatchAll xmlns="15c65617-10ff-4991-9b8f-9e4be3e77517" xsi:nil="true"/>
  </documentManagement>
</p:properties>
</file>

<file path=customXml/itemProps1.xml><?xml version="1.0" encoding="utf-8"?>
<ds:datastoreItem xmlns:ds="http://schemas.openxmlformats.org/officeDocument/2006/customXml" ds:itemID="{EB8F1E82-CD12-4A52-9464-8C4E1AFAEF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c65617-10ff-4991-9b8f-9e4be3e77517"/>
    <ds:schemaRef ds:uri="45906726-f604-4941-8014-7f3ab2ff7b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4E978E3-77DE-4258-BBFB-78E1CB6B86C0}">
  <ds:schemaRefs>
    <ds:schemaRef ds:uri="http://schemas.microsoft.com/sharepoint/v3/contenttype/forms"/>
  </ds:schemaRefs>
</ds:datastoreItem>
</file>

<file path=customXml/itemProps3.xml><?xml version="1.0" encoding="utf-8"?>
<ds:datastoreItem xmlns:ds="http://schemas.openxmlformats.org/officeDocument/2006/customXml" ds:itemID="{92ED0694-22AE-41BE-B2A2-214FD59AC3CB}">
  <ds:schemaRefs>
    <ds:schemaRef ds:uri="http://schemas.openxmlformats.org/officeDocument/2006/bibliography"/>
  </ds:schemaRefs>
</ds:datastoreItem>
</file>

<file path=customXml/itemProps4.xml><?xml version="1.0" encoding="utf-8"?>
<ds:datastoreItem xmlns:ds="http://schemas.openxmlformats.org/officeDocument/2006/customXml" ds:itemID="{2552FF6B-258F-43C7-B11F-2D34AD829BD2}">
  <ds:schemaRefs>
    <ds:schemaRef ds:uri="http://schemas.microsoft.com/office/2006/metadata/properties"/>
    <ds:schemaRef ds:uri="http://schemas.microsoft.com/office/infopath/2007/PartnerControls"/>
    <ds:schemaRef ds:uri="45906726-f604-4941-8014-7f3ab2ff7bcd"/>
    <ds:schemaRef ds:uri="15c65617-10ff-4991-9b8f-9e4be3e77517"/>
  </ds:schemaRefs>
</ds:datastoreItem>
</file>

<file path=docProps/app.xml><?xml version="1.0" encoding="utf-8"?>
<Properties xmlns="http://schemas.openxmlformats.org/officeDocument/2006/extended-properties" xmlns:vt="http://schemas.openxmlformats.org/officeDocument/2006/docPropsVTypes">
  <Template>%5bBlanko-A%5d%20Standardvorlage%20(Digital)</Template>
  <TotalTime>0</TotalTime>
  <Pages>8</Pages>
  <Words>1752</Words>
  <Characters>11039</Characters>
  <Application>Microsoft Office Word</Application>
  <DocSecurity>0</DocSecurity>
  <Lines>91</Lines>
  <Paragraphs>25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Reekers, Vanessa</dc:creator>
  <cp:keywords/>
  <dc:description/>
  <cp:lastModifiedBy>Reekers, Vanessa</cp:lastModifiedBy>
  <cp:revision>10</cp:revision>
  <cp:lastPrinted>2020-08-25T12:00:00Z</cp:lastPrinted>
  <dcterms:created xsi:type="dcterms:W3CDTF">2026-10-21T08:06:00Z</dcterms:created>
  <dcterms:modified xsi:type="dcterms:W3CDTF">2026-10-22T14:03:00Z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0x010100FC97C3F58771824F9438DC2D21560ED0</vt:lpwstr>
  </property>
  <property fmtid="{D5CDD505-2E9C-101B-9397-08002B2CF9AE}" pid="3" name="MediaServiceImageTags">
    <vt:lpwstr/>
  </property>
</Properties>
</file>