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A7F7" w14:textId="77777777" w:rsidR="00EE110D" w:rsidRPr="006C4A8F" w:rsidRDefault="00EE110D" w:rsidP="000044AD">
      <w:pPr>
        <w:tabs>
          <w:tab w:val="left" w:pos="708"/>
          <w:tab w:val="center" w:pos="4536"/>
          <w:tab w:val="right" w:pos="9072"/>
        </w:tabs>
        <w:spacing w:before="240" w:after="240"/>
        <w:jc w:val="center"/>
        <w:rPr>
          <w:rFonts w:ascii="Arial" w:hAnsi="Arial" w:cs="Arial"/>
          <w:b/>
          <w:sz w:val="44"/>
          <w:szCs w:val="44"/>
        </w:rPr>
      </w:pPr>
      <w:r w:rsidRPr="006C4A8F">
        <w:rPr>
          <w:rFonts w:ascii="Arial" w:hAnsi="Arial" w:cs="Arial"/>
          <w:b/>
          <w:noProof/>
          <w:sz w:val="44"/>
          <w:szCs w:val="44"/>
        </w:rPr>
        <w:t>Rahmenvereinbarung</w:t>
      </w:r>
    </w:p>
    <w:p w14:paraId="0E8A8580" w14:textId="77777777" w:rsidR="00EE110D" w:rsidRPr="006C4A8F" w:rsidRDefault="00EE110D" w:rsidP="0045759C">
      <w:pPr>
        <w:pStyle w:val="Header"/>
        <w:tabs>
          <w:tab w:val="left" w:pos="708"/>
        </w:tabs>
        <w:spacing w:line="360" w:lineRule="auto"/>
        <w:jc w:val="center"/>
        <w:rPr>
          <w:rFonts w:ascii="Arial" w:hAnsi="Arial" w:cs="Arial"/>
          <w:sz w:val="24"/>
          <w:szCs w:val="24"/>
          <w:lang w:eastAsia="de-DE"/>
        </w:rPr>
      </w:pPr>
      <w:r w:rsidRPr="006C4A8F">
        <w:rPr>
          <w:rFonts w:ascii="Arial" w:hAnsi="Arial" w:cs="Arial"/>
        </w:rPr>
        <w:t>zwischen der</w:t>
      </w:r>
    </w:p>
    <w:p w14:paraId="73304003" w14:textId="37C6643A" w:rsidR="00EE110D" w:rsidRPr="006C4A8F" w:rsidRDefault="00EE110D" w:rsidP="000044AD">
      <w:pPr>
        <w:jc w:val="center"/>
        <w:rPr>
          <w:rFonts w:ascii="Arial" w:hAnsi="Arial" w:cs="Arial"/>
        </w:rPr>
      </w:pPr>
    </w:p>
    <w:p w14:paraId="50FFD205" w14:textId="7EE15831" w:rsidR="00EE110D" w:rsidRPr="006C4A8F" w:rsidRDefault="00EE110D" w:rsidP="000044AD">
      <w:pPr>
        <w:jc w:val="center"/>
        <w:rPr>
          <w:rFonts w:ascii="Arial" w:hAnsi="Arial" w:cs="Arial"/>
        </w:rPr>
      </w:pPr>
    </w:p>
    <w:p w14:paraId="2601393A" w14:textId="6C8EE68A" w:rsidR="00EE110D" w:rsidRPr="006C4A8F" w:rsidRDefault="00EE110D" w:rsidP="000044AD">
      <w:pPr>
        <w:jc w:val="center"/>
        <w:rPr>
          <w:rFonts w:ascii="Arial" w:hAnsi="Arial" w:cs="Arial"/>
          <w:b/>
          <w:bCs/>
          <w:sz w:val="24"/>
          <w:szCs w:val="24"/>
        </w:rPr>
      </w:pPr>
      <w:r w:rsidRPr="006C4A8F">
        <w:rPr>
          <w:rFonts w:ascii="Arial" w:hAnsi="Arial" w:cs="Arial"/>
          <w:b/>
          <w:bCs/>
          <w:sz w:val="24"/>
          <w:szCs w:val="24"/>
        </w:rPr>
        <w:t>Deutsche Energy Terminal GmbH</w:t>
      </w:r>
    </w:p>
    <w:p w14:paraId="412F3BD0" w14:textId="06583696" w:rsidR="00EE110D" w:rsidRPr="006C4A8F" w:rsidRDefault="00EE110D" w:rsidP="000044AD">
      <w:pPr>
        <w:jc w:val="center"/>
        <w:rPr>
          <w:rFonts w:ascii="Arial" w:hAnsi="Arial" w:cs="Arial"/>
        </w:rPr>
      </w:pPr>
      <w:r w:rsidRPr="006C4A8F">
        <w:rPr>
          <w:rFonts w:ascii="Arial" w:hAnsi="Arial" w:cs="Arial"/>
        </w:rPr>
        <w:t xml:space="preserve">vertreten durch den </w:t>
      </w:r>
    </w:p>
    <w:p w14:paraId="0132C920" w14:textId="071579E1" w:rsidR="00EE110D" w:rsidRPr="006C4A8F" w:rsidRDefault="00EE110D" w:rsidP="000044AD">
      <w:pPr>
        <w:jc w:val="center"/>
        <w:rPr>
          <w:rFonts w:ascii="Arial" w:hAnsi="Arial" w:cs="Arial"/>
        </w:rPr>
      </w:pPr>
      <w:r w:rsidRPr="006C4A8F">
        <w:rPr>
          <w:rFonts w:ascii="Arial" w:hAnsi="Arial" w:cs="Arial"/>
        </w:rPr>
        <w:t>Geschäftsführer Dr. Peter Röttgen</w:t>
      </w:r>
    </w:p>
    <w:p w14:paraId="2E291ECF" w14:textId="77777777" w:rsidR="00433A45" w:rsidRDefault="00B91178">
      <w:pPr>
        <w:jc w:val="center"/>
        <w:rPr>
          <w:rFonts w:ascii="Arial" w:hAnsi="Arial" w:cs="Arial"/>
        </w:rPr>
      </w:pPr>
      <w:r>
        <w:rPr>
          <w:rFonts w:ascii="Arial" w:hAnsi="Arial" w:cs="Arial"/>
        </w:rPr>
        <w:t>Luise-Rainer-Straße 5</w:t>
      </w:r>
    </w:p>
    <w:p w14:paraId="7872C335" w14:textId="77777777" w:rsidR="00433A45" w:rsidRDefault="00B91178">
      <w:pPr>
        <w:jc w:val="center"/>
        <w:rPr>
          <w:rFonts w:ascii="Arial" w:hAnsi="Arial" w:cs="Arial"/>
        </w:rPr>
      </w:pPr>
      <w:r>
        <w:rPr>
          <w:rFonts w:ascii="Arial" w:hAnsi="Arial" w:cs="Arial"/>
        </w:rPr>
        <w:t xml:space="preserve">40235 Düsseldorf </w:t>
      </w:r>
    </w:p>
    <w:p w14:paraId="592A65BD" w14:textId="1AA6C51A" w:rsidR="00EE110D" w:rsidRPr="006C4A8F" w:rsidRDefault="00EE110D" w:rsidP="000044AD">
      <w:pPr>
        <w:jc w:val="center"/>
        <w:rPr>
          <w:rFonts w:ascii="Arial" w:hAnsi="Arial" w:cs="Arial"/>
        </w:rPr>
      </w:pPr>
    </w:p>
    <w:p w14:paraId="70EFBD88" w14:textId="77777777" w:rsidR="00EE110D" w:rsidRPr="006C4A8F" w:rsidRDefault="00EE110D" w:rsidP="000044AD">
      <w:pPr>
        <w:ind w:left="5760" w:firstLine="477"/>
        <w:jc w:val="right"/>
        <w:rPr>
          <w:rFonts w:ascii="Arial" w:hAnsi="Arial" w:cs="Arial"/>
          <w:b/>
          <w:bCs/>
        </w:rPr>
      </w:pPr>
      <w:r w:rsidRPr="006C4A8F">
        <w:rPr>
          <w:rFonts w:ascii="Arial" w:hAnsi="Arial" w:cs="Arial"/>
          <w:b/>
          <w:bCs/>
        </w:rPr>
        <w:t>- Auftraggeberin -</w:t>
      </w:r>
    </w:p>
    <w:p w14:paraId="38470A89" w14:textId="77777777" w:rsidR="00EE110D" w:rsidRPr="006C4A8F" w:rsidRDefault="00EE110D" w:rsidP="0045759C">
      <w:pPr>
        <w:pStyle w:val="Header"/>
        <w:tabs>
          <w:tab w:val="left" w:pos="708"/>
        </w:tabs>
        <w:spacing w:before="240" w:after="240" w:line="360" w:lineRule="auto"/>
        <w:jc w:val="center"/>
        <w:rPr>
          <w:rFonts w:ascii="Arial" w:hAnsi="Arial" w:cs="Arial"/>
        </w:rPr>
      </w:pPr>
      <w:r w:rsidRPr="006C4A8F">
        <w:rPr>
          <w:rFonts w:ascii="Arial" w:hAnsi="Arial" w:cs="Arial"/>
        </w:rPr>
        <w:t xml:space="preserve">und </w:t>
      </w:r>
    </w:p>
    <w:bookmarkStart w:id="0" w:name="Text55"/>
    <w:p w14:paraId="186BF4A0" w14:textId="77777777" w:rsidR="00EE110D" w:rsidRPr="006C4A8F" w:rsidRDefault="00EE110D" w:rsidP="000044AD">
      <w:pPr>
        <w:jc w:val="center"/>
        <w:rPr>
          <w:rFonts w:ascii="Arial" w:hAnsi="Arial" w:cs="Arial"/>
          <w:b/>
          <w:bCs/>
        </w:rPr>
      </w:pPr>
      <w:r w:rsidRPr="006C4A8F">
        <w:rPr>
          <w:rFonts w:ascii="Arial" w:hAnsi="Arial" w:cs="Arial"/>
        </w:rPr>
        <w:fldChar w:fldCharType="begin">
          <w:ffData>
            <w:name w:val="Text55"/>
            <w:enabled/>
            <w:calcOnExit w:val="0"/>
            <w:textInput/>
          </w:ffData>
        </w:fldChar>
      </w:r>
      <w:r w:rsidRPr="006C4A8F">
        <w:rPr>
          <w:rFonts w:ascii="Arial" w:hAnsi="Arial" w:cs="Arial"/>
          <w:b/>
          <w:bCs/>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b/>
          <w:bCs/>
          <w:noProof/>
        </w:rPr>
        <w:t> </w:t>
      </w:r>
      <w:r w:rsidRPr="006C4A8F">
        <w:rPr>
          <w:rFonts w:ascii="Arial" w:hAnsi="Arial" w:cs="Arial"/>
          <w:b/>
          <w:bCs/>
          <w:noProof/>
        </w:rPr>
        <w:t> </w:t>
      </w:r>
      <w:r w:rsidRPr="006C4A8F">
        <w:rPr>
          <w:rFonts w:ascii="Arial" w:hAnsi="Arial" w:cs="Arial"/>
          <w:b/>
          <w:bCs/>
          <w:noProof/>
        </w:rPr>
        <w:t> </w:t>
      </w:r>
      <w:r w:rsidRPr="006C4A8F">
        <w:rPr>
          <w:rFonts w:ascii="Arial" w:hAnsi="Arial" w:cs="Arial"/>
          <w:b/>
          <w:bCs/>
          <w:noProof/>
        </w:rPr>
        <w:t> </w:t>
      </w:r>
      <w:r w:rsidRPr="006C4A8F">
        <w:rPr>
          <w:rFonts w:ascii="Arial" w:hAnsi="Arial" w:cs="Arial"/>
          <w:b/>
          <w:bCs/>
          <w:noProof/>
        </w:rPr>
        <w:t> </w:t>
      </w:r>
      <w:r w:rsidRPr="006C4A8F">
        <w:rPr>
          <w:rFonts w:ascii="Arial" w:hAnsi="Arial" w:cs="Arial"/>
        </w:rPr>
        <w:fldChar w:fldCharType="end"/>
      </w:r>
      <w:bookmarkEnd w:id="0"/>
      <w:r w:rsidRPr="006C4A8F">
        <w:rPr>
          <w:rFonts w:ascii="Arial" w:hAnsi="Arial" w:cs="Arial"/>
          <w:b/>
          <w:bCs/>
        </w:rPr>
        <w:t xml:space="preserve">  </w:t>
      </w:r>
    </w:p>
    <w:bookmarkStart w:id="1" w:name="_Hlk85613644"/>
    <w:p w14:paraId="00946337" w14:textId="77777777" w:rsidR="00EE110D" w:rsidRPr="006C4A8F" w:rsidRDefault="00EE110D" w:rsidP="000044AD">
      <w:pPr>
        <w:jc w:val="center"/>
        <w:rPr>
          <w:rFonts w:ascii="Arial" w:hAnsi="Arial" w:cs="Arial"/>
        </w:rPr>
      </w:pPr>
      <w:r w:rsidRPr="006C4A8F">
        <w:rPr>
          <w:rFonts w:ascii="Arial" w:hAnsi="Arial" w:cs="Arial"/>
        </w:rPr>
        <w:fldChar w:fldCharType="begin">
          <w:ffData>
            <w:name w:val="Text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bookmarkEnd w:id="1"/>
    </w:p>
    <w:p w14:paraId="57AED439" w14:textId="77777777" w:rsidR="00EE110D" w:rsidRPr="006C4A8F" w:rsidRDefault="00EE110D" w:rsidP="000044AD">
      <w:pPr>
        <w:jc w:val="center"/>
        <w:rPr>
          <w:rFonts w:ascii="Arial" w:hAnsi="Arial" w:cs="Arial"/>
        </w:rPr>
      </w:pPr>
      <w:r w:rsidRPr="006C4A8F">
        <w:rPr>
          <w:rFonts w:ascii="Arial" w:hAnsi="Arial" w:cs="Arial"/>
        </w:rPr>
        <w:fldChar w:fldCharType="begin">
          <w:ffData>
            <w:name w:val="Text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r w:rsidRPr="006C4A8F">
        <w:rPr>
          <w:rFonts w:ascii="Arial" w:hAnsi="Arial" w:cs="Arial"/>
        </w:rPr>
        <w:t xml:space="preserve"> </w:t>
      </w:r>
      <w:r w:rsidRPr="006C4A8F">
        <w:rPr>
          <w:rFonts w:ascii="Arial" w:hAnsi="Arial" w:cs="Arial"/>
        </w:rPr>
        <w:fldChar w:fldCharType="begin">
          <w:ffData>
            <w:name w:val="Text5"/>
            <w:enabled/>
            <w:calcOnExit w:val="0"/>
            <w:textInput/>
          </w:ffData>
        </w:fldChar>
      </w:r>
      <w:r w:rsidRPr="006C4A8F">
        <w:rPr>
          <w:rFonts w:ascii="Arial" w:hAnsi="Arial" w:cs="Arial"/>
        </w:rPr>
        <w:instrText xml:space="preserve"> FORMTEXT </w:instrText>
      </w:r>
      <w:r w:rsidRPr="006C4A8F">
        <w:rPr>
          <w:rFonts w:ascii="Arial" w:hAnsi="Arial" w:cs="Arial"/>
        </w:rPr>
      </w:r>
      <w:r w:rsidRPr="006C4A8F">
        <w:rPr>
          <w:rFonts w:ascii="Arial" w:hAnsi="Arial" w:cs="Arial"/>
        </w:rPr>
        <w:fldChar w:fldCharType="separate"/>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noProof/>
        </w:rPr>
        <w:t> </w:t>
      </w:r>
      <w:r w:rsidRPr="006C4A8F">
        <w:rPr>
          <w:rFonts w:ascii="Arial" w:hAnsi="Arial" w:cs="Arial"/>
        </w:rPr>
        <w:fldChar w:fldCharType="end"/>
      </w:r>
    </w:p>
    <w:p w14:paraId="4DDD635A" w14:textId="77777777" w:rsidR="00EE110D" w:rsidRPr="006C4A8F" w:rsidRDefault="00EE110D" w:rsidP="000044AD">
      <w:pPr>
        <w:spacing w:before="120" w:after="120"/>
        <w:ind w:left="5760"/>
        <w:rPr>
          <w:rFonts w:ascii="Arial" w:hAnsi="Arial" w:cs="Arial"/>
          <w:b/>
          <w:bCs/>
        </w:rPr>
      </w:pPr>
    </w:p>
    <w:p w14:paraId="41394CDC" w14:textId="77777777" w:rsidR="00EE110D" w:rsidRPr="006C4A8F" w:rsidRDefault="00EE110D" w:rsidP="000044AD">
      <w:pPr>
        <w:spacing w:before="120" w:after="120"/>
        <w:ind w:left="6480"/>
        <w:jc w:val="right"/>
        <w:rPr>
          <w:rFonts w:ascii="Arial" w:hAnsi="Arial" w:cs="Arial"/>
          <w:b/>
          <w:bCs/>
        </w:rPr>
      </w:pPr>
      <w:r w:rsidRPr="006C4A8F">
        <w:rPr>
          <w:rFonts w:ascii="Arial" w:hAnsi="Arial" w:cs="Arial"/>
          <w:b/>
          <w:bCs/>
        </w:rPr>
        <w:t>- Auftragnehmerin -</w:t>
      </w:r>
    </w:p>
    <w:p w14:paraId="4E46739B" w14:textId="77777777" w:rsidR="00EE110D" w:rsidRPr="006C4A8F" w:rsidRDefault="00EE110D" w:rsidP="000044AD">
      <w:pPr>
        <w:jc w:val="center"/>
        <w:rPr>
          <w:rFonts w:ascii="Arial" w:hAnsi="Arial" w:cs="Arial"/>
        </w:rPr>
      </w:pPr>
      <w:r w:rsidRPr="006C4A8F">
        <w:rPr>
          <w:rFonts w:ascii="Arial" w:hAnsi="Arial" w:cs="Arial"/>
        </w:rPr>
        <w:t>über</w:t>
      </w:r>
    </w:p>
    <w:p w14:paraId="7FCDD96C" w14:textId="77777777" w:rsidR="00EE110D" w:rsidRPr="006C4A8F" w:rsidRDefault="00EE110D" w:rsidP="000044AD">
      <w:pPr>
        <w:rPr>
          <w:rFonts w:ascii="Arial" w:hAnsi="Arial" w:cs="Arial"/>
        </w:rPr>
      </w:pPr>
    </w:p>
    <w:p w14:paraId="171AF574" w14:textId="77777777" w:rsidR="00EE110D" w:rsidRPr="006C4A8F" w:rsidRDefault="00EE110D" w:rsidP="0045759C">
      <w:pPr>
        <w:autoSpaceDE w:val="0"/>
        <w:autoSpaceDN w:val="0"/>
        <w:adjustRightInd w:val="0"/>
        <w:rPr>
          <w:rFonts w:ascii="Arial" w:hAnsi="Arial" w:cs="Arial"/>
          <w:color w:val="000000"/>
        </w:rPr>
      </w:pPr>
    </w:p>
    <w:p w14:paraId="316489CA" w14:textId="3F167F6C" w:rsidR="0062074F" w:rsidRPr="0062074F" w:rsidRDefault="0045759C" w:rsidP="0062074F">
      <w:pPr>
        <w:autoSpaceDE w:val="0"/>
        <w:autoSpaceDN w:val="0"/>
        <w:adjustRightInd w:val="0"/>
        <w:jc w:val="center"/>
        <w:rPr>
          <w:rFonts w:ascii="Arial" w:hAnsi="Arial" w:cs="Arial"/>
          <w:b/>
          <w:color w:val="000000"/>
        </w:rPr>
      </w:pPr>
      <w:r w:rsidRPr="006C4A8F">
        <w:rPr>
          <w:rFonts w:ascii="Arial" w:hAnsi="Arial" w:cs="Arial"/>
          <w:b/>
          <w:color w:val="000000"/>
        </w:rPr>
        <w:t xml:space="preserve">die Unterstützung der Kommunikationsarbeit </w:t>
      </w:r>
      <w:r>
        <w:rPr>
          <w:rFonts w:ascii="Arial" w:hAnsi="Arial" w:cs="Arial"/>
          <w:b/>
          <w:bCs/>
          <w:color w:val="000000"/>
        </w:rPr>
        <w:t>der Deutsche Energy Terminal GmbH durch eine</w:t>
      </w:r>
      <w:r w:rsidR="0062074F">
        <w:rPr>
          <w:rFonts w:ascii="Arial" w:hAnsi="Arial" w:cs="Arial"/>
          <w:b/>
          <w:color w:val="000000"/>
        </w:rPr>
        <w:t xml:space="preserve"> </w:t>
      </w:r>
      <w:r w:rsidR="00B91178">
        <w:rPr>
          <w:rFonts w:ascii="Arial" w:hAnsi="Arial" w:cs="Arial"/>
          <w:b/>
          <w:bCs/>
          <w:color w:val="000000"/>
        </w:rPr>
        <w:t xml:space="preserve">Kommunikationsagentur </w:t>
      </w:r>
    </w:p>
    <w:p w14:paraId="55169352" w14:textId="18FCB2D0" w:rsidR="00433A45" w:rsidRDefault="00B91178">
      <w:pPr>
        <w:autoSpaceDE w:val="0"/>
        <w:autoSpaceDN w:val="0"/>
        <w:adjustRightInd w:val="0"/>
        <w:jc w:val="center"/>
        <w:rPr>
          <w:rFonts w:ascii="Arial" w:hAnsi="Arial" w:cs="Arial"/>
          <w:color w:val="000000"/>
        </w:rPr>
      </w:pPr>
      <w:r>
        <w:rPr>
          <w:rFonts w:ascii="Arial" w:hAnsi="Arial" w:cs="Arial"/>
          <w:b/>
          <w:bCs/>
          <w:color w:val="000000"/>
        </w:rPr>
        <w:t>(14_26 – Rahmenvereinbarung Kommunikationsagentur)</w:t>
      </w:r>
    </w:p>
    <w:p w14:paraId="636F7FD0" w14:textId="1F21A561" w:rsidR="00EE110D" w:rsidRPr="006C4A8F" w:rsidRDefault="00EE110D" w:rsidP="0045759C">
      <w:pPr>
        <w:autoSpaceDE w:val="0"/>
        <w:autoSpaceDN w:val="0"/>
        <w:adjustRightInd w:val="0"/>
        <w:jc w:val="center"/>
        <w:rPr>
          <w:rFonts w:ascii="Arial" w:hAnsi="Arial" w:cs="Arial"/>
          <w:color w:val="000000"/>
        </w:rPr>
      </w:pPr>
    </w:p>
    <w:p w14:paraId="68D2344E" w14:textId="54CC9C3A" w:rsidR="00EE110D" w:rsidRPr="006C4A8F" w:rsidRDefault="00EE110D" w:rsidP="0045759C">
      <w:pPr>
        <w:autoSpaceDE w:val="0"/>
        <w:autoSpaceDN w:val="0"/>
        <w:adjustRightInd w:val="0"/>
        <w:jc w:val="center"/>
        <w:rPr>
          <w:rFonts w:ascii="Arial" w:hAnsi="Arial" w:cs="Arial"/>
          <w:color w:val="000000"/>
        </w:rPr>
      </w:pPr>
    </w:p>
    <w:p w14:paraId="489246B8" w14:textId="3AE61A65" w:rsidR="00EE110D" w:rsidRPr="006C4A8F" w:rsidRDefault="00EE110D" w:rsidP="0045759C">
      <w:pPr>
        <w:autoSpaceDE w:val="0"/>
        <w:autoSpaceDN w:val="0"/>
        <w:adjustRightInd w:val="0"/>
        <w:jc w:val="center"/>
        <w:rPr>
          <w:rFonts w:ascii="Arial" w:hAnsi="Arial" w:cs="Arial"/>
          <w:color w:val="000000"/>
        </w:rPr>
      </w:pPr>
    </w:p>
    <w:p w14:paraId="288F55F5" w14:textId="677FC4FA" w:rsidR="00EE110D" w:rsidRPr="006C4A8F" w:rsidRDefault="00EE110D" w:rsidP="0045759C">
      <w:pPr>
        <w:autoSpaceDE w:val="0"/>
        <w:autoSpaceDN w:val="0"/>
        <w:adjustRightInd w:val="0"/>
        <w:jc w:val="center"/>
        <w:rPr>
          <w:rFonts w:ascii="Arial" w:hAnsi="Arial" w:cs="Arial"/>
          <w:color w:val="000000"/>
        </w:rPr>
      </w:pPr>
    </w:p>
    <w:p w14:paraId="2BB49F09" w14:textId="212385F5" w:rsidR="00EE110D" w:rsidRPr="006C4A8F" w:rsidRDefault="00EE110D" w:rsidP="0045759C">
      <w:pPr>
        <w:autoSpaceDE w:val="0"/>
        <w:autoSpaceDN w:val="0"/>
        <w:adjustRightInd w:val="0"/>
        <w:jc w:val="center"/>
        <w:rPr>
          <w:rFonts w:ascii="Arial" w:hAnsi="Arial" w:cs="Arial"/>
          <w:color w:val="000000"/>
        </w:rPr>
      </w:pPr>
    </w:p>
    <w:p w14:paraId="6AD6CE49" w14:textId="77777777" w:rsidR="00EE110D" w:rsidRPr="006C4A8F" w:rsidRDefault="00EE110D" w:rsidP="0045759C">
      <w:pPr>
        <w:autoSpaceDE w:val="0"/>
        <w:autoSpaceDN w:val="0"/>
        <w:adjustRightInd w:val="0"/>
        <w:jc w:val="center"/>
        <w:rPr>
          <w:rFonts w:ascii="Arial" w:hAnsi="Arial" w:cs="Arial"/>
          <w:color w:val="000000"/>
        </w:rPr>
      </w:pPr>
    </w:p>
    <w:p w14:paraId="17BC5CF6" w14:textId="77777777" w:rsidR="00EE110D" w:rsidRPr="006C4A8F" w:rsidRDefault="00EE110D" w:rsidP="0045759C">
      <w:pPr>
        <w:ind w:left="1843" w:hanging="1843"/>
        <w:rPr>
          <w:rFonts w:ascii="Arial" w:hAnsi="Arial" w:cs="Arial"/>
        </w:rPr>
      </w:pPr>
    </w:p>
    <w:p w14:paraId="2E4D6877" w14:textId="77777777" w:rsidR="00EE110D" w:rsidRPr="006C4A8F" w:rsidRDefault="00EE110D" w:rsidP="0045759C">
      <w:pPr>
        <w:ind w:left="1843" w:hanging="1843"/>
        <w:rPr>
          <w:rFonts w:ascii="Arial" w:hAnsi="Arial" w:cs="Arial"/>
        </w:rPr>
      </w:pPr>
    </w:p>
    <w:p w14:paraId="46224713" w14:textId="30289D2A" w:rsidR="00EE110D" w:rsidRPr="006C4A8F" w:rsidRDefault="00EE110D" w:rsidP="0045759C">
      <w:pPr>
        <w:ind w:left="0" w:firstLine="0"/>
        <w:rPr>
          <w:rFonts w:ascii="Arial" w:hAnsi="Arial" w:cs="Arial"/>
        </w:rPr>
      </w:pPr>
    </w:p>
    <w:p w14:paraId="40ADB95B" w14:textId="534B0A49" w:rsidR="00EE110D" w:rsidRPr="00DA2404" w:rsidRDefault="00EE110D" w:rsidP="0045759C">
      <w:pPr>
        <w:pStyle w:val="TOCHeading"/>
        <w:spacing w:line="360" w:lineRule="auto"/>
        <w:jc w:val="center"/>
        <w:rPr>
          <w:rFonts w:ascii="Arial" w:hAnsi="Arial" w:cs="Arial"/>
          <w:b/>
          <w:bCs/>
          <w:color w:val="auto"/>
          <w:sz w:val="28"/>
          <w:szCs w:val="28"/>
          <w:lang w:val="de-DE"/>
        </w:rPr>
      </w:pPr>
      <w:r w:rsidRPr="00DA2404">
        <w:rPr>
          <w:rFonts w:ascii="Arial" w:hAnsi="Arial" w:cs="Arial"/>
          <w:b/>
          <w:bCs/>
          <w:color w:val="auto"/>
          <w:sz w:val="28"/>
          <w:szCs w:val="28"/>
          <w:lang w:val="de-DE"/>
        </w:rPr>
        <w:lastRenderedPageBreak/>
        <w:t>Inhaltsverzeichnis</w:t>
      </w:r>
    </w:p>
    <w:p w14:paraId="0946EC1B" w14:textId="334C6C30" w:rsidR="000E3FD8" w:rsidRDefault="00EE110D">
      <w:pPr>
        <w:pStyle w:val="TOC1"/>
        <w:rPr>
          <w:rFonts w:eastAsiaTheme="minorEastAsia"/>
          <w:noProof/>
          <w:kern w:val="2"/>
          <w:sz w:val="24"/>
          <w:szCs w:val="24"/>
          <w:lang w:eastAsia="de-DE"/>
          <w14:ligatures w14:val="standardContextual"/>
        </w:rPr>
      </w:pPr>
      <w:r w:rsidRPr="00DA2404">
        <w:rPr>
          <w:rFonts w:ascii="Arial" w:hAnsi="Arial" w:cs="Arial"/>
        </w:rPr>
        <w:fldChar w:fldCharType="begin"/>
      </w:r>
      <w:r w:rsidRPr="00DA2404">
        <w:rPr>
          <w:rFonts w:ascii="Arial" w:hAnsi="Arial" w:cs="Arial"/>
        </w:rPr>
        <w:instrText xml:space="preserve"> TOC \o "1-3" \h \z \u </w:instrText>
      </w:r>
      <w:r w:rsidRPr="00DA2404">
        <w:rPr>
          <w:rFonts w:ascii="Arial" w:hAnsi="Arial" w:cs="Arial"/>
        </w:rPr>
        <w:fldChar w:fldCharType="separate"/>
      </w:r>
      <w:hyperlink w:anchor="_Toc243475574" w:history="1">
        <w:r w:rsidR="000E3FD8" w:rsidRPr="00F5282F">
          <w:rPr>
            <w:rStyle w:val="Hyperlink"/>
            <w:noProof/>
          </w:rPr>
          <w:t>§ 1 Vertragspartner</w:t>
        </w:r>
        <w:r w:rsidR="000E3FD8">
          <w:rPr>
            <w:noProof/>
            <w:webHidden/>
          </w:rPr>
          <w:tab/>
        </w:r>
        <w:r w:rsidR="000E3FD8">
          <w:rPr>
            <w:noProof/>
            <w:webHidden/>
          </w:rPr>
          <w:fldChar w:fldCharType="begin"/>
        </w:r>
        <w:r w:rsidR="000E3FD8">
          <w:rPr>
            <w:noProof/>
            <w:webHidden/>
          </w:rPr>
          <w:instrText xml:space="preserve"> PAGEREF _Toc243475574 \h </w:instrText>
        </w:r>
        <w:r w:rsidR="000E3FD8">
          <w:rPr>
            <w:noProof/>
            <w:webHidden/>
          </w:rPr>
        </w:r>
        <w:r w:rsidR="000E3FD8">
          <w:rPr>
            <w:noProof/>
            <w:webHidden/>
          </w:rPr>
          <w:fldChar w:fldCharType="separate"/>
        </w:r>
        <w:r w:rsidR="000E3FD8">
          <w:rPr>
            <w:noProof/>
            <w:webHidden/>
          </w:rPr>
          <w:t>4</w:t>
        </w:r>
        <w:r w:rsidR="000E3FD8">
          <w:rPr>
            <w:noProof/>
            <w:webHidden/>
          </w:rPr>
          <w:fldChar w:fldCharType="end"/>
        </w:r>
      </w:hyperlink>
    </w:p>
    <w:p w14:paraId="00DC8B66" w14:textId="313166CE" w:rsidR="000E3FD8" w:rsidRDefault="000E3FD8">
      <w:pPr>
        <w:pStyle w:val="TOC1"/>
        <w:rPr>
          <w:rFonts w:eastAsiaTheme="minorEastAsia"/>
          <w:noProof/>
          <w:kern w:val="2"/>
          <w:sz w:val="24"/>
          <w:szCs w:val="24"/>
          <w:lang w:eastAsia="de-DE"/>
          <w14:ligatures w14:val="standardContextual"/>
        </w:rPr>
      </w:pPr>
      <w:hyperlink w:anchor="_Toc243475575" w:history="1">
        <w:r w:rsidRPr="00F5282F">
          <w:rPr>
            <w:rStyle w:val="Hyperlink"/>
            <w:noProof/>
          </w:rPr>
          <w:t>§ 2 Vertragsbestandteile</w:t>
        </w:r>
        <w:r>
          <w:rPr>
            <w:noProof/>
            <w:webHidden/>
          </w:rPr>
          <w:tab/>
        </w:r>
        <w:r>
          <w:rPr>
            <w:noProof/>
            <w:webHidden/>
          </w:rPr>
          <w:fldChar w:fldCharType="begin"/>
        </w:r>
        <w:r>
          <w:rPr>
            <w:noProof/>
            <w:webHidden/>
          </w:rPr>
          <w:instrText xml:space="preserve"> PAGEREF _Toc243475575 \h </w:instrText>
        </w:r>
        <w:r>
          <w:rPr>
            <w:noProof/>
            <w:webHidden/>
          </w:rPr>
        </w:r>
        <w:r>
          <w:rPr>
            <w:noProof/>
            <w:webHidden/>
          </w:rPr>
          <w:fldChar w:fldCharType="separate"/>
        </w:r>
        <w:r>
          <w:rPr>
            <w:noProof/>
            <w:webHidden/>
          </w:rPr>
          <w:t>4</w:t>
        </w:r>
        <w:r>
          <w:rPr>
            <w:noProof/>
            <w:webHidden/>
          </w:rPr>
          <w:fldChar w:fldCharType="end"/>
        </w:r>
      </w:hyperlink>
    </w:p>
    <w:p w14:paraId="27DC7563" w14:textId="2522BE0E" w:rsidR="000E3FD8" w:rsidRDefault="000E3FD8">
      <w:pPr>
        <w:pStyle w:val="TOC1"/>
        <w:rPr>
          <w:rFonts w:eastAsiaTheme="minorEastAsia"/>
          <w:noProof/>
          <w:kern w:val="2"/>
          <w:sz w:val="24"/>
          <w:szCs w:val="24"/>
          <w:lang w:eastAsia="de-DE"/>
          <w14:ligatures w14:val="standardContextual"/>
        </w:rPr>
      </w:pPr>
      <w:hyperlink w:anchor="_Toc243475576" w:history="1">
        <w:r w:rsidRPr="00F5282F">
          <w:rPr>
            <w:rStyle w:val="Hyperlink"/>
            <w:noProof/>
          </w:rPr>
          <w:t>§ 3 Vertragsgegenstand</w:t>
        </w:r>
        <w:r>
          <w:rPr>
            <w:noProof/>
            <w:webHidden/>
          </w:rPr>
          <w:tab/>
        </w:r>
        <w:r>
          <w:rPr>
            <w:noProof/>
            <w:webHidden/>
          </w:rPr>
          <w:fldChar w:fldCharType="begin"/>
        </w:r>
        <w:r>
          <w:rPr>
            <w:noProof/>
            <w:webHidden/>
          </w:rPr>
          <w:instrText xml:space="preserve"> PAGEREF _Toc243475576 \h </w:instrText>
        </w:r>
        <w:r>
          <w:rPr>
            <w:noProof/>
            <w:webHidden/>
          </w:rPr>
        </w:r>
        <w:r>
          <w:rPr>
            <w:noProof/>
            <w:webHidden/>
          </w:rPr>
          <w:fldChar w:fldCharType="separate"/>
        </w:r>
        <w:r>
          <w:rPr>
            <w:noProof/>
            <w:webHidden/>
          </w:rPr>
          <w:t>4</w:t>
        </w:r>
        <w:r>
          <w:rPr>
            <w:noProof/>
            <w:webHidden/>
          </w:rPr>
          <w:fldChar w:fldCharType="end"/>
        </w:r>
      </w:hyperlink>
    </w:p>
    <w:p w14:paraId="4F902CAF" w14:textId="33184752" w:rsidR="000E3FD8" w:rsidRDefault="000E3FD8">
      <w:pPr>
        <w:pStyle w:val="TOC1"/>
        <w:rPr>
          <w:rFonts w:eastAsiaTheme="minorEastAsia"/>
          <w:noProof/>
          <w:kern w:val="2"/>
          <w:sz w:val="24"/>
          <w:szCs w:val="24"/>
          <w:lang w:eastAsia="de-DE"/>
          <w14:ligatures w14:val="standardContextual"/>
        </w:rPr>
      </w:pPr>
      <w:hyperlink w:anchor="_Toc243475577" w:history="1">
        <w:r w:rsidRPr="00F5282F">
          <w:rPr>
            <w:rStyle w:val="Hyperlink"/>
            <w:noProof/>
          </w:rPr>
          <w:t>§ 4 Menge / Auftragsvolumen</w:t>
        </w:r>
        <w:r>
          <w:rPr>
            <w:noProof/>
            <w:webHidden/>
          </w:rPr>
          <w:tab/>
        </w:r>
        <w:r>
          <w:rPr>
            <w:noProof/>
            <w:webHidden/>
          </w:rPr>
          <w:fldChar w:fldCharType="begin"/>
        </w:r>
        <w:r>
          <w:rPr>
            <w:noProof/>
            <w:webHidden/>
          </w:rPr>
          <w:instrText xml:space="preserve"> PAGEREF _Toc243475577 \h </w:instrText>
        </w:r>
        <w:r>
          <w:rPr>
            <w:noProof/>
            <w:webHidden/>
          </w:rPr>
        </w:r>
        <w:r>
          <w:rPr>
            <w:noProof/>
            <w:webHidden/>
          </w:rPr>
          <w:fldChar w:fldCharType="separate"/>
        </w:r>
        <w:r>
          <w:rPr>
            <w:noProof/>
            <w:webHidden/>
          </w:rPr>
          <w:t>4</w:t>
        </w:r>
        <w:r>
          <w:rPr>
            <w:noProof/>
            <w:webHidden/>
          </w:rPr>
          <w:fldChar w:fldCharType="end"/>
        </w:r>
      </w:hyperlink>
    </w:p>
    <w:p w14:paraId="690F131F" w14:textId="30BFD600" w:rsidR="000E3FD8" w:rsidRDefault="000E3FD8">
      <w:pPr>
        <w:pStyle w:val="TOC1"/>
        <w:rPr>
          <w:rFonts w:eastAsiaTheme="minorEastAsia"/>
          <w:noProof/>
          <w:kern w:val="2"/>
          <w:sz w:val="24"/>
          <w:szCs w:val="24"/>
          <w:lang w:eastAsia="de-DE"/>
          <w14:ligatures w14:val="standardContextual"/>
        </w:rPr>
      </w:pPr>
      <w:hyperlink w:anchor="_Toc243475578" w:history="1">
        <w:r w:rsidRPr="00F5282F">
          <w:rPr>
            <w:rStyle w:val="Hyperlink"/>
            <w:noProof/>
          </w:rPr>
          <w:t>§ 5 Bestellungen (Abrufe)</w:t>
        </w:r>
        <w:r>
          <w:rPr>
            <w:noProof/>
            <w:webHidden/>
          </w:rPr>
          <w:tab/>
        </w:r>
        <w:r>
          <w:rPr>
            <w:noProof/>
            <w:webHidden/>
          </w:rPr>
          <w:fldChar w:fldCharType="begin"/>
        </w:r>
        <w:r>
          <w:rPr>
            <w:noProof/>
            <w:webHidden/>
          </w:rPr>
          <w:instrText xml:space="preserve"> PAGEREF _Toc243475578 \h </w:instrText>
        </w:r>
        <w:r>
          <w:rPr>
            <w:noProof/>
            <w:webHidden/>
          </w:rPr>
        </w:r>
        <w:r>
          <w:rPr>
            <w:noProof/>
            <w:webHidden/>
          </w:rPr>
          <w:fldChar w:fldCharType="separate"/>
        </w:r>
        <w:r>
          <w:rPr>
            <w:noProof/>
            <w:webHidden/>
          </w:rPr>
          <w:t>4</w:t>
        </w:r>
        <w:r>
          <w:rPr>
            <w:noProof/>
            <w:webHidden/>
          </w:rPr>
          <w:fldChar w:fldCharType="end"/>
        </w:r>
      </w:hyperlink>
    </w:p>
    <w:p w14:paraId="025D70D2" w14:textId="65B1270C" w:rsidR="000E3FD8" w:rsidRDefault="000E3FD8">
      <w:pPr>
        <w:pStyle w:val="TOC1"/>
        <w:rPr>
          <w:rFonts w:eastAsiaTheme="minorEastAsia"/>
          <w:noProof/>
          <w:kern w:val="2"/>
          <w:sz w:val="24"/>
          <w:szCs w:val="24"/>
          <w:lang w:eastAsia="de-DE"/>
          <w14:ligatures w14:val="standardContextual"/>
        </w:rPr>
      </w:pPr>
      <w:hyperlink w:anchor="_Toc243475579" w:history="1">
        <w:r w:rsidRPr="00F5282F">
          <w:rPr>
            <w:rStyle w:val="Hyperlink"/>
            <w:noProof/>
          </w:rPr>
          <w:t>§ 6 Leistungsbedingungen</w:t>
        </w:r>
        <w:r>
          <w:rPr>
            <w:noProof/>
            <w:webHidden/>
          </w:rPr>
          <w:tab/>
        </w:r>
        <w:r>
          <w:rPr>
            <w:noProof/>
            <w:webHidden/>
          </w:rPr>
          <w:fldChar w:fldCharType="begin"/>
        </w:r>
        <w:r>
          <w:rPr>
            <w:noProof/>
            <w:webHidden/>
          </w:rPr>
          <w:instrText xml:space="preserve"> PAGEREF _Toc243475579 \h </w:instrText>
        </w:r>
        <w:r>
          <w:rPr>
            <w:noProof/>
            <w:webHidden/>
          </w:rPr>
        </w:r>
        <w:r>
          <w:rPr>
            <w:noProof/>
            <w:webHidden/>
          </w:rPr>
          <w:fldChar w:fldCharType="separate"/>
        </w:r>
        <w:r>
          <w:rPr>
            <w:noProof/>
            <w:webHidden/>
          </w:rPr>
          <w:t>5</w:t>
        </w:r>
        <w:r>
          <w:rPr>
            <w:noProof/>
            <w:webHidden/>
          </w:rPr>
          <w:fldChar w:fldCharType="end"/>
        </w:r>
      </w:hyperlink>
    </w:p>
    <w:p w14:paraId="55BDD29F" w14:textId="598B2511" w:rsidR="000E3FD8" w:rsidRDefault="000E3FD8">
      <w:pPr>
        <w:pStyle w:val="TOC1"/>
        <w:rPr>
          <w:rFonts w:eastAsiaTheme="minorEastAsia"/>
          <w:noProof/>
          <w:kern w:val="2"/>
          <w:sz w:val="24"/>
          <w:szCs w:val="24"/>
          <w:lang w:eastAsia="de-DE"/>
          <w14:ligatures w14:val="standardContextual"/>
        </w:rPr>
      </w:pPr>
      <w:hyperlink w:anchor="_Toc243475580" w:history="1">
        <w:r w:rsidRPr="00F5282F">
          <w:rPr>
            <w:rStyle w:val="Hyperlink"/>
            <w:noProof/>
          </w:rPr>
          <w:t>§ 7 Leistungsnachweis</w:t>
        </w:r>
        <w:r>
          <w:rPr>
            <w:noProof/>
            <w:webHidden/>
          </w:rPr>
          <w:tab/>
        </w:r>
        <w:r>
          <w:rPr>
            <w:noProof/>
            <w:webHidden/>
          </w:rPr>
          <w:fldChar w:fldCharType="begin"/>
        </w:r>
        <w:r>
          <w:rPr>
            <w:noProof/>
            <w:webHidden/>
          </w:rPr>
          <w:instrText xml:space="preserve"> PAGEREF _Toc243475580 \h </w:instrText>
        </w:r>
        <w:r>
          <w:rPr>
            <w:noProof/>
            <w:webHidden/>
          </w:rPr>
        </w:r>
        <w:r>
          <w:rPr>
            <w:noProof/>
            <w:webHidden/>
          </w:rPr>
          <w:fldChar w:fldCharType="separate"/>
        </w:r>
        <w:r>
          <w:rPr>
            <w:noProof/>
            <w:webHidden/>
          </w:rPr>
          <w:t>5</w:t>
        </w:r>
        <w:r>
          <w:rPr>
            <w:noProof/>
            <w:webHidden/>
          </w:rPr>
          <w:fldChar w:fldCharType="end"/>
        </w:r>
      </w:hyperlink>
    </w:p>
    <w:p w14:paraId="6E460FA7" w14:textId="5C1E28D7" w:rsidR="000E3FD8" w:rsidRDefault="000E3FD8">
      <w:pPr>
        <w:pStyle w:val="TOC1"/>
        <w:rPr>
          <w:rFonts w:eastAsiaTheme="minorEastAsia"/>
          <w:noProof/>
          <w:kern w:val="2"/>
          <w:sz w:val="24"/>
          <w:szCs w:val="24"/>
          <w:lang w:eastAsia="de-DE"/>
          <w14:ligatures w14:val="standardContextual"/>
        </w:rPr>
      </w:pPr>
      <w:hyperlink w:anchor="_Toc243475581" w:history="1">
        <w:r w:rsidRPr="00F5282F">
          <w:rPr>
            <w:rStyle w:val="Hyperlink"/>
            <w:noProof/>
          </w:rPr>
          <w:t>§ 8 Geschuldete Leistung der DET und Abrechnungsmodalität</w:t>
        </w:r>
        <w:r>
          <w:rPr>
            <w:noProof/>
            <w:webHidden/>
          </w:rPr>
          <w:tab/>
        </w:r>
        <w:r>
          <w:rPr>
            <w:noProof/>
            <w:webHidden/>
          </w:rPr>
          <w:fldChar w:fldCharType="begin"/>
        </w:r>
        <w:r>
          <w:rPr>
            <w:noProof/>
            <w:webHidden/>
          </w:rPr>
          <w:instrText xml:space="preserve"> PAGEREF _Toc243475581 \h </w:instrText>
        </w:r>
        <w:r>
          <w:rPr>
            <w:noProof/>
            <w:webHidden/>
          </w:rPr>
        </w:r>
        <w:r>
          <w:rPr>
            <w:noProof/>
            <w:webHidden/>
          </w:rPr>
          <w:fldChar w:fldCharType="separate"/>
        </w:r>
        <w:r>
          <w:rPr>
            <w:noProof/>
            <w:webHidden/>
          </w:rPr>
          <w:t>5</w:t>
        </w:r>
        <w:r>
          <w:rPr>
            <w:noProof/>
            <w:webHidden/>
          </w:rPr>
          <w:fldChar w:fldCharType="end"/>
        </w:r>
      </w:hyperlink>
    </w:p>
    <w:p w14:paraId="10D36E1C" w14:textId="1BB2FA6C" w:rsidR="000E3FD8" w:rsidRDefault="000E3FD8">
      <w:pPr>
        <w:pStyle w:val="TOC1"/>
        <w:rPr>
          <w:rFonts w:eastAsiaTheme="minorEastAsia"/>
          <w:noProof/>
          <w:kern w:val="2"/>
          <w:sz w:val="24"/>
          <w:szCs w:val="24"/>
          <w:lang w:eastAsia="de-DE"/>
          <w14:ligatures w14:val="standardContextual"/>
        </w:rPr>
      </w:pPr>
      <w:hyperlink w:anchor="_Toc243475582" w:history="1">
        <w:r w:rsidRPr="00F5282F">
          <w:rPr>
            <w:rStyle w:val="Hyperlink"/>
            <w:noProof/>
          </w:rPr>
          <w:t>§ 9 Kosten und Auslagen</w:t>
        </w:r>
        <w:r>
          <w:rPr>
            <w:noProof/>
            <w:webHidden/>
          </w:rPr>
          <w:tab/>
        </w:r>
        <w:r>
          <w:rPr>
            <w:noProof/>
            <w:webHidden/>
          </w:rPr>
          <w:fldChar w:fldCharType="begin"/>
        </w:r>
        <w:r>
          <w:rPr>
            <w:noProof/>
            <w:webHidden/>
          </w:rPr>
          <w:instrText xml:space="preserve"> PAGEREF _Toc243475582 \h </w:instrText>
        </w:r>
        <w:r>
          <w:rPr>
            <w:noProof/>
            <w:webHidden/>
          </w:rPr>
        </w:r>
        <w:r>
          <w:rPr>
            <w:noProof/>
            <w:webHidden/>
          </w:rPr>
          <w:fldChar w:fldCharType="separate"/>
        </w:r>
        <w:r>
          <w:rPr>
            <w:noProof/>
            <w:webHidden/>
          </w:rPr>
          <w:t>6</w:t>
        </w:r>
        <w:r>
          <w:rPr>
            <w:noProof/>
            <w:webHidden/>
          </w:rPr>
          <w:fldChar w:fldCharType="end"/>
        </w:r>
      </w:hyperlink>
    </w:p>
    <w:p w14:paraId="1A33E624" w14:textId="298376AD" w:rsidR="000E3FD8" w:rsidRDefault="000E3FD8">
      <w:pPr>
        <w:pStyle w:val="TOC1"/>
        <w:rPr>
          <w:rFonts w:eastAsiaTheme="minorEastAsia"/>
          <w:noProof/>
          <w:kern w:val="2"/>
          <w:sz w:val="24"/>
          <w:szCs w:val="24"/>
          <w:lang w:eastAsia="de-DE"/>
          <w14:ligatures w14:val="standardContextual"/>
        </w:rPr>
      </w:pPr>
      <w:hyperlink w:anchor="_Toc243475583" w:history="1">
        <w:r w:rsidRPr="00F5282F">
          <w:rPr>
            <w:rStyle w:val="Hyperlink"/>
            <w:noProof/>
          </w:rPr>
          <w:t>§ 10 Kostenvoranschlag; Kostenvorschuss</w:t>
        </w:r>
        <w:r>
          <w:rPr>
            <w:noProof/>
            <w:webHidden/>
          </w:rPr>
          <w:tab/>
        </w:r>
        <w:r>
          <w:rPr>
            <w:noProof/>
            <w:webHidden/>
          </w:rPr>
          <w:fldChar w:fldCharType="begin"/>
        </w:r>
        <w:r>
          <w:rPr>
            <w:noProof/>
            <w:webHidden/>
          </w:rPr>
          <w:instrText xml:space="preserve"> PAGEREF _Toc243475583 \h </w:instrText>
        </w:r>
        <w:r>
          <w:rPr>
            <w:noProof/>
            <w:webHidden/>
          </w:rPr>
        </w:r>
        <w:r>
          <w:rPr>
            <w:noProof/>
            <w:webHidden/>
          </w:rPr>
          <w:fldChar w:fldCharType="separate"/>
        </w:r>
        <w:r>
          <w:rPr>
            <w:noProof/>
            <w:webHidden/>
          </w:rPr>
          <w:t>6</w:t>
        </w:r>
        <w:r>
          <w:rPr>
            <w:noProof/>
            <w:webHidden/>
          </w:rPr>
          <w:fldChar w:fldCharType="end"/>
        </w:r>
      </w:hyperlink>
    </w:p>
    <w:p w14:paraId="5410AEDF" w14:textId="651FDD59" w:rsidR="000E3FD8" w:rsidRDefault="000E3FD8">
      <w:pPr>
        <w:pStyle w:val="TOC1"/>
        <w:rPr>
          <w:rFonts w:eastAsiaTheme="minorEastAsia"/>
          <w:noProof/>
          <w:kern w:val="2"/>
          <w:sz w:val="24"/>
          <w:szCs w:val="24"/>
          <w:lang w:eastAsia="de-DE"/>
          <w14:ligatures w14:val="standardContextual"/>
        </w:rPr>
      </w:pPr>
      <w:hyperlink w:anchor="_Toc243475584" w:history="1">
        <w:r w:rsidRPr="00F5282F">
          <w:rPr>
            <w:rStyle w:val="Hyperlink"/>
            <w:noProof/>
          </w:rPr>
          <w:t>§ 11 Vorhalten von Personalressourcen</w:t>
        </w:r>
        <w:r>
          <w:rPr>
            <w:noProof/>
            <w:webHidden/>
          </w:rPr>
          <w:tab/>
        </w:r>
        <w:r>
          <w:rPr>
            <w:noProof/>
            <w:webHidden/>
          </w:rPr>
          <w:fldChar w:fldCharType="begin"/>
        </w:r>
        <w:r>
          <w:rPr>
            <w:noProof/>
            <w:webHidden/>
          </w:rPr>
          <w:instrText xml:space="preserve"> PAGEREF _Toc243475584 \h </w:instrText>
        </w:r>
        <w:r>
          <w:rPr>
            <w:noProof/>
            <w:webHidden/>
          </w:rPr>
        </w:r>
        <w:r>
          <w:rPr>
            <w:noProof/>
            <w:webHidden/>
          </w:rPr>
          <w:fldChar w:fldCharType="separate"/>
        </w:r>
        <w:r>
          <w:rPr>
            <w:noProof/>
            <w:webHidden/>
          </w:rPr>
          <w:t>7</w:t>
        </w:r>
        <w:r>
          <w:rPr>
            <w:noProof/>
            <w:webHidden/>
          </w:rPr>
          <w:fldChar w:fldCharType="end"/>
        </w:r>
      </w:hyperlink>
    </w:p>
    <w:p w14:paraId="1F1178E8" w14:textId="278AEBA6" w:rsidR="000E3FD8" w:rsidRDefault="000E3FD8">
      <w:pPr>
        <w:pStyle w:val="TOC1"/>
        <w:rPr>
          <w:rFonts w:eastAsiaTheme="minorEastAsia"/>
          <w:noProof/>
          <w:kern w:val="2"/>
          <w:sz w:val="24"/>
          <w:szCs w:val="24"/>
          <w:lang w:eastAsia="de-DE"/>
          <w14:ligatures w14:val="standardContextual"/>
        </w:rPr>
      </w:pPr>
      <w:hyperlink w:anchor="_Toc243475585" w:history="1">
        <w:r w:rsidRPr="00F5282F">
          <w:rPr>
            <w:rStyle w:val="Hyperlink"/>
            <w:noProof/>
          </w:rPr>
          <w:t>§ 12 Konkretisierung der Tätigkeit und Weisungsrecht</w:t>
        </w:r>
        <w:r>
          <w:rPr>
            <w:noProof/>
            <w:webHidden/>
          </w:rPr>
          <w:tab/>
        </w:r>
        <w:r>
          <w:rPr>
            <w:noProof/>
            <w:webHidden/>
          </w:rPr>
          <w:fldChar w:fldCharType="begin"/>
        </w:r>
        <w:r>
          <w:rPr>
            <w:noProof/>
            <w:webHidden/>
          </w:rPr>
          <w:instrText xml:space="preserve"> PAGEREF _Toc243475585 \h </w:instrText>
        </w:r>
        <w:r>
          <w:rPr>
            <w:noProof/>
            <w:webHidden/>
          </w:rPr>
        </w:r>
        <w:r>
          <w:rPr>
            <w:noProof/>
            <w:webHidden/>
          </w:rPr>
          <w:fldChar w:fldCharType="separate"/>
        </w:r>
        <w:r>
          <w:rPr>
            <w:noProof/>
            <w:webHidden/>
          </w:rPr>
          <w:t>7</w:t>
        </w:r>
        <w:r>
          <w:rPr>
            <w:noProof/>
            <w:webHidden/>
          </w:rPr>
          <w:fldChar w:fldCharType="end"/>
        </w:r>
      </w:hyperlink>
    </w:p>
    <w:p w14:paraId="7C58123A" w14:textId="7D570743" w:rsidR="000E3FD8" w:rsidRDefault="000E3FD8">
      <w:pPr>
        <w:pStyle w:val="TOC1"/>
        <w:rPr>
          <w:rFonts w:eastAsiaTheme="minorEastAsia"/>
          <w:noProof/>
          <w:kern w:val="2"/>
          <w:sz w:val="24"/>
          <w:szCs w:val="24"/>
          <w:lang w:eastAsia="de-DE"/>
          <w14:ligatures w14:val="standardContextual"/>
        </w:rPr>
      </w:pPr>
      <w:hyperlink w:anchor="_Toc243475586" w:history="1">
        <w:r w:rsidRPr="00F5282F">
          <w:rPr>
            <w:rStyle w:val="Hyperlink"/>
            <w:noProof/>
          </w:rPr>
          <w:t>§ 13 Nebenpflichten der DET</w:t>
        </w:r>
        <w:r>
          <w:rPr>
            <w:noProof/>
            <w:webHidden/>
          </w:rPr>
          <w:tab/>
        </w:r>
        <w:r>
          <w:rPr>
            <w:noProof/>
            <w:webHidden/>
          </w:rPr>
          <w:fldChar w:fldCharType="begin"/>
        </w:r>
        <w:r>
          <w:rPr>
            <w:noProof/>
            <w:webHidden/>
          </w:rPr>
          <w:instrText xml:space="preserve"> PAGEREF _Toc243475586 \h </w:instrText>
        </w:r>
        <w:r>
          <w:rPr>
            <w:noProof/>
            <w:webHidden/>
          </w:rPr>
        </w:r>
        <w:r>
          <w:rPr>
            <w:noProof/>
            <w:webHidden/>
          </w:rPr>
          <w:fldChar w:fldCharType="separate"/>
        </w:r>
        <w:r>
          <w:rPr>
            <w:noProof/>
            <w:webHidden/>
          </w:rPr>
          <w:t>7</w:t>
        </w:r>
        <w:r>
          <w:rPr>
            <w:noProof/>
            <w:webHidden/>
          </w:rPr>
          <w:fldChar w:fldCharType="end"/>
        </w:r>
      </w:hyperlink>
    </w:p>
    <w:p w14:paraId="59C032E1" w14:textId="4147DE23" w:rsidR="000E3FD8" w:rsidRDefault="000E3FD8">
      <w:pPr>
        <w:pStyle w:val="TOC1"/>
        <w:rPr>
          <w:rFonts w:eastAsiaTheme="minorEastAsia"/>
          <w:noProof/>
          <w:kern w:val="2"/>
          <w:sz w:val="24"/>
          <w:szCs w:val="24"/>
          <w:lang w:eastAsia="de-DE"/>
          <w14:ligatures w14:val="standardContextual"/>
        </w:rPr>
      </w:pPr>
      <w:hyperlink w:anchor="_Toc243475587" w:history="1">
        <w:r w:rsidRPr="00F5282F">
          <w:rPr>
            <w:rStyle w:val="Hyperlink"/>
            <w:noProof/>
          </w:rPr>
          <w:t>§ 14 Einräumung von Rechten</w:t>
        </w:r>
        <w:r>
          <w:rPr>
            <w:noProof/>
            <w:webHidden/>
          </w:rPr>
          <w:tab/>
        </w:r>
        <w:r>
          <w:rPr>
            <w:noProof/>
            <w:webHidden/>
          </w:rPr>
          <w:fldChar w:fldCharType="begin"/>
        </w:r>
        <w:r>
          <w:rPr>
            <w:noProof/>
            <w:webHidden/>
          </w:rPr>
          <w:instrText xml:space="preserve"> PAGEREF _Toc243475587 \h </w:instrText>
        </w:r>
        <w:r>
          <w:rPr>
            <w:noProof/>
            <w:webHidden/>
          </w:rPr>
        </w:r>
        <w:r>
          <w:rPr>
            <w:noProof/>
            <w:webHidden/>
          </w:rPr>
          <w:fldChar w:fldCharType="separate"/>
        </w:r>
        <w:r>
          <w:rPr>
            <w:noProof/>
            <w:webHidden/>
          </w:rPr>
          <w:t>7</w:t>
        </w:r>
        <w:r>
          <w:rPr>
            <w:noProof/>
            <w:webHidden/>
          </w:rPr>
          <w:fldChar w:fldCharType="end"/>
        </w:r>
      </w:hyperlink>
    </w:p>
    <w:p w14:paraId="3D6CCCA9" w14:textId="1102D17F" w:rsidR="000E3FD8" w:rsidRDefault="000E3FD8">
      <w:pPr>
        <w:pStyle w:val="TOC1"/>
        <w:rPr>
          <w:rFonts w:eastAsiaTheme="minorEastAsia"/>
          <w:noProof/>
          <w:kern w:val="2"/>
          <w:sz w:val="24"/>
          <w:szCs w:val="24"/>
          <w:lang w:eastAsia="de-DE"/>
          <w14:ligatures w14:val="standardContextual"/>
        </w:rPr>
      </w:pPr>
      <w:hyperlink w:anchor="_Toc243475588" w:history="1">
        <w:r w:rsidRPr="00F5282F">
          <w:rPr>
            <w:rStyle w:val="Hyperlink"/>
            <w:noProof/>
          </w:rPr>
          <w:t>§ 15 Geheimhaltungspflicht</w:t>
        </w:r>
        <w:r>
          <w:rPr>
            <w:noProof/>
            <w:webHidden/>
          </w:rPr>
          <w:tab/>
        </w:r>
        <w:r>
          <w:rPr>
            <w:noProof/>
            <w:webHidden/>
          </w:rPr>
          <w:fldChar w:fldCharType="begin"/>
        </w:r>
        <w:r>
          <w:rPr>
            <w:noProof/>
            <w:webHidden/>
          </w:rPr>
          <w:instrText xml:space="preserve"> PAGEREF _Toc243475588 \h </w:instrText>
        </w:r>
        <w:r>
          <w:rPr>
            <w:noProof/>
            <w:webHidden/>
          </w:rPr>
        </w:r>
        <w:r>
          <w:rPr>
            <w:noProof/>
            <w:webHidden/>
          </w:rPr>
          <w:fldChar w:fldCharType="separate"/>
        </w:r>
        <w:r>
          <w:rPr>
            <w:noProof/>
            <w:webHidden/>
          </w:rPr>
          <w:t>8</w:t>
        </w:r>
        <w:r>
          <w:rPr>
            <w:noProof/>
            <w:webHidden/>
          </w:rPr>
          <w:fldChar w:fldCharType="end"/>
        </w:r>
      </w:hyperlink>
    </w:p>
    <w:p w14:paraId="11F450F4" w14:textId="0AB997A8" w:rsidR="000E3FD8" w:rsidRDefault="000E3FD8">
      <w:pPr>
        <w:pStyle w:val="TOC1"/>
        <w:rPr>
          <w:rFonts w:eastAsiaTheme="minorEastAsia"/>
          <w:noProof/>
          <w:kern w:val="2"/>
          <w:sz w:val="24"/>
          <w:szCs w:val="24"/>
          <w:lang w:eastAsia="de-DE"/>
          <w14:ligatures w14:val="standardContextual"/>
        </w:rPr>
      </w:pPr>
      <w:hyperlink w:anchor="_Toc243475589" w:history="1">
        <w:r w:rsidRPr="00F5282F">
          <w:rPr>
            <w:rStyle w:val="Hyperlink"/>
            <w:noProof/>
          </w:rPr>
          <w:t>§ 16 Laufzeit der Rahmenvereinbarung</w:t>
        </w:r>
        <w:r>
          <w:rPr>
            <w:noProof/>
            <w:webHidden/>
          </w:rPr>
          <w:tab/>
        </w:r>
        <w:r>
          <w:rPr>
            <w:noProof/>
            <w:webHidden/>
          </w:rPr>
          <w:fldChar w:fldCharType="begin"/>
        </w:r>
        <w:r>
          <w:rPr>
            <w:noProof/>
            <w:webHidden/>
          </w:rPr>
          <w:instrText xml:space="preserve"> PAGEREF _Toc243475589 \h </w:instrText>
        </w:r>
        <w:r>
          <w:rPr>
            <w:noProof/>
            <w:webHidden/>
          </w:rPr>
        </w:r>
        <w:r>
          <w:rPr>
            <w:noProof/>
            <w:webHidden/>
          </w:rPr>
          <w:fldChar w:fldCharType="separate"/>
        </w:r>
        <w:r>
          <w:rPr>
            <w:noProof/>
            <w:webHidden/>
          </w:rPr>
          <w:t>8</w:t>
        </w:r>
        <w:r>
          <w:rPr>
            <w:noProof/>
            <w:webHidden/>
          </w:rPr>
          <w:fldChar w:fldCharType="end"/>
        </w:r>
      </w:hyperlink>
    </w:p>
    <w:p w14:paraId="64D26725" w14:textId="33071CDC" w:rsidR="000E3FD8" w:rsidRDefault="000E3FD8">
      <w:pPr>
        <w:pStyle w:val="TOC1"/>
        <w:rPr>
          <w:rFonts w:eastAsiaTheme="minorEastAsia"/>
          <w:noProof/>
          <w:kern w:val="2"/>
          <w:sz w:val="24"/>
          <w:szCs w:val="24"/>
          <w:lang w:eastAsia="de-DE"/>
          <w14:ligatures w14:val="standardContextual"/>
        </w:rPr>
      </w:pPr>
      <w:hyperlink w:anchor="_Toc243475590" w:history="1">
        <w:r w:rsidRPr="00F5282F">
          <w:rPr>
            <w:rStyle w:val="Hyperlink"/>
            <w:noProof/>
          </w:rPr>
          <w:t>§ 17 Kündigung</w:t>
        </w:r>
        <w:r>
          <w:rPr>
            <w:noProof/>
            <w:webHidden/>
          </w:rPr>
          <w:tab/>
        </w:r>
        <w:r>
          <w:rPr>
            <w:noProof/>
            <w:webHidden/>
          </w:rPr>
          <w:fldChar w:fldCharType="begin"/>
        </w:r>
        <w:r>
          <w:rPr>
            <w:noProof/>
            <w:webHidden/>
          </w:rPr>
          <w:instrText xml:space="preserve"> PAGEREF _Toc243475590 \h </w:instrText>
        </w:r>
        <w:r>
          <w:rPr>
            <w:noProof/>
            <w:webHidden/>
          </w:rPr>
        </w:r>
        <w:r>
          <w:rPr>
            <w:noProof/>
            <w:webHidden/>
          </w:rPr>
          <w:fldChar w:fldCharType="separate"/>
        </w:r>
        <w:r>
          <w:rPr>
            <w:noProof/>
            <w:webHidden/>
          </w:rPr>
          <w:t>8</w:t>
        </w:r>
        <w:r>
          <w:rPr>
            <w:noProof/>
            <w:webHidden/>
          </w:rPr>
          <w:fldChar w:fldCharType="end"/>
        </w:r>
      </w:hyperlink>
    </w:p>
    <w:p w14:paraId="76CBF3B8" w14:textId="7D46A5CD" w:rsidR="000E3FD8" w:rsidRDefault="000E3FD8">
      <w:pPr>
        <w:pStyle w:val="TOC1"/>
        <w:rPr>
          <w:rFonts w:eastAsiaTheme="minorEastAsia"/>
          <w:noProof/>
          <w:kern w:val="2"/>
          <w:sz w:val="24"/>
          <w:szCs w:val="24"/>
          <w:lang w:eastAsia="de-DE"/>
          <w14:ligatures w14:val="standardContextual"/>
        </w:rPr>
      </w:pPr>
      <w:hyperlink w:anchor="_Toc243475591" w:history="1">
        <w:r w:rsidRPr="00F5282F">
          <w:rPr>
            <w:rStyle w:val="Hyperlink"/>
            <w:noProof/>
          </w:rPr>
          <w:t>§ 18 Haftung</w:t>
        </w:r>
        <w:r>
          <w:rPr>
            <w:noProof/>
            <w:webHidden/>
          </w:rPr>
          <w:tab/>
        </w:r>
        <w:r>
          <w:rPr>
            <w:noProof/>
            <w:webHidden/>
          </w:rPr>
          <w:fldChar w:fldCharType="begin"/>
        </w:r>
        <w:r>
          <w:rPr>
            <w:noProof/>
            <w:webHidden/>
          </w:rPr>
          <w:instrText xml:space="preserve"> PAGEREF _Toc243475591 \h </w:instrText>
        </w:r>
        <w:r>
          <w:rPr>
            <w:noProof/>
            <w:webHidden/>
          </w:rPr>
        </w:r>
        <w:r>
          <w:rPr>
            <w:noProof/>
            <w:webHidden/>
          </w:rPr>
          <w:fldChar w:fldCharType="separate"/>
        </w:r>
        <w:r>
          <w:rPr>
            <w:noProof/>
            <w:webHidden/>
          </w:rPr>
          <w:t>9</w:t>
        </w:r>
        <w:r>
          <w:rPr>
            <w:noProof/>
            <w:webHidden/>
          </w:rPr>
          <w:fldChar w:fldCharType="end"/>
        </w:r>
      </w:hyperlink>
    </w:p>
    <w:p w14:paraId="0951CEA9" w14:textId="1456BDFB" w:rsidR="000E3FD8" w:rsidRDefault="000E3FD8">
      <w:pPr>
        <w:pStyle w:val="TOC1"/>
        <w:rPr>
          <w:rFonts w:eastAsiaTheme="minorEastAsia"/>
          <w:noProof/>
          <w:kern w:val="2"/>
          <w:sz w:val="24"/>
          <w:szCs w:val="24"/>
          <w:lang w:eastAsia="de-DE"/>
          <w14:ligatures w14:val="standardContextual"/>
        </w:rPr>
      </w:pPr>
      <w:hyperlink w:anchor="_Toc243475592" w:history="1">
        <w:r w:rsidRPr="00F5282F">
          <w:rPr>
            <w:rStyle w:val="Hyperlink"/>
            <w:noProof/>
          </w:rPr>
          <w:t>§ 19 Datenschutz und Datensicherheit</w:t>
        </w:r>
        <w:r>
          <w:rPr>
            <w:noProof/>
            <w:webHidden/>
          </w:rPr>
          <w:tab/>
        </w:r>
        <w:r>
          <w:rPr>
            <w:noProof/>
            <w:webHidden/>
          </w:rPr>
          <w:fldChar w:fldCharType="begin"/>
        </w:r>
        <w:r>
          <w:rPr>
            <w:noProof/>
            <w:webHidden/>
          </w:rPr>
          <w:instrText xml:space="preserve"> PAGEREF _Toc243475592 \h </w:instrText>
        </w:r>
        <w:r>
          <w:rPr>
            <w:noProof/>
            <w:webHidden/>
          </w:rPr>
        </w:r>
        <w:r>
          <w:rPr>
            <w:noProof/>
            <w:webHidden/>
          </w:rPr>
          <w:fldChar w:fldCharType="separate"/>
        </w:r>
        <w:r>
          <w:rPr>
            <w:noProof/>
            <w:webHidden/>
          </w:rPr>
          <w:t>9</w:t>
        </w:r>
        <w:r>
          <w:rPr>
            <w:noProof/>
            <w:webHidden/>
          </w:rPr>
          <w:fldChar w:fldCharType="end"/>
        </w:r>
      </w:hyperlink>
    </w:p>
    <w:p w14:paraId="2271E3C4" w14:textId="796C3481" w:rsidR="000E3FD8" w:rsidRDefault="000E3FD8">
      <w:pPr>
        <w:pStyle w:val="TOC1"/>
        <w:rPr>
          <w:rFonts w:eastAsiaTheme="minorEastAsia"/>
          <w:noProof/>
          <w:kern w:val="2"/>
          <w:sz w:val="24"/>
          <w:szCs w:val="24"/>
          <w:lang w:eastAsia="de-DE"/>
          <w14:ligatures w14:val="standardContextual"/>
        </w:rPr>
      </w:pPr>
      <w:hyperlink w:anchor="_Toc243475593" w:history="1">
        <w:r w:rsidRPr="00F5282F">
          <w:rPr>
            <w:rStyle w:val="Hyperlink"/>
            <w:noProof/>
          </w:rPr>
          <w:t>§ 20 Wettbewerbsverbot</w:t>
        </w:r>
        <w:r>
          <w:rPr>
            <w:noProof/>
            <w:webHidden/>
          </w:rPr>
          <w:tab/>
        </w:r>
        <w:r>
          <w:rPr>
            <w:noProof/>
            <w:webHidden/>
          </w:rPr>
          <w:fldChar w:fldCharType="begin"/>
        </w:r>
        <w:r>
          <w:rPr>
            <w:noProof/>
            <w:webHidden/>
          </w:rPr>
          <w:instrText xml:space="preserve"> PAGEREF _Toc243475593 \h </w:instrText>
        </w:r>
        <w:r>
          <w:rPr>
            <w:noProof/>
            <w:webHidden/>
          </w:rPr>
        </w:r>
        <w:r>
          <w:rPr>
            <w:noProof/>
            <w:webHidden/>
          </w:rPr>
          <w:fldChar w:fldCharType="separate"/>
        </w:r>
        <w:r>
          <w:rPr>
            <w:noProof/>
            <w:webHidden/>
          </w:rPr>
          <w:t>9</w:t>
        </w:r>
        <w:r>
          <w:rPr>
            <w:noProof/>
            <w:webHidden/>
          </w:rPr>
          <w:fldChar w:fldCharType="end"/>
        </w:r>
      </w:hyperlink>
    </w:p>
    <w:p w14:paraId="063B9CCA" w14:textId="43249C9F" w:rsidR="000E3FD8" w:rsidRDefault="000E3FD8">
      <w:pPr>
        <w:pStyle w:val="TOC1"/>
        <w:rPr>
          <w:rFonts w:eastAsiaTheme="minorEastAsia"/>
          <w:noProof/>
          <w:kern w:val="2"/>
          <w:sz w:val="24"/>
          <w:szCs w:val="24"/>
          <w:lang w:eastAsia="de-DE"/>
          <w14:ligatures w14:val="standardContextual"/>
        </w:rPr>
      </w:pPr>
      <w:hyperlink w:anchor="_Toc243475594" w:history="1">
        <w:r w:rsidRPr="00F5282F">
          <w:rPr>
            <w:rStyle w:val="Hyperlink"/>
            <w:noProof/>
          </w:rPr>
          <w:t>§ 21 Schlussbestimmungen</w:t>
        </w:r>
        <w:r>
          <w:rPr>
            <w:noProof/>
            <w:webHidden/>
          </w:rPr>
          <w:tab/>
        </w:r>
        <w:r>
          <w:rPr>
            <w:noProof/>
            <w:webHidden/>
          </w:rPr>
          <w:fldChar w:fldCharType="begin"/>
        </w:r>
        <w:r>
          <w:rPr>
            <w:noProof/>
            <w:webHidden/>
          </w:rPr>
          <w:instrText xml:space="preserve"> PAGEREF _Toc243475594 \h </w:instrText>
        </w:r>
        <w:r>
          <w:rPr>
            <w:noProof/>
            <w:webHidden/>
          </w:rPr>
        </w:r>
        <w:r>
          <w:rPr>
            <w:noProof/>
            <w:webHidden/>
          </w:rPr>
          <w:fldChar w:fldCharType="separate"/>
        </w:r>
        <w:r>
          <w:rPr>
            <w:noProof/>
            <w:webHidden/>
          </w:rPr>
          <w:t>9</w:t>
        </w:r>
        <w:r>
          <w:rPr>
            <w:noProof/>
            <w:webHidden/>
          </w:rPr>
          <w:fldChar w:fldCharType="end"/>
        </w:r>
      </w:hyperlink>
    </w:p>
    <w:p w14:paraId="63ACBEF0" w14:textId="37FAA8E8" w:rsidR="00EE110D" w:rsidRPr="006C4A8F" w:rsidRDefault="00EE110D" w:rsidP="000044AD">
      <w:pPr>
        <w:rPr>
          <w:rFonts w:ascii="Arial" w:hAnsi="Arial" w:cs="Arial"/>
        </w:rPr>
      </w:pPr>
      <w:r w:rsidRPr="00DA2404">
        <w:rPr>
          <w:rFonts w:ascii="Arial" w:hAnsi="Arial" w:cs="Arial"/>
          <w:b/>
          <w:bCs/>
          <w:noProof/>
        </w:rPr>
        <w:fldChar w:fldCharType="end"/>
      </w:r>
    </w:p>
    <w:p w14:paraId="147AFC94" w14:textId="5D9AC1AA" w:rsidR="00515F1C" w:rsidRPr="006C4A8F" w:rsidRDefault="00515F1C">
      <w:pPr>
        <w:rPr>
          <w:rFonts w:ascii="Arial" w:hAnsi="Arial" w:cs="Arial"/>
          <w:b/>
          <w:bCs/>
        </w:rPr>
      </w:pPr>
      <w:r w:rsidRPr="006C4A8F">
        <w:rPr>
          <w:rFonts w:ascii="Arial" w:hAnsi="Arial" w:cs="Arial"/>
          <w:b/>
          <w:bCs/>
        </w:rPr>
        <w:br w:type="page"/>
      </w:r>
    </w:p>
    <w:p w14:paraId="6A061F18" w14:textId="23D5F50D" w:rsidR="0088284B" w:rsidRPr="006C4A8F" w:rsidRDefault="0097315E" w:rsidP="000044AD">
      <w:pPr>
        <w:jc w:val="center"/>
        <w:rPr>
          <w:rFonts w:ascii="Arial" w:hAnsi="Arial" w:cs="Arial"/>
          <w:b/>
          <w:bCs/>
        </w:rPr>
      </w:pPr>
      <w:r w:rsidRPr="006C4A8F">
        <w:rPr>
          <w:rFonts w:ascii="Arial" w:hAnsi="Arial" w:cs="Arial"/>
          <w:b/>
          <w:bCs/>
        </w:rPr>
        <w:lastRenderedPageBreak/>
        <w:t>Präambel</w:t>
      </w:r>
    </w:p>
    <w:p w14:paraId="7E6682A2" w14:textId="77777777" w:rsidR="00DE6656" w:rsidRPr="00DE6656" w:rsidRDefault="00DE6656" w:rsidP="00DE6656">
      <w:pPr>
        <w:ind w:left="0" w:firstLine="0"/>
        <w:jc w:val="both"/>
        <w:rPr>
          <w:rFonts w:ascii="Arial" w:hAnsi="Arial" w:cs="Arial"/>
          <w:sz w:val="20"/>
          <w:szCs w:val="20"/>
        </w:rPr>
      </w:pPr>
      <w:r w:rsidRPr="00DE6656">
        <w:rPr>
          <w:rFonts w:ascii="Arial" w:hAnsi="Arial" w:cs="Arial"/>
          <w:sz w:val="20"/>
          <w:szCs w:val="20"/>
        </w:rPr>
        <w:t xml:space="preserve">Die Bundesrepublik Deutschland hält 100 % der Anteile an der DET. Die Auftraggeberin ist hauptverantwortliche Betreiberin von Flüssiggasterminals, sogenannte „Floating Storage and </w:t>
      </w:r>
      <w:proofErr w:type="spellStart"/>
      <w:r w:rsidRPr="00DE6656">
        <w:rPr>
          <w:rFonts w:ascii="Arial" w:hAnsi="Arial" w:cs="Arial"/>
          <w:sz w:val="20"/>
          <w:szCs w:val="20"/>
        </w:rPr>
        <w:t>Regasification</w:t>
      </w:r>
      <w:proofErr w:type="spellEnd"/>
      <w:r w:rsidRPr="00DE6656">
        <w:rPr>
          <w:rFonts w:ascii="Arial" w:hAnsi="Arial" w:cs="Arial"/>
          <w:sz w:val="20"/>
          <w:szCs w:val="20"/>
        </w:rPr>
        <w:t xml:space="preserve"> Units“ (FSRU). Im Auftrag des Bundesministeriums für Wirtschaft und Energie betreibt die DET die ersten deutschen Terminals, über die das LNG vom Schiff in das Gasnetz eingespeist wird.</w:t>
      </w:r>
    </w:p>
    <w:p w14:paraId="3DAE84CD" w14:textId="77777777" w:rsidR="00DE6656" w:rsidRPr="00DE6656" w:rsidRDefault="00DE6656" w:rsidP="00DE6656">
      <w:pPr>
        <w:ind w:left="0" w:firstLine="0"/>
        <w:jc w:val="both"/>
        <w:rPr>
          <w:rFonts w:ascii="Arial" w:hAnsi="Arial" w:cs="Arial"/>
          <w:sz w:val="20"/>
          <w:szCs w:val="20"/>
        </w:rPr>
      </w:pPr>
      <w:r w:rsidRPr="00DE6656">
        <w:rPr>
          <w:rFonts w:ascii="Arial" w:hAnsi="Arial" w:cs="Arial"/>
          <w:sz w:val="20"/>
          <w:szCs w:val="20"/>
        </w:rPr>
        <w:t>Die DET wurde dafür eingerichtet, die Charterverträge der FSRUs zu führen, die Errichtung der landseitigen Infrastruktur zu begleiten und insbesondere die operative Verantwortung des Terminalbetriebes wahrzunehmen. Dazu wird maßgeblich auf erfahrene Dienstleister zurückgegriffen. Die DET kooperiert dabei mit zahlreichen Partnern, insbesondere Schiffseignern, Hafenbetreibern, Netzbetreibern, Genehmigungsbehörden und Gashändlern.</w:t>
      </w:r>
    </w:p>
    <w:p w14:paraId="3349A93B" w14:textId="77777777" w:rsidR="00DE6656" w:rsidRDefault="00DE6656" w:rsidP="00DE6656">
      <w:pPr>
        <w:ind w:left="0" w:firstLine="0"/>
        <w:jc w:val="both"/>
        <w:rPr>
          <w:rFonts w:ascii="Arial" w:hAnsi="Arial" w:cs="Arial"/>
          <w:sz w:val="20"/>
          <w:szCs w:val="20"/>
        </w:rPr>
      </w:pPr>
      <w:r w:rsidRPr="00DE6656">
        <w:rPr>
          <w:rFonts w:ascii="Arial" w:hAnsi="Arial" w:cs="Arial"/>
          <w:sz w:val="20"/>
          <w:szCs w:val="20"/>
        </w:rPr>
        <w:t xml:space="preserve">Die DET bietet die </w:t>
      </w:r>
      <w:proofErr w:type="spellStart"/>
      <w:r w:rsidRPr="00DE6656">
        <w:rPr>
          <w:rFonts w:ascii="Arial" w:hAnsi="Arial" w:cs="Arial"/>
          <w:sz w:val="20"/>
          <w:szCs w:val="20"/>
        </w:rPr>
        <w:t>Regasifizierungskapazitäten</w:t>
      </w:r>
      <w:proofErr w:type="spellEnd"/>
      <w:r w:rsidRPr="00DE6656">
        <w:rPr>
          <w:rFonts w:ascii="Arial" w:hAnsi="Arial" w:cs="Arial"/>
          <w:sz w:val="20"/>
          <w:szCs w:val="20"/>
        </w:rPr>
        <w:t xml:space="preserve"> für LNG-Lieferanten an und erhält Nutzungsentgelte für die erbrachte Infrastrukturdienstleistung.</w:t>
      </w:r>
    </w:p>
    <w:p w14:paraId="24C650DC" w14:textId="77777777" w:rsidR="00433A45" w:rsidRPr="007A0DBE" w:rsidRDefault="00B91178" w:rsidP="007A0DBE">
      <w:pPr>
        <w:ind w:left="0" w:firstLine="0"/>
        <w:jc w:val="both"/>
        <w:rPr>
          <w:rFonts w:ascii="Arial" w:hAnsi="Arial" w:cs="Arial"/>
          <w:sz w:val="20"/>
          <w:szCs w:val="20"/>
        </w:rPr>
      </w:pPr>
      <w:r w:rsidRPr="007A0DBE">
        <w:rPr>
          <w:rFonts w:ascii="Arial" w:hAnsi="Arial" w:cs="Arial"/>
          <w:sz w:val="20"/>
          <w:szCs w:val="20"/>
        </w:rPr>
        <w:t>Die DET hat ihre Kommunikation auf Basis des verabschiedeten Kommunikationskonzeptes aufgebaut. Nunmehr stehen die Konsolidierung und Professionalisierung der Kommunikation im Vordergrund, wofür die Auftragnehmerin das wachsende Kommunikationsteam der DET wesentlich unterstützen soll.</w:t>
      </w:r>
    </w:p>
    <w:p w14:paraId="3F54F620" w14:textId="77777777" w:rsidR="00433A45" w:rsidRPr="007A0DBE" w:rsidRDefault="00B91178" w:rsidP="007A0DBE">
      <w:pPr>
        <w:ind w:left="0" w:firstLine="0"/>
        <w:jc w:val="both"/>
        <w:rPr>
          <w:rFonts w:ascii="Arial" w:hAnsi="Arial" w:cs="Arial"/>
          <w:sz w:val="20"/>
          <w:szCs w:val="20"/>
        </w:rPr>
      </w:pPr>
      <w:r w:rsidRPr="007A0DBE">
        <w:rPr>
          <w:rFonts w:ascii="Arial" w:hAnsi="Arial" w:cs="Arial"/>
          <w:sz w:val="20"/>
          <w:szCs w:val="20"/>
        </w:rPr>
        <w:t xml:space="preserve">Die hiesige Rahmenvereinbarung soll sicherstellen, dass der DET stets ausreichend Ressourcen zur Verfügung stehen, um dem Informationsbedürfnis der Öffentlichkeit und der Stakeholder an den Standorten gerecht zu werden. </w:t>
      </w:r>
    </w:p>
    <w:p w14:paraId="1829BA0F" w14:textId="2FEA5932" w:rsidR="005E3CF5" w:rsidRDefault="005E3CF5" w:rsidP="007A0DBE">
      <w:pPr>
        <w:ind w:left="0" w:firstLine="0"/>
        <w:jc w:val="both"/>
        <w:rPr>
          <w:rFonts w:ascii="Arial" w:hAnsi="Arial" w:cs="Arial"/>
          <w:sz w:val="20"/>
          <w:szCs w:val="20"/>
        </w:rPr>
      </w:pPr>
      <w:r w:rsidRPr="007A0DBE">
        <w:rPr>
          <w:rFonts w:ascii="Arial" w:hAnsi="Arial" w:cs="Arial"/>
          <w:sz w:val="20"/>
          <w:szCs w:val="20"/>
        </w:rPr>
        <w:t>In diese</w:t>
      </w:r>
      <w:r w:rsidR="00750561" w:rsidRPr="007A0DBE">
        <w:rPr>
          <w:rFonts w:ascii="Arial" w:hAnsi="Arial" w:cs="Arial"/>
          <w:sz w:val="20"/>
          <w:szCs w:val="20"/>
        </w:rPr>
        <w:t>r</w:t>
      </w:r>
      <w:r w:rsidRPr="007A0DBE">
        <w:rPr>
          <w:rFonts w:ascii="Arial" w:hAnsi="Arial" w:cs="Arial"/>
          <w:sz w:val="20"/>
          <w:szCs w:val="20"/>
        </w:rPr>
        <w:t xml:space="preserve"> Rahmenver</w:t>
      </w:r>
      <w:r w:rsidR="00750561" w:rsidRPr="007A0DBE">
        <w:rPr>
          <w:rFonts w:ascii="Arial" w:hAnsi="Arial" w:cs="Arial"/>
          <w:sz w:val="20"/>
          <w:szCs w:val="20"/>
        </w:rPr>
        <w:t>einbarung</w:t>
      </w:r>
      <w:r w:rsidRPr="007A0DBE">
        <w:rPr>
          <w:rFonts w:ascii="Arial" w:hAnsi="Arial" w:cs="Arial"/>
          <w:sz w:val="20"/>
          <w:szCs w:val="20"/>
        </w:rPr>
        <w:t xml:space="preserve"> werden die grundsätzlichen Modalitäten der Zusammenarbeit zwischen der Auftraggeberin und der Auftragnehmerin geregelt.</w:t>
      </w:r>
    </w:p>
    <w:p w14:paraId="073C44C7" w14:textId="35E286C6" w:rsidR="005428F8" w:rsidRPr="007A0DBE" w:rsidRDefault="005428F8" w:rsidP="005428F8">
      <w:pPr>
        <w:jc w:val="both"/>
        <w:rPr>
          <w:rFonts w:ascii="Arial" w:hAnsi="Arial" w:cs="Arial"/>
          <w:sz w:val="20"/>
          <w:szCs w:val="20"/>
        </w:rPr>
      </w:pPr>
      <w:r>
        <w:rPr>
          <w:rFonts w:ascii="Arial" w:hAnsi="Arial" w:cs="Arial"/>
          <w:sz w:val="20"/>
          <w:szCs w:val="20"/>
        </w:rPr>
        <w:br w:type="page"/>
      </w:r>
    </w:p>
    <w:p w14:paraId="3A7C809D" w14:textId="5347CF35" w:rsidR="006D5F08" w:rsidRPr="007A0DBE" w:rsidRDefault="0097315E" w:rsidP="007A0DBE">
      <w:pPr>
        <w:pStyle w:val="Heading1"/>
        <w:jc w:val="both"/>
        <w:rPr>
          <w:sz w:val="20"/>
          <w:szCs w:val="20"/>
        </w:rPr>
      </w:pPr>
      <w:bookmarkStart w:id="2" w:name="_Toc243475574"/>
      <w:r w:rsidRPr="007A0DBE">
        <w:rPr>
          <w:sz w:val="20"/>
          <w:szCs w:val="20"/>
        </w:rPr>
        <w:lastRenderedPageBreak/>
        <w:t>§ 1</w:t>
      </w:r>
      <w:r w:rsidR="001E4B6E" w:rsidRPr="007A0DBE">
        <w:rPr>
          <w:sz w:val="20"/>
          <w:szCs w:val="20"/>
        </w:rPr>
        <w:t xml:space="preserve"> </w:t>
      </w:r>
      <w:r w:rsidRPr="007A0DBE">
        <w:rPr>
          <w:sz w:val="20"/>
          <w:szCs w:val="20"/>
        </w:rPr>
        <w:t>Vertragspartner</w:t>
      </w:r>
      <w:bookmarkEnd w:id="2"/>
    </w:p>
    <w:p w14:paraId="0D139580" w14:textId="77777777" w:rsidR="00433A45" w:rsidRPr="007A0DBE" w:rsidRDefault="00B91178" w:rsidP="007A0DBE">
      <w:pPr>
        <w:pStyle w:val="ListParagraph"/>
        <w:numPr>
          <w:ilvl w:val="0"/>
          <w:numId w:val="9"/>
        </w:numPr>
        <w:spacing w:before="120" w:after="120"/>
        <w:ind w:left="567" w:hanging="567"/>
        <w:jc w:val="both"/>
        <w:rPr>
          <w:rFonts w:ascii="Arial" w:hAnsi="Arial" w:cs="Arial"/>
          <w:sz w:val="20"/>
          <w:szCs w:val="20"/>
        </w:rPr>
      </w:pPr>
      <w:r w:rsidRPr="007A0DBE">
        <w:rPr>
          <w:rFonts w:ascii="Arial" w:hAnsi="Arial" w:cs="Arial"/>
          <w:sz w:val="20"/>
          <w:szCs w:val="20"/>
        </w:rPr>
        <w:t xml:space="preserve">Auftraggeberin ist die Deutsche Energy Terminal GmbH, nachfolgend </w:t>
      </w:r>
      <w:r w:rsidRPr="007A0DBE">
        <w:rPr>
          <w:rFonts w:ascii="Arial" w:hAnsi="Arial" w:cs="Arial"/>
          <w:b/>
          <w:bCs/>
          <w:sz w:val="20"/>
          <w:szCs w:val="20"/>
        </w:rPr>
        <w:t>Auftraggeberin</w:t>
      </w:r>
      <w:r w:rsidRPr="007A0DBE">
        <w:rPr>
          <w:rFonts w:ascii="Arial" w:hAnsi="Arial" w:cs="Arial"/>
          <w:sz w:val="20"/>
          <w:szCs w:val="20"/>
        </w:rPr>
        <w:t xml:space="preserve"> oder </w:t>
      </w:r>
      <w:r w:rsidRPr="007A0DBE">
        <w:rPr>
          <w:rFonts w:ascii="Arial" w:hAnsi="Arial" w:cs="Arial"/>
          <w:b/>
          <w:bCs/>
          <w:sz w:val="20"/>
          <w:szCs w:val="20"/>
        </w:rPr>
        <w:t>DET</w:t>
      </w:r>
      <w:r w:rsidRPr="007A0DBE">
        <w:rPr>
          <w:rFonts w:ascii="Arial" w:hAnsi="Arial" w:cs="Arial"/>
          <w:sz w:val="20"/>
          <w:szCs w:val="20"/>
        </w:rPr>
        <w:t xml:space="preserve">, genannt. </w:t>
      </w:r>
    </w:p>
    <w:p w14:paraId="3D11F269" w14:textId="19412FA0" w:rsidR="006D5F08" w:rsidRPr="007A0DBE" w:rsidRDefault="0097315E" w:rsidP="007A0DBE">
      <w:pPr>
        <w:pStyle w:val="ListParagraph"/>
        <w:numPr>
          <w:ilvl w:val="0"/>
          <w:numId w:val="9"/>
        </w:numPr>
        <w:spacing w:before="120" w:after="120"/>
        <w:ind w:left="567" w:hanging="567"/>
        <w:jc w:val="both"/>
        <w:rPr>
          <w:rFonts w:ascii="Arial" w:hAnsi="Arial" w:cs="Arial"/>
          <w:sz w:val="20"/>
          <w:szCs w:val="20"/>
        </w:rPr>
      </w:pPr>
      <w:r w:rsidRPr="007A0DBE">
        <w:rPr>
          <w:rFonts w:ascii="Arial" w:hAnsi="Arial" w:cs="Arial"/>
          <w:sz w:val="20"/>
          <w:szCs w:val="20"/>
        </w:rPr>
        <w:t>Auftragnehmerin ist</w:t>
      </w:r>
      <w:r w:rsidR="009A1C6D" w:rsidRPr="007A0DBE">
        <w:rPr>
          <w:rFonts w:ascii="Arial" w:hAnsi="Arial" w:cs="Arial"/>
          <w:sz w:val="20"/>
          <w:szCs w:val="20"/>
        </w:rPr>
        <w:t xml:space="preserve"> </w:t>
      </w:r>
      <w:r w:rsidR="009A1C6D" w:rsidRPr="007A0DBE">
        <w:rPr>
          <w:rFonts w:ascii="Arial" w:hAnsi="Arial" w:cs="Arial"/>
          <w:b/>
          <w:sz w:val="20"/>
          <w:szCs w:val="20"/>
        </w:rPr>
        <w:t>[</w:t>
      </w:r>
      <w:r w:rsidR="009A1C6D" w:rsidRPr="007A0DBE">
        <w:rPr>
          <w:rFonts w:ascii="Arial" w:hAnsi="Arial" w:cs="Arial"/>
          <w:b/>
          <w:sz w:val="20"/>
          <w:szCs w:val="20"/>
          <w:highlight w:val="yellow"/>
        </w:rPr>
        <w:t>●</w:t>
      </w:r>
      <w:r w:rsidR="009A1C6D" w:rsidRPr="007A0DBE">
        <w:rPr>
          <w:rFonts w:ascii="Arial" w:hAnsi="Arial" w:cs="Arial"/>
          <w:b/>
          <w:sz w:val="20"/>
          <w:szCs w:val="20"/>
        </w:rPr>
        <w:t>].</w:t>
      </w:r>
    </w:p>
    <w:p w14:paraId="08A8FAAF" w14:textId="4359F6A5" w:rsidR="00453E02" w:rsidRPr="007A0DBE" w:rsidRDefault="0097315E" w:rsidP="007A0DBE">
      <w:pPr>
        <w:pStyle w:val="Heading1"/>
        <w:jc w:val="both"/>
        <w:rPr>
          <w:sz w:val="20"/>
          <w:szCs w:val="20"/>
        </w:rPr>
      </w:pPr>
      <w:bookmarkStart w:id="3" w:name="_Toc243475575"/>
      <w:r w:rsidRPr="007A0DBE">
        <w:rPr>
          <w:sz w:val="20"/>
          <w:szCs w:val="20"/>
        </w:rPr>
        <w:t>§ 2</w:t>
      </w:r>
      <w:r w:rsidR="001A22FA" w:rsidRPr="007A0DBE">
        <w:rPr>
          <w:sz w:val="20"/>
          <w:szCs w:val="20"/>
        </w:rPr>
        <w:t xml:space="preserve"> </w:t>
      </w:r>
      <w:r w:rsidR="00453E02" w:rsidRPr="007A0DBE">
        <w:rPr>
          <w:sz w:val="20"/>
          <w:szCs w:val="20"/>
        </w:rPr>
        <w:t>Vertragsbestandteile</w:t>
      </w:r>
      <w:bookmarkEnd w:id="3"/>
    </w:p>
    <w:p w14:paraId="4A7F4F21" w14:textId="110839C8" w:rsidR="00453E02" w:rsidRPr="007A0DBE" w:rsidRDefault="00453E02" w:rsidP="007A0DBE">
      <w:pPr>
        <w:spacing w:before="120" w:after="120"/>
        <w:jc w:val="both"/>
        <w:rPr>
          <w:rFonts w:ascii="Arial" w:hAnsi="Arial" w:cs="Arial"/>
          <w:sz w:val="20"/>
          <w:szCs w:val="20"/>
        </w:rPr>
      </w:pPr>
      <w:r w:rsidRPr="007A0DBE">
        <w:rPr>
          <w:rFonts w:ascii="Arial" w:hAnsi="Arial" w:cs="Arial"/>
          <w:sz w:val="20"/>
          <w:szCs w:val="20"/>
        </w:rPr>
        <w:t xml:space="preserve">Es gelten nacheinander als Vertragsbestandteile:  </w:t>
      </w:r>
    </w:p>
    <w:p w14:paraId="1596A21B" w14:textId="7EEC12A4" w:rsidR="00433A45" w:rsidRPr="007A0DBE" w:rsidRDefault="00B91178" w:rsidP="007A0DBE">
      <w:pPr>
        <w:pStyle w:val="ListParagraph"/>
        <w:numPr>
          <w:ilvl w:val="0"/>
          <w:numId w:val="38"/>
        </w:numPr>
        <w:spacing w:before="120" w:after="120"/>
        <w:ind w:left="709"/>
        <w:jc w:val="both"/>
        <w:rPr>
          <w:rFonts w:ascii="Arial" w:hAnsi="Arial" w:cs="Arial"/>
          <w:sz w:val="20"/>
          <w:szCs w:val="20"/>
        </w:rPr>
      </w:pPr>
      <w:r w:rsidRPr="007A0DBE">
        <w:rPr>
          <w:rFonts w:ascii="Arial" w:hAnsi="Arial" w:cs="Arial"/>
          <w:sz w:val="20"/>
          <w:szCs w:val="20"/>
        </w:rPr>
        <w:t>Dieser Vertragstext (Seiten 1 bis 1</w:t>
      </w:r>
      <w:r w:rsidR="00E47150">
        <w:rPr>
          <w:rFonts w:ascii="Arial" w:hAnsi="Arial" w:cs="Arial"/>
          <w:sz w:val="20"/>
          <w:szCs w:val="20"/>
        </w:rPr>
        <w:t>0</w:t>
      </w:r>
      <w:r w:rsidRPr="007A0DBE">
        <w:rPr>
          <w:rFonts w:ascii="Arial" w:hAnsi="Arial" w:cs="Arial"/>
          <w:sz w:val="20"/>
          <w:szCs w:val="20"/>
        </w:rPr>
        <w:t>);</w:t>
      </w:r>
    </w:p>
    <w:p w14:paraId="0E3E8867" w14:textId="475C4A42" w:rsidR="007F530A" w:rsidRPr="007A0DBE" w:rsidRDefault="00453E02" w:rsidP="007A0DBE">
      <w:pPr>
        <w:pStyle w:val="ListParagraph"/>
        <w:numPr>
          <w:ilvl w:val="0"/>
          <w:numId w:val="38"/>
        </w:numPr>
        <w:spacing w:before="120" w:after="120"/>
        <w:ind w:left="709"/>
        <w:jc w:val="both"/>
        <w:rPr>
          <w:rFonts w:ascii="Arial" w:hAnsi="Arial" w:cs="Arial"/>
          <w:sz w:val="20"/>
          <w:szCs w:val="20"/>
        </w:rPr>
      </w:pPr>
      <w:r w:rsidRPr="007A0DBE">
        <w:rPr>
          <w:rFonts w:ascii="Arial" w:hAnsi="Arial" w:cs="Arial"/>
          <w:sz w:val="20"/>
          <w:szCs w:val="20"/>
        </w:rPr>
        <w:t>Leistungsbeschreibung (Anlage II);</w:t>
      </w:r>
    </w:p>
    <w:p w14:paraId="4ED5B2D6" w14:textId="77777777" w:rsidR="00433A45" w:rsidRPr="007A0DBE" w:rsidRDefault="00B91178" w:rsidP="007A0DBE">
      <w:pPr>
        <w:pStyle w:val="ListParagraph"/>
        <w:numPr>
          <w:ilvl w:val="0"/>
          <w:numId w:val="38"/>
        </w:numPr>
        <w:spacing w:before="120" w:after="120"/>
        <w:ind w:left="709"/>
        <w:jc w:val="both"/>
        <w:rPr>
          <w:rFonts w:ascii="Arial" w:hAnsi="Arial" w:cs="Arial"/>
          <w:sz w:val="20"/>
          <w:szCs w:val="20"/>
        </w:rPr>
      </w:pPr>
      <w:r w:rsidRPr="007A0DBE">
        <w:rPr>
          <w:rFonts w:ascii="Arial" w:hAnsi="Arial" w:cs="Arial"/>
          <w:sz w:val="20"/>
          <w:szCs w:val="20"/>
        </w:rPr>
        <w:t>Angebot der Auftragnehmerin vom [●], bestehend aus Angebotsformblatt (Anlage V), dem von der Auftragnehmerin ausgefüllten Preisblatt (Anlage IV), den Konzepten und Profilen sowie sonstigen mit dem Angebot eingereichten Unterlagen;</w:t>
      </w:r>
    </w:p>
    <w:p w14:paraId="773A8B17" w14:textId="77777777" w:rsidR="00433A45" w:rsidRPr="007A0DBE" w:rsidRDefault="00B91178" w:rsidP="007A0DBE">
      <w:pPr>
        <w:pStyle w:val="ListParagraph"/>
        <w:numPr>
          <w:ilvl w:val="0"/>
          <w:numId w:val="38"/>
        </w:numPr>
        <w:spacing w:before="120" w:after="120"/>
        <w:ind w:left="709"/>
        <w:jc w:val="both"/>
        <w:rPr>
          <w:rFonts w:ascii="Arial" w:hAnsi="Arial" w:cs="Arial"/>
          <w:sz w:val="20"/>
          <w:szCs w:val="20"/>
        </w:rPr>
      </w:pPr>
      <w:r w:rsidRPr="007A0DBE">
        <w:rPr>
          <w:rFonts w:ascii="Arial" w:hAnsi="Arial" w:cs="Arial"/>
          <w:sz w:val="20"/>
          <w:szCs w:val="20"/>
        </w:rPr>
        <w:t>Verfahrensbedingungen (Anlage I) und sämtliche übrigen Vergabeunterlagen in der zum Zeitpunkt der Angebotsabgabe geltenden Fassung, einschließlich Konkretisierungen durch Bieterfragen und Hinweise der Auftraggeberin.</w:t>
      </w:r>
    </w:p>
    <w:p w14:paraId="1BF6D8E9" w14:textId="77777777" w:rsidR="00433A45" w:rsidRPr="007A0DBE" w:rsidRDefault="00B91178" w:rsidP="007A0DBE">
      <w:pPr>
        <w:spacing w:before="120" w:after="120"/>
        <w:jc w:val="both"/>
        <w:rPr>
          <w:rFonts w:ascii="Arial" w:hAnsi="Arial" w:cs="Arial"/>
          <w:sz w:val="20"/>
          <w:szCs w:val="20"/>
        </w:rPr>
      </w:pPr>
      <w:r w:rsidRPr="007A0DBE">
        <w:rPr>
          <w:rFonts w:ascii="Arial" w:hAnsi="Arial" w:cs="Arial"/>
          <w:sz w:val="20"/>
          <w:szCs w:val="20"/>
        </w:rPr>
        <w:t>Bei Widersprüchen gelten die Vertragsbestandteile in der vorstehenden Rangfolge.</w:t>
      </w:r>
    </w:p>
    <w:p w14:paraId="0E546386" w14:textId="561CF2A9" w:rsidR="001A22FA" w:rsidRPr="007A0DBE" w:rsidRDefault="0097315E" w:rsidP="007A0DBE">
      <w:pPr>
        <w:pStyle w:val="Heading1"/>
        <w:jc w:val="both"/>
        <w:rPr>
          <w:sz w:val="20"/>
          <w:szCs w:val="20"/>
        </w:rPr>
      </w:pPr>
      <w:bookmarkStart w:id="4" w:name="_Toc243475576"/>
      <w:r w:rsidRPr="007A0DBE">
        <w:rPr>
          <w:sz w:val="20"/>
          <w:szCs w:val="20"/>
        </w:rPr>
        <w:t>§ 3</w:t>
      </w:r>
      <w:r w:rsidR="001A22FA" w:rsidRPr="007A0DBE">
        <w:rPr>
          <w:sz w:val="20"/>
          <w:szCs w:val="20"/>
        </w:rPr>
        <w:t xml:space="preserve"> </w:t>
      </w:r>
      <w:r w:rsidR="004A1979" w:rsidRPr="007A0DBE">
        <w:rPr>
          <w:sz w:val="20"/>
          <w:szCs w:val="20"/>
        </w:rPr>
        <w:t>Vertragsgegenstand</w:t>
      </w:r>
      <w:bookmarkEnd w:id="4"/>
      <w:r w:rsidR="004A1979" w:rsidRPr="007A0DBE">
        <w:rPr>
          <w:sz w:val="20"/>
          <w:szCs w:val="20"/>
        </w:rPr>
        <w:t xml:space="preserve"> </w:t>
      </w:r>
    </w:p>
    <w:p w14:paraId="67EC1751" w14:textId="77777777" w:rsidR="00433A45" w:rsidRPr="007A0DBE" w:rsidRDefault="00B91178" w:rsidP="007A0DBE">
      <w:pPr>
        <w:spacing w:before="120" w:after="120"/>
        <w:ind w:left="0" w:firstLine="0"/>
        <w:jc w:val="both"/>
        <w:rPr>
          <w:rFonts w:ascii="Arial" w:hAnsi="Arial" w:cs="Arial"/>
          <w:sz w:val="20"/>
          <w:szCs w:val="20"/>
        </w:rPr>
      </w:pPr>
      <w:r w:rsidRPr="007A0DBE">
        <w:rPr>
          <w:rFonts w:ascii="Arial" w:hAnsi="Arial" w:cs="Arial"/>
          <w:sz w:val="20"/>
          <w:szCs w:val="20"/>
        </w:rPr>
        <w:t>Die Auftragnehmerin verpflichtet sich gegenüber der Auftraggeberin zur Erbringung von Leistungen zur strategischen und operativen Unterstützung der Kommunikationsarbeit der DET gemäß der Leistungsbeschreibung (Anlage II), insbesondere in den Bereichen Redaktion, Public Affairs/Public Relations und Medienarbeit, Standortkommunikation (einschließlich Bürgerhotline und Besuchergruppen), Bild und Bewegtbild, Veranstaltungen, Konzeption sowie Infozentrum/Showroom. Weitere Aufgaben im Bereich Kommunikation sind nur geschuldet, soweit sie ihrer Art nach diesen Leistungen entsprechen und innerhalb der Höchstmenge nach § 4 liegen.</w:t>
      </w:r>
    </w:p>
    <w:p w14:paraId="2F25E2F3" w14:textId="017E066B" w:rsidR="001A22FA" w:rsidRPr="007A0DBE" w:rsidRDefault="0097315E" w:rsidP="007A0DBE">
      <w:pPr>
        <w:pStyle w:val="Heading1"/>
        <w:jc w:val="both"/>
        <w:rPr>
          <w:sz w:val="20"/>
          <w:szCs w:val="20"/>
        </w:rPr>
      </w:pPr>
      <w:bookmarkStart w:id="5" w:name="_Toc243475577"/>
      <w:r w:rsidRPr="007A0DBE">
        <w:rPr>
          <w:sz w:val="20"/>
          <w:szCs w:val="20"/>
        </w:rPr>
        <w:t>§ 4</w:t>
      </w:r>
      <w:r w:rsidR="001A22FA" w:rsidRPr="007A0DBE">
        <w:rPr>
          <w:sz w:val="20"/>
          <w:szCs w:val="20"/>
        </w:rPr>
        <w:t xml:space="preserve"> </w:t>
      </w:r>
      <w:r w:rsidR="004A1979" w:rsidRPr="007A0DBE">
        <w:rPr>
          <w:sz w:val="20"/>
          <w:szCs w:val="20"/>
        </w:rPr>
        <w:t>Menge / Auftragsvolumen</w:t>
      </w:r>
      <w:bookmarkEnd w:id="5"/>
      <w:r w:rsidR="004A1979" w:rsidRPr="007A0DBE">
        <w:rPr>
          <w:sz w:val="20"/>
          <w:szCs w:val="20"/>
        </w:rPr>
        <w:t xml:space="preserve"> </w:t>
      </w:r>
    </w:p>
    <w:p w14:paraId="3B0E6C77" w14:textId="77777777" w:rsidR="00433A45" w:rsidRPr="007A0DBE" w:rsidRDefault="00B91178" w:rsidP="007A0DBE">
      <w:pPr>
        <w:pStyle w:val="ListParagraph"/>
        <w:numPr>
          <w:ilvl w:val="0"/>
          <w:numId w:val="55"/>
        </w:numPr>
        <w:spacing w:before="120" w:after="120"/>
        <w:ind w:left="567" w:hanging="567"/>
        <w:jc w:val="both"/>
        <w:rPr>
          <w:rFonts w:ascii="Arial" w:hAnsi="Arial" w:cs="Arial"/>
          <w:sz w:val="20"/>
          <w:szCs w:val="20"/>
        </w:rPr>
      </w:pPr>
      <w:r w:rsidRPr="007A0DBE">
        <w:rPr>
          <w:rFonts w:ascii="Arial" w:hAnsi="Arial" w:cs="Arial"/>
          <w:sz w:val="20"/>
          <w:szCs w:val="20"/>
        </w:rPr>
        <w:t xml:space="preserve">Die zu leistende Höchstmenge der Rahmenvereinbarung beträgt </w:t>
      </w:r>
      <w:r w:rsidRPr="00D57E86">
        <w:rPr>
          <w:rFonts w:ascii="Arial" w:hAnsi="Arial" w:cs="Arial"/>
          <w:sz w:val="20"/>
          <w:szCs w:val="20"/>
        </w:rPr>
        <w:t>8.000 Stunden.</w:t>
      </w:r>
    </w:p>
    <w:p w14:paraId="43F98E27" w14:textId="0A13B6FE" w:rsidR="00515F1C" w:rsidRPr="007A0DBE" w:rsidRDefault="00515F1C" w:rsidP="007A0DBE">
      <w:pPr>
        <w:pStyle w:val="ListParagraph"/>
        <w:numPr>
          <w:ilvl w:val="0"/>
          <w:numId w:val="55"/>
        </w:numPr>
        <w:spacing w:before="120" w:after="120"/>
        <w:ind w:left="567" w:hanging="567"/>
        <w:jc w:val="both"/>
        <w:rPr>
          <w:rFonts w:ascii="Arial" w:hAnsi="Arial" w:cs="Arial"/>
          <w:sz w:val="20"/>
          <w:szCs w:val="20"/>
        </w:rPr>
      </w:pPr>
      <w:r w:rsidRPr="007A0DBE">
        <w:rPr>
          <w:rFonts w:ascii="Arial" w:hAnsi="Arial" w:cs="Arial"/>
          <w:sz w:val="20"/>
          <w:szCs w:val="20"/>
        </w:rPr>
        <w:t>Die Auftragnehmerin hat keinen A</w:t>
      </w:r>
      <w:r w:rsidR="007343D3" w:rsidRPr="007A0DBE">
        <w:rPr>
          <w:rFonts w:ascii="Arial" w:hAnsi="Arial" w:cs="Arial"/>
          <w:sz w:val="20"/>
          <w:szCs w:val="20"/>
        </w:rPr>
        <w:t>ns</w:t>
      </w:r>
      <w:r w:rsidRPr="007A0DBE">
        <w:rPr>
          <w:rFonts w:ascii="Arial" w:hAnsi="Arial" w:cs="Arial"/>
          <w:sz w:val="20"/>
          <w:szCs w:val="20"/>
        </w:rPr>
        <w:t xml:space="preserve">pruch auf den Abruf aus </w:t>
      </w:r>
      <w:r w:rsidR="007343D3" w:rsidRPr="007A0DBE">
        <w:rPr>
          <w:rFonts w:ascii="Arial" w:hAnsi="Arial" w:cs="Arial"/>
          <w:sz w:val="20"/>
          <w:szCs w:val="20"/>
        </w:rPr>
        <w:t xml:space="preserve">dieser Rahmenvereinbarung. </w:t>
      </w:r>
    </w:p>
    <w:p w14:paraId="06B8000B" w14:textId="2C338E73" w:rsidR="009A52C5" w:rsidRPr="007A0DBE" w:rsidRDefault="0097315E" w:rsidP="007A0DBE">
      <w:pPr>
        <w:pStyle w:val="Heading1"/>
        <w:jc w:val="both"/>
        <w:rPr>
          <w:sz w:val="20"/>
          <w:szCs w:val="20"/>
        </w:rPr>
      </w:pPr>
      <w:bookmarkStart w:id="6" w:name="_Toc243475578"/>
      <w:r w:rsidRPr="007A0DBE">
        <w:rPr>
          <w:sz w:val="20"/>
          <w:szCs w:val="20"/>
        </w:rPr>
        <w:t>§ 5</w:t>
      </w:r>
      <w:r w:rsidR="001A22FA" w:rsidRPr="007A0DBE">
        <w:rPr>
          <w:sz w:val="20"/>
          <w:szCs w:val="20"/>
        </w:rPr>
        <w:t xml:space="preserve"> </w:t>
      </w:r>
      <w:r w:rsidR="004901EF" w:rsidRPr="007A0DBE">
        <w:rPr>
          <w:sz w:val="20"/>
          <w:szCs w:val="20"/>
        </w:rPr>
        <w:t>Bestellungen (Abrufe)</w:t>
      </w:r>
      <w:bookmarkEnd w:id="6"/>
    </w:p>
    <w:p w14:paraId="651276AC" w14:textId="77777777" w:rsidR="004901EF" w:rsidRPr="007A0DBE" w:rsidRDefault="004901EF" w:rsidP="007A0DBE">
      <w:pPr>
        <w:pStyle w:val="ListParagraph"/>
        <w:numPr>
          <w:ilvl w:val="0"/>
          <w:numId w:val="57"/>
        </w:numPr>
        <w:spacing w:before="120" w:after="120"/>
        <w:ind w:left="567" w:hanging="567"/>
        <w:jc w:val="both"/>
        <w:rPr>
          <w:rFonts w:ascii="Arial" w:hAnsi="Arial" w:cs="Arial"/>
          <w:sz w:val="20"/>
          <w:szCs w:val="20"/>
        </w:rPr>
      </w:pPr>
      <w:r w:rsidRPr="007A0DBE">
        <w:rPr>
          <w:rFonts w:ascii="Arial" w:hAnsi="Arial" w:cs="Arial"/>
          <w:sz w:val="20"/>
          <w:szCs w:val="20"/>
        </w:rPr>
        <w:t xml:space="preserve">Die DET bestellt die einzelnen Leistungen aus dieser Rahmenvereinbarung. Für die Bestellung reicht die Textform im Sinne von § 126b BGB aus. </w:t>
      </w:r>
    </w:p>
    <w:p w14:paraId="6F8A0879" w14:textId="68BDE3AD" w:rsidR="004901EF" w:rsidRPr="007A0DBE" w:rsidRDefault="004901EF" w:rsidP="007A0DBE">
      <w:pPr>
        <w:pStyle w:val="ListParagraph"/>
        <w:numPr>
          <w:ilvl w:val="0"/>
          <w:numId w:val="57"/>
        </w:numPr>
        <w:ind w:left="567" w:hanging="567"/>
        <w:jc w:val="both"/>
        <w:rPr>
          <w:rFonts w:ascii="Arial" w:hAnsi="Arial" w:cs="Arial"/>
          <w:sz w:val="20"/>
          <w:szCs w:val="20"/>
        </w:rPr>
      </w:pPr>
      <w:r w:rsidRPr="007A0DBE">
        <w:rPr>
          <w:rFonts w:ascii="Arial" w:hAnsi="Arial" w:cs="Arial"/>
          <w:sz w:val="20"/>
          <w:szCs w:val="20"/>
        </w:rPr>
        <w:t>Im Rahmen der Bestellung werden innerhalb der Regelungen der Rahmenvereinbarung Leistungsumfang und Termine für den jeweiligen Einzelfall konkretisiert.</w:t>
      </w:r>
      <w:r w:rsidR="00DE40B4" w:rsidRPr="007A0DBE">
        <w:rPr>
          <w:rFonts w:ascii="Arial" w:hAnsi="Arial" w:cs="Arial"/>
          <w:sz w:val="20"/>
          <w:szCs w:val="20"/>
        </w:rPr>
        <w:t xml:space="preserve"> Die Parteien können auch Abschlagszahlungen für Teilleistungen der Auftragnehmerin vereinbaren. </w:t>
      </w:r>
    </w:p>
    <w:p w14:paraId="0395D7FF" w14:textId="7F0818A4" w:rsidR="004901EF" w:rsidRPr="007A0DBE" w:rsidRDefault="004901EF" w:rsidP="007A0DBE">
      <w:pPr>
        <w:pStyle w:val="ListParagraph"/>
        <w:numPr>
          <w:ilvl w:val="0"/>
          <w:numId w:val="57"/>
        </w:numPr>
        <w:ind w:left="567" w:hanging="567"/>
        <w:jc w:val="both"/>
        <w:rPr>
          <w:rFonts w:ascii="Arial" w:hAnsi="Arial" w:cs="Arial"/>
          <w:sz w:val="20"/>
          <w:szCs w:val="20"/>
        </w:rPr>
      </w:pPr>
      <w:r w:rsidRPr="007A0DBE">
        <w:rPr>
          <w:rFonts w:ascii="Arial" w:hAnsi="Arial" w:cs="Arial"/>
          <w:sz w:val="20"/>
          <w:szCs w:val="20"/>
        </w:rPr>
        <w:t>Bestellungen, die von den Inhalten der Rahmenvereinbarung abweichen, muss die Auftragnehmerin ablehnen und dabei die DET darauf hinweisen, dass die Bestellung außerhalb der Rahmenvereinbarung erfolgt. Das Gleiche gilt, wenn die in § 4 genannte Menge der Rahmenvereinbarung vollständig ausgeschöpft ist.</w:t>
      </w:r>
    </w:p>
    <w:p w14:paraId="20E4DEAA" w14:textId="15DE1344" w:rsidR="004901EF" w:rsidRPr="007A0DBE" w:rsidRDefault="004901EF" w:rsidP="007A0DBE">
      <w:pPr>
        <w:pStyle w:val="ListParagraph"/>
        <w:numPr>
          <w:ilvl w:val="0"/>
          <w:numId w:val="57"/>
        </w:numPr>
        <w:ind w:left="567" w:hanging="567"/>
        <w:jc w:val="both"/>
        <w:rPr>
          <w:rFonts w:ascii="Arial" w:hAnsi="Arial" w:cs="Arial"/>
          <w:sz w:val="20"/>
          <w:szCs w:val="20"/>
        </w:rPr>
      </w:pPr>
      <w:r w:rsidRPr="007A0DBE">
        <w:rPr>
          <w:rFonts w:ascii="Arial" w:hAnsi="Arial" w:cs="Arial"/>
          <w:sz w:val="20"/>
          <w:szCs w:val="20"/>
        </w:rPr>
        <w:lastRenderedPageBreak/>
        <w:t>Der jeweilige Einzelabruf wird mit dessen Zugang bei der Auftragnehmerin wirksam und wird von der Auftragnehmerin unverzüglich bestätigt. Für die Bestätigung reicht die Textform im Sinne von § 126b BGB aus.</w:t>
      </w:r>
    </w:p>
    <w:p w14:paraId="370BB3B7" w14:textId="7DBC603D" w:rsidR="001E4B6E" w:rsidRPr="007A0DBE" w:rsidRDefault="0097315E" w:rsidP="007A0DBE">
      <w:pPr>
        <w:pStyle w:val="Heading1"/>
        <w:jc w:val="both"/>
        <w:rPr>
          <w:sz w:val="20"/>
          <w:szCs w:val="20"/>
        </w:rPr>
      </w:pPr>
      <w:bookmarkStart w:id="7" w:name="_Toc243475579"/>
      <w:r w:rsidRPr="007A0DBE">
        <w:rPr>
          <w:sz w:val="20"/>
          <w:szCs w:val="20"/>
        </w:rPr>
        <w:t>§ 6</w:t>
      </w:r>
      <w:r w:rsidR="001E4B6E" w:rsidRPr="007A0DBE">
        <w:rPr>
          <w:sz w:val="20"/>
          <w:szCs w:val="20"/>
        </w:rPr>
        <w:t xml:space="preserve"> </w:t>
      </w:r>
      <w:r w:rsidR="004A24AC" w:rsidRPr="007A0DBE">
        <w:rPr>
          <w:sz w:val="20"/>
          <w:szCs w:val="20"/>
        </w:rPr>
        <w:t>Leistungsbedingungen</w:t>
      </w:r>
      <w:bookmarkEnd w:id="7"/>
    </w:p>
    <w:p w14:paraId="45A6B89B" w14:textId="77777777" w:rsidR="004A24AC" w:rsidRPr="007A0DBE" w:rsidRDefault="004A24AC" w:rsidP="007A0DBE">
      <w:pPr>
        <w:pStyle w:val="ListParagraph"/>
        <w:numPr>
          <w:ilvl w:val="0"/>
          <w:numId w:val="56"/>
        </w:numPr>
        <w:spacing w:before="120" w:after="120"/>
        <w:ind w:left="567" w:hanging="567"/>
        <w:jc w:val="both"/>
        <w:rPr>
          <w:rFonts w:ascii="Arial" w:hAnsi="Arial" w:cs="Arial"/>
          <w:sz w:val="20"/>
          <w:szCs w:val="20"/>
        </w:rPr>
      </w:pPr>
      <w:r w:rsidRPr="007A0DBE">
        <w:rPr>
          <w:rFonts w:ascii="Arial" w:hAnsi="Arial" w:cs="Arial"/>
          <w:sz w:val="20"/>
          <w:szCs w:val="20"/>
        </w:rPr>
        <w:t>Die Auftragnehmerin ist verpflichtet, die auf Grund dieser Vereinbarung zu erbringenden Leistungen fach- und termingerecht sowie vollständig auszuführen.</w:t>
      </w:r>
    </w:p>
    <w:p w14:paraId="05E0B559" w14:textId="77777777" w:rsidR="004A24AC" w:rsidRPr="007A0DBE" w:rsidRDefault="004A24AC" w:rsidP="007A0DBE">
      <w:pPr>
        <w:pStyle w:val="ListParagraph"/>
        <w:numPr>
          <w:ilvl w:val="0"/>
          <w:numId w:val="56"/>
        </w:numPr>
        <w:ind w:left="567" w:hanging="567"/>
        <w:jc w:val="both"/>
        <w:rPr>
          <w:rFonts w:ascii="Arial" w:hAnsi="Arial" w:cs="Arial"/>
          <w:sz w:val="20"/>
          <w:szCs w:val="20"/>
        </w:rPr>
      </w:pPr>
      <w:r w:rsidRPr="007A0DBE">
        <w:rPr>
          <w:rFonts w:ascii="Arial" w:hAnsi="Arial" w:cs="Arial"/>
          <w:sz w:val="20"/>
          <w:szCs w:val="20"/>
        </w:rPr>
        <w:t xml:space="preserve">Erkennt die Auftragnehmerin, dass sie die Leistungsfrist nicht einhalten kann, so hat sie der Auftraggeberin die Gründe für die Verzögerung unverzüglich mitzuteilen. Etwaige Ansprüche der Auftraggeberin aus der nicht fristgemäßen Erbringung der Leistung bleiben unberührt. </w:t>
      </w:r>
    </w:p>
    <w:p w14:paraId="73AE5758" w14:textId="77777777" w:rsidR="004A2B3D" w:rsidRPr="007A0DBE" w:rsidRDefault="004A24AC" w:rsidP="007A0DBE">
      <w:pPr>
        <w:pStyle w:val="ListParagraph"/>
        <w:numPr>
          <w:ilvl w:val="0"/>
          <w:numId w:val="56"/>
        </w:numPr>
        <w:ind w:left="567" w:hanging="567"/>
        <w:jc w:val="both"/>
        <w:rPr>
          <w:rFonts w:ascii="Arial" w:hAnsi="Arial" w:cs="Arial"/>
          <w:sz w:val="20"/>
          <w:szCs w:val="20"/>
        </w:rPr>
      </w:pPr>
      <w:r w:rsidRPr="007A0DBE">
        <w:rPr>
          <w:rFonts w:ascii="Arial" w:hAnsi="Arial" w:cs="Arial"/>
          <w:sz w:val="20"/>
          <w:szCs w:val="20"/>
        </w:rPr>
        <w:t xml:space="preserve">Die Auftragnehmerin verpflichtet sich, fachlich qualifizierte und erfahrene Personen entsprechend den angebotenen Qualifikationsprofilen mit der Durchführung der Arbeiten zu beauftragen. Sie stellt bei den für die Durchführung der Dienstleistung eingesetzten Personen eine höchstmögliche Kontinuität sicher und informiert </w:t>
      </w:r>
      <w:r w:rsidR="004A2B3D" w:rsidRPr="007A0DBE">
        <w:rPr>
          <w:rFonts w:ascii="Arial" w:hAnsi="Arial" w:cs="Arial"/>
          <w:sz w:val="20"/>
          <w:szCs w:val="20"/>
        </w:rPr>
        <w:t>die Auftraggeberin</w:t>
      </w:r>
      <w:r w:rsidRPr="007A0DBE">
        <w:rPr>
          <w:rFonts w:ascii="Arial" w:hAnsi="Arial" w:cs="Arial"/>
          <w:sz w:val="20"/>
          <w:szCs w:val="20"/>
        </w:rPr>
        <w:t xml:space="preserve"> unverzüglich über alle leistungsbezogenen personellen Änderungen. </w:t>
      </w:r>
    </w:p>
    <w:p w14:paraId="380A2B39" w14:textId="77777777" w:rsidR="00E172D7" w:rsidRPr="00E172D7" w:rsidRDefault="00B91178" w:rsidP="00E172D7">
      <w:pPr>
        <w:pStyle w:val="ListParagraph"/>
        <w:numPr>
          <w:ilvl w:val="0"/>
          <w:numId w:val="56"/>
        </w:numPr>
        <w:ind w:left="567" w:hanging="567"/>
        <w:jc w:val="both"/>
        <w:rPr>
          <w:rFonts w:ascii="Arial" w:eastAsia="Arial" w:hAnsi="Arial" w:cs="Arial"/>
          <w:sz w:val="20"/>
          <w:szCs w:val="20"/>
        </w:rPr>
      </w:pPr>
      <w:r w:rsidRPr="007A0DBE">
        <w:rPr>
          <w:rFonts w:ascii="Arial" w:hAnsi="Arial" w:cs="Arial"/>
          <w:sz w:val="20"/>
          <w:szCs w:val="20"/>
        </w:rPr>
        <w:t>Die Auftragnehmerin ist verpflichtet, eingesetzte Mitarbeiter bei mehrfach angezeigten Verstößen gegen vertragliche, organisatorische und/oder inhaltliche Pflichten auf Verlangen der Auftraggeberin zu ersetzen.</w:t>
      </w:r>
    </w:p>
    <w:p w14:paraId="1A664CEA" w14:textId="39777D2E" w:rsidR="00433A45" w:rsidRPr="00E172D7" w:rsidRDefault="00B91178" w:rsidP="00E172D7">
      <w:pPr>
        <w:pStyle w:val="ListParagraph"/>
        <w:numPr>
          <w:ilvl w:val="0"/>
          <w:numId w:val="56"/>
        </w:numPr>
        <w:ind w:left="567" w:hanging="567"/>
        <w:jc w:val="both"/>
        <w:rPr>
          <w:rFonts w:ascii="Arial" w:eastAsia="Arial" w:hAnsi="Arial" w:cs="Arial"/>
          <w:sz w:val="20"/>
          <w:szCs w:val="20"/>
        </w:rPr>
      </w:pPr>
      <w:r w:rsidRPr="00E172D7">
        <w:rPr>
          <w:rFonts w:ascii="Arial" w:hAnsi="Arial" w:cs="Arial"/>
          <w:sz w:val="20"/>
          <w:szCs w:val="20"/>
        </w:rPr>
        <w:t xml:space="preserve">Die Auftragnehmerin setzt ein festes Projektteam mit fester Vertretungsregelung ein, </w:t>
      </w:r>
      <w:proofErr w:type="gramStart"/>
      <w:r w:rsidRPr="00E172D7">
        <w:rPr>
          <w:rFonts w:ascii="Arial" w:hAnsi="Arial" w:cs="Arial"/>
          <w:sz w:val="20"/>
          <w:szCs w:val="20"/>
        </w:rPr>
        <w:t>das</w:t>
      </w:r>
      <w:proofErr w:type="gramEnd"/>
      <w:r w:rsidRPr="00E172D7">
        <w:rPr>
          <w:rFonts w:ascii="Arial" w:hAnsi="Arial" w:cs="Arial"/>
          <w:sz w:val="20"/>
          <w:szCs w:val="20"/>
        </w:rPr>
        <w:t xml:space="preserve"> die in der Leistungsbeschreibung genannten Funktionen und fachlichen Anforderungen erfüllt. Sie benennt einen sachkundigen Bevollmächtigten und einen Vertreter, die die deutsche und englische Sprache in Wort und Schrift beherrschen. Die eingesetzten Fachkräfte müssen Deutsch als Muttersprache sprechen oder ein Sprachniveau C1 nach dem Gemeinsamen Europäischen Referenzrahmen aufweisen.</w:t>
      </w:r>
    </w:p>
    <w:p w14:paraId="5F45A65F" w14:textId="7F97F1AD" w:rsidR="006220E1" w:rsidRPr="007A0DBE" w:rsidRDefault="006220E1" w:rsidP="007A0DBE">
      <w:pPr>
        <w:pStyle w:val="Heading1"/>
        <w:jc w:val="both"/>
        <w:rPr>
          <w:sz w:val="20"/>
          <w:szCs w:val="20"/>
        </w:rPr>
      </w:pPr>
      <w:bookmarkStart w:id="8" w:name="_Toc243475580"/>
      <w:r w:rsidRPr="007A0DBE">
        <w:rPr>
          <w:sz w:val="20"/>
          <w:szCs w:val="20"/>
        </w:rPr>
        <w:t xml:space="preserve">§ </w:t>
      </w:r>
      <w:r w:rsidR="001A22FA" w:rsidRPr="007A0DBE">
        <w:rPr>
          <w:sz w:val="20"/>
          <w:szCs w:val="20"/>
        </w:rPr>
        <w:t>7</w:t>
      </w:r>
      <w:r w:rsidR="001E4B6E" w:rsidRPr="007A0DBE">
        <w:rPr>
          <w:sz w:val="20"/>
          <w:szCs w:val="20"/>
        </w:rPr>
        <w:t xml:space="preserve"> </w:t>
      </w:r>
      <w:r w:rsidRPr="007A0DBE">
        <w:rPr>
          <w:sz w:val="20"/>
          <w:szCs w:val="20"/>
        </w:rPr>
        <w:t>Leistungsnachweis</w:t>
      </w:r>
      <w:bookmarkEnd w:id="8"/>
    </w:p>
    <w:p w14:paraId="074163BF" w14:textId="77777777" w:rsidR="00433A45" w:rsidRPr="00A16D98" w:rsidRDefault="00B91178" w:rsidP="007A0DBE">
      <w:pPr>
        <w:pStyle w:val="NumAbsE1"/>
        <w:numPr>
          <w:ilvl w:val="0"/>
          <w:numId w:val="45"/>
        </w:numPr>
        <w:spacing w:before="120" w:after="120"/>
        <w:contextualSpacing/>
        <w:jc w:val="both"/>
        <w:rPr>
          <w:rFonts w:eastAsiaTheme="minorHAnsi"/>
          <w:sz w:val="20"/>
          <w:szCs w:val="20"/>
          <w:lang w:eastAsia="en-US"/>
        </w:rPr>
      </w:pPr>
      <w:r w:rsidRPr="00A16D98">
        <w:rPr>
          <w:rFonts w:eastAsiaTheme="minorHAnsi"/>
          <w:sz w:val="20"/>
          <w:szCs w:val="20"/>
          <w:lang w:eastAsia="en-US"/>
        </w:rPr>
        <w:t xml:space="preserve">Die Auftragnehmerin erstellt spätestens nach Abschluss der jeweiligen Bestellung einen Leistungsnachweis. Er beinhaltet mindestens den Namen des eingesetzten Personals, die Aufzeichnung durchgeführter Tätigkeiten sowie die erbrachten Stunden. Soweit erforderlich kann die Auftragnehmerin auch die Kosten von Drittleistungen im Sinne von § 9 angeben. </w:t>
      </w:r>
    </w:p>
    <w:p w14:paraId="50682532" w14:textId="77777777" w:rsidR="004A2B3D" w:rsidRPr="00A16D98" w:rsidRDefault="004A2B3D" w:rsidP="007A0DBE">
      <w:pPr>
        <w:pStyle w:val="NumAbsE1"/>
        <w:numPr>
          <w:ilvl w:val="0"/>
          <w:numId w:val="45"/>
        </w:numPr>
        <w:spacing w:before="120" w:after="120"/>
        <w:contextualSpacing/>
        <w:jc w:val="both"/>
        <w:rPr>
          <w:rFonts w:eastAsiaTheme="minorHAnsi"/>
          <w:sz w:val="20"/>
          <w:szCs w:val="20"/>
          <w:lang w:eastAsia="en-US"/>
        </w:rPr>
      </w:pPr>
      <w:r w:rsidRPr="00A16D98">
        <w:rPr>
          <w:rFonts w:eastAsiaTheme="minorHAnsi"/>
          <w:sz w:val="20"/>
          <w:szCs w:val="20"/>
          <w:lang w:eastAsia="en-US"/>
        </w:rPr>
        <w:t>Die Auftragnehmerin muss</w:t>
      </w:r>
      <w:r w:rsidR="006220E1" w:rsidRPr="00A16D98">
        <w:rPr>
          <w:rFonts w:eastAsiaTheme="minorHAnsi"/>
          <w:sz w:val="20"/>
          <w:szCs w:val="20"/>
          <w:lang w:eastAsia="en-US"/>
        </w:rPr>
        <w:t xml:space="preserve"> der Auftraggeberin </w:t>
      </w:r>
      <w:r w:rsidRPr="00A16D98">
        <w:rPr>
          <w:rFonts w:eastAsiaTheme="minorHAnsi"/>
          <w:sz w:val="20"/>
          <w:szCs w:val="20"/>
          <w:lang w:eastAsia="en-US"/>
        </w:rPr>
        <w:t xml:space="preserve">diesen Leistungsnachweis unverzüglich </w:t>
      </w:r>
      <w:r w:rsidR="006220E1" w:rsidRPr="00A16D98">
        <w:rPr>
          <w:rFonts w:eastAsiaTheme="minorHAnsi"/>
          <w:sz w:val="20"/>
          <w:szCs w:val="20"/>
          <w:lang w:eastAsia="en-US"/>
        </w:rPr>
        <w:t xml:space="preserve">zur Verfügung </w:t>
      </w:r>
      <w:r w:rsidRPr="00A16D98">
        <w:rPr>
          <w:rFonts w:eastAsiaTheme="minorHAnsi"/>
          <w:sz w:val="20"/>
          <w:szCs w:val="20"/>
          <w:lang w:eastAsia="en-US"/>
        </w:rPr>
        <w:t xml:space="preserve">stellen. </w:t>
      </w:r>
    </w:p>
    <w:p w14:paraId="25B2EBF2" w14:textId="77777777" w:rsidR="004A2B3D" w:rsidRPr="00A16D98" w:rsidRDefault="004A2B3D" w:rsidP="007A0DBE">
      <w:pPr>
        <w:pStyle w:val="NumAbsE1"/>
        <w:numPr>
          <w:ilvl w:val="0"/>
          <w:numId w:val="45"/>
        </w:numPr>
        <w:spacing w:before="120" w:after="120"/>
        <w:contextualSpacing/>
        <w:jc w:val="both"/>
        <w:rPr>
          <w:rFonts w:eastAsiaTheme="minorHAnsi"/>
          <w:sz w:val="20"/>
          <w:szCs w:val="20"/>
          <w:lang w:eastAsia="en-US"/>
        </w:rPr>
      </w:pPr>
      <w:r w:rsidRPr="00A16D98">
        <w:rPr>
          <w:rFonts w:eastAsiaTheme="minorHAnsi"/>
          <w:sz w:val="20"/>
          <w:szCs w:val="20"/>
          <w:lang w:eastAsia="en-US"/>
        </w:rPr>
        <w:t xml:space="preserve">Die Auftraggeberin prüft den Leistungsnachweis und genehmigt diesen, wenn dieser aus Sicht der Auftraggeberin fachlich und rechnerisch korrekt ist. </w:t>
      </w:r>
    </w:p>
    <w:p w14:paraId="5A306A43" w14:textId="21845D63" w:rsidR="006220E1" w:rsidRPr="00A16D98" w:rsidRDefault="004A2B3D" w:rsidP="007A0DBE">
      <w:pPr>
        <w:pStyle w:val="NumAbsE1"/>
        <w:numPr>
          <w:ilvl w:val="0"/>
          <w:numId w:val="45"/>
        </w:numPr>
        <w:spacing w:before="120" w:after="120"/>
        <w:contextualSpacing/>
        <w:jc w:val="both"/>
        <w:rPr>
          <w:rFonts w:eastAsiaTheme="minorHAnsi"/>
          <w:sz w:val="20"/>
          <w:szCs w:val="20"/>
          <w:lang w:eastAsia="en-US"/>
        </w:rPr>
      </w:pPr>
      <w:r w:rsidRPr="00A16D98">
        <w:rPr>
          <w:rFonts w:eastAsiaTheme="minorHAnsi"/>
          <w:sz w:val="20"/>
          <w:szCs w:val="20"/>
          <w:lang w:eastAsia="en-US"/>
        </w:rPr>
        <w:t xml:space="preserve">Die Auftraggeberin kann den Leistungsnachweis zurückweisen, wenn dieser </w:t>
      </w:r>
      <w:r w:rsidR="006248AF" w:rsidRPr="00A16D98">
        <w:rPr>
          <w:rFonts w:eastAsiaTheme="minorHAnsi"/>
          <w:sz w:val="20"/>
          <w:szCs w:val="20"/>
          <w:lang w:eastAsia="en-US"/>
        </w:rPr>
        <w:t xml:space="preserve">die Angaben nach § 7 (1) nicht enthält oder fachlich und/oder rechnerisch nicht korrekt ist. </w:t>
      </w:r>
    </w:p>
    <w:p w14:paraId="12B08BAF" w14:textId="29A3120E" w:rsidR="00516BF5" w:rsidRPr="00A16D98" w:rsidRDefault="006220E1" w:rsidP="007A0DBE">
      <w:pPr>
        <w:pStyle w:val="NumAbsE1"/>
        <w:numPr>
          <w:ilvl w:val="0"/>
          <w:numId w:val="45"/>
        </w:numPr>
        <w:spacing w:before="120" w:after="120"/>
        <w:contextualSpacing/>
        <w:jc w:val="both"/>
        <w:rPr>
          <w:rFonts w:eastAsiaTheme="minorHAnsi"/>
          <w:sz w:val="20"/>
          <w:szCs w:val="20"/>
          <w:lang w:eastAsia="en-US"/>
        </w:rPr>
      </w:pPr>
      <w:r w:rsidRPr="00A16D98">
        <w:rPr>
          <w:rFonts w:eastAsiaTheme="minorHAnsi"/>
          <w:sz w:val="20"/>
          <w:szCs w:val="20"/>
          <w:lang w:eastAsia="en-US"/>
        </w:rPr>
        <w:t xml:space="preserve">Der Leistungsnachweis gilt auch als genehmigt, wenn und </w:t>
      </w:r>
      <w:proofErr w:type="gramStart"/>
      <w:r w:rsidRPr="00A16D98">
        <w:rPr>
          <w:rFonts w:eastAsiaTheme="minorHAnsi"/>
          <w:sz w:val="20"/>
          <w:szCs w:val="20"/>
          <w:lang w:eastAsia="en-US"/>
        </w:rPr>
        <w:t>soweit</w:t>
      </w:r>
      <w:proofErr w:type="gramEnd"/>
      <w:r w:rsidRPr="00A16D98">
        <w:rPr>
          <w:rFonts w:eastAsiaTheme="minorHAnsi"/>
          <w:sz w:val="20"/>
          <w:szCs w:val="20"/>
          <w:lang w:eastAsia="en-US"/>
        </w:rPr>
        <w:t xml:space="preserve"> die Auftraggeberin nicht innerhalb von 30 Kalendertagen nach </w:t>
      </w:r>
      <w:r w:rsidR="006248AF" w:rsidRPr="00A16D98">
        <w:rPr>
          <w:rFonts w:eastAsiaTheme="minorHAnsi"/>
          <w:sz w:val="20"/>
          <w:szCs w:val="20"/>
          <w:lang w:eastAsia="en-US"/>
        </w:rPr>
        <w:t xml:space="preserve">seinem </w:t>
      </w:r>
      <w:r w:rsidRPr="00A16D98">
        <w:rPr>
          <w:rFonts w:eastAsiaTheme="minorHAnsi"/>
          <w:sz w:val="20"/>
          <w:szCs w:val="20"/>
          <w:lang w:eastAsia="en-US"/>
        </w:rPr>
        <w:t xml:space="preserve">Erhalt </w:t>
      </w:r>
      <w:r w:rsidR="006248AF" w:rsidRPr="00A16D98">
        <w:rPr>
          <w:rFonts w:eastAsiaTheme="minorHAnsi"/>
          <w:sz w:val="20"/>
          <w:szCs w:val="20"/>
          <w:lang w:eastAsia="en-US"/>
        </w:rPr>
        <w:t xml:space="preserve">keine </w:t>
      </w:r>
      <w:r w:rsidRPr="00A16D98">
        <w:rPr>
          <w:rFonts w:eastAsiaTheme="minorHAnsi"/>
          <w:sz w:val="20"/>
          <w:szCs w:val="20"/>
          <w:lang w:eastAsia="en-US"/>
        </w:rPr>
        <w:t>Einwände geltend macht.</w:t>
      </w:r>
    </w:p>
    <w:p w14:paraId="7615D2FD" w14:textId="4086C021" w:rsidR="006C34D1" w:rsidRPr="007A0DBE" w:rsidRDefault="0097315E" w:rsidP="007A0DBE">
      <w:pPr>
        <w:pStyle w:val="Heading1"/>
        <w:jc w:val="both"/>
        <w:rPr>
          <w:sz w:val="20"/>
          <w:szCs w:val="20"/>
        </w:rPr>
      </w:pPr>
      <w:bookmarkStart w:id="9" w:name="_Toc243475581"/>
      <w:r w:rsidRPr="007A0DBE">
        <w:rPr>
          <w:sz w:val="20"/>
          <w:szCs w:val="20"/>
        </w:rPr>
        <w:t xml:space="preserve">§ </w:t>
      </w:r>
      <w:r w:rsidR="001A22FA" w:rsidRPr="007A0DBE">
        <w:rPr>
          <w:sz w:val="20"/>
          <w:szCs w:val="20"/>
        </w:rPr>
        <w:t>8</w:t>
      </w:r>
      <w:r w:rsidR="001E4B6E" w:rsidRPr="007A0DBE">
        <w:rPr>
          <w:sz w:val="20"/>
          <w:szCs w:val="20"/>
        </w:rPr>
        <w:t xml:space="preserve"> </w:t>
      </w:r>
      <w:r w:rsidR="00516BF5" w:rsidRPr="007A0DBE">
        <w:rPr>
          <w:sz w:val="20"/>
          <w:szCs w:val="20"/>
        </w:rPr>
        <w:t>Geschuldete Leistung der DET</w:t>
      </w:r>
      <w:r w:rsidR="008363A8" w:rsidRPr="007A0DBE">
        <w:rPr>
          <w:sz w:val="20"/>
          <w:szCs w:val="20"/>
        </w:rPr>
        <w:t xml:space="preserve"> und Abrechnungsmodalitä</w:t>
      </w:r>
      <w:r w:rsidR="006C34D1" w:rsidRPr="007A0DBE">
        <w:rPr>
          <w:sz w:val="20"/>
          <w:szCs w:val="20"/>
        </w:rPr>
        <w:t>t</w:t>
      </w:r>
      <w:bookmarkEnd w:id="9"/>
    </w:p>
    <w:p w14:paraId="2EB17AE4" w14:textId="27208995" w:rsidR="005E3CF5" w:rsidRPr="007A0DBE" w:rsidRDefault="00516BF5" w:rsidP="007A0DBE">
      <w:pPr>
        <w:pStyle w:val="ListParagraph"/>
        <w:numPr>
          <w:ilvl w:val="0"/>
          <w:numId w:val="16"/>
        </w:numPr>
        <w:spacing w:before="120" w:after="120"/>
        <w:ind w:left="567" w:hanging="567"/>
        <w:jc w:val="both"/>
        <w:rPr>
          <w:rFonts w:ascii="Arial" w:hAnsi="Arial" w:cs="Arial"/>
          <w:sz w:val="20"/>
          <w:szCs w:val="20"/>
        </w:rPr>
      </w:pPr>
      <w:r w:rsidRPr="007A0DBE">
        <w:rPr>
          <w:rFonts w:ascii="Arial" w:hAnsi="Arial" w:cs="Arial"/>
          <w:sz w:val="20"/>
          <w:szCs w:val="20"/>
        </w:rPr>
        <w:t xml:space="preserve">Die DET schuldet der Auftragnehmerin einen Stundensatz von </w:t>
      </w:r>
      <w:r w:rsidR="009A1C6D" w:rsidRPr="007A0DBE">
        <w:rPr>
          <w:rFonts w:ascii="Arial" w:hAnsi="Arial" w:cs="Arial"/>
          <w:b/>
          <w:sz w:val="20"/>
          <w:szCs w:val="20"/>
        </w:rPr>
        <w:t>[</w:t>
      </w:r>
      <w:r w:rsidR="009A1C6D" w:rsidRPr="007A0DBE">
        <w:rPr>
          <w:rFonts w:ascii="Arial" w:hAnsi="Arial" w:cs="Arial"/>
          <w:b/>
          <w:sz w:val="20"/>
          <w:szCs w:val="20"/>
          <w:highlight w:val="yellow"/>
        </w:rPr>
        <w:t>●</w:t>
      </w:r>
      <w:r w:rsidR="009A1C6D" w:rsidRPr="007A0DBE">
        <w:rPr>
          <w:rFonts w:ascii="Arial" w:hAnsi="Arial" w:cs="Arial"/>
          <w:b/>
          <w:sz w:val="20"/>
          <w:szCs w:val="20"/>
        </w:rPr>
        <w:t>]</w:t>
      </w:r>
      <w:r w:rsidRPr="007A0DBE">
        <w:rPr>
          <w:rFonts w:ascii="Arial" w:hAnsi="Arial" w:cs="Arial"/>
          <w:sz w:val="20"/>
          <w:szCs w:val="20"/>
        </w:rPr>
        <w:t xml:space="preserve"> Euro für </w:t>
      </w:r>
      <w:r w:rsidR="008363A8" w:rsidRPr="007A0DBE">
        <w:rPr>
          <w:rFonts w:ascii="Arial" w:hAnsi="Arial" w:cs="Arial"/>
          <w:sz w:val="20"/>
          <w:szCs w:val="20"/>
        </w:rPr>
        <w:t xml:space="preserve">den Projektleiter / die Projektleiterin und einen Stundensatz von </w:t>
      </w:r>
      <w:r w:rsidR="009A1C6D" w:rsidRPr="007A0DBE">
        <w:rPr>
          <w:rFonts w:ascii="Arial" w:hAnsi="Arial" w:cs="Arial"/>
          <w:b/>
          <w:sz w:val="20"/>
          <w:szCs w:val="20"/>
        </w:rPr>
        <w:t>[</w:t>
      </w:r>
      <w:r w:rsidR="009A1C6D" w:rsidRPr="007A0DBE">
        <w:rPr>
          <w:rFonts w:ascii="Arial" w:hAnsi="Arial" w:cs="Arial"/>
          <w:b/>
          <w:sz w:val="20"/>
          <w:szCs w:val="20"/>
          <w:highlight w:val="yellow"/>
        </w:rPr>
        <w:t>●</w:t>
      </w:r>
      <w:r w:rsidR="009A1C6D" w:rsidRPr="007A0DBE">
        <w:rPr>
          <w:rFonts w:ascii="Arial" w:hAnsi="Arial" w:cs="Arial"/>
          <w:b/>
          <w:sz w:val="20"/>
          <w:szCs w:val="20"/>
        </w:rPr>
        <w:t>]</w:t>
      </w:r>
      <w:r w:rsidR="008363A8" w:rsidRPr="007A0DBE">
        <w:rPr>
          <w:rFonts w:ascii="Arial" w:hAnsi="Arial" w:cs="Arial"/>
          <w:sz w:val="20"/>
          <w:szCs w:val="20"/>
        </w:rPr>
        <w:t xml:space="preserve"> Euro für die übrigen Mitarbeiterinnen und Mitarbeiter.</w:t>
      </w:r>
    </w:p>
    <w:p w14:paraId="729C5DB7" w14:textId="3E933382" w:rsidR="00433A45" w:rsidRPr="007A0DBE" w:rsidRDefault="002756A6" w:rsidP="007A0DBE">
      <w:pPr>
        <w:pStyle w:val="ListParagraph"/>
        <w:numPr>
          <w:ilvl w:val="0"/>
          <w:numId w:val="16"/>
        </w:numPr>
        <w:ind w:left="567" w:hanging="567"/>
        <w:jc w:val="both"/>
        <w:rPr>
          <w:rFonts w:ascii="Arial" w:hAnsi="Arial" w:cs="Arial"/>
          <w:sz w:val="20"/>
          <w:szCs w:val="20"/>
        </w:rPr>
      </w:pPr>
      <w:r w:rsidRPr="002756A6">
        <w:rPr>
          <w:rFonts w:ascii="Arial" w:hAnsi="Arial" w:cs="Arial"/>
          <w:sz w:val="20"/>
          <w:szCs w:val="20"/>
        </w:rPr>
        <w:lastRenderedPageBreak/>
        <w:t>Die Auftragnehmerin hat ihre Leistung nachprüfbar abzurechnen. Hierzu hat sie – neben dem Leistungsnachweis nach § 7 – der DET alle 90 Tage eine gesonderte Übersicht über die angefallenen Stunden zu erstellen. Im Hinblick auf die Prüffähigkeit der Abrechnung gilt § 7 (1) entsprechend</w:t>
      </w:r>
      <w:r>
        <w:rPr>
          <w:rFonts w:ascii="Arial" w:hAnsi="Arial" w:cs="Arial"/>
          <w:sz w:val="20"/>
          <w:szCs w:val="20"/>
        </w:rPr>
        <w:t>.</w:t>
      </w:r>
    </w:p>
    <w:p w14:paraId="590CB798" w14:textId="2CE87429" w:rsidR="001159BE" w:rsidRPr="007A0DBE" w:rsidRDefault="00142021" w:rsidP="007A0DBE">
      <w:pPr>
        <w:pStyle w:val="ListParagraph"/>
        <w:numPr>
          <w:ilvl w:val="0"/>
          <w:numId w:val="16"/>
        </w:numPr>
        <w:ind w:left="567" w:hanging="567"/>
        <w:jc w:val="both"/>
        <w:rPr>
          <w:rFonts w:ascii="Arial" w:hAnsi="Arial" w:cs="Arial"/>
          <w:sz w:val="20"/>
          <w:szCs w:val="20"/>
        </w:rPr>
      </w:pPr>
      <w:r w:rsidRPr="007A0DBE">
        <w:rPr>
          <w:rFonts w:ascii="Arial" w:hAnsi="Arial" w:cs="Arial"/>
          <w:sz w:val="20"/>
          <w:szCs w:val="20"/>
        </w:rPr>
        <w:t xml:space="preserve">Die Zahlung des Rechnungsbetrages </w:t>
      </w:r>
      <w:r w:rsidR="001159BE" w:rsidRPr="007A0DBE">
        <w:rPr>
          <w:rFonts w:ascii="Arial" w:hAnsi="Arial" w:cs="Arial"/>
          <w:sz w:val="20"/>
          <w:szCs w:val="20"/>
        </w:rPr>
        <w:t xml:space="preserve">gemäß der Abrechnung im Sinne von § 8 (2) erfolgt binnen 30 Tagen nach Eingang dieser Abrechnung. Die Parteien können im Rahmen des Abrufs nach § 5 abweichende Regelungen treffen. </w:t>
      </w:r>
    </w:p>
    <w:p w14:paraId="543E1B37" w14:textId="336C852F" w:rsidR="001159BE" w:rsidRPr="007A0DBE" w:rsidRDefault="00142021" w:rsidP="007A0DBE">
      <w:pPr>
        <w:pStyle w:val="ListParagraph"/>
        <w:numPr>
          <w:ilvl w:val="0"/>
          <w:numId w:val="16"/>
        </w:numPr>
        <w:ind w:left="567" w:hanging="567"/>
        <w:jc w:val="both"/>
        <w:rPr>
          <w:rFonts w:ascii="Arial" w:hAnsi="Arial" w:cs="Arial"/>
          <w:sz w:val="20"/>
          <w:szCs w:val="20"/>
        </w:rPr>
      </w:pPr>
      <w:r w:rsidRPr="007A0DBE">
        <w:rPr>
          <w:rFonts w:ascii="Arial" w:hAnsi="Arial" w:cs="Arial"/>
          <w:sz w:val="20"/>
          <w:szCs w:val="20"/>
        </w:rPr>
        <w:t xml:space="preserve">Die Zahlung geschieht in der Regel bargeldlos. Maßgebend für die Rechtzeitigkeit ist der Zugang des Überweisungsauftrages beim Zahlungsinstitut der Auftraggeberin. </w:t>
      </w:r>
    </w:p>
    <w:p w14:paraId="27E778C8" w14:textId="54ACD593" w:rsidR="00B76803" w:rsidRPr="007A0DBE" w:rsidRDefault="0097315E" w:rsidP="007A0DBE">
      <w:pPr>
        <w:pStyle w:val="Heading1"/>
        <w:jc w:val="both"/>
        <w:rPr>
          <w:sz w:val="20"/>
          <w:szCs w:val="20"/>
        </w:rPr>
      </w:pPr>
      <w:bookmarkStart w:id="10" w:name="_Toc243475582"/>
      <w:r w:rsidRPr="007A0DBE">
        <w:rPr>
          <w:sz w:val="20"/>
          <w:szCs w:val="20"/>
        </w:rPr>
        <w:t xml:space="preserve">§ </w:t>
      </w:r>
      <w:r w:rsidR="001A22FA" w:rsidRPr="007A0DBE">
        <w:rPr>
          <w:sz w:val="20"/>
          <w:szCs w:val="20"/>
        </w:rPr>
        <w:t>9</w:t>
      </w:r>
      <w:r w:rsidR="001E4B6E" w:rsidRPr="007A0DBE">
        <w:rPr>
          <w:sz w:val="20"/>
          <w:szCs w:val="20"/>
        </w:rPr>
        <w:t xml:space="preserve"> </w:t>
      </w:r>
      <w:r w:rsidR="00444160" w:rsidRPr="007A0DBE">
        <w:rPr>
          <w:sz w:val="20"/>
          <w:szCs w:val="20"/>
        </w:rPr>
        <w:t>K</w:t>
      </w:r>
      <w:r w:rsidR="00B76803" w:rsidRPr="007A0DBE">
        <w:rPr>
          <w:sz w:val="20"/>
          <w:szCs w:val="20"/>
        </w:rPr>
        <w:t>osten</w:t>
      </w:r>
      <w:r w:rsidR="00444160" w:rsidRPr="007A0DBE">
        <w:rPr>
          <w:sz w:val="20"/>
          <w:szCs w:val="20"/>
        </w:rPr>
        <w:t xml:space="preserve"> </w:t>
      </w:r>
      <w:r w:rsidR="002B5907" w:rsidRPr="007A0DBE">
        <w:rPr>
          <w:sz w:val="20"/>
          <w:szCs w:val="20"/>
        </w:rPr>
        <w:t>und Auslagen</w:t>
      </w:r>
      <w:bookmarkEnd w:id="10"/>
    </w:p>
    <w:p w14:paraId="0B62B231" w14:textId="77777777" w:rsidR="00694D5A" w:rsidRDefault="00B91178" w:rsidP="007A0DBE">
      <w:pPr>
        <w:pStyle w:val="ListParagraph"/>
        <w:numPr>
          <w:ilvl w:val="0"/>
          <w:numId w:val="17"/>
        </w:numPr>
        <w:spacing w:before="120"/>
        <w:ind w:left="567" w:hanging="567"/>
        <w:jc w:val="both"/>
        <w:rPr>
          <w:rFonts w:ascii="Arial" w:hAnsi="Arial" w:cs="Arial"/>
          <w:sz w:val="20"/>
          <w:szCs w:val="20"/>
        </w:rPr>
      </w:pPr>
      <w:r w:rsidRPr="007A0DBE">
        <w:rPr>
          <w:rFonts w:ascii="Arial" w:hAnsi="Arial" w:cs="Arial"/>
          <w:sz w:val="20"/>
          <w:szCs w:val="20"/>
        </w:rPr>
        <w:t>Die Auftragnehmerin trägt die Kosten, die im Zusammenhang mit der Erbringung der Leistung bei Dritten anfallen, wie z.B. Druckkosten für Printmaterialien, Kosten einer von ihr unterbeauftragten Grafik- oder Event-Agentur, bis zu einem monatlichen Höchstbetrag von 100.000,00 Euro.</w:t>
      </w:r>
    </w:p>
    <w:p w14:paraId="48D9517E" w14:textId="2D1E13F2" w:rsidR="00433A45" w:rsidRPr="00694D5A" w:rsidRDefault="00694D5A" w:rsidP="007A0DBE">
      <w:pPr>
        <w:pStyle w:val="ListParagraph"/>
        <w:numPr>
          <w:ilvl w:val="0"/>
          <w:numId w:val="17"/>
        </w:numPr>
        <w:spacing w:before="120"/>
        <w:ind w:left="567" w:hanging="567"/>
        <w:jc w:val="both"/>
        <w:rPr>
          <w:rFonts w:ascii="Arial" w:hAnsi="Arial" w:cs="Arial"/>
          <w:sz w:val="20"/>
          <w:szCs w:val="20"/>
        </w:rPr>
      </w:pPr>
      <w:r>
        <w:rPr>
          <w:rFonts w:ascii="Arial" w:hAnsi="Arial" w:cs="Arial"/>
          <w:sz w:val="20"/>
          <w:szCs w:val="20"/>
        </w:rPr>
        <w:t>Vor der Beauftragung von Drittleistungen im Sinne von Absatz 1 holt die Auftragnehmerin Vergleichsangebote geeigneter Anbieter ein und legt diese der DET zusammen mit einem begründeten Vergabevorschlag in Textform (§ 126b BGB) vor. Die Beauftragung des Dritten darf erst nach vorheriger Freigabe durch die DET in Textform erfolgen. Ohne vorherige Freigabe entstandene Kosten werden von der DET nicht erstattet. Die Auftragnehmerin dokumentiert die Angebotseinholung und stellt die Unterlagen der DET auf Verlangen zur Verfügung.</w:t>
      </w:r>
    </w:p>
    <w:p w14:paraId="408CC1AB" w14:textId="77777777" w:rsidR="00433A45" w:rsidRPr="007A0DBE" w:rsidRDefault="00B91178" w:rsidP="007A0DBE">
      <w:pPr>
        <w:pStyle w:val="ListParagraph"/>
        <w:numPr>
          <w:ilvl w:val="0"/>
          <w:numId w:val="17"/>
        </w:numPr>
        <w:jc w:val="both"/>
        <w:rPr>
          <w:rFonts w:ascii="Arial" w:hAnsi="Arial" w:cs="Arial"/>
          <w:sz w:val="20"/>
          <w:szCs w:val="20"/>
        </w:rPr>
      </w:pPr>
      <w:r w:rsidRPr="007A0DBE">
        <w:rPr>
          <w:rFonts w:ascii="Arial" w:hAnsi="Arial" w:cs="Arial"/>
          <w:sz w:val="20"/>
          <w:szCs w:val="20"/>
        </w:rPr>
        <w:t>Kosten für Anmietung von Flächen, Bau, Ausstattung und Betrieb eines Infozentrums/Showrooms oder eines mobilen Formats sind nicht mit den Stundensätzen nach § 8 abgegolten. Sie werden entweder unmittelbar von der DET beauftragt oder der Auftragnehmerin nur nach vorherigem, von der DET genehmigtem Kostenvoranschlag gemäß § 10 erstattet.</w:t>
      </w:r>
    </w:p>
    <w:p w14:paraId="1BFEA2AE" w14:textId="12492D18" w:rsidR="002B5907" w:rsidRPr="007A0DBE" w:rsidRDefault="00444160" w:rsidP="007A0DBE">
      <w:pPr>
        <w:pStyle w:val="ListParagraph"/>
        <w:numPr>
          <w:ilvl w:val="0"/>
          <w:numId w:val="17"/>
        </w:numPr>
        <w:ind w:left="567" w:hanging="567"/>
        <w:jc w:val="both"/>
        <w:rPr>
          <w:rFonts w:ascii="Arial" w:hAnsi="Arial" w:cs="Arial"/>
          <w:sz w:val="20"/>
          <w:szCs w:val="20"/>
        </w:rPr>
      </w:pPr>
      <w:r w:rsidRPr="007A0DBE">
        <w:rPr>
          <w:rFonts w:ascii="Arial" w:hAnsi="Arial" w:cs="Arial"/>
          <w:sz w:val="20"/>
          <w:szCs w:val="20"/>
        </w:rPr>
        <w:t xml:space="preserve">Die Kosten werden der DET gemeinsam mit der Abrechnung eingereicht. Hinsichtlich der Modalitäten gelten die Ausführungen zu </w:t>
      </w:r>
      <w:r w:rsidR="003318B1" w:rsidRPr="007A0DBE">
        <w:rPr>
          <w:rFonts w:ascii="Arial" w:hAnsi="Arial" w:cs="Arial"/>
          <w:sz w:val="20"/>
          <w:szCs w:val="20"/>
        </w:rPr>
        <w:t>§ 8</w:t>
      </w:r>
      <w:r w:rsidRPr="007A0DBE">
        <w:rPr>
          <w:rFonts w:ascii="Arial" w:hAnsi="Arial" w:cs="Arial"/>
          <w:sz w:val="20"/>
          <w:szCs w:val="20"/>
        </w:rPr>
        <w:t>.</w:t>
      </w:r>
    </w:p>
    <w:p w14:paraId="0F81991D" w14:textId="3F4EC94B" w:rsidR="002B5907" w:rsidRPr="007A0DBE" w:rsidRDefault="002B5907" w:rsidP="007A0DBE">
      <w:pPr>
        <w:pStyle w:val="ListParagraph"/>
        <w:numPr>
          <w:ilvl w:val="0"/>
          <w:numId w:val="17"/>
        </w:numPr>
        <w:ind w:left="567" w:hanging="567"/>
        <w:jc w:val="both"/>
        <w:rPr>
          <w:rFonts w:ascii="Arial" w:hAnsi="Arial" w:cs="Arial"/>
          <w:sz w:val="20"/>
          <w:szCs w:val="20"/>
        </w:rPr>
      </w:pPr>
      <w:r w:rsidRPr="007A0DBE">
        <w:rPr>
          <w:rFonts w:ascii="Arial" w:hAnsi="Arial" w:cs="Arial"/>
          <w:sz w:val="20"/>
          <w:szCs w:val="20"/>
        </w:rPr>
        <w:t xml:space="preserve">Auslagen, die der Auftragnehmerin im Rahmen </w:t>
      </w:r>
      <w:r w:rsidR="005E44F9" w:rsidRPr="007A0DBE">
        <w:rPr>
          <w:rFonts w:ascii="Arial" w:hAnsi="Arial" w:cs="Arial"/>
          <w:sz w:val="20"/>
          <w:szCs w:val="20"/>
        </w:rPr>
        <w:t xml:space="preserve">der </w:t>
      </w:r>
      <w:r w:rsidR="00571A71" w:rsidRPr="007A0DBE">
        <w:rPr>
          <w:rFonts w:ascii="Arial" w:hAnsi="Arial" w:cs="Arial"/>
          <w:sz w:val="20"/>
          <w:szCs w:val="20"/>
        </w:rPr>
        <w:t>Durchführung dieses</w:t>
      </w:r>
      <w:r w:rsidRPr="007A0DBE">
        <w:rPr>
          <w:rFonts w:ascii="Arial" w:hAnsi="Arial" w:cs="Arial"/>
          <w:sz w:val="20"/>
          <w:szCs w:val="20"/>
        </w:rPr>
        <w:t xml:space="preserve"> Vertrages entstehen, werden gegen Nachweis abgerechnet.</w:t>
      </w:r>
      <w:r w:rsidR="001159BE" w:rsidRPr="007A0DBE">
        <w:rPr>
          <w:rFonts w:ascii="Arial" w:hAnsi="Arial" w:cs="Arial"/>
          <w:sz w:val="20"/>
          <w:szCs w:val="20"/>
        </w:rPr>
        <w:t xml:space="preserve"> § 8 gilt entsprechend. </w:t>
      </w:r>
    </w:p>
    <w:p w14:paraId="67C63145" w14:textId="7D676FFE" w:rsidR="00CB7D68" w:rsidRPr="007A0DBE" w:rsidRDefault="00CB7D68" w:rsidP="007A0DBE">
      <w:pPr>
        <w:pStyle w:val="Heading1"/>
        <w:jc w:val="both"/>
        <w:rPr>
          <w:sz w:val="20"/>
          <w:szCs w:val="20"/>
        </w:rPr>
      </w:pPr>
      <w:bookmarkStart w:id="11" w:name="_Ref140595518"/>
      <w:bookmarkStart w:id="12" w:name="_Ref140595527"/>
      <w:bookmarkStart w:id="13" w:name="_Toc243475583"/>
      <w:r w:rsidRPr="007A0DBE">
        <w:rPr>
          <w:sz w:val="20"/>
          <w:szCs w:val="20"/>
        </w:rPr>
        <w:t>§ 10</w:t>
      </w:r>
      <w:r w:rsidR="001701DE" w:rsidRPr="007A0DBE">
        <w:rPr>
          <w:sz w:val="20"/>
          <w:szCs w:val="20"/>
        </w:rPr>
        <w:t xml:space="preserve"> </w:t>
      </w:r>
      <w:r w:rsidR="000C5369" w:rsidRPr="007A0DBE">
        <w:rPr>
          <w:sz w:val="20"/>
          <w:szCs w:val="20"/>
        </w:rPr>
        <w:t xml:space="preserve">Kostenvoranschlag; </w:t>
      </w:r>
      <w:r w:rsidR="00CB4473" w:rsidRPr="007A0DBE">
        <w:rPr>
          <w:sz w:val="20"/>
          <w:szCs w:val="20"/>
        </w:rPr>
        <w:t>Kosten</w:t>
      </w:r>
      <w:r w:rsidRPr="007A0DBE">
        <w:rPr>
          <w:sz w:val="20"/>
          <w:szCs w:val="20"/>
        </w:rPr>
        <w:t>vorschuss</w:t>
      </w:r>
      <w:bookmarkEnd w:id="11"/>
      <w:bookmarkEnd w:id="12"/>
      <w:bookmarkEnd w:id="13"/>
      <w:r w:rsidRPr="007A0DBE">
        <w:rPr>
          <w:sz w:val="20"/>
          <w:szCs w:val="20"/>
        </w:rPr>
        <w:t xml:space="preserve"> </w:t>
      </w:r>
    </w:p>
    <w:p w14:paraId="208FA7F1" w14:textId="640AC495" w:rsidR="0095310E" w:rsidRPr="007A0DBE" w:rsidRDefault="00DE40B4" w:rsidP="007A0DBE">
      <w:pPr>
        <w:pStyle w:val="ListParagraph"/>
        <w:numPr>
          <w:ilvl w:val="0"/>
          <w:numId w:val="18"/>
        </w:numPr>
        <w:spacing w:before="120" w:after="120"/>
        <w:ind w:left="567" w:hanging="567"/>
        <w:jc w:val="both"/>
        <w:rPr>
          <w:rFonts w:ascii="Arial" w:hAnsi="Arial" w:cs="Arial"/>
          <w:sz w:val="20"/>
          <w:szCs w:val="20"/>
        </w:rPr>
      </w:pPr>
      <w:r w:rsidRPr="007A0DBE">
        <w:rPr>
          <w:rFonts w:ascii="Arial" w:hAnsi="Arial" w:cs="Arial"/>
          <w:sz w:val="20"/>
          <w:szCs w:val="20"/>
        </w:rPr>
        <w:t>Die</w:t>
      </w:r>
      <w:r w:rsidR="0095310E" w:rsidRPr="007A0DBE">
        <w:rPr>
          <w:rFonts w:ascii="Arial" w:hAnsi="Arial" w:cs="Arial"/>
          <w:sz w:val="20"/>
          <w:szCs w:val="20"/>
        </w:rPr>
        <w:t xml:space="preserve"> Parteien </w:t>
      </w:r>
      <w:r w:rsidRPr="007A0DBE">
        <w:rPr>
          <w:rFonts w:ascii="Arial" w:hAnsi="Arial" w:cs="Arial"/>
          <w:sz w:val="20"/>
          <w:szCs w:val="20"/>
        </w:rPr>
        <w:t xml:space="preserve">können </w:t>
      </w:r>
      <w:r w:rsidR="0095310E" w:rsidRPr="007A0DBE">
        <w:rPr>
          <w:rFonts w:ascii="Arial" w:hAnsi="Arial" w:cs="Arial"/>
          <w:sz w:val="20"/>
          <w:szCs w:val="20"/>
        </w:rPr>
        <w:t xml:space="preserve">im Rahmen einer Bestellung vereinbaren, dass die Auftragnehmerin </w:t>
      </w:r>
      <w:r w:rsidR="00102C9D" w:rsidRPr="007A0DBE">
        <w:rPr>
          <w:rFonts w:ascii="Arial" w:hAnsi="Arial" w:cs="Arial"/>
          <w:sz w:val="20"/>
          <w:szCs w:val="20"/>
        </w:rPr>
        <w:t xml:space="preserve">der Auftraggeberin vor Aufnahme der </w:t>
      </w:r>
      <w:r w:rsidR="000C2F80" w:rsidRPr="007A0DBE">
        <w:rPr>
          <w:rFonts w:ascii="Arial" w:hAnsi="Arial" w:cs="Arial"/>
          <w:sz w:val="20"/>
          <w:szCs w:val="20"/>
        </w:rPr>
        <w:t xml:space="preserve">Leistungen </w:t>
      </w:r>
      <w:r w:rsidR="00102C9D" w:rsidRPr="007A0DBE">
        <w:rPr>
          <w:rFonts w:ascii="Arial" w:hAnsi="Arial" w:cs="Arial"/>
          <w:sz w:val="20"/>
          <w:szCs w:val="20"/>
        </w:rPr>
        <w:t>einen schriftlichen Kostenvoranschlag</w:t>
      </w:r>
      <w:r w:rsidR="0095310E" w:rsidRPr="007A0DBE">
        <w:rPr>
          <w:rFonts w:ascii="Arial" w:hAnsi="Arial" w:cs="Arial"/>
          <w:sz w:val="20"/>
          <w:szCs w:val="20"/>
        </w:rPr>
        <w:t xml:space="preserve"> vorlegt.</w:t>
      </w:r>
      <w:r w:rsidR="00476DC6" w:rsidRPr="007A0DBE">
        <w:rPr>
          <w:rFonts w:ascii="Arial" w:hAnsi="Arial" w:cs="Arial"/>
          <w:sz w:val="20"/>
          <w:szCs w:val="20"/>
        </w:rPr>
        <w:t xml:space="preserve"> Für die Vereinbarung reicht die Textform im Sinne von § 126b BGB aus.</w:t>
      </w:r>
      <w:r w:rsidR="0095310E" w:rsidRPr="007A0DBE">
        <w:rPr>
          <w:rFonts w:ascii="Arial" w:hAnsi="Arial" w:cs="Arial"/>
          <w:sz w:val="20"/>
          <w:szCs w:val="20"/>
        </w:rPr>
        <w:t xml:space="preserve"> </w:t>
      </w:r>
      <w:r w:rsidR="007E6C42" w:rsidRPr="007A0DBE">
        <w:rPr>
          <w:rFonts w:ascii="Arial" w:hAnsi="Arial" w:cs="Arial"/>
          <w:sz w:val="20"/>
          <w:szCs w:val="20"/>
        </w:rPr>
        <w:t xml:space="preserve">Die Auftragnehmerin wird nur nach Genehmigung des Kostenvoranschlags </w:t>
      </w:r>
      <w:r w:rsidR="00476DC6" w:rsidRPr="007A0DBE">
        <w:rPr>
          <w:rFonts w:ascii="Arial" w:hAnsi="Arial" w:cs="Arial"/>
          <w:sz w:val="20"/>
          <w:szCs w:val="20"/>
        </w:rPr>
        <w:t xml:space="preserve">durch die Auftraggeberin </w:t>
      </w:r>
      <w:r w:rsidR="007E6C42" w:rsidRPr="007A0DBE">
        <w:rPr>
          <w:rFonts w:ascii="Arial" w:hAnsi="Arial" w:cs="Arial"/>
          <w:sz w:val="20"/>
          <w:szCs w:val="20"/>
        </w:rPr>
        <w:t xml:space="preserve">tätig. </w:t>
      </w:r>
    </w:p>
    <w:p w14:paraId="01859468" w14:textId="1946B412" w:rsidR="001701DE" w:rsidRPr="007A0DBE" w:rsidRDefault="001701DE" w:rsidP="007A0DBE">
      <w:pPr>
        <w:pStyle w:val="ListParagraph"/>
        <w:numPr>
          <w:ilvl w:val="0"/>
          <w:numId w:val="18"/>
        </w:numPr>
        <w:ind w:left="567" w:hanging="567"/>
        <w:jc w:val="both"/>
        <w:rPr>
          <w:rFonts w:ascii="Arial" w:hAnsi="Arial" w:cs="Arial"/>
          <w:sz w:val="20"/>
          <w:szCs w:val="20"/>
        </w:rPr>
      </w:pPr>
      <w:r w:rsidRPr="007A0DBE">
        <w:rPr>
          <w:rFonts w:ascii="Arial" w:hAnsi="Arial" w:cs="Arial"/>
          <w:sz w:val="20"/>
          <w:szCs w:val="20"/>
        </w:rPr>
        <w:t>Die Vergütung erfolgt</w:t>
      </w:r>
      <w:r w:rsidR="0095310E" w:rsidRPr="007A0DBE">
        <w:rPr>
          <w:rFonts w:ascii="Arial" w:hAnsi="Arial" w:cs="Arial"/>
          <w:sz w:val="20"/>
          <w:szCs w:val="20"/>
        </w:rPr>
        <w:t xml:space="preserve"> allein</w:t>
      </w:r>
      <w:r w:rsidRPr="007A0DBE">
        <w:rPr>
          <w:rFonts w:ascii="Arial" w:hAnsi="Arial" w:cs="Arial"/>
          <w:sz w:val="20"/>
          <w:szCs w:val="20"/>
        </w:rPr>
        <w:t xml:space="preserve"> nach dem Kostenvoranschlag</w:t>
      </w:r>
      <w:r w:rsidR="007E6C42" w:rsidRPr="007A0DBE">
        <w:rPr>
          <w:rFonts w:ascii="Arial" w:hAnsi="Arial" w:cs="Arial"/>
          <w:sz w:val="20"/>
          <w:szCs w:val="20"/>
        </w:rPr>
        <w:t xml:space="preserve">. </w:t>
      </w:r>
      <w:r w:rsidR="000C5369" w:rsidRPr="007A0DBE">
        <w:rPr>
          <w:rFonts w:ascii="Arial" w:hAnsi="Arial" w:cs="Arial"/>
          <w:sz w:val="20"/>
          <w:szCs w:val="20"/>
        </w:rPr>
        <w:t xml:space="preserve">Ein Ersatz von </w:t>
      </w:r>
      <w:r w:rsidR="00DE40B4" w:rsidRPr="007A0DBE">
        <w:rPr>
          <w:rFonts w:ascii="Arial" w:hAnsi="Arial" w:cs="Arial"/>
          <w:sz w:val="20"/>
          <w:szCs w:val="20"/>
        </w:rPr>
        <w:t xml:space="preserve">darüberhinausgehenden </w:t>
      </w:r>
      <w:r w:rsidR="000C5369" w:rsidRPr="007A0DBE">
        <w:rPr>
          <w:rFonts w:ascii="Arial" w:hAnsi="Arial" w:cs="Arial"/>
          <w:sz w:val="20"/>
          <w:szCs w:val="20"/>
        </w:rPr>
        <w:t xml:space="preserve">Kosten oder Auslagen </w:t>
      </w:r>
      <w:r w:rsidR="00DE40B4" w:rsidRPr="007A0DBE">
        <w:rPr>
          <w:rFonts w:ascii="Arial" w:hAnsi="Arial" w:cs="Arial"/>
          <w:sz w:val="20"/>
          <w:szCs w:val="20"/>
        </w:rPr>
        <w:t>ist ausgeschlossen, es sei denn die Auftragnehmerin hat der DET die entsprechenden Mehrkosten rechtzeitig angezeigt und die DET hat diese Mehrkosten zumindest in Textform nach § 126b BGB genehmigt</w:t>
      </w:r>
      <w:r w:rsidR="000C5369" w:rsidRPr="007A0DBE">
        <w:rPr>
          <w:rFonts w:ascii="Arial" w:hAnsi="Arial" w:cs="Arial"/>
          <w:sz w:val="20"/>
          <w:szCs w:val="20"/>
        </w:rPr>
        <w:t xml:space="preserve">. </w:t>
      </w:r>
    </w:p>
    <w:p w14:paraId="36A0CBB8" w14:textId="07FE0A5B" w:rsidR="0091172F" w:rsidRPr="007A0DBE" w:rsidRDefault="0095310E" w:rsidP="007A0DBE">
      <w:pPr>
        <w:pStyle w:val="ListParagraph"/>
        <w:numPr>
          <w:ilvl w:val="0"/>
          <w:numId w:val="18"/>
        </w:numPr>
        <w:ind w:left="567" w:hanging="567"/>
        <w:jc w:val="both"/>
        <w:rPr>
          <w:rFonts w:ascii="Arial" w:hAnsi="Arial" w:cs="Arial"/>
          <w:sz w:val="20"/>
          <w:szCs w:val="20"/>
        </w:rPr>
      </w:pPr>
      <w:r w:rsidRPr="007A0DBE">
        <w:rPr>
          <w:rFonts w:ascii="Arial" w:hAnsi="Arial" w:cs="Arial"/>
          <w:sz w:val="20"/>
          <w:szCs w:val="20"/>
        </w:rPr>
        <w:t>Die Parteien können vereinbaren, dass die Auftraggeberin der Auftragnehmerin</w:t>
      </w:r>
      <w:r w:rsidR="007E6C42" w:rsidRPr="007A0DBE">
        <w:rPr>
          <w:rFonts w:ascii="Arial" w:hAnsi="Arial" w:cs="Arial"/>
          <w:sz w:val="20"/>
          <w:szCs w:val="20"/>
        </w:rPr>
        <w:t xml:space="preserve"> auf Grundlage des Kostenvoranschlags</w:t>
      </w:r>
      <w:r w:rsidRPr="007A0DBE">
        <w:rPr>
          <w:rFonts w:ascii="Arial" w:hAnsi="Arial" w:cs="Arial"/>
          <w:sz w:val="20"/>
          <w:szCs w:val="20"/>
        </w:rPr>
        <w:t xml:space="preserve"> </w:t>
      </w:r>
      <w:r w:rsidR="0020708E" w:rsidRPr="007A0DBE">
        <w:rPr>
          <w:rFonts w:ascii="Arial" w:hAnsi="Arial" w:cs="Arial"/>
          <w:sz w:val="20"/>
          <w:szCs w:val="20"/>
        </w:rPr>
        <w:t xml:space="preserve">einen Kostenvorschuss </w:t>
      </w:r>
      <w:r w:rsidR="00B838DC" w:rsidRPr="007A0DBE">
        <w:rPr>
          <w:rFonts w:ascii="Arial" w:hAnsi="Arial" w:cs="Arial"/>
          <w:sz w:val="20"/>
          <w:szCs w:val="20"/>
        </w:rPr>
        <w:t>vor Durchführung de</w:t>
      </w:r>
      <w:r w:rsidR="00DE40B4" w:rsidRPr="007A0DBE">
        <w:rPr>
          <w:rFonts w:ascii="Arial" w:hAnsi="Arial" w:cs="Arial"/>
          <w:sz w:val="20"/>
          <w:szCs w:val="20"/>
        </w:rPr>
        <w:t xml:space="preserve">r Arbeiten nach dem entsprechenden Abruf </w:t>
      </w:r>
      <w:r w:rsidR="007E6C42" w:rsidRPr="007A0DBE">
        <w:rPr>
          <w:rFonts w:ascii="Arial" w:hAnsi="Arial" w:cs="Arial"/>
          <w:sz w:val="20"/>
          <w:szCs w:val="20"/>
        </w:rPr>
        <w:t xml:space="preserve">leistet. </w:t>
      </w:r>
      <w:r w:rsidR="00DE40B4" w:rsidRPr="007A0DBE">
        <w:rPr>
          <w:rFonts w:ascii="Arial" w:hAnsi="Arial" w:cs="Arial"/>
          <w:sz w:val="20"/>
          <w:szCs w:val="20"/>
        </w:rPr>
        <w:t xml:space="preserve">Alternativ können die Parteien vereinbaren, dass die </w:t>
      </w:r>
      <w:r w:rsidR="00DE40B4" w:rsidRPr="007A0DBE">
        <w:rPr>
          <w:rFonts w:ascii="Arial" w:hAnsi="Arial" w:cs="Arial"/>
          <w:sz w:val="20"/>
          <w:szCs w:val="20"/>
        </w:rPr>
        <w:lastRenderedPageBreak/>
        <w:t>Auftragnehmerin der Auftraggeberin Abschlagsrechnungen legt. Die entsprechenden Leistungen sind durch nachprüfbare Aufstellungen im Sinne von § 7</w:t>
      </w:r>
      <w:r w:rsidR="008A69B1" w:rsidRPr="007A0DBE">
        <w:rPr>
          <w:rFonts w:ascii="Arial" w:hAnsi="Arial" w:cs="Arial"/>
          <w:sz w:val="20"/>
          <w:szCs w:val="20"/>
        </w:rPr>
        <w:t> </w:t>
      </w:r>
      <w:r w:rsidR="00DE40B4" w:rsidRPr="007A0DBE">
        <w:rPr>
          <w:rFonts w:ascii="Arial" w:hAnsi="Arial" w:cs="Arial"/>
          <w:sz w:val="20"/>
          <w:szCs w:val="20"/>
        </w:rPr>
        <w:t>Abs.</w:t>
      </w:r>
      <w:r w:rsidR="008A69B1" w:rsidRPr="007A0DBE">
        <w:rPr>
          <w:rFonts w:ascii="Arial" w:hAnsi="Arial" w:cs="Arial"/>
          <w:sz w:val="20"/>
          <w:szCs w:val="20"/>
        </w:rPr>
        <w:t> (</w:t>
      </w:r>
      <w:r w:rsidR="00DE40B4" w:rsidRPr="007A0DBE">
        <w:rPr>
          <w:rFonts w:ascii="Arial" w:hAnsi="Arial" w:cs="Arial"/>
          <w:sz w:val="20"/>
          <w:szCs w:val="20"/>
        </w:rPr>
        <w:t>1</w:t>
      </w:r>
      <w:r w:rsidR="008A69B1" w:rsidRPr="007A0DBE">
        <w:rPr>
          <w:rFonts w:ascii="Arial" w:hAnsi="Arial" w:cs="Arial"/>
          <w:sz w:val="20"/>
          <w:szCs w:val="20"/>
        </w:rPr>
        <w:t xml:space="preserve">) </w:t>
      </w:r>
      <w:r w:rsidR="00DE40B4" w:rsidRPr="007A0DBE">
        <w:rPr>
          <w:rFonts w:ascii="Arial" w:hAnsi="Arial" w:cs="Arial"/>
          <w:sz w:val="20"/>
          <w:szCs w:val="20"/>
        </w:rPr>
        <w:t>nachzuweisen. Abschlagszahlungen</w:t>
      </w:r>
      <w:r w:rsidR="008A69B1" w:rsidRPr="007A0DBE">
        <w:rPr>
          <w:rFonts w:ascii="Arial" w:hAnsi="Arial" w:cs="Arial"/>
          <w:sz w:val="20"/>
          <w:szCs w:val="20"/>
        </w:rPr>
        <w:t xml:space="preserve"> </w:t>
      </w:r>
      <w:r w:rsidR="00DE40B4" w:rsidRPr="007A0DBE">
        <w:rPr>
          <w:rFonts w:ascii="Arial" w:hAnsi="Arial" w:cs="Arial"/>
          <w:sz w:val="20"/>
          <w:szCs w:val="20"/>
        </w:rPr>
        <w:t>gelten nicht als Abnahme von Teilen der Leistung.</w:t>
      </w:r>
    </w:p>
    <w:p w14:paraId="729D2225" w14:textId="34CCF8BC" w:rsidR="0068283E" w:rsidRPr="007A0DBE" w:rsidRDefault="0097315E" w:rsidP="007A0DBE">
      <w:pPr>
        <w:pStyle w:val="Heading1"/>
        <w:jc w:val="both"/>
        <w:rPr>
          <w:sz w:val="20"/>
          <w:szCs w:val="20"/>
        </w:rPr>
      </w:pPr>
      <w:bookmarkStart w:id="14" w:name="_Toc243475584"/>
      <w:r w:rsidRPr="007A0DBE">
        <w:rPr>
          <w:sz w:val="20"/>
          <w:szCs w:val="20"/>
        </w:rPr>
        <w:t>§ 1</w:t>
      </w:r>
      <w:r w:rsidR="00CB7D68" w:rsidRPr="007A0DBE">
        <w:rPr>
          <w:sz w:val="20"/>
          <w:szCs w:val="20"/>
        </w:rPr>
        <w:t>1</w:t>
      </w:r>
      <w:r w:rsidR="001E4B6E" w:rsidRPr="007A0DBE">
        <w:rPr>
          <w:sz w:val="20"/>
          <w:szCs w:val="20"/>
        </w:rPr>
        <w:t xml:space="preserve"> </w:t>
      </w:r>
      <w:r w:rsidR="00E56506" w:rsidRPr="007A0DBE">
        <w:rPr>
          <w:sz w:val="20"/>
          <w:szCs w:val="20"/>
        </w:rPr>
        <w:t>Vorhalten von Personalressourcen</w:t>
      </w:r>
      <w:bookmarkEnd w:id="14"/>
    </w:p>
    <w:p w14:paraId="5968937D" w14:textId="12ACB822" w:rsidR="006C34D1" w:rsidRPr="007A0DBE" w:rsidRDefault="00E56506" w:rsidP="007A0DBE">
      <w:pPr>
        <w:pStyle w:val="ListParagraph"/>
        <w:numPr>
          <w:ilvl w:val="0"/>
          <w:numId w:val="54"/>
        </w:numPr>
        <w:spacing w:before="120" w:after="120"/>
        <w:ind w:left="567" w:hanging="567"/>
        <w:jc w:val="both"/>
        <w:rPr>
          <w:rFonts w:ascii="Arial" w:hAnsi="Arial" w:cs="Arial"/>
          <w:sz w:val="20"/>
          <w:szCs w:val="20"/>
        </w:rPr>
      </w:pPr>
      <w:r w:rsidRPr="007A0DBE">
        <w:rPr>
          <w:rFonts w:ascii="Arial" w:hAnsi="Arial" w:cs="Arial"/>
          <w:sz w:val="20"/>
          <w:szCs w:val="20"/>
        </w:rPr>
        <w:t>Die Auftragnehmerin hält über die gesamte Vertragslaufzeit ausreichend Personal zu</w:t>
      </w:r>
      <w:r w:rsidR="00422ED3" w:rsidRPr="007A0DBE">
        <w:rPr>
          <w:rFonts w:ascii="Arial" w:hAnsi="Arial" w:cs="Arial"/>
          <w:sz w:val="20"/>
          <w:szCs w:val="20"/>
        </w:rPr>
        <w:t>r</w:t>
      </w:r>
      <w:r w:rsidRPr="007A0DBE">
        <w:rPr>
          <w:rFonts w:ascii="Arial" w:hAnsi="Arial" w:cs="Arial"/>
          <w:sz w:val="20"/>
          <w:szCs w:val="20"/>
        </w:rPr>
        <w:t xml:space="preserve"> Verfügung, um die Erbringung der abgerufenen Stunden zu gewährleisten. </w:t>
      </w:r>
    </w:p>
    <w:p w14:paraId="4B04F133" w14:textId="4A9F3971" w:rsidR="00E56506" w:rsidRPr="004D4DCC" w:rsidRDefault="00B91178" w:rsidP="004D4DCC">
      <w:pPr>
        <w:pStyle w:val="ListParagraph"/>
        <w:numPr>
          <w:ilvl w:val="0"/>
          <w:numId w:val="54"/>
        </w:numPr>
        <w:ind w:left="567" w:hanging="567"/>
        <w:jc w:val="both"/>
        <w:rPr>
          <w:rFonts w:ascii="Arial" w:hAnsi="Arial" w:cs="Arial"/>
          <w:sz w:val="20"/>
          <w:szCs w:val="20"/>
        </w:rPr>
      </w:pPr>
      <w:r w:rsidRPr="007A0DBE">
        <w:rPr>
          <w:rFonts w:ascii="Arial" w:hAnsi="Arial" w:cs="Arial"/>
          <w:sz w:val="20"/>
          <w:szCs w:val="20"/>
        </w:rPr>
        <w:t>Die Auftragnehmerin ist sich bewusst, dass der Abrufbedarf schwanken und zeitweise erheblich ansteigen kann, und hält auch für solche Fälle ausreichend Personalressourcen vor. Ein Anspruch auf einen Mindestabruf besteht nicht.</w:t>
      </w:r>
    </w:p>
    <w:p w14:paraId="5BE191A5" w14:textId="636E6FFA" w:rsidR="007126C8" w:rsidRPr="007A0DBE" w:rsidRDefault="00B20F6D" w:rsidP="007A0DBE">
      <w:pPr>
        <w:pStyle w:val="Heading1"/>
        <w:jc w:val="both"/>
        <w:rPr>
          <w:sz w:val="20"/>
          <w:szCs w:val="20"/>
        </w:rPr>
      </w:pPr>
      <w:bookmarkStart w:id="15" w:name="_Toc243475585"/>
      <w:r w:rsidRPr="007A0DBE">
        <w:rPr>
          <w:sz w:val="20"/>
          <w:szCs w:val="20"/>
        </w:rPr>
        <w:t>§ 1</w:t>
      </w:r>
      <w:r w:rsidR="00CB7D68" w:rsidRPr="007A0DBE">
        <w:rPr>
          <w:sz w:val="20"/>
          <w:szCs w:val="20"/>
        </w:rPr>
        <w:t>2</w:t>
      </w:r>
      <w:r w:rsidR="001E4B6E" w:rsidRPr="007A0DBE">
        <w:rPr>
          <w:sz w:val="20"/>
          <w:szCs w:val="20"/>
        </w:rPr>
        <w:t xml:space="preserve"> </w:t>
      </w:r>
      <w:r w:rsidR="007126C8" w:rsidRPr="007A0DBE">
        <w:rPr>
          <w:sz w:val="20"/>
          <w:szCs w:val="20"/>
        </w:rPr>
        <w:t>Konkretisierung der Tätigkeit und Weisungsrecht</w:t>
      </w:r>
      <w:bookmarkEnd w:id="15"/>
    </w:p>
    <w:p w14:paraId="4752DF55" w14:textId="77777777" w:rsidR="00433A45" w:rsidRPr="007A0DBE" w:rsidRDefault="00B91178" w:rsidP="007A0DBE">
      <w:pPr>
        <w:pStyle w:val="ListParagraph"/>
        <w:numPr>
          <w:ilvl w:val="0"/>
          <w:numId w:val="20"/>
        </w:numPr>
        <w:spacing w:before="120" w:after="120"/>
        <w:ind w:left="567" w:hanging="567"/>
        <w:jc w:val="both"/>
        <w:rPr>
          <w:rFonts w:ascii="Arial" w:hAnsi="Arial" w:cs="Arial"/>
          <w:sz w:val="20"/>
          <w:szCs w:val="20"/>
        </w:rPr>
      </w:pPr>
      <w:r w:rsidRPr="007A0DBE">
        <w:rPr>
          <w:rFonts w:ascii="Arial" w:hAnsi="Arial" w:cs="Arial"/>
          <w:sz w:val="20"/>
          <w:szCs w:val="20"/>
        </w:rPr>
        <w:t>Die DET konkretisiert im Zusammenhang mit dem Abruf nach § 5, welche Tätigkeit die Auftragnehmerin während der angeforderten Zeit zu erbringen hat. Sie ist berechtigt, der Auftragnehmerin leistungsbezogene Vorgaben zu erteilen.</w:t>
      </w:r>
    </w:p>
    <w:p w14:paraId="34F76049" w14:textId="0228428D" w:rsidR="00A01616" w:rsidRPr="007A0DBE" w:rsidRDefault="00A01616" w:rsidP="007A0DBE">
      <w:pPr>
        <w:pStyle w:val="ListParagraph"/>
        <w:numPr>
          <w:ilvl w:val="0"/>
          <w:numId w:val="20"/>
        </w:numPr>
        <w:ind w:left="567" w:hanging="567"/>
        <w:jc w:val="both"/>
        <w:rPr>
          <w:rFonts w:ascii="Arial" w:hAnsi="Arial" w:cs="Arial"/>
          <w:sz w:val="20"/>
          <w:szCs w:val="20"/>
        </w:rPr>
      </w:pPr>
      <w:r w:rsidRPr="007A0DBE">
        <w:rPr>
          <w:rFonts w:ascii="Arial" w:hAnsi="Arial" w:cs="Arial"/>
          <w:sz w:val="20"/>
          <w:szCs w:val="20"/>
        </w:rPr>
        <w:t>D</w:t>
      </w:r>
      <w:r w:rsidR="00A33854" w:rsidRPr="007A0DBE">
        <w:rPr>
          <w:rFonts w:ascii="Arial" w:hAnsi="Arial" w:cs="Arial"/>
          <w:sz w:val="20"/>
          <w:szCs w:val="20"/>
        </w:rPr>
        <w:t xml:space="preserve">ie </w:t>
      </w:r>
      <w:r w:rsidRPr="007A0DBE">
        <w:rPr>
          <w:rFonts w:ascii="Arial" w:hAnsi="Arial" w:cs="Arial"/>
          <w:sz w:val="20"/>
          <w:szCs w:val="20"/>
        </w:rPr>
        <w:t>Auftragnehmerin wird nur nach Rücksprache mit der DET tätig. Sie ist nicht dazu berechtigt, eigenständig Maßnahmen zu ergreifen. Dies betrifft insbesondere Tätigkeiten gegenüber Dritten, die mit einer medialen Außenwirkung verbunden sind oder den Abschluss von Verträgen im Namen der DET</w:t>
      </w:r>
      <w:r w:rsidR="008A69B1" w:rsidRPr="007A0DBE">
        <w:rPr>
          <w:rFonts w:ascii="Arial" w:hAnsi="Arial" w:cs="Arial"/>
          <w:sz w:val="20"/>
          <w:szCs w:val="20"/>
        </w:rPr>
        <w:t xml:space="preserve"> zur Folge haben können</w:t>
      </w:r>
      <w:r w:rsidRPr="007A0DBE">
        <w:rPr>
          <w:rFonts w:ascii="Arial" w:hAnsi="Arial" w:cs="Arial"/>
          <w:sz w:val="20"/>
          <w:szCs w:val="20"/>
        </w:rPr>
        <w:t>.</w:t>
      </w:r>
    </w:p>
    <w:p w14:paraId="33750EF8" w14:textId="686843FC" w:rsidR="00B35AF9" w:rsidRPr="007A0DBE" w:rsidRDefault="00B20F6D" w:rsidP="007A0DBE">
      <w:pPr>
        <w:pStyle w:val="Heading1"/>
        <w:jc w:val="both"/>
        <w:rPr>
          <w:sz w:val="20"/>
          <w:szCs w:val="20"/>
        </w:rPr>
      </w:pPr>
      <w:bookmarkStart w:id="16" w:name="_Toc243475586"/>
      <w:r w:rsidRPr="007A0DBE">
        <w:rPr>
          <w:sz w:val="20"/>
          <w:szCs w:val="20"/>
        </w:rPr>
        <w:t>§ 1</w:t>
      </w:r>
      <w:r w:rsidR="00CB7D68" w:rsidRPr="007A0DBE">
        <w:rPr>
          <w:sz w:val="20"/>
          <w:szCs w:val="20"/>
        </w:rPr>
        <w:t>3</w:t>
      </w:r>
      <w:r w:rsidR="001E4B6E" w:rsidRPr="007A0DBE">
        <w:rPr>
          <w:sz w:val="20"/>
          <w:szCs w:val="20"/>
        </w:rPr>
        <w:t xml:space="preserve"> </w:t>
      </w:r>
      <w:r w:rsidRPr="007A0DBE">
        <w:rPr>
          <w:sz w:val="20"/>
          <w:szCs w:val="20"/>
        </w:rPr>
        <w:t>Ne</w:t>
      </w:r>
      <w:r w:rsidR="00B35AF9" w:rsidRPr="007A0DBE">
        <w:rPr>
          <w:sz w:val="20"/>
          <w:szCs w:val="20"/>
        </w:rPr>
        <w:t>benpflichten der DET</w:t>
      </w:r>
      <w:bookmarkEnd w:id="16"/>
    </w:p>
    <w:p w14:paraId="2AB8B245" w14:textId="66643B59" w:rsidR="00B35AF9" w:rsidRPr="007A0DBE" w:rsidRDefault="00B35AF9" w:rsidP="007A0DBE">
      <w:pPr>
        <w:spacing w:before="120" w:after="120"/>
        <w:ind w:firstLine="0"/>
        <w:jc w:val="both"/>
        <w:rPr>
          <w:rFonts w:ascii="Arial" w:hAnsi="Arial" w:cs="Arial"/>
          <w:sz w:val="20"/>
          <w:szCs w:val="20"/>
        </w:rPr>
      </w:pPr>
      <w:r w:rsidRPr="007A0DBE">
        <w:rPr>
          <w:rFonts w:ascii="Arial" w:hAnsi="Arial" w:cs="Arial"/>
          <w:sz w:val="20"/>
          <w:szCs w:val="20"/>
        </w:rPr>
        <w:t xml:space="preserve">Die DET stellt der Auftragnehmerin alle erforderlichen Informationen zur Verfügung, damit diese die Leistung auftragsgemäß erbringen kann. </w:t>
      </w:r>
    </w:p>
    <w:p w14:paraId="4C9AC773" w14:textId="07B5E12F" w:rsidR="00B35AF9" w:rsidRPr="007A0DBE" w:rsidRDefault="00B20F6D" w:rsidP="007A0DBE">
      <w:pPr>
        <w:pStyle w:val="Heading1"/>
        <w:jc w:val="both"/>
        <w:rPr>
          <w:sz w:val="20"/>
          <w:szCs w:val="20"/>
        </w:rPr>
      </w:pPr>
      <w:bookmarkStart w:id="17" w:name="_Toc243475587"/>
      <w:r w:rsidRPr="007A0DBE">
        <w:rPr>
          <w:sz w:val="20"/>
          <w:szCs w:val="20"/>
        </w:rPr>
        <w:t>§ 1</w:t>
      </w:r>
      <w:r w:rsidR="00CB7D68" w:rsidRPr="007A0DBE">
        <w:rPr>
          <w:sz w:val="20"/>
          <w:szCs w:val="20"/>
        </w:rPr>
        <w:t>4</w:t>
      </w:r>
      <w:r w:rsidR="001E4B6E" w:rsidRPr="007A0DBE">
        <w:rPr>
          <w:sz w:val="20"/>
          <w:szCs w:val="20"/>
        </w:rPr>
        <w:t xml:space="preserve"> </w:t>
      </w:r>
      <w:r w:rsidR="00B35AF9" w:rsidRPr="007A0DBE">
        <w:rPr>
          <w:sz w:val="20"/>
          <w:szCs w:val="20"/>
        </w:rPr>
        <w:t>Einräumung von Rechten</w:t>
      </w:r>
      <w:bookmarkEnd w:id="17"/>
    </w:p>
    <w:p w14:paraId="5C6B3178" w14:textId="08DA425A" w:rsidR="000D7734" w:rsidRPr="007A0DBE" w:rsidRDefault="00B35AF9" w:rsidP="007A0DBE">
      <w:pPr>
        <w:pStyle w:val="ListParagraph"/>
        <w:numPr>
          <w:ilvl w:val="0"/>
          <w:numId w:val="31"/>
        </w:numPr>
        <w:spacing w:before="120" w:after="120"/>
        <w:ind w:left="567" w:hanging="567"/>
        <w:jc w:val="both"/>
        <w:rPr>
          <w:rFonts w:ascii="Arial" w:hAnsi="Arial" w:cs="Arial"/>
          <w:sz w:val="20"/>
          <w:szCs w:val="20"/>
        </w:rPr>
      </w:pPr>
      <w:r w:rsidRPr="007A0DBE">
        <w:rPr>
          <w:rFonts w:ascii="Arial" w:hAnsi="Arial" w:cs="Arial"/>
          <w:sz w:val="20"/>
          <w:szCs w:val="20"/>
        </w:rPr>
        <w:t>D</w:t>
      </w:r>
      <w:r w:rsidR="00A33854" w:rsidRPr="007A0DBE">
        <w:rPr>
          <w:rFonts w:ascii="Arial" w:hAnsi="Arial" w:cs="Arial"/>
          <w:sz w:val="20"/>
          <w:szCs w:val="20"/>
        </w:rPr>
        <w:t xml:space="preserve">ie </w:t>
      </w:r>
      <w:r w:rsidRPr="007A0DBE">
        <w:rPr>
          <w:rFonts w:ascii="Arial" w:hAnsi="Arial" w:cs="Arial"/>
          <w:sz w:val="20"/>
          <w:szCs w:val="20"/>
        </w:rPr>
        <w:t>Auftragnehmerin räumt der DET zum Zeitpunkt ihres Entstehens, spätestens ihres Erwerbs, alle übertragbaren Rechte, insbesondere die urheberrechtlichen Nutzungsrechte, Markenrechte und Namensrechte zur Verwertung der unter diesem Vertrag erbrachten Leistungen</w:t>
      </w:r>
      <w:r w:rsidR="00422ED3" w:rsidRPr="007A0DBE">
        <w:rPr>
          <w:rFonts w:ascii="Arial" w:hAnsi="Arial" w:cs="Arial"/>
          <w:sz w:val="20"/>
          <w:szCs w:val="20"/>
        </w:rPr>
        <w:t xml:space="preserve"> ein</w:t>
      </w:r>
      <w:r w:rsidRPr="007A0DBE">
        <w:rPr>
          <w:rFonts w:ascii="Arial" w:hAnsi="Arial" w:cs="Arial"/>
          <w:sz w:val="20"/>
          <w:szCs w:val="20"/>
        </w:rPr>
        <w:t xml:space="preserve">. Hiervon sind auch alle Rechtspositionen an Ideen, Entwürfen und Gestaltungen frei von Rechten Dritter zur exklusiven, räumlich, inhaltlich und sachlich unbeschränkten und umfassenden Verwertung in allen derzeit bekannten und zukünftig bekanntwerdenden Medien und Nutzungsarten umfasst. Hierzu gehören insbesondere, aber nicht ausschließlich, </w:t>
      </w:r>
      <w:proofErr w:type="gramStart"/>
      <w:r w:rsidRPr="007A0DBE">
        <w:rPr>
          <w:rFonts w:ascii="Arial" w:hAnsi="Arial" w:cs="Arial"/>
          <w:sz w:val="20"/>
          <w:szCs w:val="20"/>
        </w:rPr>
        <w:t>das</w:t>
      </w:r>
      <w:proofErr w:type="gramEnd"/>
      <w:r w:rsidRPr="007A0DBE">
        <w:rPr>
          <w:rFonts w:ascii="Arial" w:hAnsi="Arial" w:cs="Arial"/>
          <w:sz w:val="20"/>
          <w:szCs w:val="20"/>
        </w:rPr>
        <w:t xml:space="preserve"> Vervielfältigungs-, Verbreitungs-, Ausstellungs-, Vortrags-, Aufführungs- und Vorführrecht, das Senderecht, das Recht zur</w:t>
      </w:r>
      <w:r w:rsidR="000D7734" w:rsidRPr="007A0DBE">
        <w:rPr>
          <w:rFonts w:ascii="Arial" w:hAnsi="Arial" w:cs="Arial"/>
          <w:sz w:val="20"/>
          <w:szCs w:val="20"/>
        </w:rPr>
        <w:t xml:space="preserve"> </w:t>
      </w:r>
      <w:r w:rsidRPr="007A0DBE">
        <w:rPr>
          <w:rFonts w:ascii="Arial" w:hAnsi="Arial" w:cs="Arial"/>
          <w:sz w:val="20"/>
          <w:szCs w:val="20"/>
        </w:rPr>
        <w:t>Wiedergabe durch Bild- und/oder Tonträger analog und/oder digital, das Recht der Wiedergabe von Funksendungen analog und/oder digital sowie das Online-Recht. Die Übertragung schließt das Recht zur Weiterübertragung an Dritte ein.</w:t>
      </w:r>
    </w:p>
    <w:p w14:paraId="398B6EFF" w14:textId="5B6FEEB8" w:rsidR="000D7734" w:rsidRPr="007A0DBE" w:rsidRDefault="00B35AF9" w:rsidP="007A0DBE">
      <w:pPr>
        <w:pStyle w:val="ListParagraph"/>
        <w:numPr>
          <w:ilvl w:val="0"/>
          <w:numId w:val="31"/>
        </w:numPr>
        <w:ind w:left="567" w:hanging="567"/>
        <w:jc w:val="both"/>
        <w:rPr>
          <w:rFonts w:ascii="Arial" w:hAnsi="Arial" w:cs="Arial"/>
          <w:sz w:val="20"/>
          <w:szCs w:val="20"/>
        </w:rPr>
      </w:pPr>
      <w:r w:rsidRPr="007A0DBE">
        <w:rPr>
          <w:rFonts w:ascii="Arial" w:hAnsi="Arial" w:cs="Arial"/>
          <w:sz w:val="20"/>
          <w:szCs w:val="20"/>
        </w:rPr>
        <w:t>Zieht die Auftragnehmerin zur Vertragserfüllung Dritte heran, wird sie deren Urhebernutzungsrechte für die DET zeitlich, örtlich, nach Verwendungszweck und in jeder anderen Weise unbeschränkt erwerben und im gleichen Umfang auf die DET übertragen. Die DET ist berechtigt, Einsicht in die mit Dritten geschlossenen Verträge, die zur Erfüllung dieses Vertrags und der Auftragserteilungen nötig sind, zu nehmen.</w:t>
      </w:r>
    </w:p>
    <w:p w14:paraId="6A116715" w14:textId="1198C0E4" w:rsidR="000D7734" w:rsidRPr="007A0DBE" w:rsidRDefault="00B35AF9" w:rsidP="007A0DBE">
      <w:pPr>
        <w:pStyle w:val="ListParagraph"/>
        <w:numPr>
          <w:ilvl w:val="0"/>
          <w:numId w:val="31"/>
        </w:numPr>
        <w:ind w:left="567" w:hanging="567"/>
        <w:jc w:val="both"/>
        <w:rPr>
          <w:rFonts w:ascii="Arial" w:hAnsi="Arial" w:cs="Arial"/>
          <w:sz w:val="20"/>
          <w:szCs w:val="20"/>
        </w:rPr>
      </w:pPr>
      <w:r w:rsidRPr="007A0DBE">
        <w:rPr>
          <w:rFonts w:ascii="Arial" w:hAnsi="Arial" w:cs="Arial"/>
          <w:sz w:val="20"/>
          <w:szCs w:val="20"/>
        </w:rPr>
        <w:lastRenderedPageBreak/>
        <w:t>D</w:t>
      </w:r>
      <w:r w:rsidR="0025559C" w:rsidRPr="007A0DBE">
        <w:rPr>
          <w:rFonts w:ascii="Arial" w:hAnsi="Arial" w:cs="Arial"/>
          <w:sz w:val="20"/>
          <w:szCs w:val="20"/>
        </w:rPr>
        <w:t xml:space="preserve">ie </w:t>
      </w:r>
      <w:r w:rsidR="007F69F8" w:rsidRPr="007A0DBE">
        <w:rPr>
          <w:rFonts w:ascii="Arial" w:hAnsi="Arial" w:cs="Arial"/>
          <w:sz w:val="20"/>
          <w:szCs w:val="20"/>
        </w:rPr>
        <w:t xml:space="preserve">Auftragnehmerin </w:t>
      </w:r>
      <w:r w:rsidRPr="007A0DBE">
        <w:rPr>
          <w:rFonts w:ascii="Arial" w:hAnsi="Arial" w:cs="Arial"/>
          <w:sz w:val="20"/>
          <w:szCs w:val="20"/>
        </w:rPr>
        <w:t>wird d</w:t>
      </w:r>
      <w:r w:rsidR="00422ED3" w:rsidRPr="007A0DBE">
        <w:rPr>
          <w:rFonts w:ascii="Arial" w:hAnsi="Arial" w:cs="Arial"/>
          <w:sz w:val="20"/>
          <w:szCs w:val="20"/>
        </w:rPr>
        <w:t>ie</w:t>
      </w:r>
      <w:r w:rsidRPr="007A0DBE">
        <w:rPr>
          <w:rFonts w:ascii="Arial" w:hAnsi="Arial" w:cs="Arial"/>
          <w:sz w:val="20"/>
          <w:szCs w:val="20"/>
        </w:rPr>
        <w:t xml:space="preserve"> DET jeweils vorher über etwaige Beschränkungen der Urhebernutzungsrechte informieren. Auf bestehende GEMA-Rechte oder solche anderer Verwertungsgesellschaften wird die A</w:t>
      </w:r>
      <w:r w:rsidR="00422ED3" w:rsidRPr="007A0DBE">
        <w:rPr>
          <w:rFonts w:ascii="Arial" w:hAnsi="Arial" w:cs="Arial"/>
          <w:sz w:val="20"/>
          <w:szCs w:val="20"/>
        </w:rPr>
        <w:t>uftragnehmerin</w:t>
      </w:r>
      <w:r w:rsidRPr="007A0DBE">
        <w:rPr>
          <w:rFonts w:ascii="Arial" w:hAnsi="Arial" w:cs="Arial"/>
          <w:sz w:val="20"/>
          <w:szCs w:val="20"/>
        </w:rPr>
        <w:t xml:space="preserve"> hinweisen.</w:t>
      </w:r>
    </w:p>
    <w:p w14:paraId="4AED4C28" w14:textId="2C2C9504" w:rsidR="000D7734" w:rsidRPr="007A0DBE" w:rsidRDefault="00B35AF9" w:rsidP="007A0DBE">
      <w:pPr>
        <w:pStyle w:val="ListParagraph"/>
        <w:numPr>
          <w:ilvl w:val="0"/>
          <w:numId w:val="31"/>
        </w:numPr>
        <w:ind w:left="567" w:hanging="567"/>
        <w:jc w:val="both"/>
        <w:rPr>
          <w:rFonts w:ascii="Arial" w:hAnsi="Arial" w:cs="Arial"/>
          <w:sz w:val="20"/>
          <w:szCs w:val="20"/>
        </w:rPr>
      </w:pPr>
      <w:r w:rsidRPr="007A0DBE">
        <w:rPr>
          <w:rFonts w:ascii="Arial" w:hAnsi="Arial" w:cs="Arial"/>
          <w:sz w:val="20"/>
          <w:szCs w:val="20"/>
        </w:rPr>
        <w:t>D</w:t>
      </w:r>
      <w:r w:rsidR="007F69F8" w:rsidRPr="007A0DBE">
        <w:rPr>
          <w:rFonts w:ascii="Arial" w:hAnsi="Arial" w:cs="Arial"/>
          <w:sz w:val="20"/>
          <w:szCs w:val="20"/>
        </w:rPr>
        <w:t xml:space="preserve">ie Auftragnehmerin </w:t>
      </w:r>
      <w:r w:rsidRPr="007A0DBE">
        <w:rPr>
          <w:rFonts w:ascii="Arial" w:hAnsi="Arial" w:cs="Arial"/>
          <w:sz w:val="20"/>
          <w:szCs w:val="20"/>
        </w:rPr>
        <w:t>wird die im Rahmen dieses Vertrages und der</w:t>
      </w:r>
      <w:r w:rsidR="00B84409" w:rsidRPr="007A0DBE">
        <w:rPr>
          <w:rFonts w:ascii="Arial" w:hAnsi="Arial" w:cs="Arial"/>
          <w:sz w:val="20"/>
          <w:szCs w:val="20"/>
        </w:rPr>
        <w:t xml:space="preserve"> </w:t>
      </w:r>
      <w:r w:rsidRPr="007A0DBE">
        <w:rPr>
          <w:rFonts w:ascii="Arial" w:hAnsi="Arial" w:cs="Arial"/>
          <w:sz w:val="20"/>
          <w:szCs w:val="20"/>
        </w:rPr>
        <w:t>Auftragserteilung an die DET gewährten Leistungen, insbesondere sämtliche Ideen, Entwürfe und Gestaltungen nicht in gleicher oder abgeänderter Form für andere Auftraggeber verwenden.</w:t>
      </w:r>
    </w:p>
    <w:p w14:paraId="52B7DB81" w14:textId="00CF87D6" w:rsidR="00B35AF9" w:rsidRPr="007A0DBE" w:rsidRDefault="00B35AF9" w:rsidP="007A0DBE">
      <w:pPr>
        <w:pStyle w:val="ListParagraph"/>
        <w:numPr>
          <w:ilvl w:val="0"/>
          <w:numId w:val="31"/>
        </w:numPr>
        <w:ind w:left="567" w:hanging="567"/>
        <w:jc w:val="both"/>
        <w:rPr>
          <w:rFonts w:ascii="Arial" w:hAnsi="Arial" w:cs="Arial"/>
          <w:sz w:val="20"/>
          <w:szCs w:val="20"/>
        </w:rPr>
      </w:pPr>
      <w:r w:rsidRPr="007A0DBE">
        <w:rPr>
          <w:rFonts w:ascii="Arial" w:hAnsi="Arial" w:cs="Arial"/>
          <w:sz w:val="20"/>
          <w:szCs w:val="20"/>
        </w:rPr>
        <w:t>Die DET ist zur unbeschränkten Übertragung der eingeräumten Rechte</w:t>
      </w:r>
      <w:r w:rsidR="00013EBD" w:rsidRPr="007A0DBE">
        <w:rPr>
          <w:rFonts w:ascii="Arial" w:hAnsi="Arial" w:cs="Arial"/>
          <w:sz w:val="20"/>
          <w:szCs w:val="20"/>
        </w:rPr>
        <w:t xml:space="preserve"> </w:t>
      </w:r>
      <w:r w:rsidRPr="007A0DBE">
        <w:rPr>
          <w:rFonts w:ascii="Arial" w:hAnsi="Arial" w:cs="Arial"/>
          <w:sz w:val="20"/>
          <w:szCs w:val="20"/>
        </w:rPr>
        <w:t>auf Dritte berechtigt; eine Verpflichtung zur Auswertung des Werbematerials</w:t>
      </w:r>
      <w:r w:rsidR="00013EBD" w:rsidRPr="007A0DBE">
        <w:rPr>
          <w:rFonts w:ascii="Arial" w:hAnsi="Arial" w:cs="Arial"/>
          <w:sz w:val="20"/>
          <w:szCs w:val="20"/>
        </w:rPr>
        <w:t xml:space="preserve"> </w:t>
      </w:r>
      <w:r w:rsidRPr="007A0DBE">
        <w:rPr>
          <w:rFonts w:ascii="Arial" w:hAnsi="Arial" w:cs="Arial"/>
          <w:sz w:val="20"/>
          <w:szCs w:val="20"/>
        </w:rPr>
        <w:t>besteht nicht.</w:t>
      </w:r>
    </w:p>
    <w:p w14:paraId="404D0151" w14:textId="18C4E046" w:rsidR="00035B22" w:rsidRPr="007A0DBE" w:rsidRDefault="00B20F6D" w:rsidP="007A0DBE">
      <w:pPr>
        <w:pStyle w:val="Heading1"/>
        <w:jc w:val="both"/>
        <w:rPr>
          <w:sz w:val="20"/>
          <w:szCs w:val="20"/>
        </w:rPr>
      </w:pPr>
      <w:bookmarkStart w:id="18" w:name="_Toc243475588"/>
      <w:r w:rsidRPr="007A0DBE">
        <w:rPr>
          <w:sz w:val="20"/>
          <w:szCs w:val="20"/>
        </w:rPr>
        <w:t>§ 1</w:t>
      </w:r>
      <w:r w:rsidR="00CB7D68" w:rsidRPr="007A0DBE">
        <w:rPr>
          <w:sz w:val="20"/>
          <w:szCs w:val="20"/>
        </w:rPr>
        <w:t>5</w:t>
      </w:r>
      <w:r w:rsidR="001E4B6E" w:rsidRPr="007A0DBE">
        <w:rPr>
          <w:sz w:val="20"/>
          <w:szCs w:val="20"/>
        </w:rPr>
        <w:t xml:space="preserve"> </w:t>
      </w:r>
      <w:r w:rsidR="000B4645" w:rsidRPr="007A0DBE">
        <w:rPr>
          <w:sz w:val="20"/>
          <w:szCs w:val="20"/>
        </w:rPr>
        <w:t>Geheimhaltungspflicht</w:t>
      </w:r>
      <w:bookmarkEnd w:id="18"/>
    </w:p>
    <w:p w14:paraId="490E5186" w14:textId="09CAD48D" w:rsidR="000D7734" w:rsidRPr="007A0DBE" w:rsidRDefault="00035B22" w:rsidP="007A0DBE">
      <w:pPr>
        <w:pStyle w:val="ListParagraph"/>
        <w:numPr>
          <w:ilvl w:val="0"/>
          <w:numId w:val="33"/>
        </w:numPr>
        <w:spacing w:before="120" w:after="120"/>
        <w:ind w:left="567" w:hanging="567"/>
        <w:jc w:val="both"/>
        <w:rPr>
          <w:rFonts w:ascii="Arial" w:hAnsi="Arial" w:cs="Arial"/>
          <w:sz w:val="20"/>
          <w:szCs w:val="20"/>
        </w:rPr>
      </w:pPr>
      <w:r w:rsidRPr="007A0DBE">
        <w:rPr>
          <w:rFonts w:ascii="Arial" w:hAnsi="Arial" w:cs="Arial"/>
          <w:sz w:val="20"/>
          <w:szCs w:val="20"/>
        </w:rPr>
        <w:t>D</w:t>
      </w:r>
      <w:r w:rsidR="0025559C" w:rsidRPr="007A0DBE">
        <w:rPr>
          <w:rFonts w:ascii="Arial" w:hAnsi="Arial" w:cs="Arial"/>
          <w:sz w:val="20"/>
          <w:szCs w:val="20"/>
        </w:rPr>
        <w:t xml:space="preserve">ie </w:t>
      </w:r>
      <w:r w:rsidR="007F69F8" w:rsidRPr="007A0DBE">
        <w:rPr>
          <w:rFonts w:ascii="Arial" w:hAnsi="Arial" w:cs="Arial"/>
          <w:sz w:val="20"/>
          <w:szCs w:val="20"/>
        </w:rPr>
        <w:t>Auftragsnehmerin</w:t>
      </w:r>
      <w:r w:rsidRPr="007A0DBE">
        <w:rPr>
          <w:rFonts w:ascii="Arial" w:hAnsi="Arial" w:cs="Arial"/>
          <w:sz w:val="20"/>
          <w:szCs w:val="20"/>
        </w:rPr>
        <w:t xml:space="preserve"> ist sich der besonderen sicherheitspolitischen</w:t>
      </w:r>
      <w:r w:rsidR="000D7734" w:rsidRPr="007A0DBE">
        <w:rPr>
          <w:rFonts w:ascii="Arial" w:hAnsi="Arial" w:cs="Arial"/>
          <w:sz w:val="20"/>
          <w:szCs w:val="20"/>
        </w:rPr>
        <w:t xml:space="preserve"> </w:t>
      </w:r>
      <w:r w:rsidRPr="007A0DBE">
        <w:rPr>
          <w:rFonts w:ascii="Arial" w:hAnsi="Arial" w:cs="Arial"/>
          <w:sz w:val="20"/>
          <w:szCs w:val="20"/>
        </w:rPr>
        <w:t xml:space="preserve">und wirtschaftlichen Bedeutung der Tätigkeiten der DET, insbesondere </w:t>
      </w:r>
      <w:r w:rsidR="0088763D" w:rsidRPr="007A0DBE">
        <w:rPr>
          <w:rFonts w:ascii="Arial" w:hAnsi="Arial" w:cs="Arial"/>
          <w:sz w:val="20"/>
          <w:szCs w:val="20"/>
        </w:rPr>
        <w:t>in Betracht</w:t>
      </w:r>
      <w:r w:rsidRPr="007A0DBE">
        <w:rPr>
          <w:rFonts w:ascii="Arial" w:hAnsi="Arial" w:cs="Arial"/>
          <w:sz w:val="20"/>
          <w:szCs w:val="20"/>
        </w:rPr>
        <w:t xml:space="preserve"> der unter </w:t>
      </w:r>
      <w:r w:rsidR="00422ED3" w:rsidRPr="007A0DBE">
        <w:rPr>
          <w:rFonts w:ascii="Arial" w:hAnsi="Arial" w:cs="Arial"/>
          <w:sz w:val="20"/>
          <w:szCs w:val="20"/>
        </w:rPr>
        <w:t xml:space="preserve">der </w:t>
      </w:r>
      <w:r w:rsidR="008A69B1" w:rsidRPr="007A0DBE">
        <w:rPr>
          <w:rFonts w:ascii="Arial" w:hAnsi="Arial" w:cs="Arial"/>
          <w:sz w:val="20"/>
          <w:szCs w:val="20"/>
        </w:rPr>
        <w:t>Präambel</w:t>
      </w:r>
      <w:r w:rsidRPr="007A0DBE">
        <w:rPr>
          <w:rFonts w:ascii="Arial" w:hAnsi="Arial" w:cs="Arial"/>
          <w:sz w:val="20"/>
          <w:szCs w:val="20"/>
        </w:rPr>
        <w:t xml:space="preserve"> genannten Hintergründe </w:t>
      </w:r>
      <w:r w:rsidR="0088763D" w:rsidRPr="007A0DBE">
        <w:rPr>
          <w:rFonts w:ascii="Arial" w:hAnsi="Arial" w:cs="Arial"/>
          <w:sz w:val="20"/>
          <w:szCs w:val="20"/>
        </w:rPr>
        <w:t xml:space="preserve">bewusst. </w:t>
      </w:r>
      <w:r w:rsidR="00571A71" w:rsidRPr="007A0DBE">
        <w:rPr>
          <w:rFonts w:ascii="Arial" w:hAnsi="Arial" w:cs="Arial"/>
          <w:sz w:val="20"/>
          <w:szCs w:val="20"/>
        </w:rPr>
        <w:t>Sie</w:t>
      </w:r>
      <w:r w:rsidRPr="007A0DBE">
        <w:rPr>
          <w:rFonts w:ascii="Arial" w:hAnsi="Arial" w:cs="Arial"/>
          <w:sz w:val="20"/>
          <w:szCs w:val="20"/>
        </w:rPr>
        <w:t xml:space="preserve"> verpflichtet sich, über alle ih</w:t>
      </w:r>
      <w:r w:rsidR="00422ED3" w:rsidRPr="007A0DBE">
        <w:rPr>
          <w:rFonts w:ascii="Arial" w:hAnsi="Arial" w:cs="Arial"/>
          <w:sz w:val="20"/>
          <w:szCs w:val="20"/>
        </w:rPr>
        <w:t>r</w:t>
      </w:r>
      <w:r w:rsidRPr="007A0DBE">
        <w:rPr>
          <w:rFonts w:ascii="Arial" w:hAnsi="Arial" w:cs="Arial"/>
          <w:sz w:val="20"/>
          <w:szCs w:val="20"/>
        </w:rPr>
        <w:t xml:space="preserve"> im Rahmen </w:t>
      </w:r>
      <w:r w:rsidR="008A69B1" w:rsidRPr="007A0DBE">
        <w:rPr>
          <w:rFonts w:ascii="Arial" w:hAnsi="Arial" w:cs="Arial"/>
          <w:sz w:val="20"/>
          <w:szCs w:val="20"/>
        </w:rPr>
        <w:t>ihrer</w:t>
      </w:r>
      <w:r w:rsidRPr="007A0DBE">
        <w:rPr>
          <w:rFonts w:ascii="Arial" w:hAnsi="Arial" w:cs="Arial"/>
          <w:sz w:val="20"/>
          <w:szCs w:val="20"/>
        </w:rPr>
        <w:t xml:space="preserve"> Tätigkeit zur Kenntnis gelangenden Geschäftsvorgänge, insbes. Geschäftsgeheimnisse und Betriebsgeheimnisse </w:t>
      </w:r>
      <w:r w:rsidR="008A69B1" w:rsidRPr="007A0DBE">
        <w:rPr>
          <w:rFonts w:ascii="Arial" w:hAnsi="Arial" w:cs="Arial"/>
          <w:sz w:val="20"/>
          <w:szCs w:val="20"/>
        </w:rPr>
        <w:t>der</w:t>
      </w:r>
      <w:r w:rsidRPr="007A0DBE">
        <w:rPr>
          <w:rFonts w:ascii="Arial" w:hAnsi="Arial" w:cs="Arial"/>
          <w:sz w:val="20"/>
          <w:szCs w:val="20"/>
        </w:rPr>
        <w:t xml:space="preserve"> </w:t>
      </w:r>
      <w:r w:rsidR="008A69B1" w:rsidRPr="007A0DBE">
        <w:rPr>
          <w:rFonts w:ascii="Arial" w:hAnsi="Arial" w:cs="Arial"/>
          <w:sz w:val="20"/>
          <w:szCs w:val="20"/>
        </w:rPr>
        <w:t>Auftraggeberin</w:t>
      </w:r>
      <w:r w:rsidRPr="007A0DBE">
        <w:rPr>
          <w:rFonts w:ascii="Arial" w:hAnsi="Arial" w:cs="Arial"/>
          <w:sz w:val="20"/>
          <w:szCs w:val="20"/>
        </w:rPr>
        <w:t xml:space="preserve"> Stillschweigen zu bewahren. </w:t>
      </w:r>
      <w:r w:rsidR="008A69B1" w:rsidRPr="007A0DBE">
        <w:rPr>
          <w:rFonts w:ascii="Arial" w:hAnsi="Arial" w:cs="Arial"/>
          <w:sz w:val="20"/>
          <w:szCs w:val="20"/>
        </w:rPr>
        <w:t>Der Auftragnehmerin</w:t>
      </w:r>
      <w:r w:rsidRPr="007A0DBE">
        <w:rPr>
          <w:rFonts w:ascii="Arial" w:hAnsi="Arial" w:cs="Arial"/>
          <w:sz w:val="20"/>
          <w:szCs w:val="20"/>
        </w:rPr>
        <w:t xml:space="preserve"> ist es auch nicht gestattet, die Erkenntnisse aus solchen Geschäftsvorgängen für eigene Zwecke oder zugunsten Dritte</w:t>
      </w:r>
      <w:r w:rsidR="00422ED3" w:rsidRPr="007A0DBE">
        <w:rPr>
          <w:rFonts w:ascii="Arial" w:hAnsi="Arial" w:cs="Arial"/>
          <w:sz w:val="20"/>
          <w:szCs w:val="20"/>
        </w:rPr>
        <w:t>r</w:t>
      </w:r>
      <w:r w:rsidRPr="007A0DBE">
        <w:rPr>
          <w:rFonts w:ascii="Arial" w:hAnsi="Arial" w:cs="Arial"/>
          <w:sz w:val="20"/>
          <w:szCs w:val="20"/>
        </w:rPr>
        <w:t xml:space="preserve"> zu nutzen.</w:t>
      </w:r>
    </w:p>
    <w:p w14:paraId="6D0FC760" w14:textId="7FA7AC46" w:rsidR="000D7734" w:rsidRPr="007A0DBE" w:rsidRDefault="00035B22" w:rsidP="007A0DBE">
      <w:pPr>
        <w:pStyle w:val="ListParagraph"/>
        <w:numPr>
          <w:ilvl w:val="0"/>
          <w:numId w:val="33"/>
        </w:numPr>
        <w:ind w:left="567" w:hanging="567"/>
        <w:jc w:val="both"/>
        <w:rPr>
          <w:rFonts w:ascii="Arial" w:hAnsi="Arial" w:cs="Arial"/>
          <w:sz w:val="20"/>
          <w:szCs w:val="20"/>
        </w:rPr>
      </w:pPr>
      <w:r w:rsidRPr="007A0DBE">
        <w:rPr>
          <w:rFonts w:ascii="Arial" w:hAnsi="Arial" w:cs="Arial"/>
          <w:sz w:val="20"/>
          <w:szCs w:val="20"/>
        </w:rPr>
        <w:t>Diese Geheimhaltungspflicht erstreckt sich auch auf die Zeit nach Beendigung der Zusammenarbeit mit de</w:t>
      </w:r>
      <w:r w:rsidR="00571A71" w:rsidRPr="007A0DBE">
        <w:rPr>
          <w:rFonts w:ascii="Arial" w:hAnsi="Arial" w:cs="Arial"/>
          <w:sz w:val="20"/>
          <w:szCs w:val="20"/>
        </w:rPr>
        <w:t>r</w:t>
      </w:r>
      <w:r w:rsidRPr="007A0DBE">
        <w:rPr>
          <w:rFonts w:ascii="Arial" w:hAnsi="Arial" w:cs="Arial"/>
          <w:sz w:val="20"/>
          <w:szCs w:val="20"/>
        </w:rPr>
        <w:t xml:space="preserve"> Auftraggebe</w:t>
      </w:r>
      <w:r w:rsidR="00571A71" w:rsidRPr="007A0DBE">
        <w:rPr>
          <w:rFonts w:ascii="Arial" w:hAnsi="Arial" w:cs="Arial"/>
          <w:sz w:val="20"/>
          <w:szCs w:val="20"/>
        </w:rPr>
        <w:t>rin</w:t>
      </w:r>
      <w:r w:rsidRPr="007A0DBE">
        <w:rPr>
          <w:rFonts w:ascii="Arial" w:hAnsi="Arial" w:cs="Arial"/>
          <w:sz w:val="20"/>
          <w:szCs w:val="20"/>
        </w:rPr>
        <w:t>.</w:t>
      </w:r>
    </w:p>
    <w:p w14:paraId="06847C88" w14:textId="71B3DCA9" w:rsidR="000D7734" w:rsidRPr="007A0DBE" w:rsidRDefault="00035B22" w:rsidP="007A0DBE">
      <w:pPr>
        <w:pStyle w:val="ListParagraph"/>
        <w:numPr>
          <w:ilvl w:val="0"/>
          <w:numId w:val="33"/>
        </w:numPr>
        <w:ind w:left="567" w:hanging="567"/>
        <w:jc w:val="both"/>
        <w:rPr>
          <w:rFonts w:ascii="Arial" w:hAnsi="Arial" w:cs="Arial"/>
          <w:sz w:val="20"/>
          <w:szCs w:val="20"/>
        </w:rPr>
      </w:pPr>
      <w:r w:rsidRPr="007A0DBE">
        <w:rPr>
          <w:rFonts w:ascii="Arial" w:hAnsi="Arial" w:cs="Arial"/>
          <w:sz w:val="20"/>
          <w:szCs w:val="20"/>
        </w:rPr>
        <w:t>D</w:t>
      </w:r>
      <w:r w:rsidR="0025559C" w:rsidRPr="007A0DBE">
        <w:rPr>
          <w:rFonts w:ascii="Arial" w:hAnsi="Arial" w:cs="Arial"/>
          <w:sz w:val="20"/>
          <w:szCs w:val="20"/>
        </w:rPr>
        <w:t xml:space="preserve">ie </w:t>
      </w:r>
      <w:r w:rsidR="00571A71" w:rsidRPr="007A0DBE">
        <w:rPr>
          <w:rFonts w:ascii="Arial" w:hAnsi="Arial" w:cs="Arial"/>
          <w:sz w:val="20"/>
          <w:szCs w:val="20"/>
        </w:rPr>
        <w:t>Auftragsnehmerin</w:t>
      </w:r>
      <w:r w:rsidRPr="007A0DBE">
        <w:rPr>
          <w:rFonts w:ascii="Arial" w:hAnsi="Arial" w:cs="Arial"/>
          <w:sz w:val="20"/>
          <w:szCs w:val="20"/>
        </w:rPr>
        <w:t xml:space="preserve"> verpflichtet sich ferner, alle Unterlagen, Tabellen und Ausarbeitungen vollständig und unaufgefordert an </w:t>
      </w:r>
      <w:r w:rsidR="008A69B1" w:rsidRPr="007A0DBE">
        <w:rPr>
          <w:rFonts w:ascii="Arial" w:hAnsi="Arial" w:cs="Arial"/>
          <w:sz w:val="20"/>
          <w:szCs w:val="20"/>
        </w:rPr>
        <w:t xml:space="preserve">die Auftraggeberin </w:t>
      </w:r>
      <w:r w:rsidRPr="007A0DBE">
        <w:rPr>
          <w:rFonts w:ascii="Arial" w:hAnsi="Arial" w:cs="Arial"/>
          <w:sz w:val="20"/>
          <w:szCs w:val="20"/>
        </w:rPr>
        <w:t xml:space="preserve">bei Auftragsende zurückzugeben. Überlassene Unterlagen dürfen nicht kopiert oder vervielfältigt werden. Dies gilt auch für digitale Vervielfältigungen. Erforderlichenfalls hat </w:t>
      </w:r>
      <w:r w:rsidR="008A69B1" w:rsidRPr="007A0DBE">
        <w:rPr>
          <w:rFonts w:ascii="Arial" w:hAnsi="Arial" w:cs="Arial"/>
          <w:sz w:val="20"/>
          <w:szCs w:val="20"/>
        </w:rPr>
        <w:t>die Auftragnehmerin der Auftraggeberin</w:t>
      </w:r>
      <w:r w:rsidRPr="007A0DBE">
        <w:rPr>
          <w:rFonts w:ascii="Arial" w:hAnsi="Arial" w:cs="Arial"/>
          <w:sz w:val="20"/>
          <w:szCs w:val="20"/>
        </w:rPr>
        <w:t xml:space="preserve"> </w:t>
      </w:r>
      <w:r w:rsidR="008A69B1" w:rsidRPr="007A0DBE">
        <w:rPr>
          <w:rFonts w:ascii="Arial" w:hAnsi="Arial" w:cs="Arial"/>
          <w:sz w:val="20"/>
          <w:szCs w:val="20"/>
        </w:rPr>
        <w:t>unverzüglich Kopien zu überlassen</w:t>
      </w:r>
      <w:r w:rsidRPr="007A0DBE">
        <w:rPr>
          <w:rFonts w:ascii="Arial" w:hAnsi="Arial" w:cs="Arial"/>
          <w:sz w:val="20"/>
          <w:szCs w:val="20"/>
        </w:rPr>
        <w:t>.</w:t>
      </w:r>
    </w:p>
    <w:p w14:paraId="25ACF04E" w14:textId="0CCDC90F" w:rsidR="00035B22" w:rsidRPr="007A0DBE" w:rsidRDefault="000C61ED" w:rsidP="007A0DBE">
      <w:pPr>
        <w:pStyle w:val="ListParagraph"/>
        <w:numPr>
          <w:ilvl w:val="0"/>
          <w:numId w:val="33"/>
        </w:numPr>
        <w:ind w:left="567" w:hanging="567"/>
        <w:jc w:val="both"/>
        <w:rPr>
          <w:rFonts w:ascii="Arial" w:hAnsi="Arial" w:cs="Arial"/>
          <w:sz w:val="20"/>
          <w:szCs w:val="20"/>
        </w:rPr>
      </w:pPr>
      <w:r w:rsidRPr="007A0DBE">
        <w:rPr>
          <w:rFonts w:ascii="Arial" w:hAnsi="Arial" w:cs="Arial"/>
          <w:sz w:val="20"/>
          <w:szCs w:val="20"/>
        </w:rPr>
        <w:t>D</w:t>
      </w:r>
      <w:r w:rsidR="0025559C" w:rsidRPr="007A0DBE">
        <w:rPr>
          <w:rFonts w:ascii="Arial" w:hAnsi="Arial" w:cs="Arial"/>
          <w:sz w:val="20"/>
          <w:szCs w:val="20"/>
        </w:rPr>
        <w:t xml:space="preserve">ie </w:t>
      </w:r>
      <w:r w:rsidR="00571A71" w:rsidRPr="007A0DBE">
        <w:rPr>
          <w:rFonts w:ascii="Arial" w:hAnsi="Arial" w:cs="Arial"/>
          <w:sz w:val="20"/>
          <w:szCs w:val="20"/>
        </w:rPr>
        <w:t>Auftragsnehmerin</w:t>
      </w:r>
      <w:r w:rsidRPr="007A0DBE">
        <w:rPr>
          <w:rFonts w:ascii="Arial" w:hAnsi="Arial" w:cs="Arial"/>
          <w:sz w:val="20"/>
          <w:szCs w:val="20"/>
        </w:rPr>
        <w:t xml:space="preserve"> verpflichten sich, die Geheimhaltungspflicht sämtlichen Angestellten, und/oder Dritten (freie Mitarbeiter etc.), </w:t>
      </w:r>
      <w:proofErr w:type="gramStart"/>
      <w:r w:rsidRPr="007A0DBE">
        <w:rPr>
          <w:rFonts w:ascii="Arial" w:hAnsi="Arial" w:cs="Arial"/>
          <w:sz w:val="20"/>
          <w:szCs w:val="20"/>
        </w:rPr>
        <w:t>die</w:t>
      </w:r>
      <w:r w:rsidR="009A1C6D" w:rsidRPr="007A0DBE">
        <w:rPr>
          <w:rFonts w:ascii="Arial" w:hAnsi="Arial" w:cs="Arial"/>
          <w:sz w:val="20"/>
          <w:szCs w:val="20"/>
        </w:rPr>
        <w:t xml:space="preserve"> </w:t>
      </w:r>
      <w:r w:rsidRPr="007A0DBE">
        <w:rPr>
          <w:rFonts w:ascii="Arial" w:hAnsi="Arial" w:cs="Arial"/>
          <w:sz w:val="20"/>
          <w:szCs w:val="20"/>
        </w:rPr>
        <w:t>Zugang</w:t>
      </w:r>
      <w:proofErr w:type="gramEnd"/>
      <w:r w:rsidRPr="007A0DBE">
        <w:rPr>
          <w:rFonts w:ascii="Arial" w:hAnsi="Arial" w:cs="Arial"/>
          <w:sz w:val="20"/>
          <w:szCs w:val="20"/>
        </w:rPr>
        <w:t xml:space="preserve"> zu den vorbezeichneten Geschäftsvorgängen haben, aufzuerlegen.</w:t>
      </w:r>
    </w:p>
    <w:p w14:paraId="0AFD524E" w14:textId="1225A089" w:rsidR="001A22FA" w:rsidRPr="007A0DBE" w:rsidRDefault="000A2145" w:rsidP="007A0DBE">
      <w:pPr>
        <w:pStyle w:val="Heading1"/>
        <w:jc w:val="both"/>
        <w:rPr>
          <w:sz w:val="20"/>
          <w:szCs w:val="20"/>
        </w:rPr>
      </w:pPr>
      <w:bookmarkStart w:id="19" w:name="_Toc243475589"/>
      <w:r w:rsidRPr="007A0DBE">
        <w:rPr>
          <w:sz w:val="20"/>
          <w:szCs w:val="20"/>
        </w:rPr>
        <w:t>§ 1</w:t>
      </w:r>
      <w:r w:rsidR="002E6E58" w:rsidRPr="007A0DBE">
        <w:rPr>
          <w:sz w:val="20"/>
          <w:szCs w:val="20"/>
        </w:rPr>
        <w:t>6</w:t>
      </w:r>
      <w:r w:rsidRPr="007A0DBE">
        <w:rPr>
          <w:sz w:val="20"/>
          <w:szCs w:val="20"/>
        </w:rPr>
        <w:t xml:space="preserve"> </w:t>
      </w:r>
      <w:r w:rsidR="001A22FA" w:rsidRPr="007A0DBE">
        <w:rPr>
          <w:sz w:val="20"/>
          <w:szCs w:val="20"/>
        </w:rPr>
        <w:t>Laufzeit der Rahmenvereinbarung</w:t>
      </w:r>
      <w:bookmarkEnd w:id="19"/>
      <w:r w:rsidR="001A22FA" w:rsidRPr="007A0DBE">
        <w:rPr>
          <w:sz w:val="20"/>
          <w:szCs w:val="20"/>
        </w:rPr>
        <w:t xml:space="preserve"> </w:t>
      </w:r>
    </w:p>
    <w:p w14:paraId="4D2193E6" w14:textId="77777777" w:rsidR="00433A45" w:rsidRPr="007A0DBE" w:rsidRDefault="00B91178" w:rsidP="007A0DBE">
      <w:pPr>
        <w:pStyle w:val="ListParagraph"/>
        <w:numPr>
          <w:ilvl w:val="0"/>
          <w:numId w:val="48"/>
        </w:numPr>
        <w:spacing w:before="120" w:after="120"/>
        <w:ind w:left="567" w:hanging="567"/>
        <w:jc w:val="both"/>
        <w:rPr>
          <w:rFonts w:ascii="Arial" w:hAnsi="Arial" w:cs="Arial"/>
          <w:sz w:val="20"/>
          <w:szCs w:val="20"/>
        </w:rPr>
      </w:pPr>
      <w:r w:rsidRPr="007A0DBE">
        <w:rPr>
          <w:rFonts w:ascii="Arial" w:hAnsi="Arial" w:cs="Arial"/>
          <w:sz w:val="20"/>
          <w:szCs w:val="20"/>
        </w:rPr>
        <w:t xml:space="preserve">Die Grundlaufzeit der Rahmenvereinbarung beträgt zwei Jahre und beginnt mit </w:t>
      </w:r>
      <w:r w:rsidRPr="007A0DBE">
        <w:rPr>
          <w:rFonts w:ascii="Arial" w:hAnsi="Arial" w:cs="Arial"/>
          <w:b/>
          <w:sz w:val="20"/>
          <w:szCs w:val="20"/>
        </w:rPr>
        <w:t>[</w:t>
      </w:r>
      <w:r w:rsidRPr="007A0DBE">
        <w:rPr>
          <w:rFonts w:ascii="Arial" w:hAnsi="Arial" w:cs="Arial"/>
          <w:b/>
          <w:sz w:val="20"/>
          <w:szCs w:val="20"/>
          <w:highlight w:val="yellow"/>
        </w:rPr>
        <w:t>●</w:t>
      </w:r>
      <w:r w:rsidRPr="007A0DBE">
        <w:rPr>
          <w:rFonts w:ascii="Arial" w:hAnsi="Arial" w:cs="Arial"/>
          <w:b/>
          <w:sz w:val="20"/>
          <w:szCs w:val="20"/>
        </w:rPr>
        <w:t>]</w:t>
      </w:r>
      <w:r w:rsidRPr="007A0DBE">
        <w:rPr>
          <w:rFonts w:ascii="Arial" w:hAnsi="Arial" w:cs="Arial"/>
          <w:sz w:val="20"/>
          <w:szCs w:val="20"/>
        </w:rPr>
        <w:t xml:space="preserve"> (Zuschlagsdatum). Die DET ist berechtigt, die Rahmenvereinbarung </w:t>
      </w:r>
      <w:proofErr w:type="gramStart"/>
      <w:r w:rsidRPr="007A0DBE">
        <w:rPr>
          <w:rFonts w:ascii="Arial" w:hAnsi="Arial" w:cs="Arial"/>
          <w:sz w:val="20"/>
          <w:szCs w:val="20"/>
        </w:rPr>
        <w:t>zweimal</w:t>
      </w:r>
      <w:proofErr w:type="gramEnd"/>
      <w:r w:rsidRPr="007A0DBE">
        <w:rPr>
          <w:rFonts w:ascii="Arial" w:hAnsi="Arial" w:cs="Arial"/>
          <w:sz w:val="20"/>
          <w:szCs w:val="20"/>
        </w:rPr>
        <w:t xml:space="preserve"> um jeweils ein Jahr zu verlängern. Die Ausübung der Verlängerungsoption erfolgt einseitig in Textform und ist spätestens einen Monat vor dem Ende der jeweiligen Laufzeit zu erklären. Ein Anspruch der Auftragnehmerin auf Verlängerung besteht nicht. </w:t>
      </w:r>
      <w:r w:rsidRPr="00B81EF6">
        <w:rPr>
          <w:rFonts w:ascii="Arial" w:hAnsi="Arial" w:cs="Arial"/>
          <w:sz w:val="20"/>
          <w:szCs w:val="20"/>
        </w:rPr>
        <w:t>Die Rahmenvereinbarung endet in jedem Fall mit Ausschöpfung der Höchstmenge nach § 4.</w:t>
      </w:r>
    </w:p>
    <w:p w14:paraId="5FB65735" w14:textId="77777777" w:rsidR="001A22FA" w:rsidRPr="007A0DBE" w:rsidRDefault="001A22FA" w:rsidP="007A0DBE">
      <w:pPr>
        <w:pStyle w:val="ListParagraph"/>
        <w:numPr>
          <w:ilvl w:val="0"/>
          <w:numId w:val="48"/>
        </w:numPr>
        <w:ind w:left="567" w:hanging="567"/>
        <w:jc w:val="both"/>
        <w:rPr>
          <w:rFonts w:ascii="Arial" w:hAnsi="Arial" w:cs="Arial"/>
          <w:sz w:val="20"/>
          <w:szCs w:val="20"/>
        </w:rPr>
      </w:pPr>
      <w:r w:rsidRPr="007A0DBE">
        <w:rPr>
          <w:rFonts w:ascii="Arial" w:hAnsi="Arial" w:cs="Arial"/>
          <w:sz w:val="20"/>
          <w:szCs w:val="20"/>
        </w:rPr>
        <w:t>Eine vor Ablauf dieser Rahmenvereinbarung getätigte Bestellung behält ihre Wirksamkeit auch über den Endzeitpunkt der Rahmenvereinbarung hinaus bis zur vollständigen Leistungserbringung. Für die Abwicklung der Bestellung gelten die Regelungen der Rahmenvereinbarung für diese Bestellung fort.</w:t>
      </w:r>
    </w:p>
    <w:p w14:paraId="41857513" w14:textId="4D10C07D" w:rsidR="00FC2F7C" w:rsidRPr="007A0DBE" w:rsidRDefault="00FC2F7C" w:rsidP="007A0DBE">
      <w:pPr>
        <w:pStyle w:val="Heading1"/>
        <w:jc w:val="both"/>
        <w:rPr>
          <w:sz w:val="20"/>
          <w:szCs w:val="20"/>
        </w:rPr>
      </w:pPr>
      <w:bookmarkStart w:id="20" w:name="_Toc243475590"/>
      <w:r w:rsidRPr="007A0DBE">
        <w:rPr>
          <w:sz w:val="20"/>
          <w:szCs w:val="20"/>
        </w:rPr>
        <w:t>§ 1</w:t>
      </w:r>
      <w:r w:rsidR="002E6E58" w:rsidRPr="007A0DBE">
        <w:rPr>
          <w:sz w:val="20"/>
          <w:szCs w:val="20"/>
        </w:rPr>
        <w:t>7</w:t>
      </w:r>
      <w:r w:rsidRPr="007A0DBE">
        <w:rPr>
          <w:sz w:val="20"/>
          <w:szCs w:val="20"/>
        </w:rPr>
        <w:t xml:space="preserve"> Kündigung</w:t>
      </w:r>
      <w:bookmarkEnd w:id="20"/>
    </w:p>
    <w:p w14:paraId="734103E9" w14:textId="77777777" w:rsidR="00B56E75" w:rsidRPr="007A0DBE" w:rsidRDefault="00B56E75" w:rsidP="007A0DBE">
      <w:pPr>
        <w:pStyle w:val="ListParagraph"/>
        <w:numPr>
          <w:ilvl w:val="0"/>
          <w:numId w:val="49"/>
        </w:numPr>
        <w:ind w:left="567" w:hanging="567"/>
        <w:jc w:val="both"/>
        <w:rPr>
          <w:rFonts w:ascii="Arial" w:hAnsi="Arial" w:cs="Arial"/>
          <w:sz w:val="20"/>
          <w:szCs w:val="20"/>
        </w:rPr>
      </w:pPr>
      <w:r w:rsidRPr="007A0DBE">
        <w:rPr>
          <w:rFonts w:ascii="Arial" w:hAnsi="Arial" w:cs="Arial"/>
          <w:sz w:val="20"/>
          <w:szCs w:val="20"/>
        </w:rPr>
        <w:t xml:space="preserve">Die Rahmenvereinbarung kann von beiden Vertragsparteien nur aus wichtigem Grund gekündigt werden. </w:t>
      </w:r>
    </w:p>
    <w:p w14:paraId="3A96D352" w14:textId="5E31F7E7" w:rsidR="00B56E75" w:rsidRPr="007A0DBE" w:rsidRDefault="00B56E75" w:rsidP="007A0DBE">
      <w:pPr>
        <w:pStyle w:val="ListParagraph"/>
        <w:numPr>
          <w:ilvl w:val="0"/>
          <w:numId w:val="49"/>
        </w:numPr>
        <w:ind w:left="567" w:hanging="567"/>
        <w:jc w:val="both"/>
        <w:rPr>
          <w:rFonts w:ascii="Arial" w:hAnsi="Arial" w:cs="Arial"/>
          <w:sz w:val="20"/>
          <w:szCs w:val="20"/>
        </w:rPr>
      </w:pPr>
      <w:r w:rsidRPr="007A0DBE">
        <w:rPr>
          <w:rFonts w:ascii="Arial" w:hAnsi="Arial" w:cs="Arial"/>
          <w:sz w:val="20"/>
          <w:szCs w:val="20"/>
        </w:rPr>
        <w:lastRenderedPageBreak/>
        <w:t xml:space="preserve">Ein wichtiger Grund, der zu einer außerordentlichen Kündigung seitens der Auftraggeberin berechtigt, liegt insbesondere dann vor, wenn die Auftragnehmerin ohne vorherige Zustimmung der Auftraggeberin neue Unterauftragnehmer einsetzt. </w:t>
      </w:r>
    </w:p>
    <w:p w14:paraId="74DBAD97" w14:textId="4E6DC7F6" w:rsidR="000A2145" w:rsidRPr="007A0DBE" w:rsidRDefault="00A553C5" w:rsidP="007A0DBE">
      <w:pPr>
        <w:pStyle w:val="Heading1"/>
        <w:jc w:val="both"/>
        <w:rPr>
          <w:sz w:val="20"/>
          <w:szCs w:val="20"/>
        </w:rPr>
      </w:pPr>
      <w:bookmarkStart w:id="21" w:name="_Toc243475591"/>
      <w:r w:rsidRPr="007A0DBE">
        <w:rPr>
          <w:sz w:val="20"/>
          <w:szCs w:val="20"/>
        </w:rPr>
        <w:t xml:space="preserve">§ </w:t>
      </w:r>
      <w:r w:rsidR="006220E1" w:rsidRPr="007A0DBE">
        <w:rPr>
          <w:sz w:val="20"/>
          <w:szCs w:val="20"/>
        </w:rPr>
        <w:t>1</w:t>
      </w:r>
      <w:r w:rsidR="00B56E75" w:rsidRPr="007A0DBE">
        <w:rPr>
          <w:sz w:val="20"/>
          <w:szCs w:val="20"/>
        </w:rPr>
        <w:t>8</w:t>
      </w:r>
      <w:r w:rsidR="001E4B6E" w:rsidRPr="007A0DBE">
        <w:rPr>
          <w:sz w:val="20"/>
          <w:szCs w:val="20"/>
        </w:rPr>
        <w:t xml:space="preserve"> </w:t>
      </w:r>
      <w:r w:rsidRPr="007A0DBE">
        <w:rPr>
          <w:sz w:val="20"/>
          <w:szCs w:val="20"/>
        </w:rPr>
        <w:t>Haftung</w:t>
      </w:r>
      <w:bookmarkEnd w:id="21"/>
    </w:p>
    <w:p w14:paraId="7E55F932" w14:textId="4C83BB6C" w:rsidR="004619BD" w:rsidRPr="007A0DBE" w:rsidRDefault="004619BD" w:rsidP="007A0DBE">
      <w:pPr>
        <w:pStyle w:val="left"/>
        <w:numPr>
          <w:ilvl w:val="0"/>
          <w:numId w:val="36"/>
        </w:numPr>
        <w:spacing w:before="120" w:beforeAutospacing="0" w:after="120" w:afterAutospacing="0" w:line="360" w:lineRule="auto"/>
        <w:ind w:left="567" w:hanging="567"/>
        <w:jc w:val="both"/>
        <w:rPr>
          <w:rFonts w:ascii="Arial" w:hAnsi="Arial" w:cs="Arial"/>
          <w:color w:val="141414"/>
          <w:sz w:val="20"/>
          <w:szCs w:val="20"/>
        </w:rPr>
      </w:pPr>
      <w:r w:rsidRPr="007A0DBE">
        <w:rPr>
          <w:rFonts w:ascii="Arial" w:hAnsi="Arial" w:cs="Arial"/>
          <w:color w:val="141414"/>
          <w:sz w:val="20"/>
          <w:szCs w:val="20"/>
        </w:rPr>
        <w:t xml:space="preserve">Die Parteien haften einander nach den allgemeinen gesetzlichen Vorschriften, soweit sich aus </w:t>
      </w:r>
      <w:r w:rsidR="00B56E75" w:rsidRPr="007A0DBE">
        <w:rPr>
          <w:rFonts w:ascii="Arial" w:hAnsi="Arial" w:cs="Arial"/>
          <w:color w:val="141414"/>
          <w:sz w:val="20"/>
          <w:szCs w:val="20"/>
        </w:rPr>
        <w:t>diese</w:t>
      </w:r>
      <w:r w:rsidR="00C2481D" w:rsidRPr="007A0DBE">
        <w:rPr>
          <w:rFonts w:ascii="Arial" w:hAnsi="Arial" w:cs="Arial"/>
          <w:color w:val="141414"/>
          <w:sz w:val="20"/>
          <w:szCs w:val="20"/>
        </w:rPr>
        <w:t>r</w:t>
      </w:r>
      <w:r w:rsidR="00B56E75" w:rsidRPr="007A0DBE">
        <w:rPr>
          <w:rFonts w:ascii="Arial" w:hAnsi="Arial" w:cs="Arial"/>
          <w:color w:val="141414"/>
          <w:sz w:val="20"/>
          <w:szCs w:val="20"/>
        </w:rPr>
        <w:t xml:space="preserve"> Rahmenvereinbarung</w:t>
      </w:r>
      <w:r w:rsidRPr="007A0DBE">
        <w:rPr>
          <w:rFonts w:ascii="Arial" w:hAnsi="Arial" w:cs="Arial"/>
          <w:color w:val="141414"/>
          <w:sz w:val="20"/>
          <w:szCs w:val="20"/>
        </w:rPr>
        <w:t xml:space="preserve"> nicht etwas anderes ergibt. </w:t>
      </w:r>
    </w:p>
    <w:p w14:paraId="52D961B5" w14:textId="77777777" w:rsidR="00B56E75" w:rsidRPr="007A0DBE" w:rsidRDefault="00554E6F" w:rsidP="007A0DBE">
      <w:pPr>
        <w:pStyle w:val="left"/>
        <w:numPr>
          <w:ilvl w:val="0"/>
          <w:numId w:val="36"/>
        </w:numPr>
        <w:spacing w:before="120" w:beforeAutospacing="0" w:after="120" w:afterAutospacing="0" w:line="360" w:lineRule="auto"/>
        <w:ind w:left="567" w:hanging="567"/>
        <w:contextualSpacing/>
        <w:jc w:val="both"/>
        <w:rPr>
          <w:rFonts w:ascii="Arial" w:hAnsi="Arial" w:cs="Arial"/>
          <w:color w:val="141414"/>
          <w:sz w:val="20"/>
          <w:szCs w:val="20"/>
        </w:rPr>
      </w:pPr>
      <w:r w:rsidRPr="007A0DBE">
        <w:rPr>
          <w:rFonts w:ascii="Arial" w:hAnsi="Arial" w:cs="Arial"/>
          <w:color w:val="141414"/>
          <w:sz w:val="20"/>
          <w:szCs w:val="20"/>
        </w:rPr>
        <w:t>D</w:t>
      </w:r>
      <w:r w:rsidR="0025559C" w:rsidRPr="007A0DBE">
        <w:rPr>
          <w:rFonts w:ascii="Arial" w:hAnsi="Arial" w:cs="Arial"/>
          <w:color w:val="141414"/>
          <w:sz w:val="20"/>
          <w:szCs w:val="20"/>
        </w:rPr>
        <w:t xml:space="preserve">ie </w:t>
      </w:r>
      <w:r w:rsidRPr="007A0DBE">
        <w:rPr>
          <w:rFonts w:ascii="Arial" w:hAnsi="Arial" w:cs="Arial"/>
          <w:sz w:val="20"/>
          <w:szCs w:val="20"/>
        </w:rPr>
        <w:t xml:space="preserve">Auftragnehmerin haftet für Schäden, die durch eigene Mängel, Verzug oder Nichterfüllung ihrer Verpflichtung entstehen. </w:t>
      </w:r>
    </w:p>
    <w:p w14:paraId="38C852A1" w14:textId="6D0E261F" w:rsidR="00554E6F" w:rsidRPr="007A0DBE" w:rsidRDefault="00554E6F" w:rsidP="007A0DBE">
      <w:pPr>
        <w:pStyle w:val="left"/>
        <w:numPr>
          <w:ilvl w:val="0"/>
          <w:numId w:val="36"/>
        </w:numPr>
        <w:spacing w:before="120" w:beforeAutospacing="0" w:after="120" w:afterAutospacing="0" w:line="360" w:lineRule="auto"/>
        <w:ind w:left="567" w:hanging="567"/>
        <w:contextualSpacing/>
        <w:jc w:val="both"/>
        <w:rPr>
          <w:rFonts w:ascii="Arial" w:hAnsi="Arial" w:cs="Arial"/>
          <w:color w:val="141414"/>
          <w:sz w:val="20"/>
          <w:szCs w:val="20"/>
        </w:rPr>
      </w:pPr>
      <w:r w:rsidRPr="007A0DBE">
        <w:rPr>
          <w:rFonts w:ascii="Arial" w:hAnsi="Arial" w:cs="Arial"/>
          <w:sz w:val="20"/>
          <w:szCs w:val="20"/>
        </w:rPr>
        <w:t xml:space="preserve">Die Schadensersatzpflicht umfasst insbesondere, aber nicht ausschließlich, die Kosten für eine neue Konzeption, Planung und Herstellung der Kommunikationsleistung. </w:t>
      </w:r>
    </w:p>
    <w:p w14:paraId="2A89A14D" w14:textId="66E2408D" w:rsidR="00B8550C" w:rsidRPr="007A0DBE" w:rsidRDefault="00B20F6D" w:rsidP="007A0DBE">
      <w:pPr>
        <w:pStyle w:val="Heading1"/>
        <w:jc w:val="both"/>
        <w:rPr>
          <w:sz w:val="20"/>
          <w:szCs w:val="20"/>
        </w:rPr>
      </w:pPr>
      <w:bookmarkStart w:id="22" w:name="_Toc243475592"/>
      <w:r w:rsidRPr="007A0DBE">
        <w:rPr>
          <w:sz w:val="20"/>
          <w:szCs w:val="20"/>
        </w:rPr>
        <w:t xml:space="preserve">§ </w:t>
      </w:r>
      <w:r w:rsidR="00B56E75" w:rsidRPr="007A0DBE">
        <w:rPr>
          <w:sz w:val="20"/>
          <w:szCs w:val="20"/>
        </w:rPr>
        <w:t>19</w:t>
      </w:r>
      <w:r w:rsidR="00CB7D68" w:rsidRPr="007A0DBE">
        <w:rPr>
          <w:sz w:val="20"/>
          <w:szCs w:val="20"/>
        </w:rPr>
        <w:t xml:space="preserve"> </w:t>
      </w:r>
      <w:r w:rsidR="000B4645" w:rsidRPr="007A0DBE">
        <w:rPr>
          <w:sz w:val="20"/>
          <w:szCs w:val="20"/>
        </w:rPr>
        <w:t>Datenschutz</w:t>
      </w:r>
      <w:r w:rsidR="000C61ED" w:rsidRPr="007A0DBE">
        <w:rPr>
          <w:sz w:val="20"/>
          <w:szCs w:val="20"/>
        </w:rPr>
        <w:t xml:space="preserve"> und Datensicherhei</w:t>
      </w:r>
      <w:r w:rsidR="003318B1" w:rsidRPr="007A0DBE">
        <w:rPr>
          <w:sz w:val="20"/>
          <w:szCs w:val="20"/>
        </w:rPr>
        <w:t>t</w:t>
      </w:r>
      <w:bookmarkEnd w:id="22"/>
    </w:p>
    <w:p w14:paraId="3DC44E23" w14:textId="2C9EB494" w:rsidR="00B8550C" w:rsidRPr="007A0DBE" w:rsidRDefault="00FF622C" w:rsidP="007A0DBE">
      <w:pPr>
        <w:pStyle w:val="left"/>
        <w:numPr>
          <w:ilvl w:val="0"/>
          <w:numId w:val="34"/>
        </w:numPr>
        <w:spacing w:before="120" w:beforeAutospacing="0" w:after="120" w:afterAutospacing="0" w:line="360" w:lineRule="auto"/>
        <w:ind w:left="567" w:hanging="720"/>
        <w:contextualSpacing/>
        <w:jc w:val="both"/>
        <w:rPr>
          <w:rFonts w:ascii="Arial" w:hAnsi="Arial" w:cs="Arial"/>
          <w:color w:val="141414"/>
          <w:sz w:val="20"/>
          <w:szCs w:val="20"/>
        </w:rPr>
      </w:pPr>
      <w:r w:rsidRPr="007A0DBE">
        <w:rPr>
          <w:rFonts w:ascii="Arial" w:hAnsi="Arial" w:cs="Arial"/>
          <w:color w:val="141414"/>
          <w:sz w:val="20"/>
          <w:szCs w:val="20"/>
        </w:rPr>
        <w:t>Die Auftragnehmerin</w:t>
      </w:r>
      <w:r w:rsidR="00B8550C" w:rsidRPr="007A0DBE">
        <w:rPr>
          <w:rFonts w:ascii="Arial" w:hAnsi="Arial" w:cs="Arial"/>
          <w:color w:val="141414"/>
          <w:sz w:val="20"/>
          <w:szCs w:val="20"/>
        </w:rPr>
        <w:t xml:space="preserve"> </w:t>
      </w:r>
      <w:r w:rsidR="00B56E75" w:rsidRPr="007A0DBE">
        <w:rPr>
          <w:rFonts w:ascii="Arial" w:hAnsi="Arial" w:cs="Arial"/>
          <w:color w:val="141414"/>
          <w:sz w:val="20"/>
          <w:szCs w:val="20"/>
        </w:rPr>
        <w:t>muss</w:t>
      </w:r>
      <w:r w:rsidRPr="007A0DBE">
        <w:rPr>
          <w:rFonts w:ascii="Arial" w:hAnsi="Arial" w:cs="Arial"/>
          <w:color w:val="141414"/>
          <w:sz w:val="20"/>
          <w:szCs w:val="20"/>
        </w:rPr>
        <w:t xml:space="preserve"> </w:t>
      </w:r>
      <w:r w:rsidR="00B8550C" w:rsidRPr="007A0DBE">
        <w:rPr>
          <w:rFonts w:ascii="Arial" w:hAnsi="Arial" w:cs="Arial"/>
          <w:color w:val="141414"/>
          <w:sz w:val="20"/>
          <w:szCs w:val="20"/>
        </w:rPr>
        <w:t xml:space="preserve">die datenschutzrechtlichen Vorgaben, insbesondere die Bestimmungen der Datenschutz-Grundverordnung, des Bundesdatenschutzgesetzes und des Telekommunikationsgesetzes </w:t>
      </w:r>
      <w:r w:rsidRPr="007A0DBE">
        <w:rPr>
          <w:rFonts w:ascii="Arial" w:hAnsi="Arial" w:cs="Arial"/>
          <w:color w:val="141414"/>
          <w:sz w:val="20"/>
          <w:szCs w:val="20"/>
        </w:rPr>
        <w:t>einhalten</w:t>
      </w:r>
      <w:r w:rsidR="00B8550C" w:rsidRPr="007A0DBE">
        <w:rPr>
          <w:rFonts w:ascii="Arial" w:hAnsi="Arial" w:cs="Arial"/>
          <w:color w:val="141414"/>
          <w:sz w:val="20"/>
          <w:szCs w:val="20"/>
        </w:rPr>
        <w:t>.</w:t>
      </w:r>
    </w:p>
    <w:p w14:paraId="60B7E55A" w14:textId="6DCC075B" w:rsidR="00B8550C" w:rsidRPr="007A0DBE" w:rsidRDefault="00B56E75" w:rsidP="007A0DBE">
      <w:pPr>
        <w:pStyle w:val="left"/>
        <w:numPr>
          <w:ilvl w:val="0"/>
          <w:numId w:val="34"/>
        </w:numPr>
        <w:spacing w:before="75" w:beforeAutospacing="0" w:after="75" w:afterAutospacing="0" w:line="360" w:lineRule="auto"/>
        <w:ind w:left="567" w:hanging="720"/>
        <w:jc w:val="both"/>
        <w:rPr>
          <w:rFonts w:ascii="Arial" w:hAnsi="Arial" w:cs="Arial"/>
          <w:color w:val="141414"/>
          <w:sz w:val="20"/>
          <w:szCs w:val="20"/>
        </w:rPr>
      </w:pPr>
      <w:r w:rsidRPr="007A0DBE">
        <w:rPr>
          <w:rFonts w:ascii="Arial" w:hAnsi="Arial" w:cs="Arial"/>
          <w:color w:val="141414"/>
          <w:sz w:val="20"/>
          <w:szCs w:val="20"/>
        </w:rPr>
        <w:t>Die Auftragnehmerin muss</w:t>
      </w:r>
      <w:r w:rsidR="00B8550C" w:rsidRPr="007A0DBE">
        <w:rPr>
          <w:rFonts w:ascii="Arial" w:hAnsi="Arial" w:cs="Arial"/>
          <w:color w:val="141414"/>
          <w:sz w:val="20"/>
          <w:szCs w:val="20"/>
        </w:rPr>
        <w:t xml:space="preserve"> sicherstellen, dass die in diesem Rahmenvertrag vereinbarten Regelungen auch gegenüber eingeschalteten Dritten gelten.</w:t>
      </w:r>
    </w:p>
    <w:p w14:paraId="7869ED44" w14:textId="16C955BB" w:rsidR="007F69F8" w:rsidRPr="007A0DBE" w:rsidRDefault="00B20F6D" w:rsidP="007A0DBE">
      <w:pPr>
        <w:pStyle w:val="Heading1"/>
        <w:jc w:val="both"/>
        <w:rPr>
          <w:sz w:val="20"/>
          <w:szCs w:val="20"/>
        </w:rPr>
      </w:pPr>
      <w:bookmarkStart w:id="23" w:name="_Toc243475593"/>
      <w:r w:rsidRPr="007A0DBE">
        <w:rPr>
          <w:sz w:val="20"/>
          <w:szCs w:val="20"/>
        </w:rPr>
        <w:t xml:space="preserve">§ </w:t>
      </w:r>
      <w:r w:rsidR="00E33648" w:rsidRPr="007A0DBE">
        <w:rPr>
          <w:sz w:val="20"/>
          <w:szCs w:val="20"/>
        </w:rPr>
        <w:t>2</w:t>
      </w:r>
      <w:r w:rsidR="00B56E75" w:rsidRPr="007A0DBE">
        <w:rPr>
          <w:sz w:val="20"/>
          <w:szCs w:val="20"/>
        </w:rPr>
        <w:t>0</w:t>
      </w:r>
      <w:r w:rsidR="001E4B6E" w:rsidRPr="007A0DBE">
        <w:rPr>
          <w:sz w:val="20"/>
          <w:szCs w:val="20"/>
        </w:rPr>
        <w:t xml:space="preserve"> </w:t>
      </w:r>
      <w:r w:rsidR="000B4645" w:rsidRPr="007A0DBE">
        <w:rPr>
          <w:sz w:val="20"/>
          <w:szCs w:val="20"/>
        </w:rPr>
        <w:t>Wettbewerbsverbot</w:t>
      </w:r>
      <w:bookmarkEnd w:id="23"/>
    </w:p>
    <w:p w14:paraId="6480A945" w14:textId="29D63DF6" w:rsidR="009608F3" w:rsidRPr="007A0DBE" w:rsidRDefault="00571A71" w:rsidP="007A0DBE">
      <w:pPr>
        <w:pStyle w:val="ListParagraph"/>
        <w:numPr>
          <w:ilvl w:val="0"/>
          <w:numId w:val="25"/>
        </w:numPr>
        <w:spacing w:before="120" w:after="120"/>
        <w:ind w:left="567" w:hanging="567"/>
        <w:jc w:val="both"/>
        <w:rPr>
          <w:rFonts w:ascii="Arial" w:hAnsi="Arial" w:cs="Arial"/>
          <w:sz w:val="20"/>
          <w:szCs w:val="20"/>
        </w:rPr>
      </w:pPr>
      <w:r w:rsidRPr="007A0DBE">
        <w:rPr>
          <w:rFonts w:ascii="Arial" w:hAnsi="Arial" w:cs="Arial"/>
          <w:sz w:val="20"/>
          <w:szCs w:val="20"/>
        </w:rPr>
        <w:t>D</w:t>
      </w:r>
      <w:r w:rsidR="0025559C" w:rsidRPr="007A0DBE">
        <w:rPr>
          <w:rFonts w:ascii="Arial" w:hAnsi="Arial" w:cs="Arial"/>
          <w:sz w:val="20"/>
          <w:szCs w:val="20"/>
        </w:rPr>
        <w:t xml:space="preserve">ie </w:t>
      </w:r>
      <w:r w:rsidRPr="007A0DBE">
        <w:rPr>
          <w:rFonts w:ascii="Arial" w:hAnsi="Arial" w:cs="Arial"/>
          <w:sz w:val="20"/>
          <w:szCs w:val="20"/>
        </w:rPr>
        <w:t xml:space="preserve">Auftragsnehmerin ist vorbehaltlich der nachstehenden Bestimmungen berechtigt, neben </w:t>
      </w:r>
      <w:r w:rsidR="00C2481D" w:rsidRPr="007A0DBE">
        <w:rPr>
          <w:rFonts w:ascii="Arial" w:hAnsi="Arial" w:cs="Arial"/>
          <w:sz w:val="20"/>
          <w:szCs w:val="20"/>
        </w:rPr>
        <w:t xml:space="preserve">ihrer </w:t>
      </w:r>
      <w:r w:rsidRPr="007A0DBE">
        <w:rPr>
          <w:rFonts w:ascii="Arial" w:hAnsi="Arial" w:cs="Arial"/>
          <w:sz w:val="20"/>
          <w:szCs w:val="20"/>
        </w:rPr>
        <w:t>Tätigkeit für die Auftraggeberin auch für weitere Kunden tätig zu werde</w:t>
      </w:r>
      <w:r w:rsidR="009608F3" w:rsidRPr="007A0DBE">
        <w:rPr>
          <w:rFonts w:ascii="Arial" w:hAnsi="Arial" w:cs="Arial"/>
          <w:sz w:val="20"/>
          <w:szCs w:val="20"/>
        </w:rPr>
        <w:t xml:space="preserve">n. </w:t>
      </w:r>
    </w:p>
    <w:p w14:paraId="157A93E6" w14:textId="1B13C768" w:rsidR="00BA0C7B" w:rsidRPr="007A0DBE" w:rsidRDefault="000D24D7" w:rsidP="007A0DBE">
      <w:pPr>
        <w:pStyle w:val="ListParagraph"/>
        <w:numPr>
          <w:ilvl w:val="0"/>
          <w:numId w:val="25"/>
        </w:numPr>
        <w:ind w:left="567" w:hanging="567"/>
        <w:jc w:val="both"/>
        <w:rPr>
          <w:rFonts w:ascii="Arial" w:hAnsi="Arial" w:cs="Arial"/>
          <w:sz w:val="20"/>
          <w:szCs w:val="20"/>
        </w:rPr>
      </w:pPr>
      <w:r w:rsidRPr="007A0DBE">
        <w:rPr>
          <w:rFonts w:ascii="Arial" w:hAnsi="Arial" w:cs="Arial"/>
          <w:sz w:val="20"/>
          <w:szCs w:val="20"/>
        </w:rPr>
        <w:t>Die Auftragnehmerin</w:t>
      </w:r>
      <w:r w:rsidR="00BA0C7B" w:rsidRPr="007A0DBE">
        <w:rPr>
          <w:rFonts w:ascii="Arial" w:hAnsi="Arial" w:cs="Arial"/>
          <w:sz w:val="20"/>
          <w:szCs w:val="20"/>
        </w:rPr>
        <w:t xml:space="preserve"> verpflichtet sich, währen</w:t>
      </w:r>
      <w:r w:rsidR="00C2481D" w:rsidRPr="007A0DBE">
        <w:rPr>
          <w:rFonts w:ascii="Arial" w:hAnsi="Arial" w:cs="Arial"/>
          <w:sz w:val="20"/>
          <w:szCs w:val="20"/>
        </w:rPr>
        <w:t>d</w:t>
      </w:r>
      <w:r w:rsidR="00BA0C7B" w:rsidRPr="007A0DBE">
        <w:rPr>
          <w:rFonts w:ascii="Arial" w:hAnsi="Arial" w:cs="Arial"/>
          <w:sz w:val="20"/>
          <w:szCs w:val="20"/>
        </w:rPr>
        <w:t xml:space="preserve"> der Dauer </w:t>
      </w:r>
      <w:r w:rsidR="00B56E75" w:rsidRPr="007A0DBE">
        <w:rPr>
          <w:rFonts w:ascii="Arial" w:hAnsi="Arial" w:cs="Arial"/>
          <w:sz w:val="20"/>
          <w:szCs w:val="20"/>
        </w:rPr>
        <w:t>dieser Rahmenvereinbarung</w:t>
      </w:r>
      <w:r w:rsidR="00BA0C7B" w:rsidRPr="007A0DBE">
        <w:rPr>
          <w:rFonts w:ascii="Arial" w:hAnsi="Arial" w:cs="Arial"/>
          <w:sz w:val="20"/>
          <w:szCs w:val="20"/>
        </w:rPr>
        <w:t xml:space="preserve"> keine Tätigkeit aufzunehmen, die zu einem Interessenkonflikt führen kann. Bei der Beurteilung der Frage, inwiefern ein Interessenkonflikt im Sinne </w:t>
      </w:r>
      <w:r w:rsidR="00B56E75" w:rsidRPr="007A0DBE">
        <w:rPr>
          <w:rFonts w:ascii="Arial" w:hAnsi="Arial" w:cs="Arial"/>
          <w:sz w:val="20"/>
          <w:szCs w:val="20"/>
        </w:rPr>
        <w:t xml:space="preserve">dieser Rahmenvereinbarung </w:t>
      </w:r>
      <w:r w:rsidR="00BA0C7B" w:rsidRPr="007A0DBE">
        <w:rPr>
          <w:rFonts w:ascii="Arial" w:hAnsi="Arial" w:cs="Arial"/>
          <w:sz w:val="20"/>
          <w:szCs w:val="20"/>
        </w:rPr>
        <w:t xml:space="preserve">vorliegt, ist insbesondere auch die besondere sicherheitspolitische Bedeutung des Tätigkeitsbereiches der Auftraggeberin zu berücksichtigen. </w:t>
      </w:r>
    </w:p>
    <w:p w14:paraId="3E9DF9D3" w14:textId="0076CDAF" w:rsidR="00B56E75" w:rsidRPr="007A0DBE" w:rsidRDefault="00A553C5" w:rsidP="007A0DBE">
      <w:pPr>
        <w:pStyle w:val="ListParagraph"/>
        <w:numPr>
          <w:ilvl w:val="0"/>
          <w:numId w:val="25"/>
        </w:numPr>
        <w:ind w:left="567" w:hanging="567"/>
        <w:jc w:val="both"/>
        <w:rPr>
          <w:rFonts w:ascii="Arial" w:hAnsi="Arial" w:cs="Arial"/>
          <w:sz w:val="20"/>
          <w:szCs w:val="20"/>
        </w:rPr>
      </w:pPr>
      <w:r w:rsidRPr="007A0DBE">
        <w:rPr>
          <w:rFonts w:ascii="Arial" w:hAnsi="Arial" w:cs="Arial"/>
          <w:sz w:val="20"/>
          <w:szCs w:val="20"/>
        </w:rPr>
        <w:t xml:space="preserve">Die Auftragsnehmerin </w:t>
      </w:r>
      <w:r w:rsidR="00BA0C7B" w:rsidRPr="007A0DBE">
        <w:rPr>
          <w:rFonts w:ascii="Arial" w:hAnsi="Arial" w:cs="Arial"/>
          <w:sz w:val="20"/>
          <w:szCs w:val="20"/>
        </w:rPr>
        <w:t xml:space="preserve">wird der Auftraggeberin die </w:t>
      </w:r>
      <w:r w:rsidR="00B56E75" w:rsidRPr="007A0DBE">
        <w:rPr>
          <w:rFonts w:ascii="Arial" w:hAnsi="Arial" w:cs="Arial"/>
          <w:sz w:val="20"/>
          <w:szCs w:val="20"/>
        </w:rPr>
        <w:t xml:space="preserve">geplante </w:t>
      </w:r>
      <w:r w:rsidR="00BA0C7B" w:rsidRPr="007A0DBE">
        <w:rPr>
          <w:rFonts w:ascii="Arial" w:hAnsi="Arial" w:cs="Arial"/>
          <w:sz w:val="20"/>
          <w:szCs w:val="20"/>
        </w:rPr>
        <w:t xml:space="preserve">Aufnahme einer Tätigkeit anzeigen, wenn Zweifel bestehen, ob diese Tätigkeit mit der Tätigkeit </w:t>
      </w:r>
      <w:r w:rsidR="00B56E75" w:rsidRPr="007A0DBE">
        <w:rPr>
          <w:rFonts w:ascii="Arial" w:hAnsi="Arial" w:cs="Arial"/>
          <w:sz w:val="20"/>
          <w:szCs w:val="20"/>
        </w:rPr>
        <w:t>für die Auftraggeberin nach dieser Rahmenvereinbarung</w:t>
      </w:r>
      <w:r w:rsidR="00BA0C7B" w:rsidRPr="007A0DBE">
        <w:rPr>
          <w:rFonts w:ascii="Arial" w:hAnsi="Arial" w:cs="Arial"/>
          <w:sz w:val="20"/>
          <w:szCs w:val="20"/>
        </w:rPr>
        <w:t xml:space="preserve"> zu vereinbaren ist oder sonst zu einem Interessenkonflikt führen kann</w:t>
      </w:r>
      <w:r w:rsidR="00C2481D" w:rsidRPr="007A0DBE">
        <w:rPr>
          <w:rFonts w:ascii="Arial" w:hAnsi="Arial" w:cs="Arial"/>
          <w:sz w:val="20"/>
          <w:szCs w:val="20"/>
        </w:rPr>
        <w:t>.</w:t>
      </w:r>
      <w:r w:rsidR="00BA0C7B" w:rsidRPr="007A0DBE">
        <w:rPr>
          <w:rFonts w:ascii="Arial" w:hAnsi="Arial" w:cs="Arial"/>
          <w:sz w:val="20"/>
          <w:szCs w:val="20"/>
        </w:rPr>
        <w:t xml:space="preserve"> </w:t>
      </w:r>
    </w:p>
    <w:p w14:paraId="0323C98B" w14:textId="2EB8739A" w:rsidR="001A22FA" w:rsidRPr="007A0DBE" w:rsidRDefault="00B56E75" w:rsidP="007A0DBE">
      <w:pPr>
        <w:pStyle w:val="ListParagraph"/>
        <w:numPr>
          <w:ilvl w:val="0"/>
          <w:numId w:val="25"/>
        </w:numPr>
        <w:ind w:left="567" w:hanging="567"/>
        <w:jc w:val="both"/>
        <w:rPr>
          <w:rFonts w:ascii="Arial" w:hAnsi="Arial" w:cs="Arial"/>
          <w:sz w:val="20"/>
          <w:szCs w:val="20"/>
        </w:rPr>
      </w:pPr>
      <w:r w:rsidRPr="007A0DBE">
        <w:rPr>
          <w:rFonts w:ascii="Arial" w:hAnsi="Arial" w:cs="Arial"/>
          <w:sz w:val="20"/>
          <w:szCs w:val="20"/>
        </w:rPr>
        <w:t>Die Auftragnehmerin wird eine</w:t>
      </w:r>
      <w:r w:rsidR="00BA0C7B" w:rsidRPr="007A0DBE">
        <w:rPr>
          <w:rFonts w:ascii="Arial" w:hAnsi="Arial" w:cs="Arial"/>
          <w:sz w:val="20"/>
          <w:szCs w:val="20"/>
        </w:rPr>
        <w:t xml:space="preserve"> solche Tätigkeiten nur nach vorheriger schriftlicher Zustimmung </w:t>
      </w:r>
      <w:r w:rsidRPr="007A0DBE">
        <w:rPr>
          <w:rFonts w:ascii="Arial" w:hAnsi="Arial" w:cs="Arial"/>
          <w:sz w:val="20"/>
          <w:szCs w:val="20"/>
        </w:rPr>
        <w:t>der Auftraggeberin</w:t>
      </w:r>
      <w:r w:rsidR="00BA0C7B" w:rsidRPr="007A0DBE">
        <w:rPr>
          <w:rFonts w:ascii="Arial" w:hAnsi="Arial" w:cs="Arial"/>
          <w:sz w:val="20"/>
          <w:szCs w:val="20"/>
        </w:rPr>
        <w:t xml:space="preserve"> aufnehmen. </w:t>
      </w:r>
    </w:p>
    <w:p w14:paraId="014252F1" w14:textId="73CC23F3" w:rsidR="00BA0C7B" w:rsidRPr="007A0DBE" w:rsidRDefault="00BA0C7B" w:rsidP="007A0DBE">
      <w:pPr>
        <w:pStyle w:val="Heading1"/>
        <w:jc w:val="both"/>
        <w:rPr>
          <w:sz w:val="20"/>
          <w:szCs w:val="20"/>
        </w:rPr>
      </w:pPr>
      <w:bookmarkStart w:id="24" w:name="_Toc243475594"/>
      <w:r w:rsidRPr="007A0DBE">
        <w:rPr>
          <w:sz w:val="20"/>
          <w:szCs w:val="20"/>
        </w:rPr>
        <w:t>§ 2</w:t>
      </w:r>
      <w:r w:rsidR="00B56E75" w:rsidRPr="007A0DBE">
        <w:rPr>
          <w:sz w:val="20"/>
          <w:szCs w:val="20"/>
        </w:rPr>
        <w:t>1</w:t>
      </w:r>
      <w:r w:rsidR="001E4B6E" w:rsidRPr="007A0DBE">
        <w:rPr>
          <w:sz w:val="20"/>
          <w:szCs w:val="20"/>
        </w:rPr>
        <w:t xml:space="preserve"> </w:t>
      </w:r>
      <w:r w:rsidRPr="007A0DBE">
        <w:rPr>
          <w:sz w:val="20"/>
          <w:szCs w:val="20"/>
        </w:rPr>
        <w:t>Schlussb</w:t>
      </w:r>
      <w:r w:rsidR="00B56E75" w:rsidRPr="007A0DBE">
        <w:rPr>
          <w:sz w:val="20"/>
          <w:szCs w:val="20"/>
        </w:rPr>
        <w:t>e</w:t>
      </w:r>
      <w:r w:rsidRPr="007A0DBE">
        <w:rPr>
          <w:sz w:val="20"/>
          <w:szCs w:val="20"/>
        </w:rPr>
        <w:t>stimmungen</w:t>
      </w:r>
      <w:bookmarkEnd w:id="24"/>
    </w:p>
    <w:p w14:paraId="49B277CF" w14:textId="27EA9023" w:rsidR="00A553C5" w:rsidRPr="007A0DBE" w:rsidRDefault="00A553C5" w:rsidP="007A0DBE">
      <w:pPr>
        <w:pStyle w:val="ListParagraph"/>
        <w:numPr>
          <w:ilvl w:val="0"/>
          <w:numId w:val="26"/>
        </w:numPr>
        <w:spacing w:before="120" w:after="120"/>
        <w:ind w:left="567" w:hanging="567"/>
        <w:jc w:val="both"/>
        <w:rPr>
          <w:rFonts w:ascii="Arial" w:hAnsi="Arial" w:cs="Arial"/>
          <w:sz w:val="20"/>
          <w:szCs w:val="20"/>
        </w:rPr>
      </w:pPr>
      <w:r w:rsidRPr="007A0DBE">
        <w:rPr>
          <w:rFonts w:ascii="Arial" w:hAnsi="Arial" w:cs="Arial"/>
          <w:sz w:val="20"/>
          <w:szCs w:val="20"/>
        </w:rPr>
        <w:t xml:space="preserve">Mündliche Nebenabreden bestehen nicht. </w:t>
      </w:r>
    </w:p>
    <w:p w14:paraId="009C6905" w14:textId="2E1A8023" w:rsidR="00BA0C7B" w:rsidRPr="007A0DBE" w:rsidRDefault="00BA0C7B" w:rsidP="007A0DBE">
      <w:pPr>
        <w:pStyle w:val="ListParagraph"/>
        <w:numPr>
          <w:ilvl w:val="0"/>
          <w:numId w:val="26"/>
        </w:numPr>
        <w:ind w:left="567" w:hanging="567"/>
        <w:jc w:val="both"/>
        <w:rPr>
          <w:rFonts w:ascii="Arial" w:hAnsi="Arial" w:cs="Arial"/>
          <w:sz w:val="20"/>
          <w:szCs w:val="20"/>
        </w:rPr>
      </w:pPr>
      <w:r w:rsidRPr="007A0DBE">
        <w:rPr>
          <w:rFonts w:ascii="Arial" w:hAnsi="Arial" w:cs="Arial"/>
          <w:sz w:val="20"/>
          <w:szCs w:val="20"/>
        </w:rPr>
        <w:t>Änderungen und Ergänzungen dieses Vertrages einschließlich der Vereinbarung der Aufhebung dieses Schriftformerfordernisses bedürfen der Schriftform.</w:t>
      </w:r>
    </w:p>
    <w:p w14:paraId="4E186321" w14:textId="2BC9C076" w:rsidR="00BA0C7B" w:rsidRPr="007A0DBE" w:rsidRDefault="00BA0C7B" w:rsidP="007A0DBE">
      <w:pPr>
        <w:pStyle w:val="ListParagraph"/>
        <w:numPr>
          <w:ilvl w:val="0"/>
          <w:numId w:val="26"/>
        </w:numPr>
        <w:ind w:left="567" w:hanging="567"/>
        <w:jc w:val="both"/>
        <w:rPr>
          <w:rFonts w:ascii="Arial" w:hAnsi="Arial" w:cs="Arial"/>
          <w:sz w:val="20"/>
          <w:szCs w:val="20"/>
        </w:rPr>
      </w:pPr>
      <w:r w:rsidRPr="007A0DBE">
        <w:rPr>
          <w:rFonts w:ascii="Arial" w:hAnsi="Arial" w:cs="Arial"/>
          <w:sz w:val="20"/>
          <w:szCs w:val="20"/>
        </w:rPr>
        <w:t xml:space="preserve">Sollte eine Bestimmung dieses Vertrages unwirksam sein oder werden, so wird die Gültigkeit des Vertrages im Übrigen hiervon nicht berührt. Anstelle der unwirksamen Bestimmung soll eine Regelung treten, die im Rahmen des rechtlich Möglichen dem Willen der Parteien am nächsten kommt. Das gleiche gilt im Falle einer Regelungslücke. </w:t>
      </w:r>
    </w:p>
    <w:p w14:paraId="5D7D5442" w14:textId="4B328049" w:rsidR="009C75DA" w:rsidRDefault="00A553C5" w:rsidP="007A0DBE">
      <w:pPr>
        <w:pStyle w:val="ListParagraph"/>
        <w:numPr>
          <w:ilvl w:val="0"/>
          <w:numId w:val="26"/>
        </w:numPr>
        <w:ind w:left="567" w:hanging="567"/>
        <w:jc w:val="both"/>
        <w:rPr>
          <w:rFonts w:ascii="Arial" w:hAnsi="Arial" w:cs="Arial"/>
          <w:sz w:val="20"/>
          <w:szCs w:val="20"/>
        </w:rPr>
      </w:pPr>
      <w:r w:rsidRPr="007A0DBE">
        <w:rPr>
          <w:rFonts w:ascii="Arial" w:hAnsi="Arial" w:cs="Arial"/>
          <w:sz w:val="20"/>
          <w:szCs w:val="20"/>
        </w:rPr>
        <w:t xml:space="preserve">Gerichtsstand ist für beide Parteien </w:t>
      </w:r>
      <w:r w:rsidR="00B56E75" w:rsidRPr="007A0DBE">
        <w:rPr>
          <w:rFonts w:ascii="Arial" w:hAnsi="Arial" w:cs="Arial"/>
          <w:sz w:val="20"/>
          <w:szCs w:val="20"/>
        </w:rPr>
        <w:t>Düsseldorf</w:t>
      </w:r>
      <w:r w:rsidRPr="007A0DBE">
        <w:rPr>
          <w:rFonts w:ascii="Arial" w:hAnsi="Arial" w:cs="Arial"/>
          <w:sz w:val="20"/>
          <w:szCs w:val="20"/>
        </w:rPr>
        <w:t xml:space="preserve">, sofern nicht durch zwingendes Recht ein anderer Gerichtsstand vorgegeben ist. </w:t>
      </w:r>
    </w:p>
    <w:p w14:paraId="73EB0098" w14:textId="77777777" w:rsidR="00B81EF6" w:rsidRPr="007A0DBE" w:rsidRDefault="00B81EF6" w:rsidP="00B81EF6">
      <w:pPr>
        <w:pStyle w:val="ListParagraph"/>
        <w:ind w:left="567" w:firstLine="0"/>
        <w:jc w:val="both"/>
        <w:rPr>
          <w:rFonts w:ascii="Arial" w:hAnsi="Arial" w:cs="Arial"/>
          <w:sz w:val="20"/>
          <w:szCs w:val="20"/>
        </w:rPr>
      </w:pPr>
    </w:p>
    <w:p w14:paraId="19E76236" w14:textId="1DE00CA0" w:rsidR="009C75DA" w:rsidRPr="007A0DBE" w:rsidRDefault="009C75DA" w:rsidP="007A0DBE">
      <w:pPr>
        <w:jc w:val="both"/>
        <w:rPr>
          <w:rFonts w:ascii="Arial" w:hAnsi="Arial" w:cs="Arial"/>
          <w:sz w:val="20"/>
          <w:szCs w:val="20"/>
        </w:rPr>
      </w:pPr>
    </w:p>
    <w:p w14:paraId="160DE21C" w14:textId="77777777" w:rsidR="009C75DA" w:rsidRPr="007A0DBE" w:rsidRDefault="009C75DA" w:rsidP="007A0DBE">
      <w:pPr>
        <w:pStyle w:val="Header"/>
        <w:tabs>
          <w:tab w:val="clear" w:pos="4536"/>
          <w:tab w:val="left" w:pos="5103"/>
        </w:tabs>
        <w:spacing w:before="120" w:after="120" w:line="360" w:lineRule="auto"/>
        <w:jc w:val="both"/>
        <w:rPr>
          <w:rFonts w:ascii="Arial" w:hAnsi="Arial" w:cs="Arial"/>
          <w:b/>
          <w:bCs/>
          <w:sz w:val="20"/>
          <w:szCs w:val="20"/>
        </w:rPr>
      </w:pPr>
      <w:r w:rsidRPr="007A0DBE">
        <w:rPr>
          <w:rFonts w:ascii="Arial" w:hAnsi="Arial" w:cs="Arial"/>
          <w:b/>
          <w:bCs/>
          <w:sz w:val="20"/>
          <w:szCs w:val="20"/>
        </w:rPr>
        <w:t>Ansprechpartner der Auftragnehmerin:</w:t>
      </w:r>
    </w:p>
    <w:p w14:paraId="2DA7FBC1"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Name:</w:t>
      </w:r>
      <w:r w:rsidRPr="007A0DBE">
        <w:rPr>
          <w:rFonts w:ascii="Arial" w:hAnsi="Arial" w:cs="Arial"/>
          <w:sz w:val="20"/>
          <w:szCs w:val="20"/>
        </w:rPr>
        <w:tab/>
      </w:r>
      <w:bookmarkStart w:id="25" w:name="Text38"/>
      <w:r w:rsidRPr="007A0DBE">
        <w:rPr>
          <w:rFonts w:ascii="Arial" w:hAnsi="Arial" w:cs="Arial"/>
          <w:sz w:val="20"/>
          <w:szCs w:val="20"/>
        </w:rPr>
        <w:fldChar w:fldCharType="begin">
          <w:ffData>
            <w:name w:val="Text38"/>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bookmarkEnd w:id="25"/>
    </w:p>
    <w:p w14:paraId="2071DBB4"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Vorname:</w:t>
      </w:r>
      <w:r w:rsidRPr="007A0DBE">
        <w:rPr>
          <w:rFonts w:ascii="Arial" w:hAnsi="Arial" w:cs="Arial"/>
          <w:sz w:val="20"/>
          <w:szCs w:val="20"/>
        </w:rPr>
        <w:tab/>
      </w:r>
      <w:bookmarkStart w:id="26" w:name="Text37"/>
      <w:r w:rsidRPr="007A0DBE">
        <w:rPr>
          <w:rFonts w:ascii="Arial" w:hAnsi="Arial" w:cs="Arial"/>
          <w:sz w:val="20"/>
          <w:szCs w:val="20"/>
        </w:rPr>
        <w:fldChar w:fldCharType="begin">
          <w:ffData>
            <w:name w:val="Text37"/>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bookmarkEnd w:id="26"/>
    </w:p>
    <w:p w14:paraId="4B0651E5"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Telefonnummer:</w:t>
      </w:r>
      <w:r w:rsidRPr="007A0DBE">
        <w:rPr>
          <w:rFonts w:ascii="Arial" w:hAnsi="Arial" w:cs="Arial"/>
          <w:sz w:val="20"/>
          <w:szCs w:val="20"/>
        </w:rPr>
        <w:tab/>
      </w:r>
      <w:bookmarkStart w:id="27" w:name="Text36"/>
      <w:r w:rsidRPr="007A0DBE">
        <w:rPr>
          <w:rFonts w:ascii="Arial" w:hAnsi="Arial" w:cs="Arial"/>
          <w:sz w:val="20"/>
          <w:szCs w:val="20"/>
        </w:rPr>
        <w:fldChar w:fldCharType="begin">
          <w:ffData>
            <w:name w:val="Text36"/>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bookmarkEnd w:id="27"/>
    </w:p>
    <w:p w14:paraId="4C809F4C"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E-Mail-Adresse:</w:t>
      </w:r>
      <w:r w:rsidRPr="007A0DBE">
        <w:rPr>
          <w:rFonts w:ascii="Arial" w:hAnsi="Arial" w:cs="Arial"/>
          <w:sz w:val="20"/>
          <w:szCs w:val="20"/>
        </w:rPr>
        <w:tab/>
      </w:r>
      <w:bookmarkStart w:id="28" w:name="Text35"/>
      <w:r w:rsidRPr="007A0DBE">
        <w:rPr>
          <w:rFonts w:ascii="Arial" w:hAnsi="Arial" w:cs="Arial"/>
          <w:sz w:val="20"/>
          <w:szCs w:val="20"/>
        </w:rPr>
        <w:fldChar w:fldCharType="begin">
          <w:ffData>
            <w:name w:val="Text35"/>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bookmarkEnd w:id="28"/>
    </w:p>
    <w:p w14:paraId="7D6C1008" w14:textId="77777777" w:rsidR="009C75DA" w:rsidRPr="007A0DBE" w:rsidRDefault="009C75DA" w:rsidP="007A0DBE">
      <w:pPr>
        <w:pStyle w:val="Header"/>
        <w:tabs>
          <w:tab w:val="clear" w:pos="4536"/>
          <w:tab w:val="left" w:pos="5103"/>
        </w:tabs>
        <w:spacing w:before="120" w:after="120" w:line="360" w:lineRule="auto"/>
        <w:jc w:val="both"/>
        <w:rPr>
          <w:rFonts w:ascii="Arial" w:hAnsi="Arial" w:cs="Arial"/>
          <w:sz w:val="20"/>
          <w:szCs w:val="20"/>
        </w:rPr>
      </w:pPr>
    </w:p>
    <w:p w14:paraId="35AFF28D" w14:textId="77777777" w:rsidR="009C75DA" w:rsidRPr="007A0DBE" w:rsidRDefault="009C75DA" w:rsidP="007A0DBE">
      <w:pPr>
        <w:pStyle w:val="Header"/>
        <w:tabs>
          <w:tab w:val="clear" w:pos="4536"/>
          <w:tab w:val="left" w:pos="5103"/>
        </w:tabs>
        <w:spacing w:before="120" w:after="120" w:line="360" w:lineRule="auto"/>
        <w:jc w:val="both"/>
        <w:rPr>
          <w:rFonts w:ascii="Arial" w:hAnsi="Arial" w:cs="Arial"/>
          <w:b/>
          <w:bCs/>
          <w:sz w:val="20"/>
          <w:szCs w:val="20"/>
        </w:rPr>
      </w:pPr>
      <w:r w:rsidRPr="007A0DBE">
        <w:rPr>
          <w:rFonts w:ascii="Arial" w:hAnsi="Arial" w:cs="Arial"/>
          <w:b/>
          <w:bCs/>
          <w:sz w:val="20"/>
          <w:szCs w:val="20"/>
        </w:rPr>
        <w:t>Ansprechpartner der Auftraggeberin:</w:t>
      </w:r>
    </w:p>
    <w:p w14:paraId="39F8D793"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Name:</w:t>
      </w:r>
      <w:r w:rsidRPr="007A0DBE">
        <w:rPr>
          <w:rFonts w:ascii="Arial" w:hAnsi="Arial" w:cs="Arial"/>
          <w:sz w:val="20"/>
          <w:szCs w:val="20"/>
        </w:rPr>
        <w:tab/>
      </w:r>
      <w:r w:rsidRPr="007A0DBE">
        <w:rPr>
          <w:rFonts w:ascii="Arial" w:hAnsi="Arial" w:cs="Arial"/>
          <w:sz w:val="20"/>
          <w:szCs w:val="20"/>
        </w:rPr>
        <w:fldChar w:fldCharType="begin">
          <w:ffData>
            <w:name w:val="Text38"/>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p>
    <w:p w14:paraId="1A72FFC4"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Vorname:</w:t>
      </w:r>
      <w:r w:rsidRPr="007A0DBE">
        <w:rPr>
          <w:rFonts w:ascii="Arial" w:hAnsi="Arial" w:cs="Arial"/>
          <w:sz w:val="20"/>
          <w:szCs w:val="20"/>
        </w:rPr>
        <w:tab/>
      </w:r>
      <w:r w:rsidRPr="007A0DBE">
        <w:rPr>
          <w:rFonts w:ascii="Arial" w:hAnsi="Arial" w:cs="Arial"/>
          <w:sz w:val="20"/>
          <w:szCs w:val="20"/>
        </w:rPr>
        <w:fldChar w:fldCharType="begin">
          <w:ffData>
            <w:name w:val="Text37"/>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p>
    <w:p w14:paraId="48CAC21E"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Telefonnummer:</w:t>
      </w:r>
      <w:r w:rsidRPr="007A0DBE">
        <w:rPr>
          <w:rFonts w:ascii="Arial" w:hAnsi="Arial" w:cs="Arial"/>
          <w:sz w:val="20"/>
          <w:szCs w:val="20"/>
        </w:rPr>
        <w:tab/>
      </w:r>
      <w:r w:rsidRPr="007A0DBE">
        <w:rPr>
          <w:rFonts w:ascii="Arial" w:hAnsi="Arial" w:cs="Arial"/>
          <w:sz w:val="20"/>
          <w:szCs w:val="20"/>
        </w:rPr>
        <w:fldChar w:fldCharType="begin">
          <w:ffData>
            <w:name w:val="Text36"/>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p>
    <w:p w14:paraId="2585D06B" w14:textId="77777777" w:rsidR="009C75DA" w:rsidRPr="007A0DBE" w:rsidRDefault="009C75DA" w:rsidP="007A0DBE">
      <w:pPr>
        <w:pStyle w:val="Header"/>
        <w:tabs>
          <w:tab w:val="clear" w:pos="4536"/>
          <w:tab w:val="left" w:pos="2400"/>
          <w:tab w:val="left" w:pos="5103"/>
        </w:tabs>
        <w:spacing w:before="120" w:after="120" w:line="360" w:lineRule="auto"/>
        <w:jc w:val="both"/>
        <w:rPr>
          <w:rFonts w:ascii="Arial" w:hAnsi="Arial" w:cs="Arial"/>
          <w:sz w:val="20"/>
          <w:szCs w:val="20"/>
        </w:rPr>
      </w:pPr>
      <w:r w:rsidRPr="007A0DBE">
        <w:rPr>
          <w:rFonts w:ascii="Arial" w:hAnsi="Arial" w:cs="Arial"/>
          <w:sz w:val="20"/>
          <w:szCs w:val="20"/>
        </w:rPr>
        <w:t>E-Mail-Adresse:</w:t>
      </w:r>
      <w:r w:rsidRPr="007A0DBE">
        <w:rPr>
          <w:rFonts w:ascii="Arial" w:hAnsi="Arial" w:cs="Arial"/>
          <w:sz w:val="20"/>
          <w:szCs w:val="20"/>
        </w:rPr>
        <w:tab/>
      </w:r>
      <w:r w:rsidRPr="007A0DBE">
        <w:rPr>
          <w:rFonts w:ascii="Arial" w:hAnsi="Arial" w:cs="Arial"/>
          <w:sz w:val="20"/>
          <w:szCs w:val="20"/>
        </w:rPr>
        <w:fldChar w:fldCharType="begin">
          <w:ffData>
            <w:name w:val="Text35"/>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p>
    <w:p w14:paraId="19995258" w14:textId="77777777" w:rsidR="009C75DA" w:rsidRPr="007A0DBE" w:rsidRDefault="009C75DA" w:rsidP="007A0DBE">
      <w:pPr>
        <w:pStyle w:val="Header"/>
        <w:tabs>
          <w:tab w:val="clear" w:pos="4536"/>
          <w:tab w:val="left" w:pos="5103"/>
        </w:tabs>
        <w:spacing w:before="120" w:after="120" w:line="360" w:lineRule="auto"/>
        <w:jc w:val="both"/>
        <w:rPr>
          <w:rFonts w:ascii="Arial" w:hAnsi="Arial" w:cs="Arial"/>
          <w:sz w:val="20"/>
          <w:szCs w:val="20"/>
        </w:rPr>
      </w:pPr>
    </w:p>
    <w:p w14:paraId="29F8B9A9" w14:textId="240C100B" w:rsidR="009C75DA" w:rsidRPr="007A0DBE" w:rsidRDefault="00360C5B" w:rsidP="007A0DBE">
      <w:pPr>
        <w:pStyle w:val="Header"/>
        <w:tabs>
          <w:tab w:val="clear" w:pos="4536"/>
          <w:tab w:val="left" w:pos="4920"/>
        </w:tabs>
        <w:spacing w:before="120" w:after="120" w:line="360" w:lineRule="auto"/>
        <w:jc w:val="both"/>
        <w:rPr>
          <w:rFonts w:ascii="Arial" w:hAnsi="Arial" w:cs="Arial"/>
          <w:sz w:val="20"/>
          <w:szCs w:val="20"/>
        </w:rPr>
      </w:pPr>
      <w:r w:rsidRPr="007A0DBE">
        <w:rPr>
          <w:rFonts w:ascii="Arial" w:hAnsi="Arial" w:cs="Arial"/>
          <w:sz w:val="20"/>
          <w:szCs w:val="20"/>
        </w:rPr>
        <w:fldChar w:fldCharType="begin">
          <w:ffData>
            <w:name w:val="Text39"/>
            <w:enabled/>
            <w:calcOnExit w:val="0"/>
            <w:textInput/>
          </w:ffData>
        </w:fldChar>
      </w:r>
      <w:r w:rsidRPr="007A0DBE">
        <w:rPr>
          <w:rFonts w:ascii="Arial" w:hAnsi="Arial" w:cs="Arial"/>
          <w:sz w:val="20"/>
          <w:szCs w:val="20"/>
        </w:rPr>
        <w:instrText xml:space="preserve"> FORMTEXT </w:instrText>
      </w:r>
      <w:r w:rsidRPr="007A0DBE">
        <w:rPr>
          <w:rFonts w:ascii="Arial" w:hAnsi="Arial" w:cs="Arial"/>
          <w:sz w:val="20"/>
          <w:szCs w:val="20"/>
        </w:rPr>
      </w:r>
      <w:r w:rsidRPr="007A0DBE">
        <w:rPr>
          <w:rFonts w:ascii="Arial" w:hAnsi="Arial" w:cs="Arial"/>
          <w:sz w:val="20"/>
          <w:szCs w:val="20"/>
        </w:rPr>
        <w:fldChar w:fldCharType="separate"/>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noProof/>
          <w:sz w:val="20"/>
          <w:szCs w:val="20"/>
        </w:rPr>
        <w:t> </w:t>
      </w:r>
      <w:r w:rsidRPr="007A0DBE">
        <w:rPr>
          <w:rFonts w:ascii="Arial" w:hAnsi="Arial" w:cs="Arial"/>
          <w:sz w:val="20"/>
          <w:szCs w:val="20"/>
        </w:rPr>
        <w:fldChar w:fldCharType="end"/>
      </w:r>
      <w:r w:rsidR="009C75DA" w:rsidRPr="007A0DBE">
        <w:rPr>
          <w:rFonts w:ascii="Arial" w:hAnsi="Arial" w:cs="Arial"/>
          <w:sz w:val="20"/>
          <w:szCs w:val="20"/>
        </w:rPr>
        <w:t xml:space="preserve">, den </w:t>
      </w:r>
      <w:bookmarkStart w:id="29" w:name="Text39"/>
      <w:r w:rsidR="009C75DA" w:rsidRPr="007A0DBE">
        <w:rPr>
          <w:rFonts w:ascii="Arial" w:hAnsi="Arial" w:cs="Arial"/>
          <w:sz w:val="20"/>
          <w:szCs w:val="20"/>
        </w:rPr>
        <w:fldChar w:fldCharType="begin">
          <w:ffData>
            <w:name w:val="Text39"/>
            <w:enabled/>
            <w:calcOnExit w:val="0"/>
            <w:textInput/>
          </w:ffData>
        </w:fldChar>
      </w:r>
      <w:r w:rsidR="009C75DA" w:rsidRPr="007A0DBE">
        <w:rPr>
          <w:rFonts w:ascii="Arial" w:hAnsi="Arial" w:cs="Arial"/>
          <w:sz w:val="20"/>
          <w:szCs w:val="20"/>
        </w:rPr>
        <w:instrText xml:space="preserve"> FORMTEXT </w:instrText>
      </w:r>
      <w:r w:rsidR="009C75DA" w:rsidRPr="007A0DBE">
        <w:rPr>
          <w:rFonts w:ascii="Arial" w:hAnsi="Arial" w:cs="Arial"/>
          <w:sz w:val="20"/>
          <w:szCs w:val="20"/>
        </w:rPr>
      </w:r>
      <w:r w:rsidR="009C75DA" w:rsidRPr="007A0DBE">
        <w:rPr>
          <w:rFonts w:ascii="Arial" w:hAnsi="Arial" w:cs="Arial"/>
          <w:sz w:val="20"/>
          <w:szCs w:val="20"/>
        </w:rPr>
        <w:fldChar w:fldCharType="separate"/>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sz w:val="20"/>
          <w:szCs w:val="20"/>
        </w:rPr>
        <w:fldChar w:fldCharType="end"/>
      </w:r>
      <w:bookmarkEnd w:id="29"/>
      <w:r w:rsidR="009C75DA" w:rsidRPr="007A0DBE">
        <w:rPr>
          <w:rFonts w:ascii="Arial" w:hAnsi="Arial" w:cs="Arial"/>
          <w:sz w:val="20"/>
          <w:szCs w:val="20"/>
        </w:rPr>
        <w:tab/>
      </w:r>
      <w:bookmarkStart w:id="30" w:name="Text40"/>
      <w:r w:rsidR="009C75DA" w:rsidRPr="007A0DBE">
        <w:rPr>
          <w:rFonts w:ascii="Arial" w:hAnsi="Arial" w:cs="Arial"/>
          <w:sz w:val="20"/>
          <w:szCs w:val="20"/>
        </w:rPr>
        <w:fldChar w:fldCharType="begin">
          <w:ffData>
            <w:name w:val="Text40"/>
            <w:enabled/>
            <w:calcOnExit w:val="0"/>
            <w:textInput/>
          </w:ffData>
        </w:fldChar>
      </w:r>
      <w:r w:rsidR="009C75DA" w:rsidRPr="007A0DBE">
        <w:rPr>
          <w:rFonts w:ascii="Arial" w:hAnsi="Arial" w:cs="Arial"/>
          <w:sz w:val="20"/>
          <w:szCs w:val="20"/>
        </w:rPr>
        <w:instrText xml:space="preserve"> FORMTEXT </w:instrText>
      </w:r>
      <w:r w:rsidR="009C75DA" w:rsidRPr="007A0DBE">
        <w:rPr>
          <w:rFonts w:ascii="Arial" w:hAnsi="Arial" w:cs="Arial"/>
          <w:sz w:val="20"/>
          <w:szCs w:val="20"/>
        </w:rPr>
      </w:r>
      <w:r w:rsidR="009C75DA" w:rsidRPr="007A0DBE">
        <w:rPr>
          <w:rFonts w:ascii="Arial" w:hAnsi="Arial" w:cs="Arial"/>
          <w:sz w:val="20"/>
          <w:szCs w:val="20"/>
        </w:rPr>
        <w:fldChar w:fldCharType="separate"/>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sz w:val="20"/>
          <w:szCs w:val="20"/>
        </w:rPr>
        <w:fldChar w:fldCharType="end"/>
      </w:r>
      <w:bookmarkEnd w:id="30"/>
      <w:r w:rsidR="009C75DA" w:rsidRPr="007A0DBE">
        <w:rPr>
          <w:rFonts w:ascii="Arial" w:hAnsi="Arial" w:cs="Arial"/>
          <w:sz w:val="20"/>
          <w:szCs w:val="20"/>
        </w:rPr>
        <w:t xml:space="preserve">, den </w:t>
      </w:r>
      <w:bookmarkStart w:id="31" w:name="Text41"/>
      <w:r w:rsidR="009C75DA" w:rsidRPr="007A0DBE">
        <w:rPr>
          <w:rFonts w:ascii="Arial" w:hAnsi="Arial" w:cs="Arial"/>
          <w:sz w:val="20"/>
          <w:szCs w:val="20"/>
        </w:rPr>
        <w:fldChar w:fldCharType="begin">
          <w:ffData>
            <w:name w:val="Text41"/>
            <w:enabled/>
            <w:calcOnExit w:val="0"/>
            <w:textInput/>
          </w:ffData>
        </w:fldChar>
      </w:r>
      <w:r w:rsidR="009C75DA" w:rsidRPr="007A0DBE">
        <w:rPr>
          <w:rFonts w:ascii="Arial" w:hAnsi="Arial" w:cs="Arial"/>
          <w:sz w:val="20"/>
          <w:szCs w:val="20"/>
        </w:rPr>
        <w:instrText xml:space="preserve"> FORMTEXT </w:instrText>
      </w:r>
      <w:r w:rsidR="009C75DA" w:rsidRPr="007A0DBE">
        <w:rPr>
          <w:rFonts w:ascii="Arial" w:hAnsi="Arial" w:cs="Arial"/>
          <w:sz w:val="20"/>
          <w:szCs w:val="20"/>
        </w:rPr>
      </w:r>
      <w:r w:rsidR="009C75DA" w:rsidRPr="007A0DBE">
        <w:rPr>
          <w:rFonts w:ascii="Arial" w:hAnsi="Arial" w:cs="Arial"/>
          <w:sz w:val="20"/>
          <w:szCs w:val="20"/>
        </w:rPr>
        <w:fldChar w:fldCharType="separate"/>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noProof/>
          <w:sz w:val="20"/>
          <w:szCs w:val="20"/>
        </w:rPr>
        <w:t> </w:t>
      </w:r>
      <w:r w:rsidR="009C75DA" w:rsidRPr="007A0DBE">
        <w:rPr>
          <w:rFonts w:ascii="Arial" w:hAnsi="Arial" w:cs="Arial"/>
          <w:sz w:val="20"/>
          <w:szCs w:val="20"/>
        </w:rPr>
        <w:fldChar w:fldCharType="end"/>
      </w:r>
      <w:bookmarkEnd w:id="31"/>
    </w:p>
    <w:p w14:paraId="45F74B01" w14:textId="77777777" w:rsidR="009C75DA" w:rsidRPr="007A0DBE" w:rsidRDefault="009C75DA" w:rsidP="007A0DBE">
      <w:pPr>
        <w:pStyle w:val="Header"/>
        <w:tabs>
          <w:tab w:val="clear" w:pos="4536"/>
          <w:tab w:val="left" w:pos="4920"/>
        </w:tabs>
        <w:spacing w:before="120" w:after="120" w:line="360" w:lineRule="auto"/>
        <w:jc w:val="both"/>
        <w:rPr>
          <w:rFonts w:ascii="Arial" w:hAnsi="Arial" w:cs="Arial"/>
          <w:sz w:val="20"/>
          <w:szCs w:val="20"/>
        </w:rPr>
      </w:pPr>
      <w:r w:rsidRPr="007A0DBE">
        <w:rPr>
          <w:rFonts w:ascii="Arial" w:hAnsi="Arial" w:cs="Arial"/>
          <w:sz w:val="20"/>
          <w:szCs w:val="20"/>
        </w:rPr>
        <w:t>Auftraggeberin</w:t>
      </w:r>
      <w:r w:rsidRPr="007A0DBE">
        <w:rPr>
          <w:rFonts w:ascii="Arial" w:hAnsi="Arial" w:cs="Arial"/>
          <w:sz w:val="20"/>
          <w:szCs w:val="20"/>
        </w:rPr>
        <w:tab/>
        <w:t>Auftragnehmerin</w:t>
      </w:r>
    </w:p>
    <w:p w14:paraId="3B05518F" w14:textId="77777777" w:rsidR="009C75DA" w:rsidRPr="007A0DBE" w:rsidRDefault="009C75DA" w:rsidP="007A0DBE">
      <w:pPr>
        <w:spacing w:before="120" w:after="120"/>
        <w:jc w:val="both"/>
        <w:rPr>
          <w:rFonts w:ascii="Arial" w:hAnsi="Arial" w:cs="Arial"/>
          <w:sz w:val="20"/>
          <w:szCs w:val="20"/>
        </w:rPr>
      </w:pPr>
      <w:r w:rsidRPr="007A0DBE">
        <w:rPr>
          <w:rFonts w:ascii="Arial" w:hAnsi="Arial" w:cs="Arial"/>
          <w:sz w:val="20"/>
          <w:szCs w:val="20"/>
        </w:rPr>
        <w:t>Im Auftrag</w:t>
      </w:r>
    </w:p>
    <w:p w14:paraId="5616BFE0" w14:textId="77777777" w:rsidR="009C75DA" w:rsidRPr="007A0DBE" w:rsidRDefault="009C75DA" w:rsidP="007A0DBE">
      <w:pPr>
        <w:spacing w:before="120" w:after="120"/>
        <w:jc w:val="both"/>
        <w:rPr>
          <w:rFonts w:ascii="Arial" w:hAnsi="Arial" w:cs="Arial"/>
          <w:bCs/>
          <w:sz w:val="20"/>
          <w:szCs w:val="20"/>
          <w:lang w:eastAsia="ar-SA"/>
        </w:rPr>
      </w:pPr>
    </w:p>
    <w:p w14:paraId="37512360" w14:textId="55A7992E" w:rsidR="009C75DA" w:rsidRPr="007A0DBE" w:rsidRDefault="009C75DA" w:rsidP="007A0DBE">
      <w:pPr>
        <w:jc w:val="both"/>
        <w:rPr>
          <w:rFonts w:ascii="Arial" w:hAnsi="Arial" w:cs="Arial"/>
          <w:sz w:val="20"/>
          <w:szCs w:val="20"/>
        </w:rPr>
      </w:pPr>
    </w:p>
    <w:sectPr w:rsidR="009C75DA" w:rsidRPr="007A0DB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08B1A" w14:textId="77777777" w:rsidR="00723054" w:rsidRDefault="00723054" w:rsidP="006C34D1">
      <w:pPr>
        <w:spacing w:line="240" w:lineRule="auto"/>
      </w:pPr>
      <w:r>
        <w:separator/>
      </w:r>
    </w:p>
  </w:endnote>
  <w:endnote w:type="continuationSeparator" w:id="0">
    <w:p w14:paraId="45A156AD" w14:textId="77777777" w:rsidR="00723054" w:rsidRDefault="00723054" w:rsidP="006C3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JAHIJF+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12D6" w14:textId="77777777" w:rsidR="00EE03D1" w:rsidRDefault="00EE03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489073"/>
      <w:docPartObj>
        <w:docPartGallery w:val="Page Numbers (Bottom of Page)"/>
        <w:docPartUnique/>
      </w:docPartObj>
    </w:sdtPr>
    <w:sdtEndPr>
      <w:rPr>
        <w:rFonts w:ascii="Arial" w:hAnsi="Arial" w:cs="Arial"/>
        <w:noProof/>
      </w:rPr>
    </w:sdtEndPr>
    <w:sdtContent>
      <w:p w14:paraId="1881C5D6" w14:textId="0CB49418" w:rsidR="00515F1C" w:rsidRPr="00515F1C" w:rsidRDefault="00515F1C">
        <w:pPr>
          <w:pStyle w:val="Footer"/>
          <w:jc w:val="center"/>
          <w:rPr>
            <w:rFonts w:ascii="Arial" w:hAnsi="Arial" w:cs="Arial"/>
          </w:rPr>
        </w:pPr>
        <w:r w:rsidRPr="00515F1C">
          <w:rPr>
            <w:rFonts w:ascii="Arial" w:hAnsi="Arial" w:cs="Arial"/>
          </w:rPr>
          <w:fldChar w:fldCharType="begin"/>
        </w:r>
        <w:r w:rsidRPr="00515F1C">
          <w:rPr>
            <w:rFonts w:ascii="Arial" w:hAnsi="Arial" w:cs="Arial"/>
          </w:rPr>
          <w:instrText xml:space="preserve"> PAGE   \* MERGEFORMAT </w:instrText>
        </w:r>
        <w:r w:rsidRPr="00515F1C">
          <w:rPr>
            <w:rFonts w:ascii="Arial" w:hAnsi="Arial" w:cs="Arial"/>
          </w:rPr>
          <w:fldChar w:fldCharType="separate"/>
        </w:r>
        <w:r w:rsidRPr="00515F1C">
          <w:rPr>
            <w:rFonts w:ascii="Arial" w:hAnsi="Arial" w:cs="Arial"/>
            <w:noProof/>
          </w:rPr>
          <w:t>2</w:t>
        </w:r>
        <w:r w:rsidRPr="00515F1C">
          <w:rPr>
            <w:rFonts w:ascii="Arial" w:hAnsi="Arial" w:cs="Arial"/>
            <w:noProof/>
          </w:rPr>
          <w:fldChar w:fldCharType="end"/>
        </w:r>
      </w:p>
    </w:sdtContent>
  </w:sdt>
  <w:p w14:paraId="1CE29554" w14:textId="77777777" w:rsidR="00515F1C" w:rsidRDefault="00515F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815B" w14:textId="77777777" w:rsidR="00EE03D1" w:rsidRDefault="00EE0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D1C79" w14:textId="77777777" w:rsidR="00723054" w:rsidRDefault="00723054" w:rsidP="006C34D1">
      <w:pPr>
        <w:spacing w:line="240" w:lineRule="auto"/>
      </w:pPr>
      <w:r>
        <w:separator/>
      </w:r>
    </w:p>
  </w:footnote>
  <w:footnote w:type="continuationSeparator" w:id="0">
    <w:p w14:paraId="0A4E495A" w14:textId="77777777" w:rsidR="00723054" w:rsidRDefault="00723054" w:rsidP="006C34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D661" w14:textId="77777777" w:rsidR="00EE03D1" w:rsidRDefault="00EE03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C28E" w14:textId="77777777" w:rsidR="00EE03D1" w:rsidRDefault="00EE03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4449" w14:textId="77777777" w:rsidR="00EE03D1" w:rsidRDefault="00EE03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B96"/>
    <w:multiLevelType w:val="hybridMultilevel"/>
    <w:tmpl w:val="A252938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F6495D"/>
    <w:multiLevelType w:val="hybridMultilevel"/>
    <w:tmpl w:val="E0943274"/>
    <w:lvl w:ilvl="0" w:tplc="B66CCB96">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 w15:restartNumberingAfterBreak="0">
    <w:nsid w:val="0B9804BB"/>
    <w:multiLevelType w:val="hybridMultilevel"/>
    <w:tmpl w:val="4646564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FB21AE"/>
    <w:multiLevelType w:val="hybridMultilevel"/>
    <w:tmpl w:val="EA14994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383284"/>
    <w:multiLevelType w:val="hybridMultilevel"/>
    <w:tmpl w:val="B38A2AC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14D5FA0"/>
    <w:multiLevelType w:val="hybridMultilevel"/>
    <w:tmpl w:val="FC283678"/>
    <w:lvl w:ilvl="0" w:tplc="AE102C4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3FC5DB6"/>
    <w:multiLevelType w:val="hybridMultilevel"/>
    <w:tmpl w:val="573042BE"/>
    <w:lvl w:ilvl="0" w:tplc="8AC660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7276B11"/>
    <w:multiLevelType w:val="hybridMultilevel"/>
    <w:tmpl w:val="9814A0F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74F5C63"/>
    <w:multiLevelType w:val="hybridMultilevel"/>
    <w:tmpl w:val="6410186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A817FA0"/>
    <w:multiLevelType w:val="hybridMultilevel"/>
    <w:tmpl w:val="9466BAF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BCE5702"/>
    <w:multiLevelType w:val="hybridMultilevel"/>
    <w:tmpl w:val="F604ACD0"/>
    <w:lvl w:ilvl="0" w:tplc="A8100D8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D0E6425"/>
    <w:multiLevelType w:val="hybridMultilevel"/>
    <w:tmpl w:val="A63013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DEF1527"/>
    <w:multiLevelType w:val="hybridMultilevel"/>
    <w:tmpl w:val="13E4867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EE1625C"/>
    <w:multiLevelType w:val="hybridMultilevel"/>
    <w:tmpl w:val="89D2C59A"/>
    <w:lvl w:ilvl="0" w:tplc="E7B6EE58">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211732B7"/>
    <w:multiLevelType w:val="hybridMultilevel"/>
    <w:tmpl w:val="4CFA991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3C85E9B"/>
    <w:multiLevelType w:val="hybridMultilevel"/>
    <w:tmpl w:val="4CFA991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6D615DE"/>
    <w:multiLevelType w:val="hybridMultilevel"/>
    <w:tmpl w:val="E744986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27FC3619"/>
    <w:multiLevelType w:val="hybridMultilevel"/>
    <w:tmpl w:val="884895AC"/>
    <w:lvl w:ilvl="0" w:tplc="AD24C1D4">
      <w:start w:val="1"/>
      <w:numFmt w:val="decimal"/>
      <w:lvlText w:val="(%1)"/>
      <w:lvlJc w:val="left"/>
      <w:pPr>
        <w:ind w:left="720" w:hanging="360"/>
      </w:pPr>
      <w:rPr>
        <w:rFonts w:asciiTheme="minorHAnsi" w:hAnsiTheme="minorHAnsi" w:cstheme="minorBidi" w:hint="default"/>
        <w:sz w:val="22"/>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A6C19F5"/>
    <w:multiLevelType w:val="multilevel"/>
    <w:tmpl w:val="F79CBDFA"/>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D8D35AB"/>
    <w:multiLevelType w:val="singleLevel"/>
    <w:tmpl w:val="F0F6C9A2"/>
    <w:lvl w:ilvl="0">
      <w:start w:val="1"/>
      <w:numFmt w:val="decimal"/>
      <w:pStyle w:val="NumAbsE1"/>
      <w:lvlText w:val="(%1)"/>
      <w:lvlJc w:val="left"/>
      <w:pPr>
        <w:tabs>
          <w:tab w:val="num" w:pos="851"/>
        </w:tabs>
        <w:ind w:left="851" w:hanging="567"/>
      </w:pPr>
      <w:rPr>
        <w:rFonts w:asciiTheme="minorHAnsi" w:hAnsiTheme="minorHAnsi" w:cstheme="minorHAnsi" w:hint="default"/>
        <w:i w:val="0"/>
        <w:sz w:val="24"/>
        <w:szCs w:val="24"/>
      </w:rPr>
    </w:lvl>
  </w:abstractNum>
  <w:abstractNum w:abstractNumId="20" w15:restartNumberingAfterBreak="0">
    <w:nsid w:val="2DFA057C"/>
    <w:multiLevelType w:val="hybridMultilevel"/>
    <w:tmpl w:val="BE10EC6A"/>
    <w:lvl w:ilvl="0" w:tplc="8AC660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E90082D"/>
    <w:multiLevelType w:val="hybridMultilevel"/>
    <w:tmpl w:val="B4A2537C"/>
    <w:lvl w:ilvl="0" w:tplc="D026F7B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12220C9"/>
    <w:multiLevelType w:val="hybridMultilevel"/>
    <w:tmpl w:val="0E58A88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31C03DBA"/>
    <w:multiLevelType w:val="hybridMultilevel"/>
    <w:tmpl w:val="FF18EB02"/>
    <w:lvl w:ilvl="0" w:tplc="F1D05916">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367258E"/>
    <w:multiLevelType w:val="hybridMultilevel"/>
    <w:tmpl w:val="F5ECDF92"/>
    <w:lvl w:ilvl="0" w:tplc="9C1C8A3E">
      <w:numFmt w:val="decimal"/>
      <w:lvlText w:val="(%1)"/>
      <w:lvlJc w:val="left"/>
      <w:pPr>
        <w:tabs>
          <w:tab w:val="num" w:pos="1080"/>
        </w:tabs>
        <w:ind w:left="1080" w:hanging="720"/>
      </w:pPr>
      <w:rPr>
        <w:rFonts w:hint="default"/>
      </w:rPr>
    </w:lvl>
    <w:lvl w:ilvl="1" w:tplc="B6F8CC70">
      <w:start w:val="1"/>
      <w:numFmt w:val="decimal"/>
      <w:pStyle w:val="NumAbs1"/>
      <w:lvlText w:val="(%2)"/>
      <w:lvlJc w:val="left"/>
      <w:pPr>
        <w:tabs>
          <w:tab w:val="num" w:pos="1647"/>
        </w:tabs>
        <w:ind w:left="1647" w:hanging="567"/>
      </w:pPr>
      <w:rPr>
        <w:rFonts w:hint="default"/>
      </w:r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5" w15:restartNumberingAfterBreak="0">
    <w:nsid w:val="34F426D2"/>
    <w:multiLevelType w:val="hybridMultilevel"/>
    <w:tmpl w:val="B62677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AB852F3"/>
    <w:multiLevelType w:val="hybridMultilevel"/>
    <w:tmpl w:val="29D07F2E"/>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3F376BF9"/>
    <w:multiLevelType w:val="hybridMultilevel"/>
    <w:tmpl w:val="D59EABB8"/>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45BC6EED"/>
    <w:multiLevelType w:val="hybridMultilevel"/>
    <w:tmpl w:val="FCDABC86"/>
    <w:lvl w:ilvl="0" w:tplc="BE3EDBF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8B75AAE"/>
    <w:multiLevelType w:val="hybridMultilevel"/>
    <w:tmpl w:val="29D07F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C0C3D2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C45417D"/>
    <w:multiLevelType w:val="hybridMultilevel"/>
    <w:tmpl w:val="29D07F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4C983906"/>
    <w:multiLevelType w:val="hybridMultilevel"/>
    <w:tmpl w:val="EA149940"/>
    <w:lvl w:ilvl="0" w:tplc="8AC66018">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4E1E1020"/>
    <w:multiLevelType w:val="hybridMultilevel"/>
    <w:tmpl w:val="B62677D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136440D"/>
    <w:multiLevelType w:val="hybridMultilevel"/>
    <w:tmpl w:val="DEA04E8E"/>
    <w:lvl w:ilvl="0" w:tplc="DB1423A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323236B"/>
    <w:multiLevelType w:val="hybridMultilevel"/>
    <w:tmpl w:val="C212E442"/>
    <w:lvl w:ilvl="0" w:tplc="8AC66018">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9F7246C"/>
    <w:multiLevelType w:val="hybridMultilevel"/>
    <w:tmpl w:val="07E40E70"/>
    <w:lvl w:ilvl="0" w:tplc="0C8A4562">
      <w:start w:val="1"/>
      <w:numFmt w:val="low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CA60507"/>
    <w:multiLevelType w:val="hybridMultilevel"/>
    <w:tmpl w:val="F55680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FAC0D23"/>
    <w:multiLevelType w:val="hybridMultilevel"/>
    <w:tmpl w:val="70B41CF8"/>
    <w:lvl w:ilvl="0" w:tplc="3650F96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0462CCD"/>
    <w:multiLevelType w:val="hybridMultilevel"/>
    <w:tmpl w:val="799A89F2"/>
    <w:lvl w:ilvl="0" w:tplc="98C07538">
      <w:start w:val="1"/>
      <w:numFmt w:val="decimal"/>
      <w:lvlText w:val="(%1)"/>
      <w:lvlJc w:val="left"/>
      <w:pPr>
        <w:tabs>
          <w:tab w:val="num" w:pos="567"/>
        </w:tabs>
        <w:ind w:left="567" w:hanging="567"/>
      </w:pPr>
      <w:rPr>
        <w:rFonts w:asciiTheme="minorHAnsi" w:hAnsiTheme="minorHAnsi" w:cstheme="minorHAnsi"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1B17BB6"/>
    <w:multiLevelType w:val="hybridMultilevel"/>
    <w:tmpl w:val="7BE47B9E"/>
    <w:lvl w:ilvl="0" w:tplc="8AC660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3976A51"/>
    <w:multiLevelType w:val="hybridMultilevel"/>
    <w:tmpl w:val="D6A03F9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43A4A88"/>
    <w:multiLevelType w:val="hybridMultilevel"/>
    <w:tmpl w:val="3A7C343C"/>
    <w:lvl w:ilvl="0" w:tplc="8948207A">
      <w:start w:val="1"/>
      <w:numFmt w:val="bullet"/>
      <w:lvlText w:val="-"/>
      <w:lvlJc w:val="left"/>
      <w:pPr>
        <w:ind w:left="1437" w:hanging="360"/>
      </w:pPr>
      <w:rPr>
        <w:rFonts w:ascii="Arial" w:eastAsiaTheme="minorHAnsi" w:hAnsi="Arial" w:cs="Arial" w:hint="default"/>
      </w:rPr>
    </w:lvl>
    <w:lvl w:ilvl="1" w:tplc="04070003" w:tentative="1">
      <w:start w:val="1"/>
      <w:numFmt w:val="bullet"/>
      <w:lvlText w:val="o"/>
      <w:lvlJc w:val="left"/>
      <w:pPr>
        <w:ind w:left="2157" w:hanging="360"/>
      </w:pPr>
      <w:rPr>
        <w:rFonts w:ascii="Courier New" w:hAnsi="Courier New" w:cs="Courier New" w:hint="default"/>
      </w:rPr>
    </w:lvl>
    <w:lvl w:ilvl="2" w:tplc="04070005" w:tentative="1">
      <w:start w:val="1"/>
      <w:numFmt w:val="bullet"/>
      <w:lvlText w:val=""/>
      <w:lvlJc w:val="left"/>
      <w:pPr>
        <w:ind w:left="2877" w:hanging="360"/>
      </w:pPr>
      <w:rPr>
        <w:rFonts w:ascii="Wingdings" w:hAnsi="Wingdings" w:hint="default"/>
      </w:rPr>
    </w:lvl>
    <w:lvl w:ilvl="3" w:tplc="04070001" w:tentative="1">
      <w:start w:val="1"/>
      <w:numFmt w:val="bullet"/>
      <w:lvlText w:val=""/>
      <w:lvlJc w:val="left"/>
      <w:pPr>
        <w:ind w:left="3597" w:hanging="360"/>
      </w:pPr>
      <w:rPr>
        <w:rFonts w:ascii="Symbol" w:hAnsi="Symbol" w:hint="default"/>
      </w:rPr>
    </w:lvl>
    <w:lvl w:ilvl="4" w:tplc="04070003" w:tentative="1">
      <w:start w:val="1"/>
      <w:numFmt w:val="bullet"/>
      <w:lvlText w:val="o"/>
      <w:lvlJc w:val="left"/>
      <w:pPr>
        <w:ind w:left="4317" w:hanging="360"/>
      </w:pPr>
      <w:rPr>
        <w:rFonts w:ascii="Courier New" w:hAnsi="Courier New" w:cs="Courier New" w:hint="default"/>
      </w:rPr>
    </w:lvl>
    <w:lvl w:ilvl="5" w:tplc="04070005" w:tentative="1">
      <w:start w:val="1"/>
      <w:numFmt w:val="bullet"/>
      <w:lvlText w:val=""/>
      <w:lvlJc w:val="left"/>
      <w:pPr>
        <w:ind w:left="5037" w:hanging="360"/>
      </w:pPr>
      <w:rPr>
        <w:rFonts w:ascii="Wingdings" w:hAnsi="Wingdings" w:hint="default"/>
      </w:rPr>
    </w:lvl>
    <w:lvl w:ilvl="6" w:tplc="04070001" w:tentative="1">
      <w:start w:val="1"/>
      <w:numFmt w:val="bullet"/>
      <w:lvlText w:val=""/>
      <w:lvlJc w:val="left"/>
      <w:pPr>
        <w:ind w:left="5757" w:hanging="360"/>
      </w:pPr>
      <w:rPr>
        <w:rFonts w:ascii="Symbol" w:hAnsi="Symbol" w:hint="default"/>
      </w:rPr>
    </w:lvl>
    <w:lvl w:ilvl="7" w:tplc="04070003" w:tentative="1">
      <w:start w:val="1"/>
      <w:numFmt w:val="bullet"/>
      <w:lvlText w:val="o"/>
      <w:lvlJc w:val="left"/>
      <w:pPr>
        <w:ind w:left="6477" w:hanging="360"/>
      </w:pPr>
      <w:rPr>
        <w:rFonts w:ascii="Courier New" w:hAnsi="Courier New" w:cs="Courier New" w:hint="default"/>
      </w:rPr>
    </w:lvl>
    <w:lvl w:ilvl="8" w:tplc="04070005" w:tentative="1">
      <w:start w:val="1"/>
      <w:numFmt w:val="bullet"/>
      <w:lvlText w:val=""/>
      <w:lvlJc w:val="left"/>
      <w:pPr>
        <w:ind w:left="7197" w:hanging="360"/>
      </w:pPr>
      <w:rPr>
        <w:rFonts w:ascii="Wingdings" w:hAnsi="Wingdings" w:hint="default"/>
      </w:rPr>
    </w:lvl>
  </w:abstractNum>
  <w:abstractNum w:abstractNumId="43" w15:restartNumberingAfterBreak="0">
    <w:nsid w:val="6D0C240B"/>
    <w:multiLevelType w:val="hybridMultilevel"/>
    <w:tmpl w:val="E1F077F0"/>
    <w:lvl w:ilvl="0" w:tplc="133C2550">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4" w15:restartNumberingAfterBreak="0">
    <w:nsid w:val="6D6052AB"/>
    <w:multiLevelType w:val="hybridMultilevel"/>
    <w:tmpl w:val="5EBE1D3A"/>
    <w:lvl w:ilvl="0" w:tplc="211EC334">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45" w15:restartNumberingAfterBreak="0">
    <w:nsid w:val="6D762927"/>
    <w:multiLevelType w:val="hybridMultilevel"/>
    <w:tmpl w:val="DB3E88CA"/>
    <w:lvl w:ilvl="0" w:tplc="A8485524">
      <w:start w:val="1"/>
      <w:numFmt w:val="decimal"/>
      <w:lvlText w:val="(%1)"/>
      <w:lvlJc w:val="left"/>
      <w:pPr>
        <w:ind w:left="513" w:hanging="360"/>
      </w:pPr>
      <w:rPr>
        <w:rFonts w:hint="default"/>
      </w:rPr>
    </w:lvl>
    <w:lvl w:ilvl="1" w:tplc="04070019" w:tentative="1">
      <w:start w:val="1"/>
      <w:numFmt w:val="lowerLetter"/>
      <w:lvlText w:val="%2."/>
      <w:lvlJc w:val="left"/>
      <w:pPr>
        <w:ind w:left="1233" w:hanging="360"/>
      </w:pPr>
    </w:lvl>
    <w:lvl w:ilvl="2" w:tplc="0407001B" w:tentative="1">
      <w:start w:val="1"/>
      <w:numFmt w:val="lowerRoman"/>
      <w:lvlText w:val="%3."/>
      <w:lvlJc w:val="right"/>
      <w:pPr>
        <w:ind w:left="1953" w:hanging="180"/>
      </w:pPr>
    </w:lvl>
    <w:lvl w:ilvl="3" w:tplc="0407000F" w:tentative="1">
      <w:start w:val="1"/>
      <w:numFmt w:val="decimal"/>
      <w:lvlText w:val="%4."/>
      <w:lvlJc w:val="left"/>
      <w:pPr>
        <w:ind w:left="2673" w:hanging="360"/>
      </w:pPr>
    </w:lvl>
    <w:lvl w:ilvl="4" w:tplc="04070019" w:tentative="1">
      <w:start w:val="1"/>
      <w:numFmt w:val="lowerLetter"/>
      <w:lvlText w:val="%5."/>
      <w:lvlJc w:val="left"/>
      <w:pPr>
        <w:ind w:left="3393" w:hanging="360"/>
      </w:pPr>
    </w:lvl>
    <w:lvl w:ilvl="5" w:tplc="0407001B" w:tentative="1">
      <w:start w:val="1"/>
      <w:numFmt w:val="lowerRoman"/>
      <w:lvlText w:val="%6."/>
      <w:lvlJc w:val="right"/>
      <w:pPr>
        <w:ind w:left="4113" w:hanging="180"/>
      </w:pPr>
    </w:lvl>
    <w:lvl w:ilvl="6" w:tplc="0407000F" w:tentative="1">
      <w:start w:val="1"/>
      <w:numFmt w:val="decimal"/>
      <w:lvlText w:val="%7."/>
      <w:lvlJc w:val="left"/>
      <w:pPr>
        <w:ind w:left="4833" w:hanging="360"/>
      </w:pPr>
    </w:lvl>
    <w:lvl w:ilvl="7" w:tplc="04070019" w:tentative="1">
      <w:start w:val="1"/>
      <w:numFmt w:val="lowerLetter"/>
      <w:lvlText w:val="%8."/>
      <w:lvlJc w:val="left"/>
      <w:pPr>
        <w:ind w:left="5553" w:hanging="360"/>
      </w:pPr>
    </w:lvl>
    <w:lvl w:ilvl="8" w:tplc="0407001B" w:tentative="1">
      <w:start w:val="1"/>
      <w:numFmt w:val="lowerRoman"/>
      <w:lvlText w:val="%9."/>
      <w:lvlJc w:val="right"/>
      <w:pPr>
        <w:ind w:left="6273" w:hanging="180"/>
      </w:pPr>
    </w:lvl>
  </w:abstractNum>
  <w:abstractNum w:abstractNumId="46" w15:restartNumberingAfterBreak="0">
    <w:nsid w:val="6DA659D1"/>
    <w:multiLevelType w:val="hybridMultilevel"/>
    <w:tmpl w:val="2140E5EE"/>
    <w:lvl w:ilvl="0" w:tplc="C3AC15F8">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47" w15:restartNumberingAfterBreak="0">
    <w:nsid w:val="6E771C94"/>
    <w:multiLevelType w:val="hybridMultilevel"/>
    <w:tmpl w:val="DB3E88CA"/>
    <w:lvl w:ilvl="0" w:tplc="FFFFFFFF">
      <w:start w:val="1"/>
      <w:numFmt w:val="decimal"/>
      <w:lvlText w:val="(%1)"/>
      <w:lvlJc w:val="left"/>
      <w:pPr>
        <w:ind w:left="513" w:hanging="360"/>
      </w:pPr>
      <w:rPr>
        <w:rFonts w:hint="default"/>
      </w:rPr>
    </w:lvl>
    <w:lvl w:ilvl="1" w:tplc="FFFFFFFF" w:tentative="1">
      <w:start w:val="1"/>
      <w:numFmt w:val="lowerLetter"/>
      <w:lvlText w:val="%2."/>
      <w:lvlJc w:val="left"/>
      <w:pPr>
        <w:ind w:left="1233" w:hanging="360"/>
      </w:pPr>
    </w:lvl>
    <w:lvl w:ilvl="2" w:tplc="FFFFFFFF" w:tentative="1">
      <w:start w:val="1"/>
      <w:numFmt w:val="lowerRoman"/>
      <w:lvlText w:val="%3."/>
      <w:lvlJc w:val="right"/>
      <w:pPr>
        <w:ind w:left="1953" w:hanging="180"/>
      </w:pPr>
    </w:lvl>
    <w:lvl w:ilvl="3" w:tplc="FFFFFFFF" w:tentative="1">
      <w:start w:val="1"/>
      <w:numFmt w:val="decimal"/>
      <w:lvlText w:val="%4."/>
      <w:lvlJc w:val="left"/>
      <w:pPr>
        <w:ind w:left="2673" w:hanging="360"/>
      </w:pPr>
    </w:lvl>
    <w:lvl w:ilvl="4" w:tplc="FFFFFFFF" w:tentative="1">
      <w:start w:val="1"/>
      <w:numFmt w:val="lowerLetter"/>
      <w:lvlText w:val="%5."/>
      <w:lvlJc w:val="left"/>
      <w:pPr>
        <w:ind w:left="3393" w:hanging="360"/>
      </w:pPr>
    </w:lvl>
    <w:lvl w:ilvl="5" w:tplc="FFFFFFFF" w:tentative="1">
      <w:start w:val="1"/>
      <w:numFmt w:val="lowerRoman"/>
      <w:lvlText w:val="%6."/>
      <w:lvlJc w:val="right"/>
      <w:pPr>
        <w:ind w:left="4113" w:hanging="180"/>
      </w:pPr>
    </w:lvl>
    <w:lvl w:ilvl="6" w:tplc="FFFFFFFF" w:tentative="1">
      <w:start w:val="1"/>
      <w:numFmt w:val="decimal"/>
      <w:lvlText w:val="%7."/>
      <w:lvlJc w:val="left"/>
      <w:pPr>
        <w:ind w:left="4833" w:hanging="360"/>
      </w:pPr>
    </w:lvl>
    <w:lvl w:ilvl="7" w:tplc="FFFFFFFF" w:tentative="1">
      <w:start w:val="1"/>
      <w:numFmt w:val="lowerLetter"/>
      <w:lvlText w:val="%8."/>
      <w:lvlJc w:val="left"/>
      <w:pPr>
        <w:ind w:left="5553" w:hanging="360"/>
      </w:pPr>
    </w:lvl>
    <w:lvl w:ilvl="8" w:tplc="FFFFFFFF" w:tentative="1">
      <w:start w:val="1"/>
      <w:numFmt w:val="lowerRoman"/>
      <w:lvlText w:val="%9."/>
      <w:lvlJc w:val="right"/>
      <w:pPr>
        <w:ind w:left="6273" w:hanging="180"/>
      </w:pPr>
    </w:lvl>
  </w:abstractNum>
  <w:abstractNum w:abstractNumId="48" w15:restartNumberingAfterBreak="0">
    <w:nsid w:val="6F6D01BC"/>
    <w:multiLevelType w:val="hybridMultilevel"/>
    <w:tmpl w:val="814CE9BA"/>
    <w:lvl w:ilvl="0" w:tplc="1F98708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9" w15:restartNumberingAfterBreak="0">
    <w:nsid w:val="700D6F75"/>
    <w:multiLevelType w:val="hybridMultilevel"/>
    <w:tmpl w:val="B62677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07C111B"/>
    <w:multiLevelType w:val="hybridMultilevel"/>
    <w:tmpl w:val="DB3E88CA"/>
    <w:lvl w:ilvl="0" w:tplc="FFFFFFFF">
      <w:start w:val="1"/>
      <w:numFmt w:val="decimal"/>
      <w:lvlText w:val="(%1)"/>
      <w:lvlJc w:val="left"/>
      <w:pPr>
        <w:ind w:left="513" w:hanging="360"/>
      </w:pPr>
      <w:rPr>
        <w:rFonts w:hint="default"/>
      </w:rPr>
    </w:lvl>
    <w:lvl w:ilvl="1" w:tplc="FFFFFFFF" w:tentative="1">
      <w:start w:val="1"/>
      <w:numFmt w:val="lowerLetter"/>
      <w:lvlText w:val="%2."/>
      <w:lvlJc w:val="left"/>
      <w:pPr>
        <w:ind w:left="1233" w:hanging="360"/>
      </w:pPr>
    </w:lvl>
    <w:lvl w:ilvl="2" w:tplc="FFFFFFFF" w:tentative="1">
      <w:start w:val="1"/>
      <w:numFmt w:val="lowerRoman"/>
      <w:lvlText w:val="%3."/>
      <w:lvlJc w:val="right"/>
      <w:pPr>
        <w:ind w:left="1953" w:hanging="180"/>
      </w:pPr>
    </w:lvl>
    <w:lvl w:ilvl="3" w:tplc="FFFFFFFF" w:tentative="1">
      <w:start w:val="1"/>
      <w:numFmt w:val="decimal"/>
      <w:lvlText w:val="%4."/>
      <w:lvlJc w:val="left"/>
      <w:pPr>
        <w:ind w:left="2673" w:hanging="360"/>
      </w:pPr>
    </w:lvl>
    <w:lvl w:ilvl="4" w:tplc="FFFFFFFF" w:tentative="1">
      <w:start w:val="1"/>
      <w:numFmt w:val="lowerLetter"/>
      <w:lvlText w:val="%5."/>
      <w:lvlJc w:val="left"/>
      <w:pPr>
        <w:ind w:left="3393" w:hanging="360"/>
      </w:pPr>
    </w:lvl>
    <w:lvl w:ilvl="5" w:tplc="FFFFFFFF" w:tentative="1">
      <w:start w:val="1"/>
      <w:numFmt w:val="lowerRoman"/>
      <w:lvlText w:val="%6."/>
      <w:lvlJc w:val="right"/>
      <w:pPr>
        <w:ind w:left="4113" w:hanging="180"/>
      </w:pPr>
    </w:lvl>
    <w:lvl w:ilvl="6" w:tplc="FFFFFFFF" w:tentative="1">
      <w:start w:val="1"/>
      <w:numFmt w:val="decimal"/>
      <w:lvlText w:val="%7."/>
      <w:lvlJc w:val="left"/>
      <w:pPr>
        <w:ind w:left="4833" w:hanging="360"/>
      </w:pPr>
    </w:lvl>
    <w:lvl w:ilvl="7" w:tplc="FFFFFFFF" w:tentative="1">
      <w:start w:val="1"/>
      <w:numFmt w:val="lowerLetter"/>
      <w:lvlText w:val="%8."/>
      <w:lvlJc w:val="left"/>
      <w:pPr>
        <w:ind w:left="5553" w:hanging="360"/>
      </w:pPr>
    </w:lvl>
    <w:lvl w:ilvl="8" w:tplc="FFFFFFFF" w:tentative="1">
      <w:start w:val="1"/>
      <w:numFmt w:val="lowerRoman"/>
      <w:lvlText w:val="%9."/>
      <w:lvlJc w:val="right"/>
      <w:pPr>
        <w:ind w:left="6273" w:hanging="180"/>
      </w:pPr>
    </w:lvl>
  </w:abstractNum>
  <w:abstractNum w:abstractNumId="51" w15:restartNumberingAfterBreak="0">
    <w:nsid w:val="756D1A81"/>
    <w:multiLevelType w:val="hybridMultilevel"/>
    <w:tmpl w:val="297E3D74"/>
    <w:lvl w:ilvl="0" w:tplc="8DDE13D4">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2" w15:restartNumberingAfterBreak="0">
    <w:nsid w:val="76323807"/>
    <w:multiLevelType w:val="singleLevel"/>
    <w:tmpl w:val="EBE086A6"/>
    <w:lvl w:ilvl="0">
      <w:start w:val="1"/>
      <w:numFmt w:val="decimal"/>
      <w:lvlText w:val="(%1)"/>
      <w:lvlJc w:val="left"/>
      <w:pPr>
        <w:tabs>
          <w:tab w:val="num" w:pos="567"/>
        </w:tabs>
        <w:ind w:left="567" w:hanging="567"/>
      </w:pPr>
      <w:rPr>
        <w:rFonts w:ascii="Arial" w:hAnsi="Arial" w:cs="Arial" w:hint="default"/>
        <w:sz w:val="20"/>
        <w:szCs w:val="20"/>
      </w:rPr>
    </w:lvl>
  </w:abstractNum>
  <w:abstractNum w:abstractNumId="53" w15:restartNumberingAfterBreak="0">
    <w:nsid w:val="7A6006F4"/>
    <w:multiLevelType w:val="hybridMultilevel"/>
    <w:tmpl w:val="EFAE9896"/>
    <w:lvl w:ilvl="0" w:tplc="8AC660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7BD32BFA"/>
    <w:multiLevelType w:val="hybridMultilevel"/>
    <w:tmpl w:val="BBA66F38"/>
    <w:lvl w:ilvl="0" w:tplc="CB04FC18">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5" w15:restartNumberingAfterBreak="0">
    <w:nsid w:val="7E8E5C2F"/>
    <w:multiLevelType w:val="hybridMultilevel"/>
    <w:tmpl w:val="068ED65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7F425627"/>
    <w:multiLevelType w:val="hybridMultilevel"/>
    <w:tmpl w:val="0944C356"/>
    <w:lvl w:ilvl="0" w:tplc="04070017">
      <w:start w:val="1"/>
      <w:numFmt w:val="lowerLetter"/>
      <w:lvlText w:val="%1)"/>
      <w:lvlJc w:val="left"/>
      <w:pPr>
        <w:ind w:left="1776" w:hanging="360"/>
      </w:pPr>
      <w:rPr>
        <w:rFonts w:hint="default"/>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num w:numId="1" w16cid:durableId="1199196162">
    <w:abstractNumId w:val="38"/>
  </w:num>
  <w:num w:numId="2" w16cid:durableId="259458655">
    <w:abstractNumId w:val="1"/>
  </w:num>
  <w:num w:numId="3" w16cid:durableId="1408574276">
    <w:abstractNumId w:val="43"/>
  </w:num>
  <w:num w:numId="4" w16cid:durableId="1181551346">
    <w:abstractNumId w:val="46"/>
  </w:num>
  <w:num w:numId="5" w16cid:durableId="345208864">
    <w:abstractNumId w:val="44"/>
  </w:num>
  <w:num w:numId="6" w16cid:durableId="1888293108">
    <w:abstractNumId w:val="48"/>
  </w:num>
  <w:num w:numId="7" w16cid:durableId="1963152308">
    <w:abstractNumId w:val="56"/>
  </w:num>
  <w:num w:numId="8" w16cid:durableId="544680788">
    <w:abstractNumId w:val="42"/>
  </w:num>
  <w:num w:numId="9" w16cid:durableId="1265187867">
    <w:abstractNumId w:val="32"/>
  </w:num>
  <w:num w:numId="10" w16cid:durableId="1514762712">
    <w:abstractNumId w:val="27"/>
  </w:num>
  <w:num w:numId="11" w16cid:durableId="89662662">
    <w:abstractNumId w:val="23"/>
  </w:num>
  <w:num w:numId="12" w16cid:durableId="525171132">
    <w:abstractNumId w:val="4"/>
  </w:num>
  <w:num w:numId="13" w16cid:durableId="1747917143">
    <w:abstractNumId w:val="22"/>
  </w:num>
  <w:num w:numId="14" w16cid:durableId="22249306">
    <w:abstractNumId w:val="33"/>
  </w:num>
  <w:num w:numId="15" w16cid:durableId="162362908">
    <w:abstractNumId w:val="9"/>
  </w:num>
  <w:num w:numId="16" w16cid:durableId="161166301">
    <w:abstractNumId w:val="13"/>
  </w:num>
  <w:num w:numId="17" w16cid:durableId="266893190">
    <w:abstractNumId w:val="0"/>
  </w:num>
  <w:num w:numId="18" w16cid:durableId="2114394880">
    <w:abstractNumId w:val="26"/>
  </w:num>
  <w:num w:numId="19" w16cid:durableId="1813865757">
    <w:abstractNumId w:val="7"/>
  </w:num>
  <w:num w:numId="20" w16cid:durableId="37900473">
    <w:abstractNumId w:val="12"/>
  </w:num>
  <w:num w:numId="21" w16cid:durableId="2121072855">
    <w:abstractNumId w:val="16"/>
  </w:num>
  <w:num w:numId="22" w16cid:durableId="1534490208">
    <w:abstractNumId w:val="18"/>
  </w:num>
  <w:num w:numId="23" w16cid:durableId="722600619">
    <w:abstractNumId w:val="17"/>
  </w:num>
  <w:num w:numId="24" w16cid:durableId="1871648928">
    <w:abstractNumId w:val="10"/>
  </w:num>
  <w:num w:numId="25" w16cid:durableId="661349281">
    <w:abstractNumId w:val="55"/>
  </w:num>
  <w:num w:numId="26" w16cid:durableId="1961915655">
    <w:abstractNumId w:val="37"/>
  </w:num>
  <w:num w:numId="27" w16cid:durableId="2101245092">
    <w:abstractNumId w:val="8"/>
  </w:num>
  <w:num w:numId="28" w16cid:durableId="956717287">
    <w:abstractNumId w:val="3"/>
  </w:num>
  <w:num w:numId="29" w16cid:durableId="1172791755">
    <w:abstractNumId w:val="35"/>
  </w:num>
  <w:num w:numId="30" w16cid:durableId="1084256136">
    <w:abstractNumId w:val="29"/>
  </w:num>
  <w:num w:numId="31" w16cid:durableId="738334510">
    <w:abstractNumId w:val="51"/>
  </w:num>
  <w:num w:numId="32" w16cid:durableId="1281571795">
    <w:abstractNumId w:val="54"/>
  </w:num>
  <w:num w:numId="33" w16cid:durableId="258414853">
    <w:abstractNumId w:val="45"/>
  </w:num>
  <w:num w:numId="34" w16cid:durableId="192811611">
    <w:abstractNumId w:val="6"/>
  </w:num>
  <w:num w:numId="35" w16cid:durableId="1754471334">
    <w:abstractNumId w:val="28"/>
  </w:num>
  <w:num w:numId="36" w16cid:durableId="793060366">
    <w:abstractNumId w:val="40"/>
  </w:num>
  <w:num w:numId="37" w16cid:durableId="998583702">
    <w:abstractNumId w:val="36"/>
  </w:num>
  <w:num w:numId="38" w16cid:durableId="659699501">
    <w:abstractNumId w:val="21"/>
  </w:num>
  <w:num w:numId="39" w16cid:durableId="739868175">
    <w:abstractNumId w:val="20"/>
  </w:num>
  <w:num w:numId="40" w16cid:durableId="1558010664">
    <w:abstractNumId w:val="53"/>
  </w:num>
  <w:num w:numId="41" w16cid:durableId="756511729">
    <w:abstractNumId w:val="5"/>
  </w:num>
  <w:num w:numId="42" w16cid:durableId="1455634406">
    <w:abstractNumId w:val="49"/>
  </w:num>
  <w:num w:numId="43" w16cid:durableId="309135575">
    <w:abstractNumId w:val="25"/>
  </w:num>
  <w:num w:numId="44" w16cid:durableId="1523400771">
    <w:abstractNumId w:val="19"/>
  </w:num>
  <w:num w:numId="45" w16cid:durableId="380323138">
    <w:abstractNumId w:val="52"/>
  </w:num>
  <w:num w:numId="46" w16cid:durableId="592785560">
    <w:abstractNumId w:val="24"/>
  </w:num>
  <w:num w:numId="47" w16cid:durableId="1343582957">
    <w:abstractNumId w:val="39"/>
  </w:num>
  <w:num w:numId="48" w16cid:durableId="44961102">
    <w:abstractNumId w:val="50"/>
  </w:num>
  <w:num w:numId="49" w16cid:durableId="1330332924">
    <w:abstractNumId w:val="2"/>
  </w:num>
  <w:num w:numId="50" w16cid:durableId="1818230874">
    <w:abstractNumId w:val="34"/>
  </w:num>
  <w:num w:numId="51" w16cid:durableId="2013407609">
    <w:abstractNumId w:val="47"/>
  </w:num>
  <w:num w:numId="52" w16cid:durableId="345517615">
    <w:abstractNumId w:val="30"/>
  </w:num>
  <w:num w:numId="53" w16cid:durableId="418793135">
    <w:abstractNumId w:val="41"/>
  </w:num>
  <w:num w:numId="54" w16cid:durableId="1895701884">
    <w:abstractNumId w:val="31"/>
  </w:num>
  <w:num w:numId="55" w16cid:durableId="655260652">
    <w:abstractNumId w:val="14"/>
  </w:num>
  <w:num w:numId="56" w16cid:durableId="247202605">
    <w:abstractNumId w:val="11"/>
  </w:num>
  <w:num w:numId="57" w16cid:durableId="933828121">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2CMWDFHxl23PWNWvw4WS1x+drs7UdIargt8bIksOt65cx9rG0XkhAUK0j+omAjlC5/C0N/TNgaNVwXzAreAQA==" w:salt="afr2hnHgceWpgpIjvgC2/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39B"/>
    <w:rsid w:val="00001485"/>
    <w:rsid w:val="000044AD"/>
    <w:rsid w:val="00010917"/>
    <w:rsid w:val="00013EBD"/>
    <w:rsid w:val="00035B22"/>
    <w:rsid w:val="000608DD"/>
    <w:rsid w:val="00071F05"/>
    <w:rsid w:val="00075346"/>
    <w:rsid w:val="000A2145"/>
    <w:rsid w:val="000A538B"/>
    <w:rsid w:val="000B4645"/>
    <w:rsid w:val="000C2F80"/>
    <w:rsid w:val="000C5369"/>
    <w:rsid w:val="000C61ED"/>
    <w:rsid w:val="000D24D7"/>
    <w:rsid w:val="000D7734"/>
    <w:rsid w:val="000E3FD8"/>
    <w:rsid w:val="000F1445"/>
    <w:rsid w:val="00102C9D"/>
    <w:rsid w:val="001159BE"/>
    <w:rsid w:val="001273E6"/>
    <w:rsid w:val="00142021"/>
    <w:rsid w:val="00145A99"/>
    <w:rsid w:val="001701DE"/>
    <w:rsid w:val="001824C6"/>
    <w:rsid w:val="001835DF"/>
    <w:rsid w:val="001A22FA"/>
    <w:rsid w:val="001D139B"/>
    <w:rsid w:val="001E2A83"/>
    <w:rsid w:val="001E4B6E"/>
    <w:rsid w:val="001F348B"/>
    <w:rsid w:val="0020708E"/>
    <w:rsid w:val="00222720"/>
    <w:rsid w:val="0025559C"/>
    <w:rsid w:val="002756A6"/>
    <w:rsid w:val="002B5907"/>
    <w:rsid w:val="002D698C"/>
    <w:rsid w:val="002D6A9E"/>
    <w:rsid w:val="002E6E58"/>
    <w:rsid w:val="002F005D"/>
    <w:rsid w:val="00322A3D"/>
    <w:rsid w:val="003318B1"/>
    <w:rsid w:val="00360C5B"/>
    <w:rsid w:val="00382170"/>
    <w:rsid w:val="003F18BD"/>
    <w:rsid w:val="00420693"/>
    <w:rsid w:val="00422ED3"/>
    <w:rsid w:val="004304DC"/>
    <w:rsid w:val="00433A45"/>
    <w:rsid w:val="00444160"/>
    <w:rsid w:val="00453E02"/>
    <w:rsid w:val="0045759C"/>
    <w:rsid w:val="004619BD"/>
    <w:rsid w:val="00476DC6"/>
    <w:rsid w:val="004901EF"/>
    <w:rsid w:val="004A1979"/>
    <w:rsid w:val="004A24AC"/>
    <w:rsid w:val="004A2B3D"/>
    <w:rsid w:val="004C2B76"/>
    <w:rsid w:val="004D4DCC"/>
    <w:rsid w:val="004E20FD"/>
    <w:rsid w:val="00515F1C"/>
    <w:rsid w:val="00516BF5"/>
    <w:rsid w:val="00537E26"/>
    <w:rsid w:val="005428F8"/>
    <w:rsid w:val="00554E6F"/>
    <w:rsid w:val="005707CA"/>
    <w:rsid w:val="00571A71"/>
    <w:rsid w:val="0057615B"/>
    <w:rsid w:val="00576FA9"/>
    <w:rsid w:val="0058261D"/>
    <w:rsid w:val="005E3CF5"/>
    <w:rsid w:val="005E44F9"/>
    <w:rsid w:val="0062074F"/>
    <w:rsid w:val="006220E1"/>
    <w:rsid w:val="006248AF"/>
    <w:rsid w:val="0064160F"/>
    <w:rsid w:val="00644ADA"/>
    <w:rsid w:val="006677B3"/>
    <w:rsid w:val="00680512"/>
    <w:rsid w:val="0068283E"/>
    <w:rsid w:val="00694D5A"/>
    <w:rsid w:val="006C34D1"/>
    <w:rsid w:val="006C4A8F"/>
    <w:rsid w:val="006D270D"/>
    <w:rsid w:val="006D5F08"/>
    <w:rsid w:val="006F2816"/>
    <w:rsid w:val="007106F8"/>
    <w:rsid w:val="007126C8"/>
    <w:rsid w:val="00723054"/>
    <w:rsid w:val="007343D3"/>
    <w:rsid w:val="00750561"/>
    <w:rsid w:val="007810B6"/>
    <w:rsid w:val="007A088D"/>
    <w:rsid w:val="007A0DBE"/>
    <w:rsid w:val="007A1BC8"/>
    <w:rsid w:val="007A3DEF"/>
    <w:rsid w:val="007E6C42"/>
    <w:rsid w:val="007F436A"/>
    <w:rsid w:val="007F530A"/>
    <w:rsid w:val="007F69F8"/>
    <w:rsid w:val="008179E2"/>
    <w:rsid w:val="0082169D"/>
    <w:rsid w:val="008363A8"/>
    <w:rsid w:val="00881512"/>
    <w:rsid w:val="0088284B"/>
    <w:rsid w:val="0088763D"/>
    <w:rsid w:val="008A4941"/>
    <w:rsid w:val="008A69B1"/>
    <w:rsid w:val="008C26CF"/>
    <w:rsid w:val="0090057C"/>
    <w:rsid w:val="0091172F"/>
    <w:rsid w:val="00911DDB"/>
    <w:rsid w:val="00924738"/>
    <w:rsid w:val="00932926"/>
    <w:rsid w:val="0095310E"/>
    <w:rsid w:val="009608F3"/>
    <w:rsid w:val="00960B01"/>
    <w:rsid w:val="00965A90"/>
    <w:rsid w:val="0097315E"/>
    <w:rsid w:val="009741E9"/>
    <w:rsid w:val="00983496"/>
    <w:rsid w:val="00997B98"/>
    <w:rsid w:val="009A1C6D"/>
    <w:rsid w:val="009A52C5"/>
    <w:rsid w:val="009B0DAC"/>
    <w:rsid w:val="009C75DA"/>
    <w:rsid w:val="00A01616"/>
    <w:rsid w:val="00A16D98"/>
    <w:rsid w:val="00A33854"/>
    <w:rsid w:val="00A35FE3"/>
    <w:rsid w:val="00A41404"/>
    <w:rsid w:val="00A41AE7"/>
    <w:rsid w:val="00A476DE"/>
    <w:rsid w:val="00A553C5"/>
    <w:rsid w:val="00A6385B"/>
    <w:rsid w:val="00A66CEF"/>
    <w:rsid w:val="00AF1301"/>
    <w:rsid w:val="00B20F6D"/>
    <w:rsid w:val="00B32F64"/>
    <w:rsid w:val="00B35AF9"/>
    <w:rsid w:val="00B56E75"/>
    <w:rsid w:val="00B76803"/>
    <w:rsid w:val="00B81EF6"/>
    <w:rsid w:val="00B838DC"/>
    <w:rsid w:val="00B84409"/>
    <w:rsid w:val="00B8550C"/>
    <w:rsid w:val="00B91178"/>
    <w:rsid w:val="00B95449"/>
    <w:rsid w:val="00BA0C7B"/>
    <w:rsid w:val="00BA6C07"/>
    <w:rsid w:val="00BB4ADE"/>
    <w:rsid w:val="00BB673C"/>
    <w:rsid w:val="00C0209B"/>
    <w:rsid w:val="00C2481D"/>
    <w:rsid w:val="00C345DA"/>
    <w:rsid w:val="00C379A0"/>
    <w:rsid w:val="00C82EA3"/>
    <w:rsid w:val="00CB4473"/>
    <w:rsid w:val="00CB7D68"/>
    <w:rsid w:val="00CC26D8"/>
    <w:rsid w:val="00CD740B"/>
    <w:rsid w:val="00D202B9"/>
    <w:rsid w:val="00D327EF"/>
    <w:rsid w:val="00D54C27"/>
    <w:rsid w:val="00D57E86"/>
    <w:rsid w:val="00D66F86"/>
    <w:rsid w:val="00DA2404"/>
    <w:rsid w:val="00DD0849"/>
    <w:rsid w:val="00DD22BD"/>
    <w:rsid w:val="00DE40B4"/>
    <w:rsid w:val="00DE6656"/>
    <w:rsid w:val="00E172D7"/>
    <w:rsid w:val="00E33648"/>
    <w:rsid w:val="00E42EC6"/>
    <w:rsid w:val="00E47150"/>
    <w:rsid w:val="00E51CD1"/>
    <w:rsid w:val="00E55938"/>
    <w:rsid w:val="00E56506"/>
    <w:rsid w:val="00E817D4"/>
    <w:rsid w:val="00E94E37"/>
    <w:rsid w:val="00E964D4"/>
    <w:rsid w:val="00EB4179"/>
    <w:rsid w:val="00EB6467"/>
    <w:rsid w:val="00EE03D1"/>
    <w:rsid w:val="00EE110D"/>
    <w:rsid w:val="00F14151"/>
    <w:rsid w:val="00F167B9"/>
    <w:rsid w:val="00F76A0F"/>
    <w:rsid w:val="00F86968"/>
    <w:rsid w:val="00FB1912"/>
    <w:rsid w:val="00FB6C3D"/>
    <w:rsid w:val="00FC2F7C"/>
    <w:rsid w:val="00FC4491"/>
    <w:rsid w:val="00FD3D14"/>
    <w:rsid w:val="00FE7630"/>
    <w:rsid w:val="00FF622C"/>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58BEE"/>
  <w15:chartTrackingRefBased/>
  <w15:docId w15:val="{EA9D8DB1-3AA3-4C25-95C3-5953B3DD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line="360" w:lineRule="auto"/>
        <w:ind w:left="567" w:hanging="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style>
  <w:style w:type="paragraph" w:styleId="Heading1">
    <w:name w:val="heading 1"/>
    <w:basedOn w:val="Normal"/>
    <w:next w:val="Normal"/>
    <w:link w:val="Heading1Char"/>
    <w:uiPriority w:val="9"/>
    <w:qFormat/>
    <w:rsid w:val="000A2145"/>
    <w:pP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F08"/>
    <w:pPr>
      <w:ind w:left="720"/>
      <w:contextualSpacing/>
    </w:pPr>
  </w:style>
  <w:style w:type="paragraph" w:styleId="Revision">
    <w:name w:val="Revision"/>
    <w:hidden/>
    <w:uiPriority w:val="99"/>
    <w:semiHidden/>
    <w:rsid w:val="00BB673C"/>
    <w:pPr>
      <w:spacing w:line="240" w:lineRule="auto"/>
    </w:pPr>
  </w:style>
  <w:style w:type="character" w:styleId="CommentReference">
    <w:name w:val="annotation reference"/>
    <w:basedOn w:val="DefaultParagraphFont"/>
    <w:semiHidden/>
    <w:unhideWhenUsed/>
    <w:rsid w:val="00382170"/>
    <w:rPr>
      <w:sz w:val="16"/>
      <w:szCs w:val="16"/>
    </w:rPr>
  </w:style>
  <w:style w:type="paragraph" w:styleId="CommentText">
    <w:name w:val="annotation text"/>
    <w:basedOn w:val="Normal"/>
    <w:link w:val="CommentTextChar"/>
    <w:unhideWhenUsed/>
    <w:rsid w:val="00382170"/>
    <w:pPr>
      <w:spacing w:line="240" w:lineRule="auto"/>
    </w:pPr>
    <w:rPr>
      <w:sz w:val="20"/>
      <w:szCs w:val="20"/>
    </w:rPr>
  </w:style>
  <w:style w:type="character" w:customStyle="1" w:styleId="CommentTextChar">
    <w:name w:val="Comment Text Char"/>
    <w:basedOn w:val="DefaultParagraphFont"/>
    <w:link w:val="CommentText"/>
    <w:rsid w:val="00382170"/>
    <w:rPr>
      <w:sz w:val="20"/>
      <w:szCs w:val="20"/>
    </w:rPr>
  </w:style>
  <w:style w:type="paragraph" w:styleId="CommentSubject">
    <w:name w:val="annotation subject"/>
    <w:basedOn w:val="CommentText"/>
    <w:next w:val="CommentText"/>
    <w:link w:val="CommentSubjectChar"/>
    <w:uiPriority w:val="99"/>
    <w:semiHidden/>
    <w:unhideWhenUsed/>
    <w:rsid w:val="00382170"/>
    <w:rPr>
      <w:b/>
      <w:bCs/>
    </w:rPr>
  </w:style>
  <w:style w:type="character" w:customStyle="1" w:styleId="CommentSubjectChar">
    <w:name w:val="Comment Subject Char"/>
    <w:basedOn w:val="CommentTextChar"/>
    <w:link w:val="CommentSubject"/>
    <w:uiPriority w:val="99"/>
    <w:semiHidden/>
    <w:rsid w:val="00382170"/>
    <w:rPr>
      <w:b/>
      <w:bCs/>
      <w:sz w:val="20"/>
      <w:szCs w:val="20"/>
    </w:rPr>
  </w:style>
  <w:style w:type="paragraph" w:styleId="NormalWeb">
    <w:name w:val="Normal (Web)"/>
    <w:basedOn w:val="Normal"/>
    <w:uiPriority w:val="99"/>
    <w:semiHidden/>
    <w:unhideWhenUsed/>
    <w:rsid w:val="00035B2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Header">
    <w:name w:val="header"/>
    <w:basedOn w:val="Normal"/>
    <w:link w:val="HeaderChar"/>
    <w:unhideWhenUsed/>
    <w:rsid w:val="006C34D1"/>
    <w:pPr>
      <w:tabs>
        <w:tab w:val="center" w:pos="4536"/>
        <w:tab w:val="right" w:pos="9072"/>
      </w:tabs>
      <w:spacing w:line="240" w:lineRule="auto"/>
    </w:pPr>
  </w:style>
  <w:style w:type="character" w:customStyle="1" w:styleId="HeaderChar">
    <w:name w:val="Header Char"/>
    <w:basedOn w:val="DefaultParagraphFont"/>
    <w:link w:val="Header"/>
    <w:rsid w:val="006C34D1"/>
  </w:style>
  <w:style w:type="paragraph" w:styleId="Footer">
    <w:name w:val="footer"/>
    <w:basedOn w:val="Normal"/>
    <w:link w:val="FooterChar"/>
    <w:uiPriority w:val="99"/>
    <w:unhideWhenUsed/>
    <w:rsid w:val="006C34D1"/>
    <w:pPr>
      <w:tabs>
        <w:tab w:val="center" w:pos="4536"/>
        <w:tab w:val="right" w:pos="9072"/>
      </w:tabs>
      <w:spacing w:line="240" w:lineRule="auto"/>
    </w:pPr>
  </w:style>
  <w:style w:type="character" w:customStyle="1" w:styleId="FooterChar">
    <w:name w:val="Footer Char"/>
    <w:basedOn w:val="DefaultParagraphFont"/>
    <w:link w:val="Footer"/>
    <w:uiPriority w:val="99"/>
    <w:rsid w:val="006C34D1"/>
  </w:style>
  <w:style w:type="paragraph" w:customStyle="1" w:styleId="left">
    <w:name w:val="left"/>
    <w:basedOn w:val="Normal"/>
    <w:rsid w:val="00B8550C"/>
    <w:pPr>
      <w:spacing w:before="100" w:beforeAutospacing="1" w:after="100" w:afterAutospacing="1" w:line="240" w:lineRule="auto"/>
      <w:ind w:left="0" w:firstLine="0"/>
    </w:pPr>
    <w:rPr>
      <w:rFonts w:ascii="Times New Roman" w:eastAsia="Times New Roman" w:hAnsi="Times New Roman" w:cs="Times New Roman"/>
      <w:sz w:val="24"/>
      <w:szCs w:val="24"/>
      <w:lang w:eastAsia="de-DE"/>
    </w:rPr>
  </w:style>
  <w:style w:type="character" w:customStyle="1" w:styleId="zit">
    <w:name w:val="zit"/>
    <w:basedOn w:val="DefaultParagraphFont"/>
    <w:rsid w:val="00B8550C"/>
  </w:style>
  <w:style w:type="character" w:customStyle="1" w:styleId="highlight">
    <w:name w:val="highlight"/>
    <w:basedOn w:val="DefaultParagraphFont"/>
    <w:rsid w:val="00B8550C"/>
  </w:style>
  <w:style w:type="character" w:customStyle="1" w:styleId="repledit">
    <w:name w:val="repledit"/>
    <w:basedOn w:val="DefaultParagraphFont"/>
    <w:rsid w:val="00B8550C"/>
  </w:style>
  <w:style w:type="paragraph" w:customStyle="1" w:styleId="NumAbsE1">
    <w:name w:val="NumAbsE1"/>
    <w:basedOn w:val="Normal"/>
    <w:rsid w:val="006220E1"/>
    <w:pPr>
      <w:numPr>
        <w:numId w:val="44"/>
      </w:numPr>
    </w:pPr>
    <w:rPr>
      <w:rFonts w:ascii="Arial" w:eastAsia="Times New Roman" w:hAnsi="Arial" w:cs="Arial"/>
      <w:sz w:val="24"/>
      <w:szCs w:val="24"/>
      <w:lang w:eastAsia="de-DE"/>
    </w:rPr>
  </w:style>
  <w:style w:type="character" w:styleId="Hyperlink">
    <w:name w:val="Hyperlink"/>
    <w:basedOn w:val="DefaultParagraphFont"/>
    <w:uiPriority w:val="99"/>
    <w:unhideWhenUsed/>
    <w:rsid w:val="009B0DAC"/>
    <w:rPr>
      <w:color w:val="0563C1" w:themeColor="hyperlink"/>
      <w:u w:val="single"/>
    </w:rPr>
  </w:style>
  <w:style w:type="character" w:styleId="UnresolvedMention">
    <w:name w:val="Unresolved Mention"/>
    <w:basedOn w:val="DefaultParagraphFont"/>
    <w:uiPriority w:val="99"/>
    <w:semiHidden/>
    <w:unhideWhenUsed/>
    <w:rsid w:val="009B0DAC"/>
    <w:rPr>
      <w:color w:val="605E5C"/>
      <w:shd w:val="clear" w:color="auto" w:fill="E1DFDD"/>
    </w:rPr>
  </w:style>
  <w:style w:type="paragraph" w:customStyle="1" w:styleId="NumAbs1">
    <w:name w:val="NumAbs1"/>
    <w:basedOn w:val="Normal"/>
    <w:rsid w:val="001A22FA"/>
    <w:pPr>
      <w:numPr>
        <w:ilvl w:val="1"/>
        <w:numId w:val="46"/>
      </w:numPr>
    </w:pPr>
    <w:rPr>
      <w:rFonts w:ascii="Arial" w:eastAsia="Times New Roman" w:hAnsi="Arial" w:cs="Arial"/>
      <w:sz w:val="24"/>
      <w:szCs w:val="24"/>
      <w:lang w:eastAsia="de-DE"/>
    </w:rPr>
  </w:style>
  <w:style w:type="character" w:customStyle="1" w:styleId="Heading1Char">
    <w:name w:val="Heading 1 Char"/>
    <w:basedOn w:val="DefaultParagraphFont"/>
    <w:link w:val="Heading1"/>
    <w:uiPriority w:val="9"/>
    <w:rsid w:val="000A2145"/>
    <w:rPr>
      <w:rFonts w:ascii="Arial" w:hAnsi="Arial" w:cs="Arial"/>
      <w:b/>
      <w:bCs/>
    </w:rPr>
  </w:style>
  <w:style w:type="paragraph" w:styleId="TOCHeading">
    <w:name w:val="TOC Heading"/>
    <w:basedOn w:val="Heading1"/>
    <w:next w:val="Normal"/>
    <w:uiPriority w:val="39"/>
    <w:unhideWhenUsed/>
    <w:qFormat/>
    <w:rsid w:val="000A2145"/>
    <w:pPr>
      <w:keepNext/>
      <w:keepLines/>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EE110D"/>
    <w:pPr>
      <w:tabs>
        <w:tab w:val="right" w:leader="dot" w:pos="9062"/>
      </w:tabs>
      <w:spacing w:after="100"/>
      <w:ind w:left="0"/>
    </w:pPr>
  </w:style>
  <w:style w:type="paragraph" w:styleId="BodyText3">
    <w:name w:val="Body Text 3"/>
    <w:basedOn w:val="Normal"/>
    <w:link w:val="BodyText3Char"/>
    <w:semiHidden/>
    <w:unhideWhenUsed/>
    <w:rsid w:val="00EE110D"/>
    <w:pPr>
      <w:ind w:left="0" w:firstLine="0"/>
    </w:pPr>
    <w:rPr>
      <w:rFonts w:ascii="Arial" w:eastAsia="Times New Roman" w:hAnsi="Arial" w:cs="Arial"/>
      <w:sz w:val="24"/>
      <w:szCs w:val="24"/>
      <w:lang w:eastAsia="de-DE"/>
    </w:rPr>
  </w:style>
  <w:style w:type="character" w:customStyle="1" w:styleId="BodyText3Char">
    <w:name w:val="Body Text 3 Char"/>
    <w:basedOn w:val="DefaultParagraphFont"/>
    <w:link w:val="BodyText3"/>
    <w:semiHidden/>
    <w:rsid w:val="00EE110D"/>
    <w:rPr>
      <w:rFonts w:ascii="Arial" w:eastAsia="Times New Roman" w:hAnsi="Arial" w:cs="Arial"/>
      <w:sz w:val="24"/>
      <w:szCs w:val="24"/>
      <w:lang w:eastAsia="de-DE"/>
    </w:rPr>
  </w:style>
  <w:style w:type="paragraph" w:customStyle="1" w:styleId="Default">
    <w:name w:val="Default"/>
    <w:rsid w:val="00EE110D"/>
    <w:pPr>
      <w:autoSpaceDE w:val="0"/>
      <w:autoSpaceDN w:val="0"/>
      <w:adjustRightInd w:val="0"/>
      <w:spacing w:line="240" w:lineRule="auto"/>
      <w:ind w:left="0" w:firstLine="0"/>
      <w:jc w:val="left"/>
    </w:pPr>
    <w:rPr>
      <w:rFonts w:ascii="JAHIJF+TimesNewRoman,Bold" w:eastAsia="Times New Roman" w:hAnsi="JAHIJF+TimesNewRoman,Bold" w:cs="JAHIJF+TimesNewRoman,Bold"/>
      <w:color w:val="00000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2363">
      <w:bodyDiv w:val="1"/>
      <w:marLeft w:val="0"/>
      <w:marRight w:val="0"/>
      <w:marTop w:val="0"/>
      <w:marBottom w:val="0"/>
      <w:divBdr>
        <w:top w:val="none" w:sz="0" w:space="0" w:color="auto"/>
        <w:left w:val="none" w:sz="0" w:space="0" w:color="auto"/>
        <w:bottom w:val="none" w:sz="0" w:space="0" w:color="auto"/>
        <w:right w:val="none" w:sz="0" w:space="0" w:color="auto"/>
      </w:divBdr>
    </w:div>
    <w:div w:id="260377815">
      <w:bodyDiv w:val="1"/>
      <w:marLeft w:val="0"/>
      <w:marRight w:val="0"/>
      <w:marTop w:val="0"/>
      <w:marBottom w:val="0"/>
      <w:divBdr>
        <w:top w:val="none" w:sz="0" w:space="0" w:color="auto"/>
        <w:left w:val="none" w:sz="0" w:space="0" w:color="auto"/>
        <w:bottom w:val="none" w:sz="0" w:space="0" w:color="auto"/>
        <w:right w:val="none" w:sz="0" w:space="0" w:color="auto"/>
      </w:divBdr>
    </w:div>
    <w:div w:id="470755418">
      <w:bodyDiv w:val="1"/>
      <w:marLeft w:val="0"/>
      <w:marRight w:val="0"/>
      <w:marTop w:val="0"/>
      <w:marBottom w:val="0"/>
      <w:divBdr>
        <w:top w:val="none" w:sz="0" w:space="0" w:color="auto"/>
        <w:left w:val="none" w:sz="0" w:space="0" w:color="auto"/>
        <w:bottom w:val="none" w:sz="0" w:space="0" w:color="auto"/>
        <w:right w:val="none" w:sz="0" w:space="0" w:color="auto"/>
      </w:divBdr>
    </w:div>
    <w:div w:id="523637015">
      <w:bodyDiv w:val="1"/>
      <w:marLeft w:val="0"/>
      <w:marRight w:val="0"/>
      <w:marTop w:val="0"/>
      <w:marBottom w:val="0"/>
      <w:divBdr>
        <w:top w:val="none" w:sz="0" w:space="0" w:color="auto"/>
        <w:left w:val="none" w:sz="0" w:space="0" w:color="auto"/>
        <w:bottom w:val="none" w:sz="0" w:space="0" w:color="auto"/>
        <w:right w:val="none" w:sz="0" w:space="0" w:color="auto"/>
      </w:divBdr>
    </w:div>
    <w:div w:id="1033767352">
      <w:bodyDiv w:val="1"/>
      <w:marLeft w:val="0"/>
      <w:marRight w:val="0"/>
      <w:marTop w:val="0"/>
      <w:marBottom w:val="0"/>
      <w:divBdr>
        <w:top w:val="none" w:sz="0" w:space="0" w:color="auto"/>
        <w:left w:val="none" w:sz="0" w:space="0" w:color="auto"/>
        <w:bottom w:val="none" w:sz="0" w:space="0" w:color="auto"/>
        <w:right w:val="none" w:sz="0" w:space="0" w:color="auto"/>
      </w:divBdr>
    </w:div>
    <w:div w:id="1100755670">
      <w:bodyDiv w:val="1"/>
      <w:marLeft w:val="0"/>
      <w:marRight w:val="0"/>
      <w:marTop w:val="0"/>
      <w:marBottom w:val="0"/>
      <w:divBdr>
        <w:top w:val="none" w:sz="0" w:space="0" w:color="auto"/>
        <w:left w:val="none" w:sz="0" w:space="0" w:color="auto"/>
        <w:bottom w:val="none" w:sz="0" w:space="0" w:color="auto"/>
        <w:right w:val="none" w:sz="0" w:space="0" w:color="auto"/>
      </w:divBdr>
    </w:div>
    <w:div w:id="1463034435">
      <w:bodyDiv w:val="1"/>
      <w:marLeft w:val="0"/>
      <w:marRight w:val="0"/>
      <w:marTop w:val="0"/>
      <w:marBottom w:val="0"/>
      <w:divBdr>
        <w:top w:val="none" w:sz="0" w:space="0" w:color="auto"/>
        <w:left w:val="none" w:sz="0" w:space="0" w:color="auto"/>
        <w:bottom w:val="none" w:sz="0" w:space="0" w:color="auto"/>
        <w:right w:val="none" w:sz="0" w:space="0" w:color="auto"/>
      </w:divBdr>
    </w:div>
    <w:div w:id="180796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9"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538EE1-EF3A-43DB-AC23-582667F5FD22}">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8CA35C74DB534BBA1BD7928F3731CC" ma:contentTypeVersion="16" ma:contentTypeDescription="Create a new document." ma:contentTypeScope="" ma:versionID="b627d15cbe660f6e41279ff2952d41b2">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066145dbe6cddaf9fb2cdf992b6aaec4"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C764D-214F-4EF9-A6BB-4D6652D1A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50f4e5-4943-4209-9bbc-c320ac5683d9"/>
    <ds:schemaRef ds:uri="c6df0b80-3914-4bd2-9e9d-f508f030a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AA3607-9F40-4B24-8793-383356A551F7}">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customXml/itemProps3.xml><?xml version="1.0" encoding="utf-8"?>
<ds:datastoreItem xmlns:ds="http://schemas.openxmlformats.org/officeDocument/2006/customXml" ds:itemID="{ECE0A8E3-1AD4-44A8-9133-02DA70F38250}">
  <ds:schemaRefs>
    <ds:schemaRef ds:uri="http://schemas.microsoft.com/sharepoint/v3/contenttype/forms"/>
  </ds:schemaRefs>
</ds:datastoreItem>
</file>

<file path=customXml/itemProps4.xml><?xml version="1.0" encoding="utf-8"?>
<ds:datastoreItem xmlns:ds="http://schemas.openxmlformats.org/officeDocument/2006/customXml" ds:itemID="{033764D7-7D20-425A-ADD4-15D157FF4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2936</Words>
  <Characters>18499</Characters>
  <Application>Microsoft Office Word</Application>
  <DocSecurity>8</DocSecurity>
  <Lines>154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victoria.spektor@pwc.com</dc:creator>
  <cp:keywords/>
  <dc:description/>
  <cp:lastModifiedBy>Kanzlei</cp:lastModifiedBy>
  <cp:revision>39</cp:revision>
  <dcterms:created xsi:type="dcterms:W3CDTF">2023-07-24T15:24:00Z</dcterms:created>
  <dcterms:modified xsi:type="dcterms:W3CDTF">2026-10-21T09:54:00Z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MediaServiceImageTags">
    <vt:lpwstr/>
  </property>
  <property fmtid="{D5CDD505-2E9C-101B-9397-08002B2CF9AE}" pid="4" name="docLang">
    <vt:lpwstr>de</vt:lpwstr>
  </property>
  <property fmtid="{D5CDD505-2E9C-101B-9397-08002B2CF9AE}" pid="5" name="hydoce0e98ddfca87642d">
    <vt:lpwstr>01a11f8e-9461-741a-b9f6-6bdba67108ab</vt:lpwstr>
  </property>
</Properties>
</file>