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01AA3" w14:textId="0AF2F44D" w:rsidR="00F00057" w:rsidRPr="009072FB" w:rsidRDefault="00F00057" w:rsidP="00922B89">
      <w:pPr>
        <w:spacing w:line="480" w:lineRule="auto"/>
        <w:rPr>
          <w:b/>
          <w:bCs/>
          <w:sz w:val="32"/>
          <w:szCs w:val="32"/>
        </w:rPr>
      </w:pPr>
      <w:r w:rsidRPr="009072FB">
        <w:rPr>
          <w:b/>
          <w:bCs/>
          <w:sz w:val="32"/>
          <w:szCs w:val="32"/>
        </w:rPr>
        <w:t>Anlage ITCS</w:t>
      </w:r>
      <w:r w:rsidR="009072FB" w:rsidRPr="009072FB">
        <w:rPr>
          <w:b/>
          <w:bCs/>
          <w:sz w:val="32"/>
          <w:szCs w:val="32"/>
        </w:rPr>
        <w:t xml:space="preserve"> zum Technischen Lastenheft</w:t>
      </w:r>
      <w:r w:rsidR="00212119">
        <w:rPr>
          <w:b/>
          <w:bCs/>
          <w:sz w:val="32"/>
          <w:szCs w:val="32"/>
        </w:rPr>
        <w:tab/>
      </w:r>
    </w:p>
    <w:p w14:paraId="28D006C2" w14:textId="77777777" w:rsidR="00F00057" w:rsidRDefault="00F00057" w:rsidP="00922B89">
      <w:pPr>
        <w:spacing w:line="480" w:lineRule="auto"/>
      </w:pPr>
    </w:p>
    <w:p w14:paraId="23E52504" w14:textId="7BAFE346" w:rsidR="00D64CCE" w:rsidRPr="009072FB" w:rsidRDefault="009072FB" w:rsidP="00922B89">
      <w:pPr>
        <w:spacing w:line="48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MUSS-</w:t>
      </w:r>
      <w:r w:rsidR="00D64CCE" w:rsidRPr="009072FB">
        <w:rPr>
          <w:b/>
          <w:bCs/>
          <w:sz w:val="28"/>
          <w:szCs w:val="28"/>
        </w:rPr>
        <w:t>Forderungen</w:t>
      </w:r>
      <w:r>
        <w:rPr>
          <w:b/>
          <w:bCs/>
          <w:sz w:val="28"/>
          <w:szCs w:val="28"/>
        </w:rPr>
        <w:t xml:space="preserve"> bezüglich der Ausstattung der Fahrzeuge</w:t>
      </w:r>
    </w:p>
    <w:p w14:paraId="058E983A" w14:textId="0BC8C81F" w:rsidR="001C4723" w:rsidRDefault="003604A8" w:rsidP="009072FB">
      <w:pPr>
        <w:pStyle w:val="ListParagraph"/>
        <w:numPr>
          <w:ilvl w:val="0"/>
          <w:numId w:val="1"/>
        </w:numPr>
        <w:spacing w:line="288" w:lineRule="auto"/>
        <w:contextualSpacing w:val="0"/>
      </w:pPr>
      <w:r>
        <w:t>Installationsfach für kundenspezifische Einbauten</w:t>
      </w:r>
      <w:r w:rsidR="0082642E">
        <w:t xml:space="preserve"> über Fahrerplatz</w:t>
      </w:r>
      <w:r w:rsidR="00D64CCE">
        <w:t>:</w:t>
      </w:r>
      <w:r w:rsidR="009072FB">
        <w:br/>
      </w:r>
      <w:r w:rsidR="00D64CCE">
        <w:t>Platz für einen 19“ Geräteträger</w:t>
      </w:r>
    </w:p>
    <w:p w14:paraId="4A72AA08" w14:textId="0C4EB767" w:rsidR="002E3C43" w:rsidRDefault="004C2754" w:rsidP="009072FB">
      <w:pPr>
        <w:pStyle w:val="ListParagraph"/>
        <w:numPr>
          <w:ilvl w:val="0"/>
          <w:numId w:val="1"/>
        </w:numPr>
        <w:spacing w:line="288" w:lineRule="auto"/>
        <w:contextualSpacing w:val="0"/>
      </w:pPr>
      <w:r>
        <w:t xml:space="preserve">2 </w:t>
      </w:r>
      <w:r w:rsidR="000248DD">
        <w:t>x</w:t>
      </w:r>
      <w:r>
        <w:t xml:space="preserve"> Leerrohr mind. DN 30 mit Zug</w:t>
      </w:r>
      <w:r w:rsidR="00922B89">
        <w:t>-D</w:t>
      </w:r>
      <w:r>
        <w:t xml:space="preserve">raht </w:t>
      </w:r>
      <w:r w:rsidR="00D64CCE">
        <w:t xml:space="preserve">vom Installationsfach bis zum </w:t>
      </w:r>
      <w:r>
        <w:t xml:space="preserve">E-Fach </w:t>
      </w:r>
      <w:r w:rsidR="00D64CCE">
        <w:t xml:space="preserve">unter dem </w:t>
      </w:r>
      <w:r>
        <w:t>Fahrer</w:t>
      </w:r>
      <w:r w:rsidR="00D64CCE">
        <w:t>arbeitspla</w:t>
      </w:r>
      <w:r>
        <w:t>tz</w:t>
      </w:r>
    </w:p>
    <w:p w14:paraId="0D6AC1DB" w14:textId="77777777" w:rsidR="009072FB" w:rsidRDefault="004C2754" w:rsidP="009072FB">
      <w:pPr>
        <w:pStyle w:val="ListParagraph"/>
        <w:numPr>
          <w:ilvl w:val="0"/>
          <w:numId w:val="1"/>
        </w:numPr>
        <w:spacing w:line="288" w:lineRule="auto"/>
        <w:ind w:left="714" w:hanging="357"/>
        <w:contextualSpacing w:val="0"/>
      </w:pPr>
      <w:r>
        <w:t xml:space="preserve">E-Anschlussmöglichkeit </w:t>
      </w:r>
      <w:r w:rsidR="000248DD">
        <w:t xml:space="preserve">im Installationsfach </w:t>
      </w:r>
      <w:r>
        <w:t>auf Durchgan</w:t>
      </w:r>
      <w:r w:rsidR="00C56FB5">
        <w:t>g</w:t>
      </w:r>
      <w:r>
        <w:t xml:space="preserve">sklemmen </w:t>
      </w:r>
      <w:r w:rsidR="00922B89">
        <w:t>für</w:t>
      </w:r>
    </w:p>
    <w:p w14:paraId="2BF1E141" w14:textId="539BA7F4" w:rsidR="004C2754" w:rsidRDefault="004C2754" w:rsidP="009072FB">
      <w:pPr>
        <w:pStyle w:val="ListParagraph"/>
        <w:numPr>
          <w:ilvl w:val="1"/>
          <w:numId w:val="4"/>
        </w:numPr>
        <w:spacing w:line="288" w:lineRule="auto"/>
        <w:contextualSpacing w:val="0"/>
      </w:pPr>
      <w:r>
        <w:t>Klemme 30</w:t>
      </w:r>
    </w:p>
    <w:p w14:paraId="795B471D" w14:textId="77777777" w:rsidR="004C2754" w:rsidRDefault="004C2754" w:rsidP="009072FB">
      <w:pPr>
        <w:pStyle w:val="ListParagraph"/>
        <w:numPr>
          <w:ilvl w:val="1"/>
          <w:numId w:val="4"/>
        </w:numPr>
        <w:spacing w:line="288" w:lineRule="auto"/>
        <w:contextualSpacing w:val="0"/>
      </w:pPr>
      <w:r>
        <w:t>Klemme 15</w:t>
      </w:r>
    </w:p>
    <w:p w14:paraId="3DC40ED5" w14:textId="77777777" w:rsidR="004C2754" w:rsidRDefault="004C2754" w:rsidP="009072FB">
      <w:pPr>
        <w:pStyle w:val="ListParagraph"/>
        <w:numPr>
          <w:ilvl w:val="1"/>
          <w:numId w:val="4"/>
        </w:numPr>
        <w:spacing w:line="288" w:lineRule="auto"/>
        <w:contextualSpacing w:val="0"/>
      </w:pPr>
      <w:r>
        <w:t>12 Volt</w:t>
      </w:r>
    </w:p>
    <w:p w14:paraId="2579DF6A" w14:textId="77777777" w:rsidR="00305D14" w:rsidRDefault="004C2754" w:rsidP="009072FB">
      <w:pPr>
        <w:pStyle w:val="ListParagraph"/>
        <w:numPr>
          <w:ilvl w:val="1"/>
          <w:numId w:val="4"/>
        </w:numPr>
        <w:spacing w:line="288" w:lineRule="auto"/>
        <w:contextualSpacing w:val="0"/>
      </w:pPr>
      <w:r>
        <w:t>Masse</w:t>
      </w:r>
    </w:p>
    <w:p w14:paraId="6545DB04" w14:textId="092C0871" w:rsidR="00D64CCE" w:rsidRDefault="00D64CCE" w:rsidP="009072FB">
      <w:pPr>
        <w:pStyle w:val="ListParagraph"/>
        <w:numPr>
          <w:ilvl w:val="1"/>
          <w:numId w:val="4"/>
        </w:numPr>
        <w:spacing w:line="288" w:lineRule="auto"/>
        <w:contextualSpacing w:val="0"/>
      </w:pPr>
      <w:r>
        <w:t>Signal Haltewunsch</w:t>
      </w:r>
    </w:p>
    <w:p w14:paraId="4F7CBDC6" w14:textId="09D7821C" w:rsidR="00740823" w:rsidRDefault="00305D14" w:rsidP="009072FB">
      <w:pPr>
        <w:pStyle w:val="ListParagraph"/>
        <w:numPr>
          <w:ilvl w:val="0"/>
          <w:numId w:val="1"/>
        </w:numPr>
        <w:spacing w:line="288" w:lineRule="auto"/>
        <w:contextualSpacing w:val="0"/>
      </w:pPr>
      <w:r w:rsidRPr="00305D14">
        <w:t xml:space="preserve">IBIS-Verkabelung von Sternverteiler mit offenen Enden bis </w:t>
      </w:r>
      <w:r w:rsidR="00D64CCE">
        <w:t xml:space="preserve">zum </w:t>
      </w:r>
      <w:r w:rsidRPr="00305D14">
        <w:t>Installationsfach</w:t>
      </w:r>
    </w:p>
    <w:p w14:paraId="7F892DB7" w14:textId="381E0BFE" w:rsidR="00922B89" w:rsidRDefault="00922B89" w:rsidP="009072FB">
      <w:pPr>
        <w:pStyle w:val="ListParagraph"/>
        <w:numPr>
          <w:ilvl w:val="0"/>
          <w:numId w:val="1"/>
        </w:numPr>
        <w:spacing w:line="288" w:lineRule="auto"/>
        <w:contextualSpacing w:val="0"/>
      </w:pPr>
      <w:r>
        <w:t xml:space="preserve">E-Anschlussmöglichkeit im E-Fach </w:t>
      </w:r>
      <w:r w:rsidR="00C55A40">
        <w:t xml:space="preserve">(Fahrerarbeitsplatz) </w:t>
      </w:r>
      <w:r>
        <w:t>auf</w:t>
      </w:r>
      <w:r w:rsidR="009072FB">
        <w:t xml:space="preserve"> Durchgangsklemmen für</w:t>
      </w:r>
    </w:p>
    <w:p w14:paraId="4CABCF0C" w14:textId="77777777" w:rsidR="00922B89" w:rsidRDefault="00922B89" w:rsidP="009072FB">
      <w:pPr>
        <w:pStyle w:val="ListParagraph"/>
        <w:numPr>
          <w:ilvl w:val="0"/>
          <w:numId w:val="3"/>
        </w:numPr>
        <w:spacing w:line="288" w:lineRule="auto"/>
        <w:contextualSpacing w:val="0"/>
      </w:pPr>
      <w:r>
        <w:t>Klemme 30</w:t>
      </w:r>
    </w:p>
    <w:p w14:paraId="7632EC14" w14:textId="77777777" w:rsidR="00922B89" w:rsidRDefault="00922B89" w:rsidP="009072FB">
      <w:pPr>
        <w:pStyle w:val="ListParagraph"/>
        <w:numPr>
          <w:ilvl w:val="0"/>
          <w:numId w:val="3"/>
        </w:numPr>
        <w:spacing w:line="288" w:lineRule="auto"/>
        <w:contextualSpacing w:val="0"/>
      </w:pPr>
      <w:r>
        <w:t>Klemme 15</w:t>
      </w:r>
    </w:p>
    <w:p w14:paraId="1A97AA9D" w14:textId="77777777" w:rsidR="00922B89" w:rsidRDefault="00922B89" w:rsidP="009072FB">
      <w:pPr>
        <w:pStyle w:val="ListParagraph"/>
        <w:numPr>
          <w:ilvl w:val="0"/>
          <w:numId w:val="3"/>
        </w:numPr>
        <w:spacing w:line="288" w:lineRule="auto"/>
        <w:contextualSpacing w:val="0"/>
      </w:pPr>
      <w:r>
        <w:t>12 Volt</w:t>
      </w:r>
    </w:p>
    <w:p w14:paraId="4778F983" w14:textId="77777777" w:rsidR="000248DD" w:rsidRDefault="00922B89" w:rsidP="009072FB">
      <w:pPr>
        <w:pStyle w:val="ListParagraph"/>
        <w:numPr>
          <w:ilvl w:val="0"/>
          <w:numId w:val="3"/>
        </w:numPr>
        <w:spacing w:line="288" w:lineRule="auto"/>
        <w:contextualSpacing w:val="0"/>
      </w:pPr>
      <w:r>
        <w:t>Masse</w:t>
      </w:r>
    </w:p>
    <w:p w14:paraId="470862DF" w14:textId="4312C0A9" w:rsidR="00D64CCE" w:rsidRDefault="00D64CCE" w:rsidP="009072FB">
      <w:pPr>
        <w:pStyle w:val="ListParagraph"/>
        <w:numPr>
          <w:ilvl w:val="0"/>
          <w:numId w:val="3"/>
        </w:numPr>
        <w:spacing w:line="288" w:lineRule="auto"/>
        <w:contextualSpacing w:val="0"/>
      </w:pPr>
      <w:r>
        <w:t>IBIS</w:t>
      </w:r>
    </w:p>
    <w:p w14:paraId="7FFBFB19" w14:textId="3E13EBBF" w:rsidR="004C2754" w:rsidRDefault="00922B89" w:rsidP="009072FB">
      <w:pPr>
        <w:pStyle w:val="ListParagraph"/>
        <w:numPr>
          <w:ilvl w:val="0"/>
          <w:numId w:val="1"/>
        </w:numPr>
        <w:spacing w:line="288" w:lineRule="auto"/>
        <w:contextualSpacing w:val="0"/>
      </w:pPr>
      <w:r>
        <w:t xml:space="preserve">Werkseitiger Einbau der vom </w:t>
      </w:r>
      <w:r w:rsidR="00D64CCE">
        <w:t>Auftraggeber</w:t>
      </w:r>
      <w:r>
        <w:t xml:space="preserve"> gelieferten Funk- &amp; GPS</w:t>
      </w:r>
      <w:r w:rsidR="002E3C43">
        <w:t>-Antennen</w:t>
      </w:r>
      <w:r w:rsidR="000248DD">
        <w:t xml:space="preserve"> mit Kabelverlegung bis Installationsfach</w:t>
      </w:r>
      <w:r w:rsidR="00D64CCE">
        <w:t xml:space="preserve"> (insgesamt 2 Antennen)</w:t>
      </w:r>
    </w:p>
    <w:p w14:paraId="6483F371" w14:textId="46173C40" w:rsidR="00D64CCE" w:rsidRDefault="00D64CCE" w:rsidP="009072FB">
      <w:pPr>
        <w:pStyle w:val="ListParagraph"/>
        <w:numPr>
          <w:ilvl w:val="0"/>
          <w:numId w:val="1"/>
        </w:numPr>
        <w:spacing w:line="288" w:lineRule="auto"/>
        <w:contextualSpacing w:val="0"/>
      </w:pPr>
      <w:r>
        <w:t xml:space="preserve">Vorrichtung am Fahrerarbeitsplatz für die Montage eines </w:t>
      </w:r>
      <w:proofErr w:type="spellStart"/>
      <w:r>
        <w:t>E</w:t>
      </w:r>
      <w:r w:rsidR="005809DD">
        <w:t>n</w:t>
      </w:r>
      <w:r>
        <w:t>twerters</w:t>
      </w:r>
      <w:proofErr w:type="spellEnd"/>
      <w:r>
        <w:t xml:space="preserve"> inkl. Grundplatte durch den Auftraggeber</w:t>
      </w:r>
    </w:p>
    <w:p w14:paraId="5C6AAECA" w14:textId="77777777" w:rsidR="00212119" w:rsidRDefault="00212119">
      <w:r>
        <w:br w:type="page"/>
      </w:r>
    </w:p>
    <w:p w14:paraId="27CCDC36" w14:textId="6744FB54" w:rsidR="005809DD" w:rsidRDefault="005809DD" w:rsidP="009072FB">
      <w:pPr>
        <w:pStyle w:val="ListParagraph"/>
        <w:numPr>
          <w:ilvl w:val="0"/>
          <w:numId w:val="1"/>
        </w:numPr>
        <w:spacing w:line="288" w:lineRule="auto"/>
        <w:contextualSpacing w:val="0"/>
      </w:pPr>
      <w:r>
        <w:lastRenderedPageBreak/>
        <w:t>Funkgerät</w:t>
      </w:r>
    </w:p>
    <w:p w14:paraId="5BAAF6BE" w14:textId="115B09BE" w:rsidR="007C29B0" w:rsidRDefault="005809DD" w:rsidP="009072FB">
      <w:pPr>
        <w:pStyle w:val="ListParagraph"/>
        <w:numPr>
          <w:ilvl w:val="1"/>
          <w:numId w:val="1"/>
        </w:numPr>
        <w:spacing w:line="288" w:lineRule="auto"/>
        <w:contextualSpacing w:val="0"/>
      </w:pPr>
      <w:r>
        <w:t>Lieferung eines Funkgerätes kompatibel zu den bisher verwendeten Geräten (Kenwood TK7180) inkl. Datenfunk und Einbau in Einbauschacht oberhalb des Fahrerarbeitsplatzes</w:t>
      </w:r>
    </w:p>
    <w:p w14:paraId="2251B1F6" w14:textId="657D0C06" w:rsidR="005809DD" w:rsidRDefault="005809DD" w:rsidP="009072FB">
      <w:pPr>
        <w:pStyle w:val="ListParagraph"/>
        <w:numPr>
          <w:ilvl w:val="1"/>
          <w:numId w:val="1"/>
        </w:numPr>
        <w:spacing w:line="288" w:lineRule="auto"/>
        <w:contextualSpacing w:val="0"/>
      </w:pPr>
      <w:r>
        <w:t>Ansteuerung des Funkgerätes über das Schwanenhalsmikrofon</w:t>
      </w:r>
      <w:r w:rsidR="00024400">
        <w:t xml:space="preserve"> (siehe </w:t>
      </w:r>
      <w:r w:rsidR="00212119">
        <w:t>nächster Punkt</w:t>
      </w:r>
      <w:r w:rsidR="00024400">
        <w:t>) und Taster auf Armaturenbrett</w:t>
      </w:r>
    </w:p>
    <w:p w14:paraId="2A4E8FD4" w14:textId="36E113B4" w:rsidR="007C29B0" w:rsidRDefault="005809DD" w:rsidP="009072FB">
      <w:pPr>
        <w:pStyle w:val="ListParagraph"/>
        <w:numPr>
          <w:ilvl w:val="0"/>
          <w:numId w:val="1"/>
        </w:numPr>
        <w:spacing w:line="288" w:lineRule="auto"/>
        <w:contextualSpacing w:val="0"/>
      </w:pPr>
      <w:r>
        <w:t>Lautsprecheranlage</w:t>
      </w:r>
      <w:r w:rsidR="00024400">
        <w:t xml:space="preserve"> (Innendurchsage)</w:t>
      </w:r>
    </w:p>
    <w:p w14:paraId="0579A56F" w14:textId="245E6919" w:rsidR="005809DD" w:rsidRDefault="005809DD" w:rsidP="009072FB">
      <w:pPr>
        <w:pStyle w:val="ListParagraph"/>
        <w:numPr>
          <w:ilvl w:val="1"/>
          <w:numId w:val="1"/>
        </w:numPr>
        <w:spacing w:line="288" w:lineRule="auto"/>
        <w:contextualSpacing w:val="0"/>
      </w:pPr>
      <w:r>
        <w:t>Min. 3 Lautsprecher im Innenraum</w:t>
      </w:r>
    </w:p>
    <w:p w14:paraId="50F75718" w14:textId="63D0C86A" w:rsidR="00024400" w:rsidRDefault="00024400" w:rsidP="009072FB">
      <w:pPr>
        <w:pStyle w:val="ListParagraph"/>
        <w:numPr>
          <w:ilvl w:val="1"/>
          <w:numId w:val="1"/>
        </w:numPr>
        <w:spacing w:line="288" w:lineRule="auto"/>
        <w:contextualSpacing w:val="0"/>
      </w:pPr>
      <w:r>
        <w:t>Verstärker wird von Mikrofon oder Ansagegerät angesteuert</w:t>
      </w:r>
    </w:p>
    <w:p w14:paraId="7E89C29F" w14:textId="12225239" w:rsidR="005809DD" w:rsidRDefault="005809DD" w:rsidP="009072FB">
      <w:pPr>
        <w:pStyle w:val="ListParagraph"/>
        <w:numPr>
          <w:ilvl w:val="1"/>
          <w:numId w:val="1"/>
        </w:numPr>
        <w:spacing w:line="288" w:lineRule="auto"/>
        <w:contextualSpacing w:val="0"/>
      </w:pPr>
      <w:r>
        <w:t>Hängendes Schwanenhalsmikrofon am Fahrerarbeitsplatz, Betätigung über Taster am Armaturenbrett oder auf linker Seite</w:t>
      </w:r>
    </w:p>
    <w:p w14:paraId="78245FBE" w14:textId="77777777" w:rsidR="00024400" w:rsidRDefault="00024400" w:rsidP="00024400">
      <w:pPr>
        <w:spacing w:line="480" w:lineRule="auto"/>
      </w:pPr>
    </w:p>
    <w:p w14:paraId="7356A6C8" w14:textId="55C35A3C" w:rsidR="00212119" w:rsidRPr="001E50DE" w:rsidRDefault="004854FE" w:rsidP="001E50DE">
      <w:pPr>
        <w:spacing w:line="480" w:lineRule="auto"/>
        <w:rPr>
          <w:sz w:val="18"/>
          <w:szCs w:val="18"/>
        </w:rPr>
      </w:pPr>
      <w:r w:rsidRPr="001E50DE">
        <w:rPr>
          <w:sz w:val="18"/>
          <w:szCs w:val="18"/>
        </w:rPr>
        <w:t xml:space="preserve">– </w:t>
      </w:r>
      <w:r w:rsidR="001E50DE" w:rsidRPr="001E50DE">
        <w:rPr>
          <w:sz w:val="18"/>
          <w:szCs w:val="18"/>
        </w:rPr>
        <w:t>E</w:t>
      </w:r>
      <w:r w:rsidR="00212119" w:rsidRPr="001E50DE">
        <w:rPr>
          <w:sz w:val="18"/>
          <w:szCs w:val="18"/>
        </w:rPr>
        <w:t xml:space="preserve">nde des Dokuments </w:t>
      </w:r>
      <w:r w:rsidR="001E50DE" w:rsidRPr="001E50DE">
        <w:rPr>
          <w:sz w:val="18"/>
          <w:szCs w:val="18"/>
        </w:rPr>
        <w:t xml:space="preserve">– </w:t>
      </w:r>
    </w:p>
    <w:sectPr w:rsidR="00212119" w:rsidRPr="001E50DE" w:rsidSect="00212119">
      <w:headerReference w:type="default" r:id="rId10"/>
      <w:footerReference w:type="default" r:id="rId11"/>
      <w:pgSz w:w="11906" w:h="16838"/>
      <w:pgMar w:top="1843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FFF0F" w14:textId="77777777" w:rsidR="005858AB" w:rsidRDefault="005858AB" w:rsidP="009072FB">
      <w:pPr>
        <w:spacing w:after="0" w:line="240" w:lineRule="auto"/>
      </w:pPr>
      <w:r>
        <w:separator/>
      </w:r>
    </w:p>
  </w:endnote>
  <w:endnote w:type="continuationSeparator" w:id="0">
    <w:p w14:paraId="6FDF56A3" w14:textId="77777777" w:rsidR="005858AB" w:rsidRDefault="005858AB" w:rsidP="00907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6C300" w14:textId="082A0885" w:rsidR="00212119" w:rsidRPr="00212119" w:rsidRDefault="00212119">
    <w:pPr>
      <w:pStyle w:val="Footer"/>
      <w:rPr>
        <w:sz w:val="18"/>
        <w:szCs w:val="18"/>
      </w:rPr>
    </w:pPr>
    <w:r w:rsidRPr="00212119">
      <w:rPr>
        <w:sz w:val="18"/>
        <w:szCs w:val="18"/>
      </w:rPr>
      <w:t>Version: 13.05.2026</w:t>
    </w:r>
    <w:r>
      <w:rPr>
        <w:sz w:val="18"/>
        <w:szCs w:val="18"/>
      </w:rPr>
      <w:tab/>
    </w:r>
    <w:r>
      <w:rPr>
        <w:sz w:val="18"/>
        <w:szCs w:val="18"/>
      </w:rPr>
      <w:tab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8C0E9" w14:textId="77777777" w:rsidR="005858AB" w:rsidRDefault="005858AB" w:rsidP="009072FB">
      <w:pPr>
        <w:spacing w:after="0" w:line="240" w:lineRule="auto"/>
      </w:pPr>
      <w:r>
        <w:separator/>
      </w:r>
    </w:p>
  </w:footnote>
  <w:footnote w:type="continuationSeparator" w:id="0">
    <w:p w14:paraId="4E3193CB" w14:textId="77777777" w:rsidR="005858AB" w:rsidRDefault="005858AB" w:rsidP="009072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62B97" w14:textId="608CE69F" w:rsidR="009072FB" w:rsidRDefault="00DF6BB2" w:rsidP="0CF72C92">
    <w:pPr>
      <w:pStyle w:val="Header"/>
      <w:pBdr>
        <w:bottom w:val="single" w:sz="12" w:space="1" w:color="auto"/>
      </w:pBdr>
      <w:tabs>
        <w:tab w:val="clear" w:pos="4536"/>
        <w:tab w:val="center" w:pos="3119"/>
      </w:tabs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87858AD" wp14:editId="3378AB83">
          <wp:simplePos x="0" y="0"/>
          <wp:positionH relativeFrom="column">
            <wp:posOffset>-2540</wp:posOffset>
          </wp:positionH>
          <wp:positionV relativeFrom="paragraph">
            <wp:posOffset>-216296</wp:posOffset>
          </wp:positionV>
          <wp:extent cx="1743075" cy="619125"/>
          <wp:effectExtent l="0" t="0" r="9525" b="0"/>
          <wp:wrapNone/>
          <wp:docPr id="1007393450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7393450" name="Graphic 1007393450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307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072FB">
      <w:tab/>
    </w:r>
    <w:r w:rsidR="009072FB">
      <w:tab/>
    </w:r>
    <w:r w:rsidR="0CF72C92" w:rsidRPr="0CF72C92">
      <w:rPr>
        <w:rFonts w:eastAsiaTheme="minorEastAsia"/>
        <w:sz w:val="16"/>
        <w:szCs w:val="16"/>
      </w:rPr>
      <w:t>Anlage ITCS zum technischen Lastenheft</w:t>
    </w:r>
  </w:p>
  <w:p w14:paraId="482D7272" w14:textId="41BFA1A9" w:rsidR="0CF72C92" w:rsidRDefault="0CF72C92" w:rsidP="0CF72C92">
    <w:pPr>
      <w:pStyle w:val="Header"/>
      <w:pBdr>
        <w:bottom w:val="single" w:sz="12" w:space="1" w:color="auto"/>
      </w:pBdr>
      <w:tabs>
        <w:tab w:val="clear" w:pos="4536"/>
        <w:tab w:val="center" w:pos="3119"/>
      </w:tabs>
      <w:jc w:val="right"/>
      <w:rPr>
        <w:sz w:val="16"/>
        <w:szCs w:val="16"/>
      </w:rPr>
    </w:pPr>
    <w:r w:rsidRPr="0CF72C92">
      <w:rPr>
        <w:sz w:val="16"/>
        <w:szCs w:val="16"/>
      </w:rPr>
      <w:t>Beschaffung von Elektrobussen</w:t>
    </w:r>
  </w:p>
  <w:p w14:paraId="7611C502" w14:textId="30EF405F" w:rsidR="009072FB" w:rsidRPr="00B40E0E" w:rsidRDefault="009072FB" w:rsidP="009072FB">
    <w:pPr>
      <w:pStyle w:val="Header"/>
      <w:pBdr>
        <w:bottom w:val="single" w:sz="12" w:space="1" w:color="auto"/>
      </w:pBdr>
      <w:tabs>
        <w:tab w:val="clear" w:pos="4536"/>
        <w:tab w:val="center" w:pos="3119"/>
      </w:tabs>
      <w:jc w:val="right"/>
      <w:rPr>
        <w:sz w:val="16"/>
        <w:szCs w:val="16"/>
      </w:rPr>
    </w:pPr>
    <w:r w:rsidRPr="009072FB">
      <w:rPr>
        <w:sz w:val="16"/>
        <w:szCs w:val="16"/>
      </w:rPr>
      <w:t>Stadtwerke Pirmasens Verkehrs GmbH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2504C"/>
    <w:multiLevelType w:val="hybridMultilevel"/>
    <w:tmpl w:val="0E4CF8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5D28A5"/>
    <w:multiLevelType w:val="hybridMultilevel"/>
    <w:tmpl w:val="0BD8A4F4"/>
    <w:lvl w:ilvl="0" w:tplc="F0D6CDF6">
      <w:numFmt w:val="bullet"/>
      <w:lvlText w:val=""/>
      <w:lvlJc w:val="left"/>
      <w:pPr>
        <w:ind w:left="108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17B1F84"/>
    <w:multiLevelType w:val="hybridMultilevel"/>
    <w:tmpl w:val="A476B11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8C55558"/>
    <w:multiLevelType w:val="hybridMultilevel"/>
    <w:tmpl w:val="ECD07ED2"/>
    <w:lvl w:ilvl="0" w:tplc="6060DDFE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DA2B4D"/>
    <w:multiLevelType w:val="hybridMultilevel"/>
    <w:tmpl w:val="7FBCD6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427670"/>
    <w:multiLevelType w:val="hybridMultilevel"/>
    <w:tmpl w:val="270A21FC"/>
    <w:lvl w:ilvl="0" w:tplc="58B202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CA5F04"/>
    <w:multiLevelType w:val="hybridMultilevel"/>
    <w:tmpl w:val="BEAE96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1691095">
    <w:abstractNumId w:val="4"/>
  </w:num>
  <w:num w:numId="2" w16cid:durableId="1045445718">
    <w:abstractNumId w:val="6"/>
  </w:num>
  <w:num w:numId="3" w16cid:durableId="583302290">
    <w:abstractNumId w:val="2"/>
  </w:num>
  <w:num w:numId="4" w16cid:durableId="782264810">
    <w:abstractNumId w:val="0"/>
  </w:num>
  <w:num w:numId="5" w16cid:durableId="637536003">
    <w:abstractNumId w:val="3"/>
  </w:num>
  <w:num w:numId="6" w16cid:durableId="1390417521">
    <w:abstractNumId w:val="5"/>
  </w:num>
  <w:num w:numId="7" w16cid:durableId="19111146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eUr9zBiO9XrTXs8mgnYhKGNr9asGLPC0W7t7ehwNnnAaDq32tiewrfJ/JGjQYbY4L73akAr43+RzI/m1GRJEQw==" w:salt="EA1f223DfvSae4CEbfWIg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4A8"/>
    <w:rsid w:val="00024400"/>
    <w:rsid w:val="000248DD"/>
    <w:rsid w:val="0010077E"/>
    <w:rsid w:val="001C4723"/>
    <w:rsid w:val="001E50DE"/>
    <w:rsid w:val="00212119"/>
    <w:rsid w:val="00215ADF"/>
    <w:rsid w:val="00225FD1"/>
    <w:rsid w:val="002544FE"/>
    <w:rsid w:val="00265DBE"/>
    <w:rsid w:val="002E3C43"/>
    <w:rsid w:val="002F0E8A"/>
    <w:rsid w:val="0030165B"/>
    <w:rsid w:val="00305D14"/>
    <w:rsid w:val="00342DB3"/>
    <w:rsid w:val="003604A8"/>
    <w:rsid w:val="003747D7"/>
    <w:rsid w:val="00387BFE"/>
    <w:rsid w:val="004533BF"/>
    <w:rsid w:val="004854FE"/>
    <w:rsid w:val="004C2754"/>
    <w:rsid w:val="00547F2C"/>
    <w:rsid w:val="00554603"/>
    <w:rsid w:val="005809DD"/>
    <w:rsid w:val="005858AB"/>
    <w:rsid w:val="00661B1B"/>
    <w:rsid w:val="00687343"/>
    <w:rsid w:val="006A7217"/>
    <w:rsid w:val="006B4D21"/>
    <w:rsid w:val="006F4F87"/>
    <w:rsid w:val="00740823"/>
    <w:rsid w:val="00791B62"/>
    <w:rsid w:val="007C29B0"/>
    <w:rsid w:val="0082642E"/>
    <w:rsid w:val="009072FB"/>
    <w:rsid w:val="00922B89"/>
    <w:rsid w:val="009B66D8"/>
    <w:rsid w:val="00A867C9"/>
    <w:rsid w:val="00AE29BE"/>
    <w:rsid w:val="00BF4341"/>
    <w:rsid w:val="00C55A40"/>
    <w:rsid w:val="00C56FB5"/>
    <w:rsid w:val="00D64CCE"/>
    <w:rsid w:val="00DE489C"/>
    <w:rsid w:val="00DF5E79"/>
    <w:rsid w:val="00DF6BB2"/>
    <w:rsid w:val="00ED3DD5"/>
    <w:rsid w:val="00F00057"/>
    <w:rsid w:val="00F55616"/>
    <w:rsid w:val="0CF72C92"/>
    <w:rsid w:val="56719464"/>
    <w:rsid w:val="729B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D091C"/>
  <w15:chartTrackingRefBased/>
  <w15:docId w15:val="{5D69E5D8-526C-4E1D-87B5-3A302278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72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04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72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72FB"/>
  </w:style>
  <w:style w:type="paragraph" w:styleId="Footer">
    <w:name w:val="footer"/>
    <w:basedOn w:val="Normal"/>
    <w:link w:val="FooterChar"/>
    <w:uiPriority w:val="99"/>
    <w:unhideWhenUsed/>
    <w:rsid w:val="009072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2FB"/>
  </w:style>
  <w:style w:type="character" w:customStyle="1" w:styleId="Heading2Char">
    <w:name w:val="Heading 2 Char"/>
    <w:basedOn w:val="DefaultParagraphFont"/>
    <w:link w:val="Heading2"/>
    <w:uiPriority w:val="9"/>
    <w:semiHidden/>
    <w:rsid w:val="009072FB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8CA35C74DB534BBA1BD7928F3731CC" ma:contentTypeVersion="16" ma:contentTypeDescription="Ein neues Dokument erstellen." ma:contentTypeScope="" ma:versionID="8033c27e10f6c223cf56accd002d9ae6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fbc09f189ae190fd65e2d146c2f6848b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BBF13C-9496-4D2D-9DBA-5A32F45DD9EB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customXml/itemProps2.xml><?xml version="1.0" encoding="utf-8"?>
<ds:datastoreItem xmlns:ds="http://schemas.openxmlformats.org/officeDocument/2006/customXml" ds:itemID="{36B50FB2-4534-4B2C-ACE7-FE9EB88F6E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00A7B4-A5EA-479F-9235-A74088BB2E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1254</Characters>
  <Application>Microsoft Office Word</Application>
  <DocSecurity>0</DocSecurity>
  <Lines>39</Lines>
  <Paragraphs>29</Paragraphs>
  <ScaleCrop>false</ScaleCrop>
  <Company>stwps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Dillinger Andreas</dc:creator>
  <cp:keywords/>
  <dc:description/>
  <cp:lastModifiedBy>Baykan Hanifi Bayar (DE)</cp:lastModifiedBy>
  <cp:revision>8</cp:revision>
  <cp:lastPrinted>2026-04-02T06:40:00Z</cp:lastPrinted>
  <dcterms:created xsi:type="dcterms:W3CDTF">2026-05-13T13:36:00Z</dcterms:created>
  <dcterms:modified xsi:type="dcterms:W3CDTF">2026-05-18T09:44:00Z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MediaServiceImageTags">
    <vt:lpwstr/>
  </property>
</Properties>
</file>