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F3FA7" w14:textId="77777777" w:rsidR="001D29DD" w:rsidRDefault="00E7198B" w:rsidP="0049293B">
      <w:pPr>
        <w:pStyle w:val="Title"/>
      </w:pPr>
      <w:r>
        <w:t>Anlage 01 Leistungsbeschreibung Evaluation Teil 2</w:t>
      </w:r>
    </w:p>
    <w:p w14:paraId="395F3FA8" w14:textId="77777777" w:rsidR="001D29DD" w:rsidRPr="0049293B" w:rsidRDefault="00E7198B" w:rsidP="0049293B">
      <w:r w:rsidRPr="0049293B">
        <w:t xml:space="preserve">Hintergrund </w:t>
      </w:r>
    </w:p>
    <w:p w14:paraId="395F3FA9" w14:textId="77777777" w:rsidR="001D29DD" w:rsidRDefault="00E7198B" w:rsidP="0049293B">
      <w:pPr>
        <w:rPr>
          <w:rStyle w:val="Strong"/>
          <w:b w:val="0"/>
          <w:bCs w:val="0"/>
        </w:rPr>
      </w:pPr>
      <w:proofErr w:type="spellStart"/>
      <w:r>
        <w:rPr>
          <w:rStyle w:val="Strong"/>
          <w:b w:val="0"/>
          <w:bCs w:val="0"/>
          <w:color w:val="333333"/>
        </w:rPr>
        <w:t>Aller.Land</w:t>
      </w:r>
      <w:proofErr w:type="spellEnd"/>
      <w:r>
        <w:rPr>
          <w:rStyle w:val="Strong"/>
          <w:b w:val="0"/>
          <w:bCs w:val="0"/>
          <w:color w:val="333333"/>
        </w:rPr>
        <w:t xml:space="preserve"> ist ein Förderprogramm für Kultur, Beteiligung und Demokratie und richtet sich an ländliche, insbesondere strukturschwache ländliche Regionen in ganz Deutschland. </w:t>
      </w:r>
      <w:r>
        <w:rPr>
          <w:rStyle w:val="Strong"/>
          <w:b w:val="0"/>
          <w:bCs w:val="0"/>
        </w:rPr>
        <w:t>Über einen Zeitraum von sechs Jahren sollen sich in 30 Regionen längerfristige und beteiligungsorientierte Kulturvorhaben entwickeln sowie neue Allianzen zwischen Kultur und Demokratiearbeit, politischer Bildung und Regionalentwicklung entstehen.</w:t>
      </w:r>
    </w:p>
    <w:p w14:paraId="395F3FAA" w14:textId="77777777" w:rsidR="001D29DD" w:rsidRDefault="00E7198B" w:rsidP="0049293B">
      <w:pPr>
        <w:pStyle w:val="CommentText"/>
        <w:rPr>
          <w:rStyle w:val="Strong"/>
          <w:b w:val="0"/>
          <w:bCs w:val="0"/>
        </w:rPr>
      </w:pPr>
      <w:r>
        <w:rPr>
          <w:rStyle w:val="Strong"/>
          <w:b w:val="0"/>
          <w:bCs w:val="0"/>
        </w:rPr>
        <w:t xml:space="preserve">Das Programm ist zweistufig angelegt. In einer Entwicklungsphase 02/2024 bis 06/2025 wurden insgesamt 97 Regionen darin unterstützt eine Konzeption zu erarbeiten. Diese bildete die Grundlage für die Bewerbung auf eine Umsetzungsförderung. Eine unabhängige Jury hat 30 Regionen für die Umsetzungsphase (07/2025-12/2030) ausgewählt. </w:t>
      </w:r>
    </w:p>
    <w:p w14:paraId="395F3FAB" w14:textId="130EBD35" w:rsidR="001D29DD" w:rsidRDefault="00E7198B" w:rsidP="0049293B">
      <w:r>
        <w:rPr>
          <w:rStyle w:val="Strong"/>
          <w:b w:val="0"/>
          <w:bCs w:val="0"/>
        </w:rPr>
        <w:t xml:space="preserve">Die Evaluation für das Programm ist ebenfalls zweistufig. </w:t>
      </w:r>
      <w:r>
        <w:t xml:space="preserve">Die Evaluation Teil 1 im Programm </w:t>
      </w:r>
      <w:proofErr w:type="spellStart"/>
      <w:r>
        <w:t>Aller.Land</w:t>
      </w:r>
      <w:proofErr w:type="spellEnd"/>
      <w:r>
        <w:t xml:space="preserve"> wird in den Jahren 2025 bis 2027 durch die Firma </w:t>
      </w:r>
      <w:proofErr w:type="spellStart"/>
      <w:r>
        <w:t>Educult</w:t>
      </w:r>
      <w:proofErr w:type="spellEnd"/>
      <w:r>
        <w:t xml:space="preserve"> durchgeführt. Sie bezieht sich auf die Frage nach der Wirkungsweise der Entwicklungsförderung in der Entwicklungsphase: „Wie funktioniert der Förderimpuls der Entwicklungsförderung und was bewirkt er?“ Educult entwickelt ein Design für diese erste Teilevaluation und setzt sie um. Außerdem haben das </w:t>
      </w:r>
      <w:proofErr w:type="spellStart"/>
      <w:r>
        <w:t>Aller.Land</w:t>
      </w:r>
      <w:proofErr w:type="spellEnd"/>
      <w:r>
        <w:t xml:space="preserve">-Programmbüro und </w:t>
      </w:r>
      <w:proofErr w:type="spellStart"/>
      <w:r>
        <w:t>Educult</w:t>
      </w:r>
      <w:proofErr w:type="spellEnd"/>
      <w:r>
        <w:t xml:space="preserve"> auf der Grundlage der ersten Ergebnisse dieser Teilevaluation gemeinsam ein Empfehlungspapier mit dem Titel „Förderung einer Entwicklungsphase für Netzwerkprojekte. Empfehlungen für einen neuen Förderansatz auf Basis der </w:t>
      </w:r>
      <w:proofErr w:type="spellStart"/>
      <w:r>
        <w:t>Aller.Land</w:t>
      </w:r>
      <w:proofErr w:type="spellEnd"/>
      <w:r>
        <w:t>-Evaluation“ erarbeitet</w:t>
      </w:r>
      <w:r w:rsidR="00B550FE">
        <w:t xml:space="preserve"> </w:t>
      </w:r>
      <w:r w:rsidR="00B550FE" w:rsidRPr="00E755D0">
        <w:t>(s</w:t>
      </w:r>
      <w:r w:rsidRPr="00E755D0">
        <w:t>iehe Anlage 13)</w:t>
      </w:r>
    </w:p>
    <w:p w14:paraId="395F3FAC" w14:textId="77777777" w:rsidR="001D29DD" w:rsidRDefault="00E7198B" w:rsidP="0049293B">
      <w:pPr>
        <w:rPr>
          <w:rFonts w:asciiTheme="majorHAnsi" w:eastAsiaTheme="majorEastAsia" w:hAnsiTheme="majorHAnsi" w:cstheme="majorBidi"/>
          <w:sz w:val="28"/>
          <w:szCs w:val="32"/>
        </w:rPr>
      </w:pPr>
      <w:r>
        <w:br w:type="page" w:clear="all"/>
      </w:r>
    </w:p>
    <w:p w14:paraId="395F3FAD" w14:textId="77777777" w:rsidR="001D29DD" w:rsidRDefault="00E7198B" w:rsidP="0049293B">
      <w:pPr>
        <w:pStyle w:val="Heading1"/>
      </w:pPr>
      <w:r>
        <w:lastRenderedPageBreak/>
        <w:t xml:space="preserve">Konzeption und Umsetzung der Teilevaluation der Umsetzungsphase des Programms </w:t>
      </w:r>
      <w:proofErr w:type="spellStart"/>
      <w:r>
        <w:t>Aller.Land</w:t>
      </w:r>
      <w:proofErr w:type="spellEnd"/>
    </w:p>
    <w:p w14:paraId="395F3FAF" w14:textId="631B38CC" w:rsidR="001D29DD" w:rsidRPr="006C01C5" w:rsidRDefault="00E7198B" w:rsidP="00C64DD3">
      <w:pPr>
        <w:pStyle w:val="Headin1-Ziffer"/>
      </w:pPr>
      <w:r w:rsidRPr="006C01C5">
        <w:t xml:space="preserve">Ziele </w:t>
      </w:r>
      <w:r w:rsidRPr="0049293B">
        <w:t>der</w:t>
      </w:r>
      <w:r w:rsidRPr="006C01C5">
        <w:t xml:space="preserve"> Evaluation, Teil 2 (Umsetzungsphase)</w:t>
      </w:r>
    </w:p>
    <w:p w14:paraId="395F3FB2" w14:textId="377D6495" w:rsidR="001D29DD" w:rsidRDefault="00E7198B" w:rsidP="0049293B">
      <w:r w:rsidRPr="0049293B">
        <w:t>Der Auftraggeber (</w:t>
      </w:r>
      <w:proofErr w:type="spellStart"/>
      <w:r w:rsidRPr="0049293B">
        <w:t>Aller.Land</w:t>
      </w:r>
      <w:proofErr w:type="spellEnd"/>
      <w:r w:rsidRPr="0049293B">
        <w:t xml:space="preserve">-Programmbüro) möchte anhand der Evaluationserkenntnisse </w:t>
      </w:r>
      <w:bookmarkStart w:id="0" w:name="_Hlk164199503"/>
      <w:r w:rsidRPr="0049293B">
        <w:t xml:space="preserve">überprüfen, inwieweit bestimmte Ziele erreicht und bestimmte intendierte Wirkungen bezogen auf die jeweiligen Aufgabenfelder des Programms erzielt werden konnten. </w:t>
      </w:r>
    </w:p>
    <w:p w14:paraId="05959C80" w14:textId="77777777" w:rsidR="009E70BD" w:rsidRPr="0010288D" w:rsidRDefault="00E7198B" w:rsidP="004D56CE">
      <w:pPr>
        <w:pStyle w:val="Unterbschrift-Zahl"/>
      </w:pPr>
      <w:r w:rsidRPr="0087168E">
        <w:t>Förderung</w:t>
      </w:r>
      <w:r w:rsidRPr="0010288D">
        <w:t xml:space="preserve"> der Regionen:</w:t>
      </w:r>
    </w:p>
    <w:p w14:paraId="395F3FB3" w14:textId="7102CC59" w:rsidR="001D29DD" w:rsidRPr="006C01C5" w:rsidRDefault="00E7198B" w:rsidP="0049293B">
      <w:r w:rsidRPr="006C01C5">
        <w:t xml:space="preserve">Mit der Förderung der Regionen macht das </w:t>
      </w:r>
      <w:proofErr w:type="spellStart"/>
      <w:r w:rsidRPr="006C01C5">
        <w:t>Aller.Land</w:t>
      </w:r>
      <w:proofErr w:type="spellEnd"/>
      <w:r w:rsidRPr="006C01C5">
        <w:t xml:space="preserve">-Programmbüro einige Vorgaben an die Strukturen vor Ort, z.B. die enge Anbindung an die Landkreisverwaltung (Landkreise als Zuwendungsempfänger, Einbindung einer 50%-Stelle der Landkreisverwaltung), der Aufbau eines Projektbüros und die Einrichtung eines regionalen Gremiums. Die Evaluation soll nachvollziehbar machen: </w:t>
      </w:r>
    </w:p>
    <w:p w14:paraId="395F3FB4" w14:textId="77777777" w:rsidR="001D29DD" w:rsidRDefault="00E7198B" w:rsidP="004D56CE">
      <w:pPr>
        <w:pStyle w:val="ListParagraph"/>
      </w:pPr>
      <w:r>
        <w:t xml:space="preserve">ob die strukturellen Vorgaben des Programms in den Regionen die damit intendierte Wirkung entfaltet haben </w:t>
      </w:r>
    </w:p>
    <w:p w14:paraId="395F3FB6" w14:textId="5E5DE881" w:rsidR="001D29DD" w:rsidRDefault="00E7198B" w:rsidP="00B216DF">
      <w:pPr>
        <w:pStyle w:val="ListParagraph"/>
      </w:pPr>
      <w:r>
        <w:t xml:space="preserve">und welche Bedingungen in den Regionen gegeben sein müssen, damit die vorgegebenen Strukturen die intendierten Wirkungen erzielen. </w:t>
      </w:r>
      <w:bookmarkEnd w:id="0"/>
    </w:p>
    <w:p w14:paraId="79C74751" w14:textId="77777777" w:rsidR="00265756" w:rsidRDefault="00E7198B" w:rsidP="004D56CE">
      <w:pPr>
        <w:pStyle w:val="Unterbschrift-Zahl"/>
      </w:pPr>
      <w:r>
        <w:t xml:space="preserve">Begleitung und Qualifizierung: </w:t>
      </w:r>
    </w:p>
    <w:p w14:paraId="395F3FB7" w14:textId="3E55B9D7" w:rsidR="001D29DD" w:rsidRDefault="00E7198B" w:rsidP="004D56CE">
      <w:r>
        <w:t xml:space="preserve">Das </w:t>
      </w:r>
      <w:proofErr w:type="spellStart"/>
      <w:r>
        <w:t>Aller.Land</w:t>
      </w:r>
      <w:proofErr w:type="spellEnd"/>
      <w:r>
        <w:t xml:space="preserve">-Programmbüro begleitet die Regionen inhaltlich durch Akademien, durch analoge und digitale Qualifizierungsangebote und Austauschformate sowie durch verpflichtende Prozessbegleitungen. Diese Maßnahmen sollen im Programmverlauf regelmäßig weiterentwickelt werden. Von den Evaluationserkenntnissen erhoffen wir uns Hinweise </w:t>
      </w:r>
    </w:p>
    <w:p w14:paraId="395F3FB8" w14:textId="77777777" w:rsidR="001D29DD" w:rsidRDefault="00E7198B" w:rsidP="004D56CE">
      <w:pPr>
        <w:pStyle w:val="ListParagraph"/>
      </w:pPr>
      <w:r>
        <w:t xml:space="preserve">um die Inhalte des Qualifizierungsprogramms für die weitere Laufzeit anzupassen oder weiterzuentwickeln. </w:t>
      </w:r>
    </w:p>
    <w:p w14:paraId="395F3FBA" w14:textId="53AD987E" w:rsidR="001D29DD" w:rsidRPr="00530EF6" w:rsidRDefault="00E7198B" w:rsidP="00B216DF">
      <w:pPr>
        <w:pStyle w:val="ListParagraph"/>
      </w:pPr>
      <w:r>
        <w:lastRenderedPageBreak/>
        <w:t>welche Begleitungsangebote eine besonders große Wirkung entfalten konnten.</w:t>
      </w:r>
    </w:p>
    <w:p w14:paraId="64A168D6" w14:textId="77777777" w:rsidR="00E3415C" w:rsidRDefault="00E7198B" w:rsidP="004D56CE">
      <w:pPr>
        <w:pStyle w:val="Unterbschrift-Zahl"/>
      </w:pPr>
      <w:bookmarkStart w:id="1" w:name="_Hlk164199635"/>
      <w:r>
        <w:t xml:space="preserve">Wissensvermittlung: </w:t>
      </w:r>
    </w:p>
    <w:p w14:paraId="395F3FBB" w14:textId="3405FC00" w:rsidR="001D29DD" w:rsidRDefault="00E7198B" w:rsidP="004D56CE">
      <w:r>
        <w:t xml:space="preserve">Schließlich dient die Evaluation auch dazu, Erkenntnisse für die Entwicklung und Ausgestaltung künftiger Förderprogramme und für die Politikberatung zusammen zu tragen. Die Aufarbeitung und Vermittlung der Evaluationserkenntnisse soll für den Dialog mit verschiedenen Stakeholdern, z.B. Fördermittelgeber, Multiplikatoren, u.Ä., genutzt werden, um gemeinsame Schlussfolgerungen im Hinblick auf weitere Förderprogramm-Gestaltungen zu begleiten. </w:t>
      </w:r>
      <w:bookmarkEnd w:id="1"/>
    </w:p>
    <w:p w14:paraId="395F3FBD" w14:textId="77777777" w:rsidR="001D29DD" w:rsidRDefault="00E7198B" w:rsidP="004D56CE">
      <w:pPr>
        <w:pStyle w:val="Unterbschrift-Zahl"/>
      </w:pPr>
      <w:r>
        <w:t>Zu erbringende Leistungen</w:t>
      </w:r>
    </w:p>
    <w:p w14:paraId="395F3FBF" w14:textId="740230E3" w:rsidR="001D29DD" w:rsidRDefault="00E7198B" w:rsidP="0049293B">
      <w:r>
        <w:t>Der Auftragnehmer übernimmt für den folgend beschriebenen Leistungsbaustein die nachfolgenden Leistungen:</w:t>
      </w:r>
    </w:p>
    <w:p w14:paraId="395F3FC0" w14:textId="77777777" w:rsidR="001D29DD" w:rsidRPr="00C64DD3" w:rsidRDefault="00E7198B" w:rsidP="00C64DD3">
      <w:pPr>
        <w:pStyle w:val="Headin1-Ziffer"/>
      </w:pPr>
      <w:bookmarkStart w:id="2" w:name="_Hlk164160655"/>
      <w:r w:rsidRPr="00C64DD3">
        <w:t>Evaluation, Teil 2 zur Wirkung der Umsetzungsförderung</w:t>
      </w:r>
      <w:bookmarkEnd w:id="2"/>
      <w:r w:rsidRPr="00C64DD3">
        <w:t xml:space="preserve"> (als längerfristige lernende Förderung)</w:t>
      </w:r>
    </w:p>
    <w:p w14:paraId="395F3FC2" w14:textId="77777777" w:rsidR="001D29DD" w:rsidRDefault="00E7198B" w:rsidP="0049293B">
      <w:r>
        <w:t xml:space="preserve">Die zweite </w:t>
      </w:r>
      <w:bookmarkStart w:id="3" w:name="_Hlk164199878"/>
      <w:r>
        <w:t xml:space="preserve">Teilevaluation im Programm </w:t>
      </w:r>
      <w:proofErr w:type="spellStart"/>
      <w:r>
        <w:t>Aller.Land</w:t>
      </w:r>
      <w:proofErr w:type="spellEnd"/>
      <w:r>
        <w:t xml:space="preserve"> bezieht sich auf die Frage nach der Wirkungsweise der Umsetzungsförderung in der Umsetzungsphase: </w:t>
      </w:r>
      <w:bookmarkEnd w:id="3"/>
      <w:r>
        <w:t xml:space="preserve">„Welche regionale Wirkung erzielt das Programm in den 30 geförderten Regionen?“ „Welche Vorgaben (strukturell, inhaltlich, strategisch) und welche Instrumente der Begleitung waren besonders hilfreich?“ „Was bewirkt eine längerfristige und lernende Förderung?“ „Wie muss eine längerfristige und lernende Förderung aufgebaut sein, damit sie möglichst Wirkung für die Geförderten entfaltet?“ Der Auftragnehmer entwickelt ein Design für die Evaluation und setzt sie um. Außerdem entwickeln Auftraggeber und Auftragnehmer gemeinsam ein Empfehlungspapier zum Förderinstrument einer längerfristigen und lernenden Förderung.   </w:t>
      </w:r>
    </w:p>
    <w:p w14:paraId="395F3FC4" w14:textId="77777777" w:rsidR="001D29DD" w:rsidRDefault="00E7198B" w:rsidP="004D56CE">
      <w:pPr>
        <w:pStyle w:val="Unterbschrift-Zahl"/>
      </w:pPr>
      <w:r w:rsidRPr="0082087A">
        <w:lastRenderedPageBreak/>
        <w:t>Grundlagen</w:t>
      </w:r>
      <w:r>
        <w:t xml:space="preserve">: </w:t>
      </w:r>
    </w:p>
    <w:p w14:paraId="395F3FC5" w14:textId="77777777" w:rsidR="001D29DD" w:rsidRDefault="00E7198B" w:rsidP="0049293B">
      <w:pPr>
        <w:pStyle w:val="NoSpacing"/>
      </w:pPr>
      <w:r>
        <w:t xml:space="preserve">Das Programm </w:t>
      </w:r>
      <w:proofErr w:type="spellStart"/>
      <w:r>
        <w:t>Aller.Land</w:t>
      </w:r>
      <w:proofErr w:type="spellEnd"/>
      <w:r>
        <w:t xml:space="preserve"> ermöglicht eine längerfristige lernende Förderung über fünf Jahre. Das Konzept vor Ort kann sich dabei über den Projektzeitraum verändern. Gleiches gilt für die Strukturen. Erweisen sie sich nicht als tragfähig, kann das Projekt über den gesamten Projektzeitraum nachsteuern. </w:t>
      </w:r>
    </w:p>
    <w:p w14:paraId="395F3FC6" w14:textId="77777777" w:rsidR="001D29DD" w:rsidRDefault="00E7198B" w:rsidP="0049293B">
      <w:pPr>
        <w:pStyle w:val="NoSpacing"/>
      </w:pPr>
      <w:r>
        <w:t xml:space="preserve">Um diese Veränderungen möglich zu machen und eine möglichst umfassende und langfristige Wirkung in den beteiligten Regionen zu erreichen, hat das Programm zwei inhaltliche Schwerpunkte gesetzt, strukturelle Vorgaben gemacht und eine Reihe an unterstützenden Begleitungsinstrumenten entwickelt: </w:t>
      </w:r>
    </w:p>
    <w:p w14:paraId="395F3FC8" w14:textId="77777777" w:rsidR="001D29DD" w:rsidRPr="0087168E" w:rsidRDefault="00E7198B" w:rsidP="004D56CE">
      <w:pPr>
        <w:pStyle w:val="Unterberschrift-Ziffer"/>
      </w:pPr>
      <w:r w:rsidRPr="0087168E">
        <w:t xml:space="preserve">Inhaltliche Vorgaben: </w:t>
      </w:r>
    </w:p>
    <w:p w14:paraId="395F3FC9" w14:textId="77777777" w:rsidR="001D29DD" w:rsidRPr="0087168E" w:rsidRDefault="00E7198B" w:rsidP="004D56CE">
      <w:pPr>
        <w:pStyle w:val="ListParagraph"/>
      </w:pPr>
      <w:r w:rsidRPr="0087168E">
        <w:t>Beteiligungsorientierte Kulturvorhaben</w:t>
      </w:r>
    </w:p>
    <w:p w14:paraId="395F3FCA" w14:textId="77777777" w:rsidR="001D29DD" w:rsidRPr="0087168E" w:rsidRDefault="00E7198B" w:rsidP="004D56CE">
      <w:pPr>
        <w:pStyle w:val="ListParagraph"/>
      </w:pPr>
      <w:r w:rsidRPr="0087168E">
        <w:t>Vielschichtiges Partnernetzwerk</w:t>
      </w:r>
    </w:p>
    <w:p w14:paraId="395F3FCB" w14:textId="77777777" w:rsidR="001D29DD" w:rsidRDefault="00E7198B" w:rsidP="004D56CE">
      <w:pPr>
        <w:pStyle w:val="Unterberschrift-Ziffer"/>
      </w:pPr>
      <w:r>
        <w:t xml:space="preserve">Strukturelle Vorgaben: </w:t>
      </w:r>
    </w:p>
    <w:p w14:paraId="395F3FCC" w14:textId="77777777" w:rsidR="001D29DD" w:rsidRDefault="00E7198B" w:rsidP="004D56CE">
      <w:pPr>
        <w:pStyle w:val="ListParagraph"/>
      </w:pPr>
      <w:r>
        <w:t>Aufbau eines Projektbüros</w:t>
      </w:r>
    </w:p>
    <w:p w14:paraId="395F3FCD" w14:textId="77777777" w:rsidR="001D29DD" w:rsidRDefault="00E7198B" w:rsidP="004D56CE">
      <w:pPr>
        <w:pStyle w:val="ListParagraph"/>
      </w:pPr>
      <w:r>
        <w:t>Landkreis (bzw. kommunaler Zusammenschluss) als Zuwendungsempfänger</w:t>
      </w:r>
    </w:p>
    <w:p w14:paraId="395F3FCE" w14:textId="77777777" w:rsidR="001D29DD" w:rsidRDefault="00E7198B" w:rsidP="004D56CE">
      <w:pPr>
        <w:pStyle w:val="ListParagraph"/>
      </w:pPr>
      <w:r>
        <w:t>Einrichtung einer Stelle beim Landkreis (mind. 50%), die inhaltlich an dem Vorhaben mitwirkt</w:t>
      </w:r>
    </w:p>
    <w:p w14:paraId="395F3FCF" w14:textId="77777777" w:rsidR="001D29DD" w:rsidRDefault="00E7198B" w:rsidP="004D56CE">
      <w:pPr>
        <w:pStyle w:val="ListParagraph"/>
      </w:pPr>
      <w:r>
        <w:t>Einrichtung eines regionalen Gremiums</w:t>
      </w:r>
    </w:p>
    <w:p w14:paraId="395F3FD0" w14:textId="77777777" w:rsidR="001D29DD" w:rsidRDefault="00E7198B" w:rsidP="004D56CE">
      <w:pPr>
        <w:pStyle w:val="ListParagraph"/>
      </w:pPr>
      <w:r>
        <w:t>jährlicher Fachtag</w:t>
      </w:r>
    </w:p>
    <w:p w14:paraId="395F3FD1" w14:textId="77777777" w:rsidR="001D29DD" w:rsidRDefault="00E7198B" w:rsidP="004D56CE">
      <w:pPr>
        <w:pStyle w:val="ListParagraph"/>
      </w:pPr>
      <w:r>
        <w:t>ggf. Kleinprojektefonds</w:t>
      </w:r>
    </w:p>
    <w:p w14:paraId="395F3FD2" w14:textId="77777777" w:rsidR="001D29DD" w:rsidRDefault="00E7198B" w:rsidP="004D56CE">
      <w:pPr>
        <w:pStyle w:val="Unterberschrift-Ziffer"/>
      </w:pPr>
      <w:r>
        <w:lastRenderedPageBreak/>
        <w:t xml:space="preserve">Strategische Vorgaben: </w:t>
      </w:r>
    </w:p>
    <w:p w14:paraId="395F3FD3" w14:textId="77777777" w:rsidR="001D29DD" w:rsidRDefault="00E7198B" w:rsidP="004D56CE">
      <w:pPr>
        <w:pStyle w:val="ListParagraph"/>
      </w:pPr>
      <w:r>
        <w:t xml:space="preserve">Als weiteres Werkzeug ist jede Region dazu verpflichtet, bis Dezember 2026 ein Wirkmodell zu entwickeln, wobei sich die geförderten Regionen auf max. 6 konkrete Ziele einigen. Die Wirkungsziele werden durch das jeweilige Projekt mit Indikatoren untersetzt, die vor Ort selbständig erhoben werden können. </w:t>
      </w:r>
    </w:p>
    <w:p w14:paraId="395F3FD4" w14:textId="77777777" w:rsidR="001D29DD" w:rsidRDefault="00E7198B" w:rsidP="004D56CE">
      <w:pPr>
        <w:pStyle w:val="Unterberschrift-Ziffer"/>
      </w:pPr>
      <w:r>
        <w:t>Instrumente der Begleitung:</w:t>
      </w:r>
    </w:p>
    <w:p w14:paraId="395F3FD5" w14:textId="77777777" w:rsidR="001D29DD" w:rsidRDefault="00E7198B" w:rsidP="004D56CE">
      <w:pPr>
        <w:pStyle w:val="ListParagraph"/>
      </w:pPr>
      <w:r>
        <w:t>Akademie</w:t>
      </w:r>
    </w:p>
    <w:p w14:paraId="395F3FD6" w14:textId="77777777" w:rsidR="001D29DD" w:rsidRDefault="00E7198B" w:rsidP="004D56CE">
      <w:pPr>
        <w:pStyle w:val="ListParagraph"/>
      </w:pPr>
      <w:r>
        <w:t>Regionalmodule und digitale Qualifizierungs- und Austauschangebote</w:t>
      </w:r>
    </w:p>
    <w:p w14:paraId="395F3FD7" w14:textId="77777777" w:rsidR="001D29DD" w:rsidRDefault="00E7198B" w:rsidP="004D56CE">
      <w:pPr>
        <w:pStyle w:val="ListParagraph"/>
      </w:pPr>
      <w:r>
        <w:t>Jahresgespräche</w:t>
      </w:r>
    </w:p>
    <w:p w14:paraId="395F3FD8" w14:textId="77777777" w:rsidR="001D29DD" w:rsidRDefault="00E7198B" w:rsidP="004D56CE">
      <w:pPr>
        <w:pStyle w:val="ListParagraph"/>
      </w:pPr>
      <w:r>
        <w:t>Prozessbegleitung</w:t>
      </w:r>
    </w:p>
    <w:p w14:paraId="395F3FDB" w14:textId="6C554E4C" w:rsidR="001D29DD" w:rsidRDefault="00E7198B" w:rsidP="004D56CE">
      <w:pPr>
        <w:pStyle w:val="NoSpacing"/>
      </w:pPr>
      <w:r>
        <w:t xml:space="preserve">Die Evaluation soll damit beauftragt werden, die o.g. </w:t>
      </w:r>
      <w:r w:rsidR="004D56CE">
        <w:t xml:space="preserve">Vorgaben und </w:t>
      </w:r>
      <w:r>
        <w:t>Instrumente zu Beginn (</w:t>
      </w:r>
      <w:r w:rsidR="004D56CE">
        <w:t>3./</w:t>
      </w:r>
      <w:r>
        <w:t xml:space="preserve">4. Quartal 2026) und zum Ende (2029) der Förderung genauer anzuschauen und auf ihre Wirkung zu befragen. </w:t>
      </w:r>
    </w:p>
    <w:p w14:paraId="3F4FB34B" w14:textId="0CC9D9F3" w:rsidR="00BF0631" w:rsidRPr="0040169C" w:rsidRDefault="00BF0631" w:rsidP="004D56CE">
      <w:pPr>
        <w:pStyle w:val="Headin1-Ziffer"/>
      </w:pPr>
      <w:r w:rsidRPr="0040169C">
        <w:t>Einzelheiten</w:t>
      </w:r>
      <w:r w:rsidR="00E7198B" w:rsidRPr="0040169C">
        <w:t xml:space="preserve"> </w:t>
      </w:r>
    </w:p>
    <w:p w14:paraId="395F3FDD" w14:textId="612D0AF4" w:rsidR="001D29DD" w:rsidRDefault="00BF0631" w:rsidP="004D56CE">
      <w:pPr>
        <w:pStyle w:val="Unterbschrift-Zahl"/>
        <w:numPr>
          <w:ilvl w:val="1"/>
          <w:numId w:val="58"/>
        </w:numPr>
      </w:pPr>
      <w:r w:rsidRPr="003159A2">
        <w:t>Vorgehen</w:t>
      </w:r>
    </w:p>
    <w:p w14:paraId="395F3FDE" w14:textId="77777777" w:rsidR="001D29DD" w:rsidRDefault="00E7198B" w:rsidP="0049293B">
      <w:r>
        <w:t xml:space="preserve">Bei der Betrachtung der Wirkungsweise eines Förderinstruments und von damit angestoßenen Entwicklungen der Inhalte und Strukturen von kultureller Arbeit geht es um die Bewertung von prozesshaften und komplexen Systemen. Der Auftraggeber wünscht sich qualitative, dialogorientierte Methoden, um ein möglichst ganzheitliches Bild von den Wirkungen und Zusammenhängen zu entwickeln. Die Evaluation erfolgt in einem partizipativen Vorgehen, die relevante Beteiligte möglichst früh einbezieht, um die Wirksamkeit der Evaluation zu erhöhen. Der Auftraggeber wünscht sich einen Methodenmix, die Anwendung auch qualitativer Methoden sowie eine Berücksichtigung neuer Forschungsansätze und Methoden der Evaluation. </w:t>
      </w:r>
    </w:p>
    <w:p w14:paraId="395F3FDF" w14:textId="36BAEC9C" w:rsidR="001D29DD" w:rsidRDefault="00E7198B" w:rsidP="004D56CE">
      <w:pPr>
        <w:pStyle w:val="Unterbschrift-Zahl"/>
      </w:pPr>
      <w:r>
        <w:lastRenderedPageBreak/>
        <w:t>Schwerpunkte der Betrachtung</w:t>
      </w:r>
    </w:p>
    <w:p w14:paraId="395F3FE1" w14:textId="77777777" w:rsidR="001D29DD" w:rsidRDefault="00E7198B" w:rsidP="0049293B">
      <w:r>
        <w:t>Die Evaluation soll in zwei Beobachtungszeiträumen umgesetzt werden:</w:t>
      </w:r>
    </w:p>
    <w:p w14:paraId="395F3FE3" w14:textId="77777777" w:rsidR="001D29DD" w:rsidRPr="009678B2" w:rsidRDefault="00E7198B" w:rsidP="004D56CE">
      <w:pPr>
        <w:pStyle w:val="Unterberschrift-Ziffer"/>
      </w:pPr>
      <w:r w:rsidRPr="008C1012">
        <w:t>Beobachtungszeitraum</w:t>
      </w:r>
      <w:r w:rsidRPr="009678B2">
        <w:t xml:space="preserve"> 1 (3. und 4. Quartal 2026) </w:t>
      </w:r>
    </w:p>
    <w:p w14:paraId="395F3FE4" w14:textId="77777777" w:rsidR="001D29DD" w:rsidRDefault="00E7198B" w:rsidP="0049293B">
      <w:r>
        <w:t xml:space="preserve">Unter welchen Bedingungen funktioniert der Förderimpuls der Umsetzungsförderung kurzfristig, d.h. im Hinblick auf einen guten Start der langfristigen Projektarbeit, und wie wirkt er? </w:t>
      </w:r>
    </w:p>
    <w:p w14:paraId="395F3FE6" w14:textId="77777777" w:rsidR="001D29DD" w:rsidRPr="004D56CE" w:rsidRDefault="00E7198B" w:rsidP="004D56CE">
      <w:pPr>
        <w:pStyle w:val="NoSpacing"/>
        <w:spacing w:after="0"/>
        <w:rPr>
          <w:b/>
          <w:bCs/>
        </w:rPr>
      </w:pPr>
      <w:r w:rsidRPr="004D56CE">
        <w:rPr>
          <w:b/>
          <w:bCs/>
        </w:rPr>
        <w:t xml:space="preserve">Leitfragen: </w:t>
      </w:r>
    </w:p>
    <w:p w14:paraId="395F3FE7" w14:textId="77777777" w:rsidR="001D29DD" w:rsidRDefault="00E7198B" w:rsidP="004D56CE">
      <w:pPr>
        <w:pStyle w:val="NoSpacing"/>
        <w:spacing w:before="0"/>
      </w:pPr>
      <w:r>
        <w:t>Welche Vorgaben und welche Instrumente der Begleitung tragen dazu bei, ein langfristiges kulturelles Beteiligungsvorhaben in einer Region stabil zu installieren und auf den Weg zu bringen? Wo sind die größten Schwachstellen? Welche Vorgaben und welche Instrumente der Begleitung sollten ggf. nachjustiert werden?</w:t>
      </w:r>
    </w:p>
    <w:p w14:paraId="395F3FE9" w14:textId="77777777" w:rsidR="001D29DD" w:rsidRPr="004D56CE" w:rsidRDefault="00E7198B" w:rsidP="004D56CE">
      <w:pPr>
        <w:pStyle w:val="NoSpacing"/>
        <w:spacing w:after="0"/>
        <w:rPr>
          <w:b/>
          <w:bCs/>
        </w:rPr>
      </w:pPr>
      <w:r w:rsidRPr="004D56CE">
        <w:rPr>
          <w:b/>
          <w:bCs/>
        </w:rPr>
        <w:t xml:space="preserve">Inhaltliche Vorgaben: </w:t>
      </w:r>
    </w:p>
    <w:p w14:paraId="395F3FEA" w14:textId="77777777" w:rsidR="001D29DD" w:rsidRDefault="00E7198B" w:rsidP="004D56CE">
      <w:pPr>
        <w:pStyle w:val="NoSpacing"/>
        <w:numPr>
          <w:ilvl w:val="0"/>
          <w:numId w:val="22"/>
        </w:numPr>
        <w:spacing w:before="0"/>
        <w:ind w:left="426" w:hanging="284"/>
      </w:pPr>
      <w:r>
        <w:t>Beteiligungsorientierte Kulturvorhaben: Führt die Förderung dazu, dass neue Beteiligungsformate ausprobiert werden oder dass bereits erfolgreiche Beteiligungsformate in die Breite getragen werden?</w:t>
      </w:r>
    </w:p>
    <w:p w14:paraId="395F3FEB" w14:textId="77777777" w:rsidR="001D29DD" w:rsidRDefault="00E7198B" w:rsidP="004D56CE">
      <w:pPr>
        <w:pStyle w:val="NoSpacing"/>
        <w:numPr>
          <w:ilvl w:val="0"/>
          <w:numId w:val="22"/>
        </w:numPr>
        <w:spacing w:before="0"/>
        <w:ind w:left="426" w:hanging="284"/>
      </w:pPr>
      <w:r>
        <w:t xml:space="preserve">Vielschichtiges Partnernetzwerk: Führt die Förderung dazu, dass neue Partnerschaften entstehen – auch zwischen Akteuren, die bislang nicht zusammengearbeitet haben?  </w:t>
      </w:r>
    </w:p>
    <w:p w14:paraId="395F3FED" w14:textId="77777777" w:rsidR="001D29DD" w:rsidRPr="004D56CE" w:rsidRDefault="00E7198B" w:rsidP="004D56CE">
      <w:pPr>
        <w:pStyle w:val="NoSpacing"/>
        <w:spacing w:after="0"/>
        <w:rPr>
          <w:b/>
          <w:bCs/>
        </w:rPr>
      </w:pPr>
      <w:r w:rsidRPr="004D56CE">
        <w:rPr>
          <w:b/>
          <w:bCs/>
        </w:rPr>
        <w:t xml:space="preserve">Strukturelle Vorgaben: </w:t>
      </w:r>
    </w:p>
    <w:p w14:paraId="395F3FEE" w14:textId="77777777" w:rsidR="001D29DD" w:rsidRDefault="00E7198B" w:rsidP="004D56CE">
      <w:pPr>
        <w:pStyle w:val="NoSpacing"/>
        <w:numPr>
          <w:ilvl w:val="0"/>
          <w:numId w:val="42"/>
        </w:numPr>
        <w:spacing w:before="0"/>
        <w:ind w:left="426" w:hanging="284"/>
      </w:pPr>
      <w:r>
        <w:t>Projektbüro: Wie muss ein Projektbüro aufgestellt sein, damit es beteiligungsorientierte Kulturvorhaben in einer Region anstoßen und begleiten kann? Wieviel Personal braucht es dafür? Was müssen die Personen können?</w:t>
      </w:r>
    </w:p>
    <w:p w14:paraId="395F3FEF" w14:textId="77777777" w:rsidR="001D29DD" w:rsidRDefault="00E7198B" w:rsidP="004D56CE">
      <w:pPr>
        <w:pStyle w:val="NoSpacing"/>
        <w:numPr>
          <w:ilvl w:val="0"/>
          <w:numId w:val="42"/>
        </w:numPr>
        <w:spacing w:before="0"/>
        <w:ind w:left="426" w:hanging="284"/>
      </w:pPr>
      <w:r>
        <w:t xml:space="preserve">Landkreisstelle: Was trägt dazu bei, dass die Zusammenarbeit zwischen Landkreis und freien Trägern gelingt? Welche Anbindung in der Verwaltung braucht es, damit diese Stelle Wirkung entfalten kann? </w:t>
      </w:r>
    </w:p>
    <w:p w14:paraId="395F3FF0" w14:textId="77777777" w:rsidR="001D29DD" w:rsidRDefault="00E7198B" w:rsidP="004D56CE">
      <w:pPr>
        <w:pStyle w:val="NoSpacing"/>
        <w:numPr>
          <w:ilvl w:val="0"/>
          <w:numId w:val="42"/>
        </w:numPr>
        <w:spacing w:before="0"/>
        <w:ind w:left="426" w:hanging="284"/>
      </w:pPr>
      <w:r>
        <w:t>Gremien: Welche Wirkung können Gremien entfalten? Welche Rahmenbedingungen sind dafür wichtig?</w:t>
      </w:r>
    </w:p>
    <w:p w14:paraId="395F3FF1" w14:textId="77777777" w:rsidR="001D29DD" w:rsidRDefault="001D29DD" w:rsidP="0049293B"/>
    <w:p w14:paraId="395F3FF2" w14:textId="77777777" w:rsidR="001D29DD" w:rsidRPr="004D56CE" w:rsidRDefault="00E7198B" w:rsidP="004D56CE">
      <w:pPr>
        <w:pStyle w:val="NoSpacing"/>
        <w:spacing w:after="0"/>
        <w:rPr>
          <w:b/>
          <w:bCs/>
        </w:rPr>
      </w:pPr>
      <w:r w:rsidRPr="004D56CE">
        <w:rPr>
          <w:b/>
          <w:bCs/>
        </w:rPr>
        <w:t xml:space="preserve">Strategische Vorgaben: </w:t>
      </w:r>
    </w:p>
    <w:p w14:paraId="395F3FF3" w14:textId="77777777" w:rsidR="001D29DD" w:rsidRDefault="00E7198B" w:rsidP="004D56CE">
      <w:pPr>
        <w:pStyle w:val="NoSpacing"/>
        <w:numPr>
          <w:ilvl w:val="0"/>
          <w:numId w:val="43"/>
        </w:numPr>
        <w:spacing w:before="0"/>
        <w:ind w:left="426" w:hanging="284"/>
      </w:pPr>
      <w:r>
        <w:t xml:space="preserve">Wirkungsmodellierung: Welche Bedingungen haben die Entwicklung konkreter Zeile und eines handhabbaren Wirkmodells unterstützt? Wieviel Zeit ist notwendig? Welche Vorgaben waren hilfreich? Wieviel Begleitung ist notwendig? </w:t>
      </w:r>
    </w:p>
    <w:p w14:paraId="395F3FF5" w14:textId="77777777" w:rsidR="001D29DD" w:rsidRPr="004D56CE" w:rsidRDefault="00E7198B" w:rsidP="004D56CE">
      <w:pPr>
        <w:pStyle w:val="NoSpacing"/>
        <w:spacing w:after="0"/>
        <w:rPr>
          <w:b/>
          <w:bCs/>
        </w:rPr>
      </w:pPr>
      <w:r w:rsidRPr="004D56CE">
        <w:rPr>
          <w:b/>
          <w:bCs/>
        </w:rPr>
        <w:t>Instrumente der Begleitung:</w:t>
      </w:r>
    </w:p>
    <w:p w14:paraId="395F3FF6" w14:textId="77777777" w:rsidR="001D29DD" w:rsidRDefault="00E7198B" w:rsidP="004D56CE">
      <w:pPr>
        <w:pStyle w:val="NoSpacing"/>
        <w:numPr>
          <w:ilvl w:val="0"/>
          <w:numId w:val="44"/>
        </w:numPr>
        <w:spacing w:before="0"/>
        <w:ind w:left="426" w:hanging="284"/>
      </w:pPr>
      <w:r>
        <w:t xml:space="preserve">Qualifizierungs-, Austausch und Begleitungsformate: Welche dieser Formate können die größte Wirkung im Hinblick auf einen guten Start der langfristigen Projektarbeit entfalten? Welches (Methoden)-Wissen wird als besonders hilfreich eingeschätzt – was war überflüssig? Wie gelingt es, das Wissen im Netzwerk vor Ort (vom regionale Projektbüro an weitere Akteure in den Regionen) weiterzugeben? </w:t>
      </w:r>
    </w:p>
    <w:p w14:paraId="395F3FF8" w14:textId="77777777" w:rsidR="001D29DD" w:rsidRDefault="00E7198B" w:rsidP="0049293B">
      <w:r>
        <w:t xml:space="preserve">Die Ergebnisse dieses ersten Beobachtungszeitraums werden im ersten Quartal 2027 erwartet und sollen in einem Zwischenbericht zusammengefasst werden. Das </w:t>
      </w:r>
      <w:proofErr w:type="spellStart"/>
      <w:r>
        <w:t>Aller.Land</w:t>
      </w:r>
      <w:proofErr w:type="spellEnd"/>
      <w:r>
        <w:t xml:space="preserve">-Programmbüro möchte diese Ergebnisse vor allem dazu nutzen, die Maßnahmen der Begleitung auf ihre Wirksamkeit zu überprüfen und ggf. nachzujustieren.  </w:t>
      </w:r>
    </w:p>
    <w:p w14:paraId="395F3FFA" w14:textId="77777777" w:rsidR="001D29DD" w:rsidRPr="009678B2" w:rsidRDefault="00E7198B" w:rsidP="004D56CE">
      <w:pPr>
        <w:pStyle w:val="Unterberschrift-Ziffer"/>
      </w:pPr>
      <w:r w:rsidRPr="009678B2">
        <w:t>Beobachtungszeitraum 2 (im Jahr 2029):</w:t>
      </w:r>
    </w:p>
    <w:p w14:paraId="395F3FFB" w14:textId="77777777" w:rsidR="001D29DD" w:rsidRDefault="00E7198B" w:rsidP="0049293B">
      <w:r>
        <w:t xml:space="preserve">In einer zweiten Erhebung soll gefragt werden: Unter welchen Bedingungen funktioniert der Förderimpuls der Umsetzungsförderung langfristig? Was hat die Umsetzungsförderung langfristig bewirkt?  </w:t>
      </w:r>
    </w:p>
    <w:p w14:paraId="395F3FFD" w14:textId="77777777" w:rsidR="001D29DD" w:rsidRPr="004D56CE" w:rsidRDefault="00E7198B" w:rsidP="004D56CE">
      <w:pPr>
        <w:pStyle w:val="NoSpacing"/>
        <w:spacing w:after="0"/>
        <w:rPr>
          <w:b/>
          <w:bCs/>
        </w:rPr>
      </w:pPr>
      <w:r w:rsidRPr="004D56CE">
        <w:rPr>
          <w:b/>
          <w:bCs/>
        </w:rPr>
        <w:t xml:space="preserve">Leitfragen: </w:t>
      </w:r>
    </w:p>
    <w:p w14:paraId="395F3FFE" w14:textId="77777777" w:rsidR="001D29DD" w:rsidRDefault="00E7198B" w:rsidP="004D56CE">
      <w:pPr>
        <w:pStyle w:val="NoSpacing"/>
        <w:spacing w:before="0"/>
      </w:pPr>
      <w:r>
        <w:t>Sind die intendierten Wirkungen, die über die inhaltlichen, strukturellen und strategischen Vorgaben erreicht werden sollten, eingetreten? Welche Vorgaben und welche Instrumente der Begleitung haben dazu beigetragen, dass sich Regionen besonders gut entwickeln konnten? Was hat nicht funktioniert? Welche Vorgaben und welche Instrumente der Begleitung konnten vor allem dadurch eine Wirkung entfalten, weil der Projektzeitraum über fünf Jahre angelegt war?</w:t>
      </w:r>
    </w:p>
    <w:p w14:paraId="395F4000" w14:textId="77777777" w:rsidR="001D29DD" w:rsidRPr="004D56CE" w:rsidRDefault="00E7198B" w:rsidP="004D56CE">
      <w:pPr>
        <w:pStyle w:val="NoSpacing"/>
        <w:keepNext/>
        <w:spacing w:after="0"/>
        <w:rPr>
          <w:b/>
          <w:bCs/>
        </w:rPr>
      </w:pPr>
      <w:r w:rsidRPr="004D56CE">
        <w:rPr>
          <w:b/>
          <w:bCs/>
        </w:rPr>
        <w:lastRenderedPageBreak/>
        <w:t xml:space="preserve">Inhaltliche Vorgaben: </w:t>
      </w:r>
    </w:p>
    <w:p w14:paraId="395F4001" w14:textId="77777777" w:rsidR="001D29DD" w:rsidRPr="00B216DF" w:rsidRDefault="00E7198B" w:rsidP="004D56CE">
      <w:pPr>
        <w:pStyle w:val="ListParagraph"/>
        <w:numPr>
          <w:ilvl w:val="0"/>
          <w:numId w:val="45"/>
        </w:numPr>
      </w:pPr>
      <w:r w:rsidRPr="00B216DF">
        <w:t xml:space="preserve">Kulturelle Beteiligungsvorhaben: </w:t>
      </w:r>
    </w:p>
    <w:p w14:paraId="395F4002" w14:textId="77777777" w:rsidR="001D29DD" w:rsidRDefault="00E7198B" w:rsidP="004D56CE">
      <w:pPr>
        <w:pStyle w:val="ListParagraph"/>
      </w:pPr>
      <w:r>
        <w:t>Haben die Beteiligungsprojekte dazu geführt, dass mehr Menschen sich vor Ort einbringen und engagieren? Sind neue Gemeinschaften entstanden, die sich auch weiter engagieren?</w:t>
      </w:r>
    </w:p>
    <w:p w14:paraId="395F4003" w14:textId="3C13F264" w:rsidR="001D29DD" w:rsidRDefault="00E7198B" w:rsidP="004D56CE">
      <w:pPr>
        <w:pStyle w:val="ListParagraph"/>
      </w:pPr>
      <w:r>
        <w:t xml:space="preserve">Sind aus den ursprünglichen Beteiligungsprojekten neue und auch längerfristige Projekte, Initiativen, Vereine etc. entstanden? </w:t>
      </w:r>
    </w:p>
    <w:p w14:paraId="395F4004" w14:textId="77777777" w:rsidR="001D29DD" w:rsidRDefault="00E7198B" w:rsidP="004D56CE">
      <w:pPr>
        <w:pStyle w:val="ListParagraph"/>
      </w:pPr>
      <w:r>
        <w:t xml:space="preserve">Je nach Schwerpunkt in der Region: </w:t>
      </w:r>
    </w:p>
    <w:p w14:paraId="395F4005" w14:textId="77777777" w:rsidR="001D29DD" w:rsidRDefault="00E7198B" w:rsidP="004D56CE">
      <w:pPr>
        <w:pStyle w:val="ListParagraph"/>
        <w:numPr>
          <w:ilvl w:val="0"/>
          <w:numId w:val="37"/>
        </w:numPr>
        <w:ind w:left="1134"/>
      </w:pPr>
      <w:r>
        <w:t>Sind Gemeinschaftsprojekte in Dörfern entstanden, die weitergeführt werden?</w:t>
      </w:r>
    </w:p>
    <w:p w14:paraId="395F4006" w14:textId="77777777" w:rsidR="001D29DD" w:rsidRDefault="00E7198B" w:rsidP="004D56CE">
      <w:pPr>
        <w:pStyle w:val="ListParagraph"/>
        <w:numPr>
          <w:ilvl w:val="0"/>
          <w:numId w:val="37"/>
        </w:numPr>
        <w:ind w:left="1134"/>
      </w:pPr>
      <w:r>
        <w:t>Sind Beteiligungsmöglichkeiten für junge Menschen entstanden, die weitergeführt werden?</w:t>
      </w:r>
    </w:p>
    <w:p w14:paraId="395F4007" w14:textId="77777777" w:rsidR="001D29DD" w:rsidRDefault="00E7198B" w:rsidP="004D56CE">
      <w:pPr>
        <w:pStyle w:val="ListParagraph"/>
        <w:numPr>
          <w:ilvl w:val="0"/>
          <w:numId w:val="37"/>
        </w:numPr>
        <w:ind w:left="1134"/>
      </w:pPr>
      <w:r>
        <w:t xml:space="preserve">Sind Orte und Gelegenheiten für Begegnungen entstanden, die weitergeführt werden? </w:t>
      </w:r>
    </w:p>
    <w:p w14:paraId="395F4008" w14:textId="77777777" w:rsidR="001D29DD" w:rsidRDefault="00E7198B" w:rsidP="004D56CE">
      <w:pPr>
        <w:pStyle w:val="ListParagraph"/>
        <w:numPr>
          <w:ilvl w:val="0"/>
          <w:numId w:val="37"/>
        </w:numPr>
        <w:ind w:left="1134"/>
      </w:pPr>
      <w:r>
        <w:t>Sind Regionen-Festivals entstanden, die weitergeführt werden?</w:t>
      </w:r>
    </w:p>
    <w:p w14:paraId="395F400A" w14:textId="6446B85F" w:rsidR="001D29DD" w:rsidRDefault="00E7198B" w:rsidP="00B216DF">
      <w:pPr>
        <w:pStyle w:val="ListParagraph"/>
      </w:pPr>
      <w:r>
        <w:t>Sind Stakeholder und Entscheider von der Wirkung solcher Vorhaben überzeugt und setzen sich für sie ein? Werden Ressourcen für kulturelle Beteiligung in den Kommunen bereitgestellt?</w:t>
      </w:r>
    </w:p>
    <w:p w14:paraId="395F400B" w14:textId="77777777" w:rsidR="001D29DD" w:rsidRPr="00B216DF" w:rsidRDefault="00E7198B" w:rsidP="004D56CE">
      <w:pPr>
        <w:pStyle w:val="ListParagraph"/>
        <w:numPr>
          <w:ilvl w:val="0"/>
          <w:numId w:val="45"/>
        </w:numPr>
      </w:pPr>
      <w:r w:rsidRPr="00B216DF">
        <w:t xml:space="preserve">Vielschichtiges Netzwerk: </w:t>
      </w:r>
    </w:p>
    <w:p w14:paraId="395F400C" w14:textId="77777777" w:rsidR="001D29DD" w:rsidRDefault="00E7198B" w:rsidP="004D56CE">
      <w:pPr>
        <w:pStyle w:val="ListParagraph"/>
      </w:pPr>
      <w:r>
        <w:t xml:space="preserve">Welche Wirkung haben die entstandenen Netzwerke vor Ort?  Wird die Zusammenarbeit perspektivisch weitergeführt? </w:t>
      </w:r>
    </w:p>
    <w:p w14:paraId="395F400D" w14:textId="77777777" w:rsidR="001D29DD" w:rsidRDefault="00E7198B" w:rsidP="004D56CE">
      <w:pPr>
        <w:pStyle w:val="ListParagraph"/>
      </w:pPr>
      <w:r>
        <w:t xml:space="preserve">Wie viele und welche neuen Vorhaben sind aus der Arbeit in den Netzwerken entstanden? </w:t>
      </w:r>
    </w:p>
    <w:p w14:paraId="395F400F" w14:textId="77777777" w:rsidR="001D29DD" w:rsidRPr="004D56CE" w:rsidRDefault="00E7198B" w:rsidP="004D56CE">
      <w:pPr>
        <w:pStyle w:val="NoSpacing"/>
        <w:spacing w:after="0"/>
        <w:rPr>
          <w:b/>
          <w:bCs/>
        </w:rPr>
      </w:pPr>
      <w:r w:rsidRPr="004D56CE">
        <w:rPr>
          <w:b/>
          <w:bCs/>
        </w:rPr>
        <w:t xml:space="preserve">Strukturelle Vorgaben: </w:t>
      </w:r>
    </w:p>
    <w:p w14:paraId="395F4010" w14:textId="77777777" w:rsidR="001D29DD" w:rsidRPr="00B216DF" w:rsidRDefault="00E7198B" w:rsidP="004D56CE">
      <w:pPr>
        <w:pStyle w:val="ListParagraph"/>
        <w:numPr>
          <w:ilvl w:val="0"/>
          <w:numId w:val="46"/>
        </w:numPr>
      </w:pPr>
      <w:r w:rsidRPr="00B216DF">
        <w:t>Projektbüro</w:t>
      </w:r>
    </w:p>
    <w:p w14:paraId="395F4011" w14:textId="77777777" w:rsidR="001D29DD" w:rsidRDefault="00E7198B" w:rsidP="004D56CE">
      <w:pPr>
        <w:pStyle w:val="ListParagraph"/>
      </w:pPr>
      <w:r>
        <w:t xml:space="preserve">Wieviel Personal ist notwendig, um Beteiligung in einem Landkreis zu organisieren und langfristig zu begleiten? </w:t>
      </w:r>
    </w:p>
    <w:p w14:paraId="395F4012" w14:textId="77777777" w:rsidR="001D29DD" w:rsidRDefault="00E7198B" w:rsidP="004D56CE">
      <w:pPr>
        <w:pStyle w:val="ListParagraph"/>
      </w:pPr>
      <w:r>
        <w:lastRenderedPageBreak/>
        <w:t>Was kann dazu beitragen, das Verhältnis von (mit der Projektförderung verbundenem) bürokratischem Ressourcenaufwand und (mit den Projektzielen verbundenem) wirkungsbezogenem Ressourcenaufwand zu verbessern?</w:t>
      </w:r>
    </w:p>
    <w:p w14:paraId="395F4013" w14:textId="77777777" w:rsidR="001D29DD" w:rsidRPr="00B216DF" w:rsidRDefault="00E7198B" w:rsidP="004D56CE">
      <w:pPr>
        <w:pStyle w:val="ListParagraph"/>
        <w:numPr>
          <w:ilvl w:val="0"/>
          <w:numId w:val="46"/>
        </w:numPr>
      </w:pPr>
      <w:r w:rsidRPr="00B216DF">
        <w:t xml:space="preserve">Landkreisstelle: </w:t>
      </w:r>
    </w:p>
    <w:p w14:paraId="395F4014" w14:textId="77777777" w:rsidR="001D29DD" w:rsidRDefault="00E7198B" w:rsidP="004D56CE">
      <w:pPr>
        <w:pStyle w:val="ListParagraph"/>
      </w:pPr>
      <w:r>
        <w:t xml:space="preserve">Haben sich die Verwaltungen in den Landkreisen durch die Erfahrungen im Programm verändert? Welche Erfahrungen aus </w:t>
      </w:r>
      <w:proofErr w:type="spellStart"/>
      <w:r>
        <w:t>Aller.Land</w:t>
      </w:r>
      <w:proofErr w:type="spellEnd"/>
      <w:r>
        <w:t xml:space="preserve"> sind für zukünftige Projekte des Landkreises nutzbar?</w:t>
      </w:r>
    </w:p>
    <w:p w14:paraId="395F4015" w14:textId="77777777" w:rsidR="001D29DD" w:rsidRDefault="00E7198B" w:rsidP="004D56CE">
      <w:pPr>
        <w:pStyle w:val="ListParagraph"/>
      </w:pPr>
      <w:r>
        <w:t>Hat sich die Zusammenarbeit zwischen Landkreisen, freien Trägern, Zivilgesellschaft verändert und was ist daraus ggf. entstanden?</w:t>
      </w:r>
    </w:p>
    <w:p w14:paraId="395F4016" w14:textId="77777777" w:rsidR="001D29DD" w:rsidRPr="00B216DF" w:rsidRDefault="00E7198B" w:rsidP="004D56CE">
      <w:pPr>
        <w:pStyle w:val="ListParagraph"/>
        <w:numPr>
          <w:ilvl w:val="0"/>
          <w:numId w:val="46"/>
        </w:numPr>
      </w:pPr>
      <w:r w:rsidRPr="00B216DF">
        <w:t>Regionales Gremium</w:t>
      </w:r>
    </w:p>
    <w:p w14:paraId="395F4017" w14:textId="77777777" w:rsidR="001D29DD" w:rsidRDefault="00E7198B" w:rsidP="004D56CE">
      <w:pPr>
        <w:pStyle w:val="ListParagraph"/>
      </w:pPr>
      <w:r>
        <w:t xml:space="preserve">War das regionale Gremium hilfreich für die Umsetzung des Projekts? </w:t>
      </w:r>
    </w:p>
    <w:p w14:paraId="395F4018" w14:textId="77777777" w:rsidR="001D29DD" w:rsidRDefault="00E7198B" w:rsidP="004D56CE">
      <w:pPr>
        <w:pStyle w:val="ListParagraph"/>
      </w:pPr>
      <w:r>
        <w:t xml:space="preserve">Welche Rolle spielt es in Bezug auf die Verstetigung erfolgreich erprobter Ansätze? </w:t>
      </w:r>
    </w:p>
    <w:p w14:paraId="395F4019" w14:textId="77777777" w:rsidR="001D29DD" w:rsidRPr="00B216DF" w:rsidRDefault="00E7198B" w:rsidP="004D56CE">
      <w:pPr>
        <w:pStyle w:val="ListParagraph"/>
        <w:numPr>
          <w:ilvl w:val="0"/>
          <w:numId w:val="46"/>
        </w:numPr>
      </w:pPr>
      <w:r w:rsidRPr="00B216DF">
        <w:t>Fachtag</w:t>
      </w:r>
    </w:p>
    <w:p w14:paraId="395F401A" w14:textId="77777777" w:rsidR="001D29DD" w:rsidRDefault="00E7198B" w:rsidP="004D56CE">
      <w:pPr>
        <w:pStyle w:val="ListParagraph"/>
      </w:pPr>
      <w:r>
        <w:t xml:space="preserve">Wozu hat der Fachtag beigetragen? </w:t>
      </w:r>
    </w:p>
    <w:p w14:paraId="395F401B" w14:textId="77777777" w:rsidR="001D29DD" w:rsidRPr="0087168E" w:rsidRDefault="00E7198B" w:rsidP="004D56CE">
      <w:pPr>
        <w:pStyle w:val="ListParagraph"/>
        <w:numPr>
          <w:ilvl w:val="0"/>
          <w:numId w:val="46"/>
        </w:numPr>
      </w:pPr>
      <w:r w:rsidRPr="0087168E">
        <w:t>Kleinprojektefonds</w:t>
      </w:r>
    </w:p>
    <w:p w14:paraId="395F401C" w14:textId="77777777" w:rsidR="001D29DD" w:rsidRDefault="00E7198B" w:rsidP="004D56CE">
      <w:pPr>
        <w:pStyle w:val="ListParagraph"/>
      </w:pPr>
      <w:r>
        <w:t>Welche Wirkung konnte der Kleinprojektefonds entfalten? Was hat zu dieser Wirkung beigetragen bzw. sie behindert?</w:t>
      </w:r>
    </w:p>
    <w:p w14:paraId="395F401D" w14:textId="77777777" w:rsidR="001D29DD" w:rsidRDefault="001D29DD" w:rsidP="0049293B"/>
    <w:p w14:paraId="395F401E" w14:textId="081C10BF" w:rsidR="001D29DD" w:rsidRPr="004D56CE" w:rsidRDefault="00490B91" w:rsidP="0049293B">
      <w:pPr>
        <w:rPr>
          <w:b/>
          <w:bCs/>
        </w:rPr>
      </w:pPr>
      <w:r w:rsidRPr="004D56CE">
        <w:rPr>
          <w:b/>
          <w:bCs/>
        </w:rPr>
        <w:t xml:space="preserve">Strategische </w:t>
      </w:r>
      <w:r w:rsidR="00E7198B" w:rsidRPr="004D56CE">
        <w:rPr>
          <w:b/>
          <w:bCs/>
        </w:rPr>
        <w:t>Vorgaben:</w:t>
      </w:r>
    </w:p>
    <w:p w14:paraId="395F401F" w14:textId="77777777" w:rsidR="001D29DD" w:rsidRPr="00B216DF" w:rsidRDefault="00E7198B" w:rsidP="004D56CE">
      <w:pPr>
        <w:pStyle w:val="ListParagraph"/>
        <w:numPr>
          <w:ilvl w:val="0"/>
          <w:numId w:val="47"/>
        </w:numPr>
      </w:pPr>
      <w:r w:rsidRPr="00B216DF">
        <w:t xml:space="preserve">Wirkungsziele: </w:t>
      </w:r>
    </w:p>
    <w:p w14:paraId="395F4020" w14:textId="77777777" w:rsidR="001D29DD" w:rsidRDefault="00E7198B" w:rsidP="004D56CE">
      <w:pPr>
        <w:pStyle w:val="ListParagraph"/>
      </w:pPr>
      <w:r>
        <w:t xml:space="preserve">Waren die Wirkungsziele für die Steuerung des Projekts hilfreich? </w:t>
      </w:r>
    </w:p>
    <w:p w14:paraId="395F4021" w14:textId="77777777" w:rsidR="001D29DD" w:rsidRDefault="00E7198B" w:rsidP="004D56CE">
      <w:pPr>
        <w:pStyle w:val="ListParagraph"/>
      </w:pPr>
      <w:r>
        <w:t>Hat das regionale Wirkmodell dazu beigetragen, die konkrete Wirkung und den konkreten Mehrwert des Projektes in der Region sichtbarer zu machen? Konnte damit die Wertschätzung für das Projekt in der Politik erhöht werden?</w:t>
      </w:r>
    </w:p>
    <w:p w14:paraId="395F4022" w14:textId="77777777" w:rsidR="001D29DD" w:rsidRDefault="00E7198B" w:rsidP="004D56CE">
      <w:pPr>
        <w:pStyle w:val="ListParagraph"/>
      </w:pPr>
      <w:r>
        <w:lastRenderedPageBreak/>
        <w:t>Hat das Wirkmodell zu weiteren Entwicklungen beigetragen?</w:t>
      </w:r>
    </w:p>
    <w:p w14:paraId="395F4024" w14:textId="77777777" w:rsidR="001D29DD" w:rsidRPr="004D56CE" w:rsidRDefault="00E7198B" w:rsidP="0049293B">
      <w:pPr>
        <w:pStyle w:val="NoSpacing"/>
        <w:rPr>
          <w:b/>
          <w:bCs/>
        </w:rPr>
      </w:pPr>
      <w:r w:rsidRPr="004D56CE">
        <w:rPr>
          <w:b/>
          <w:bCs/>
        </w:rPr>
        <w:t>Instrumente der Begleitung:</w:t>
      </w:r>
    </w:p>
    <w:p w14:paraId="395F4025" w14:textId="37BB2902" w:rsidR="001D29DD" w:rsidRDefault="00E7198B" w:rsidP="004D56CE">
      <w:pPr>
        <w:pStyle w:val="ListParagraph"/>
      </w:pPr>
      <w:r>
        <w:t>Sind in den Regionen langfristig Kompetenzen (z.B. zur Entwicklung und Durchführung kultureller Beteiligungsvorhaben, zur Netzwerkarbeit) entstanden? An welchen Stellen / wofür sollen diese zukünftig eingesetzt werden?</w:t>
      </w:r>
    </w:p>
    <w:p w14:paraId="395F4026" w14:textId="77777777" w:rsidR="001D29DD" w:rsidRPr="00B216DF" w:rsidRDefault="00E7198B" w:rsidP="004D56CE">
      <w:pPr>
        <w:pStyle w:val="ListParagraph"/>
      </w:pPr>
      <w:r w:rsidRPr="00B216DF">
        <w:t xml:space="preserve">Welche Qualifizierungs-, Austausch, Begleitungsformate konnten die größte Wirkung entfalten? </w:t>
      </w:r>
    </w:p>
    <w:p w14:paraId="395F4027" w14:textId="77777777" w:rsidR="001D29DD" w:rsidRDefault="00E7198B" w:rsidP="004D56CE">
      <w:pPr>
        <w:pStyle w:val="ListParagraph"/>
      </w:pPr>
      <w:r>
        <w:t xml:space="preserve">Welches (Methoden)-Wissen wird als besonders hilfreich eingeschätzt – was war überflüssig? </w:t>
      </w:r>
    </w:p>
    <w:p w14:paraId="395F4028" w14:textId="77777777" w:rsidR="001D29DD" w:rsidRDefault="00E7198B" w:rsidP="004D56CE">
      <w:pPr>
        <w:pStyle w:val="ListParagraph"/>
      </w:pPr>
      <w:r>
        <w:t xml:space="preserve">Ist es gelungen, das Wissen im Netzwerk vor Ort weiterzugeben? </w:t>
      </w:r>
    </w:p>
    <w:p w14:paraId="395F402A" w14:textId="77777777" w:rsidR="001D29DD" w:rsidRDefault="00E7198B" w:rsidP="0049293B">
      <w:r>
        <w:t xml:space="preserve">Die Ergebnisse dieses zweiten Beobachtungszeitraums werden bis Ende 2029 erwartet und sollen im Jahr 2030 in einem Abschlussbericht und einem Empfehlungspapier für langfristige lernende Förderungen zusammengefasst werden. </w:t>
      </w:r>
    </w:p>
    <w:p w14:paraId="395F402B" w14:textId="2220FF5B" w:rsidR="001D29DD" w:rsidRDefault="00E7198B" w:rsidP="004D56CE">
      <w:pPr>
        <w:pStyle w:val="Unterbschrift-Zahl"/>
      </w:pPr>
      <w:r>
        <w:t xml:space="preserve">Leistungsumfang </w:t>
      </w:r>
    </w:p>
    <w:p w14:paraId="395F402D" w14:textId="4AA51F88" w:rsidR="001D29DD" w:rsidRPr="0087168E" w:rsidRDefault="00E7198B" w:rsidP="004D56CE">
      <w:pPr>
        <w:pStyle w:val="Unterberschrift-Ziffer"/>
      </w:pPr>
      <w:r w:rsidRPr="0087168E">
        <w:t xml:space="preserve">Entwicklung eines Evaluationsdesigns </w:t>
      </w:r>
    </w:p>
    <w:p w14:paraId="395F402E" w14:textId="77777777" w:rsidR="001D29DD" w:rsidRDefault="00E7198B" w:rsidP="0049293B">
      <w:r>
        <w:t xml:space="preserve">Der Auftragnehmer schärft die Fragestellungen und konzipiert ein geeignetes Erhebungsdesign für Evaluation Teil 2 des Programms </w:t>
      </w:r>
      <w:proofErr w:type="spellStart"/>
      <w:r>
        <w:t>Aller.Land</w:t>
      </w:r>
      <w:proofErr w:type="spellEnd"/>
      <w:r>
        <w:t xml:space="preserve">. Zu befragende Personen lassen sich aktuell in drei Gruppen einteilen: </w:t>
      </w:r>
    </w:p>
    <w:p w14:paraId="395F402F" w14:textId="77777777" w:rsidR="001D29DD" w:rsidRDefault="00E7198B" w:rsidP="00B216DF">
      <w:pPr>
        <w:pStyle w:val="ListParagraph"/>
        <w:numPr>
          <w:ilvl w:val="0"/>
          <w:numId w:val="17"/>
        </w:numPr>
      </w:pPr>
      <w:r>
        <w:t xml:space="preserve">Personen in den </w:t>
      </w:r>
      <w:proofErr w:type="spellStart"/>
      <w:r>
        <w:t>Aller.Land</w:t>
      </w:r>
      <w:proofErr w:type="spellEnd"/>
      <w:r>
        <w:t xml:space="preserve">-Regionen, die unmittelbar mit der Umsetzung der Projektmaßnahmen befasst sind (z.B. Projektleitungen, Vertretungen der beteiligten Gemeinden und Landkreise, Netzwerkpartner, etc.)   </w:t>
      </w:r>
    </w:p>
    <w:p w14:paraId="395F4030" w14:textId="77777777" w:rsidR="001D29DD" w:rsidRDefault="00E7198B" w:rsidP="00B216DF">
      <w:pPr>
        <w:pStyle w:val="ListParagraph"/>
        <w:numPr>
          <w:ilvl w:val="0"/>
          <w:numId w:val="17"/>
        </w:numPr>
      </w:pPr>
      <w:r>
        <w:t xml:space="preserve">Personen in den </w:t>
      </w:r>
      <w:proofErr w:type="spellStart"/>
      <w:r>
        <w:t>Aller.Land</w:t>
      </w:r>
      <w:proofErr w:type="spellEnd"/>
      <w:r>
        <w:t xml:space="preserve">-Regionen, die zwar nicht unmittelbar mit der Umsetzung der Projektmaßnahmen befasst sind, jedoch als Multiplikatoren in den Regionen die Projektentwicklungen mit verfolgen (z.B. lokale Politik, Mitglieder der regionalen Gremien etc.)  </w:t>
      </w:r>
    </w:p>
    <w:p w14:paraId="395F4031" w14:textId="77777777" w:rsidR="001D29DD" w:rsidRDefault="00E7198B" w:rsidP="00B216DF">
      <w:pPr>
        <w:pStyle w:val="ListParagraph"/>
        <w:numPr>
          <w:ilvl w:val="0"/>
          <w:numId w:val="17"/>
        </w:numPr>
      </w:pPr>
      <w:r>
        <w:lastRenderedPageBreak/>
        <w:t>Personen überregional (z.B. Vertretungen der beteiligten Länder-Ministerien, Vertretungen weitere Fördermittelgeber, etc.)</w:t>
      </w:r>
    </w:p>
    <w:p w14:paraId="395F4032" w14:textId="19F764E0" w:rsidR="001D29DD" w:rsidRDefault="00E7198B" w:rsidP="0049293B">
      <w:r>
        <w:t>Die Erhebungsmethoden und die Gruppen der zu befragenden Personen können in den beiden Beobachtungszeiträume variieren</w:t>
      </w:r>
      <w:r w:rsidR="004D56CE">
        <w:t xml:space="preserve">. Sie ist abhängig vom entsprechenden Evaluationsdesign. </w:t>
      </w:r>
    </w:p>
    <w:p w14:paraId="395F4035" w14:textId="77777777" w:rsidR="001D29DD" w:rsidRDefault="00E7198B" w:rsidP="004D56CE">
      <w:pPr>
        <w:pStyle w:val="Unterberschrift-Ziffer"/>
      </w:pPr>
      <w:r>
        <w:t>Abstimmungen mit dem Auftraggeber und Beratungen</w:t>
      </w:r>
    </w:p>
    <w:p w14:paraId="395F4036" w14:textId="77777777" w:rsidR="001D29DD" w:rsidRDefault="00E7198B" w:rsidP="0049293B">
      <w:r>
        <w:t>Der Auftragnehmer stimmt das Evaluationsdesign und die geplanten Maßnahmen mit dem Auftraggeber ab und plant und leitet hierfür notwendige Abstimmungsgespräche und Treffen mit dem Auftraggeber in Leipzig und/oder von digitalen Treffen. Der Auftragnehmer hat hierbei zu beachten, dass er ausreichend Zeit für eine inhaltliche Abstimmungsrunde mit der Auftraggeberin einberechnet (mindestens drei Wochen) sowie für notwendige Lektorate und Korrektorate.</w:t>
      </w:r>
    </w:p>
    <w:p w14:paraId="395F4037" w14:textId="77777777" w:rsidR="001D29DD" w:rsidRDefault="00E7198B" w:rsidP="0049293B">
      <w:r>
        <w:t>Er berät den Auftraggeber außerdem im Hinblick auf die Weiterentwicklung und Anpassung der Grundlagen im Hinblick auf die gesamte Evaluation des Programms.</w:t>
      </w:r>
    </w:p>
    <w:p w14:paraId="395F4039" w14:textId="77777777" w:rsidR="001D29DD" w:rsidRDefault="00E7198B" w:rsidP="004D56CE">
      <w:pPr>
        <w:pStyle w:val="Unterberschrift-Ziffer"/>
      </w:pPr>
      <w:r>
        <w:t xml:space="preserve">Umsetzung in zwei Beobachtungszeiträumen </w:t>
      </w:r>
    </w:p>
    <w:p w14:paraId="395F403A" w14:textId="3BB78630" w:rsidR="001D29DD" w:rsidRDefault="00E7198B" w:rsidP="0049293B">
      <w:r>
        <w:t>Der Auftragnehmer setzt diesen Leistungsbaustein um, d.h. er führt die abgestimmten Maßnahmen in Abstimmung und engem Austausch mit dem Auftraggeber durch: Durchführung von Erhebungen in den zwei Beobachtungszeiträumen, Zusammenführung und Analyse der Daten:</w:t>
      </w:r>
    </w:p>
    <w:p w14:paraId="395F403C" w14:textId="42E5AC68" w:rsidR="001D29DD" w:rsidRDefault="00E7198B" w:rsidP="004D56CE">
      <w:pPr>
        <w:pStyle w:val="ListParagraph"/>
        <w:numPr>
          <w:ilvl w:val="0"/>
          <w:numId w:val="19"/>
        </w:numPr>
      </w:pPr>
      <w:r>
        <w:t>Beobachtungszeitraum 1 (im 3. Und 4. Quartal 2026):</w:t>
      </w:r>
      <w:r w:rsidR="000D6EB7">
        <w:t xml:space="preserve"> </w:t>
      </w:r>
      <w:r>
        <w:t>Durchführung der Teilevaluation der Umsetzungsförderung mit den geförderten 30 Regionen</w:t>
      </w:r>
    </w:p>
    <w:p w14:paraId="395F403E" w14:textId="0013F31E" w:rsidR="001D29DD" w:rsidRDefault="00E7198B" w:rsidP="004D56CE">
      <w:pPr>
        <w:pStyle w:val="ListParagraph"/>
        <w:numPr>
          <w:ilvl w:val="0"/>
          <w:numId w:val="19"/>
        </w:numPr>
      </w:pPr>
      <w:r>
        <w:t>Beobachtungszeitraum 2 (im Jahr 2029): Durchführung der Teilevaluation der Umsetzungsförderung mit den geförderten 30 Regionen</w:t>
      </w:r>
    </w:p>
    <w:p w14:paraId="395F4040" w14:textId="77777777" w:rsidR="001D29DD" w:rsidRDefault="00E7198B" w:rsidP="004D56CE">
      <w:pPr>
        <w:pStyle w:val="Unterberschrift-Ziffer"/>
      </w:pPr>
      <w:r>
        <w:lastRenderedPageBreak/>
        <w:t>Auswertung und Berichterstattung: Zwischen- bzw. Abschluss-Berichte</w:t>
      </w:r>
    </w:p>
    <w:p w14:paraId="395F4041" w14:textId="77777777" w:rsidR="001D29DD" w:rsidRDefault="00E7198B" w:rsidP="0049293B">
      <w:r>
        <w:t xml:space="preserve">Der Auftragnehmer übernimmt die Dokumentation und die Berichterstattung im gesamten Programmverlauf. </w:t>
      </w:r>
    </w:p>
    <w:p w14:paraId="395F4043" w14:textId="77777777" w:rsidR="001D29DD" w:rsidRDefault="00E7198B" w:rsidP="0049293B">
      <w:r>
        <w:t>Konkret gehören hierzu:</w:t>
      </w:r>
    </w:p>
    <w:p w14:paraId="395F4044" w14:textId="77777777" w:rsidR="001D29DD" w:rsidRDefault="00E7198B" w:rsidP="00B216DF">
      <w:pPr>
        <w:pStyle w:val="ListParagraph"/>
        <w:numPr>
          <w:ilvl w:val="0"/>
          <w:numId w:val="21"/>
        </w:numPr>
      </w:pPr>
      <w:r>
        <w:t>Dokumentation von Auftaktgesprächen (nach jeweiliger Auftragserteilung) sowie weiterer Gespräche zur Klärung der finalen Designs der Leistungsbausteine</w:t>
      </w:r>
    </w:p>
    <w:p w14:paraId="395F4045" w14:textId="77777777" w:rsidR="001D29DD" w:rsidRDefault="00E7198B" w:rsidP="00B216DF">
      <w:pPr>
        <w:pStyle w:val="ListParagraph"/>
        <w:numPr>
          <w:ilvl w:val="0"/>
          <w:numId w:val="21"/>
        </w:numPr>
      </w:pPr>
      <w:r>
        <w:t>Zwischenbericht und Zwischenpräsentationen (intern für den Auftraggeber sowie Förderer)</w:t>
      </w:r>
    </w:p>
    <w:p w14:paraId="395F4046" w14:textId="77777777" w:rsidR="001D29DD" w:rsidRDefault="00E7198B" w:rsidP="00B216DF">
      <w:pPr>
        <w:pStyle w:val="ListParagraph"/>
        <w:numPr>
          <w:ilvl w:val="0"/>
          <w:numId w:val="21"/>
        </w:numPr>
      </w:pPr>
      <w:r>
        <w:t xml:space="preserve">Erstellung eines Abschlussberichts (als veröffentlichungsfähige Langfassung und Kurzfassung, d.h. Zusammenfassung) </w:t>
      </w:r>
    </w:p>
    <w:p w14:paraId="395F4047" w14:textId="77777777" w:rsidR="001D29DD" w:rsidRDefault="00E7198B" w:rsidP="00B216DF">
      <w:pPr>
        <w:pStyle w:val="ListParagraph"/>
        <w:numPr>
          <w:ilvl w:val="0"/>
          <w:numId w:val="21"/>
        </w:numPr>
      </w:pPr>
      <w:r>
        <w:t>Vorstellung der Zwischen- und Abschlussberichte im Rahmen von Präsentationen (intern und öffentlich) für den Auftraggeber, Stakeholder, die Befragten und gegebenenfalls eine Fachöffentlichkeit</w:t>
      </w:r>
    </w:p>
    <w:p w14:paraId="395F4049" w14:textId="77777777" w:rsidR="001D29DD" w:rsidRDefault="00E7198B" w:rsidP="0049293B">
      <w:r>
        <w:t>Der Auftragnehmer hat bei der Erstellung der Zwischen- und Abschlussberichte sowie den zugehörigen Fristen zu beachten, dass er ausreichend Zeit für bis zu zwei inhaltliche Abstimmungsrunden mit der Auftraggeberin einberechnet sowie für notwendige Lektorate und Korrektorate. Die Auftraggeberin muss hierbei mindestens drei Wochen Zeit für die Durchsicht und Anmerkungen der Berichte erhalten. Diese Korrekturrunden müssen vor den vereinbarten Fristen und innerhalb des Zeitplans erfolgen.</w:t>
      </w:r>
    </w:p>
    <w:p w14:paraId="395F404B" w14:textId="77777777" w:rsidR="001D29DD" w:rsidRDefault="00E7198B" w:rsidP="004D56CE">
      <w:pPr>
        <w:pStyle w:val="Unterberschrift-Ziffer"/>
      </w:pPr>
      <w:r>
        <w:t>Abschluss-Präsentation</w:t>
      </w:r>
    </w:p>
    <w:p w14:paraId="395F404C" w14:textId="77777777" w:rsidR="001D29DD" w:rsidRDefault="00E7198B" w:rsidP="0049293B">
      <w:r>
        <w:t>Der Abschlussbericht wird durch den Auftragnehmer als Präsentation für den Auftraggeber sowie eine Fachöffentlichkeit aufbereitet. Der Auftragnehmer übernimmt mindestens eine öffentliche Abschlusspräsentation.</w:t>
      </w:r>
    </w:p>
    <w:p w14:paraId="395F404E" w14:textId="77777777" w:rsidR="001D29DD" w:rsidRDefault="00E7198B" w:rsidP="004D56CE">
      <w:pPr>
        <w:pStyle w:val="Unterberschrift-Ziffer"/>
      </w:pPr>
      <w:r>
        <w:lastRenderedPageBreak/>
        <w:t>Empfehlungspapiere</w:t>
      </w:r>
    </w:p>
    <w:p w14:paraId="395F404F" w14:textId="77777777" w:rsidR="001D29DD" w:rsidRDefault="00E7198B" w:rsidP="0049293B">
      <w:r>
        <w:t xml:space="preserve">Ebenfalls im Jahr 2030 erstellen Auftraggeber und Auftragnehmer gemeinsam ein Empfehlungspapier zum Förderinstrument einer längerfristigen und lernenden Förderung zur Präsentation und Weitergabe an eine interessierte Fachöffentlichkeit. </w:t>
      </w:r>
    </w:p>
    <w:p w14:paraId="395F4050" w14:textId="18627781" w:rsidR="001D29DD" w:rsidRDefault="00E7198B" w:rsidP="004D56CE">
      <w:pPr>
        <w:pStyle w:val="Unterbschrift-Zahl"/>
      </w:pPr>
      <w:r>
        <w:t xml:space="preserve">Zeitplanung </w:t>
      </w:r>
    </w:p>
    <w:p w14:paraId="395F4052" w14:textId="77777777" w:rsidR="001D29DD" w:rsidRDefault="00E7198B" w:rsidP="008C1012">
      <w:pPr>
        <w:pStyle w:val="Unterberschrift-Ziffer"/>
      </w:pPr>
      <w:bookmarkStart w:id="4" w:name="_Hlk164160303"/>
      <w:r>
        <w:t>Einzelleistungen / Meilensteine</w:t>
      </w:r>
    </w:p>
    <w:tbl>
      <w:tblPr>
        <w:tblStyle w:val="TableGrid"/>
        <w:tblW w:w="0" w:type="auto"/>
        <w:tblLook w:val="04A0" w:firstRow="1" w:lastRow="0" w:firstColumn="1" w:lastColumn="0" w:noHBand="0" w:noVBand="1"/>
      </w:tblPr>
      <w:tblGrid>
        <w:gridCol w:w="1413"/>
        <w:gridCol w:w="5776"/>
      </w:tblGrid>
      <w:tr w:rsidR="009A67F5" w14:paraId="3A9B780C" w14:textId="77777777" w:rsidTr="004D56CE">
        <w:tc>
          <w:tcPr>
            <w:tcW w:w="1413" w:type="dxa"/>
            <w:shd w:val="clear" w:color="auto" w:fill="E7E6E6" w:themeFill="background2"/>
          </w:tcPr>
          <w:p w14:paraId="51F3B519" w14:textId="1A1CA379" w:rsidR="009A67F5" w:rsidRPr="004D56CE" w:rsidRDefault="009A67F5" w:rsidP="009A67F5">
            <w:pPr>
              <w:rPr>
                <w:b/>
                <w:bCs/>
              </w:rPr>
            </w:pPr>
            <w:r w:rsidRPr="004D56CE">
              <w:rPr>
                <w:b/>
                <w:bCs/>
              </w:rPr>
              <w:t>Jahr</w:t>
            </w:r>
          </w:p>
        </w:tc>
        <w:tc>
          <w:tcPr>
            <w:tcW w:w="5776" w:type="dxa"/>
            <w:shd w:val="clear" w:color="auto" w:fill="E7E6E6" w:themeFill="background2"/>
          </w:tcPr>
          <w:p w14:paraId="0D7773A0" w14:textId="1E27B2F0" w:rsidR="009A67F5" w:rsidRPr="004D56CE" w:rsidRDefault="009A67F5" w:rsidP="009A67F5">
            <w:pPr>
              <w:rPr>
                <w:b/>
                <w:bCs/>
              </w:rPr>
            </w:pPr>
            <w:r w:rsidRPr="004D56CE">
              <w:rPr>
                <w:b/>
                <w:bCs/>
              </w:rPr>
              <w:t>Meilenstein</w:t>
            </w:r>
          </w:p>
        </w:tc>
      </w:tr>
      <w:tr w:rsidR="009A67F5" w14:paraId="58F33C02" w14:textId="77777777" w:rsidTr="004D56CE">
        <w:tc>
          <w:tcPr>
            <w:tcW w:w="1413" w:type="dxa"/>
          </w:tcPr>
          <w:p w14:paraId="795943AA" w14:textId="213B7671" w:rsidR="009A67F5" w:rsidRDefault="009A67F5" w:rsidP="009A67F5">
            <w:r>
              <w:t>2026</w:t>
            </w:r>
          </w:p>
        </w:tc>
        <w:tc>
          <w:tcPr>
            <w:tcW w:w="5776" w:type="dxa"/>
          </w:tcPr>
          <w:p w14:paraId="7085D2C1" w14:textId="2D8BD43D" w:rsidR="009A67F5" w:rsidRDefault="009A67F5" w:rsidP="009A67F5">
            <w:r>
              <w:t xml:space="preserve">Meilenstein 1: Entwicklung eines Evaluationsdesigns </w:t>
            </w:r>
          </w:p>
        </w:tc>
      </w:tr>
      <w:tr w:rsidR="00B56CAF" w14:paraId="55106920" w14:textId="77777777" w:rsidTr="004D56CE">
        <w:tc>
          <w:tcPr>
            <w:tcW w:w="1413" w:type="dxa"/>
          </w:tcPr>
          <w:p w14:paraId="4D007E34" w14:textId="7C08BB59" w:rsidR="00B56CAF" w:rsidRDefault="00B56CAF" w:rsidP="009A67F5">
            <w:r>
              <w:t>2026</w:t>
            </w:r>
          </w:p>
        </w:tc>
        <w:tc>
          <w:tcPr>
            <w:tcW w:w="5776" w:type="dxa"/>
          </w:tcPr>
          <w:p w14:paraId="26F661BD" w14:textId="53C1E600" w:rsidR="00B56CAF" w:rsidRDefault="00B56CAF" w:rsidP="009A67F5">
            <w:r>
              <w:t>Meilenstein 2a: Umsetzung Beobachtungszeitraum 1</w:t>
            </w:r>
          </w:p>
        </w:tc>
      </w:tr>
      <w:tr w:rsidR="009A67F5" w14:paraId="0F0DCC7D" w14:textId="77777777" w:rsidTr="004D56CE">
        <w:tc>
          <w:tcPr>
            <w:tcW w:w="1413" w:type="dxa"/>
          </w:tcPr>
          <w:p w14:paraId="06520959" w14:textId="74B6AA01" w:rsidR="009A67F5" w:rsidRDefault="009A67F5" w:rsidP="009A67F5">
            <w:r>
              <w:t>Bis 2027</w:t>
            </w:r>
          </w:p>
        </w:tc>
        <w:tc>
          <w:tcPr>
            <w:tcW w:w="5776" w:type="dxa"/>
          </w:tcPr>
          <w:p w14:paraId="143D4F09" w14:textId="50A15E79" w:rsidR="009A67F5" w:rsidRDefault="009A67F5" w:rsidP="009A67F5">
            <w:r>
              <w:t>Meilenstein 2</w:t>
            </w:r>
            <w:r w:rsidR="00B56CAF">
              <w:t>b</w:t>
            </w:r>
            <w:r>
              <w:t>: schriftlicher Zwischenbericht (Schwerpunkt: Empfehlungen für die weitere Begleitungsarbeit im Programm)</w:t>
            </w:r>
          </w:p>
        </w:tc>
      </w:tr>
      <w:tr w:rsidR="009A67F5" w14:paraId="0E5974CE" w14:textId="77777777" w:rsidTr="004D56CE">
        <w:tc>
          <w:tcPr>
            <w:tcW w:w="1413" w:type="dxa"/>
          </w:tcPr>
          <w:p w14:paraId="1F6A7E13" w14:textId="149C44BF" w:rsidR="009A67F5" w:rsidRDefault="009A67F5" w:rsidP="009A67F5">
            <w:r>
              <w:t>2029</w:t>
            </w:r>
          </w:p>
        </w:tc>
        <w:tc>
          <w:tcPr>
            <w:tcW w:w="5776" w:type="dxa"/>
          </w:tcPr>
          <w:p w14:paraId="53736E40" w14:textId="19BAA752" w:rsidR="009A67F5" w:rsidRDefault="009A67F5" w:rsidP="009A67F5">
            <w:r>
              <w:t>Meilenstein 3: Umsetzung Beobachtungszeitraum 2</w:t>
            </w:r>
          </w:p>
        </w:tc>
      </w:tr>
      <w:tr w:rsidR="009A67F5" w14:paraId="5DF88C27" w14:textId="77777777" w:rsidTr="004D56CE">
        <w:tc>
          <w:tcPr>
            <w:tcW w:w="1413" w:type="dxa"/>
          </w:tcPr>
          <w:p w14:paraId="18E2B75D" w14:textId="1C668FE4" w:rsidR="009A67F5" w:rsidRDefault="009A67F5" w:rsidP="009A67F5">
            <w:r>
              <w:t>2030</w:t>
            </w:r>
          </w:p>
        </w:tc>
        <w:tc>
          <w:tcPr>
            <w:tcW w:w="5776" w:type="dxa"/>
          </w:tcPr>
          <w:p w14:paraId="4CA12AEC" w14:textId="0B14E31F" w:rsidR="009A67F5" w:rsidRDefault="009A67F5" w:rsidP="009A67F5">
            <w:r>
              <w:t>Meilenstein 4: schriftlicher Abschlussbericht</w:t>
            </w:r>
          </w:p>
        </w:tc>
      </w:tr>
      <w:tr w:rsidR="009A67F5" w14:paraId="61B8E1F4" w14:textId="77777777" w:rsidTr="004D56CE">
        <w:tc>
          <w:tcPr>
            <w:tcW w:w="1413" w:type="dxa"/>
          </w:tcPr>
          <w:p w14:paraId="778C7961" w14:textId="0EA5D46A" w:rsidR="009A67F5" w:rsidRDefault="009A67F5" w:rsidP="009A67F5">
            <w:r>
              <w:t>2030</w:t>
            </w:r>
          </w:p>
        </w:tc>
        <w:tc>
          <w:tcPr>
            <w:tcW w:w="5776" w:type="dxa"/>
          </w:tcPr>
          <w:p w14:paraId="63196EB4" w14:textId="2EF05318" w:rsidR="009A67F5" w:rsidRDefault="009A67F5" w:rsidP="009A67F5">
            <w:r>
              <w:t>Meilenstein 5: detailliertes Empfehlungspapier in Zusammenarbeit mit dem AG</w:t>
            </w:r>
          </w:p>
        </w:tc>
      </w:tr>
    </w:tbl>
    <w:p w14:paraId="395F4059" w14:textId="77777777" w:rsidR="001D29DD" w:rsidRDefault="00E7198B" w:rsidP="004D56CE">
      <w:pPr>
        <w:pStyle w:val="Unterberschrift-Ziffer"/>
      </w:pPr>
      <w:r>
        <w:t>regelmäßig zu erbringende Leistungen</w:t>
      </w:r>
    </w:p>
    <w:p w14:paraId="395F405A" w14:textId="77777777" w:rsidR="001D29DD" w:rsidRDefault="00E7198B" w:rsidP="00B216DF">
      <w:pPr>
        <w:pStyle w:val="ListParagraph"/>
        <w:numPr>
          <w:ilvl w:val="0"/>
          <w:numId w:val="18"/>
        </w:numPr>
      </w:pPr>
      <w:r>
        <w:t>Abstimmungen mit dem Auftraggeber und Beratungen</w:t>
      </w:r>
    </w:p>
    <w:p w14:paraId="395F405B" w14:textId="77777777" w:rsidR="001D29DD" w:rsidRDefault="00E7198B" w:rsidP="00B216DF">
      <w:pPr>
        <w:pStyle w:val="ListParagraph"/>
        <w:numPr>
          <w:ilvl w:val="0"/>
          <w:numId w:val="18"/>
        </w:numPr>
      </w:pPr>
      <w:r>
        <w:t>Zwischen-Präsentationen, Abschluss-Präsentationen</w:t>
      </w:r>
      <w:bookmarkEnd w:id="4"/>
    </w:p>
    <w:p w14:paraId="395F405C" w14:textId="7BC6238B" w:rsidR="001D29DD" w:rsidRDefault="00E7198B" w:rsidP="004D56CE">
      <w:pPr>
        <w:pStyle w:val="Unterbschrift-Zahl"/>
      </w:pPr>
      <w:r>
        <w:lastRenderedPageBreak/>
        <w:t>Vorgabe: maximal zur Verfügung stehende Mittel</w:t>
      </w:r>
    </w:p>
    <w:p w14:paraId="395F405E" w14:textId="3E0710CD" w:rsidR="001D29DD" w:rsidRDefault="00E7198B" w:rsidP="0049293B">
      <w:r>
        <w:t xml:space="preserve">Für diese Teilevaluation der Umsetzungsphase stehen </w:t>
      </w:r>
      <w:r>
        <w:rPr>
          <w:b/>
          <w:bCs/>
        </w:rPr>
        <w:t xml:space="preserve">maximal Mittel bis zu </w:t>
      </w:r>
      <w:r>
        <w:rPr>
          <w:b/>
        </w:rPr>
        <w:t xml:space="preserve">EUR </w:t>
      </w:r>
      <w:r w:rsidR="00BC6371">
        <w:rPr>
          <w:b/>
        </w:rPr>
        <w:t>91.000</w:t>
      </w:r>
      <w:r>
        <w:rPr>
          <w:b/>
        </w:rPr>
        <w:t>,00</w:t>
      </w:r>
      <w:r>
        <w:t xml:space="preserve"> zuzüglich der etwaigen gesetzlichen Umsatzsteuer für den gesamten Zeitraum der Leistungserbringung 2026 bis 2030 zur Verfügung.</w:t>
      </w:r>
    </w:p>
    <w:p w14:paraId="395F405F" w14:textId="77777777" w:rsidR="001D29DD" w:rsidRDefault="00E7198B" w:rsidP="0049293B">
      <w:r>
        <w:t xml:space="preserve">Diese Mittel (jeweils zuzüglich der etwaigen gesetzlichen Umsatzsteuer) stehen in den einzelnen Jahren wie folgt zur Verfügung und sind nicht auf die nächsten Haushaltsjahre übertragbar: </w:t>
      </w:r>
    </w:p>
    <w:p w14:paraId="395F4060" w14:textId="55FFAD79" w:rsidR="001D29DD" w:rsidRDefault="00E7198B" w:rsidP="004D56CE">
      <w:pPr>
        <w:pStyle w:val="ListParagraph"/>
        <w:numPr>
          <w:ilvl w:val="0"/>
          <w:numId w:val="18"/>
        </w:numPr>
      </w:pPr>
      <w:bookmarkStart w:id="5" w:name="_Hlk230955927"/>
      <w:r>
        <w:t xml:space="preserve">2026: </w:t>
      </w:r>
      <w:r>
        <w:tab/>
        <w:t xml:space="preserve">bis zu </w:t>
      </w:r>
      <w:r>
        <w:rPr>
          <w:b/>
        </w:rPr>
        <w:t xml:space="preserve">EUR </w:t>
      </w:r>
      <w:r w:rsidR="00BC6371">
        <w:rPr>
          <w:b/>
        </w:rPr>
        <w:t>41</w:t>
      </w:r>
      <w:r>
        <w:rPr>
          <w:b/>
        </w:rPr>
        <w:t>.</w:t>
      </w:r>
      <w:r w:rsidR="00BC6371">
        <w:rPr>
          <w:b/>
        </w:rPr>
        <w:t>5</w:t>
      </w:r>
      <w:r>
        <w:rPr>
          <w:b/>
        </w:rPr>
        <w:t xml:space="preserve">00 </w:t>
      </w:r>
      <w:r>
        <w:t>zuzüglich der etwaigen gesetzlichen Umsatzsteuer</w:t>
      </w:r>
    </w:p>
    <w:p w14:paraId="395F4061" w14:textId="6DDFCEB6" w:rsidR="001D29DD" w:rsidRDefault="00E7198B" w:rsidP="004D56CE">
      <w:pPr>
        <w:pStyle w:val="ListParagraph"/>
        <w:numPr>
          <w:ilvl w:val="0"/>
          <w:numId w:val="18"/>
        </w:numPr>
      </w:pPr>
      <w:r>
        <w:t xml:space="preserve">2029: </w:t>
      </w:r>
      <w:r>
        <w:tab/>
        <w:t xml:space="preserve">bis zu </w:t>
      </w:r>
      <w:r w:rsidRPr="00B952B3">
        <w:rPr>
          <w:b/>
          <w:bCs/>
        </w:rPr>
        <w:t>EUR 33.000</w:t>
      </w:r>
      <w:r w:rsidRPr="004D56CE">
        <w:t xml:space="preserve"> </w:t>
      </w:r>
      <w:r>
        <w:t>zuzüglich der etwaigen gesetzlichen Umsatzsteuer</w:t>
      </w:r>
    </w:p>
    <w:p w14:paraId="395F4062" w14:textId="3E0A16B3" w:rsidR="001D29DD" w:rsidRDefault="00E7198B" w:rsidP="004D56CE">
      <w:pPr>
        <w:pStyle w:val="ListParagraph"/>
        <w:numPr>
          <w:ilvl w:val="0"/>
          <w:numId w:val="18"/>
        </w:numPr>
      </w:pPr>
      <w:r>
        <w:t xml:space="preserve">2030: </w:t>
      </w:r>
      <w:r>
        <w:tab/>
        <w:t xml:space="preserve">bis zu </w:t>
      </w:r>
      <w:r w:rsidRPr="00B952B3">
        <w:rPr>
          <w:b/>
          <w:bCs/>
        </w:rPr>
        <w:t>EUR 16.500</w:t>
      </w:r>
      <w:r>
        <w:t xml:space="preserve"> zuzüglich der etwaigen gesetzlichen Umsatzsteuer</w:t>
      </w:r>
      <w:bookmarkEnd w:id="5"/>
    </w:p>
    <w:p w14:paraId="395F4063" w14:textId="77777777" w:rsidR="001D29DD" w:rsidRDefault="001D29DD" w:rsidP="0049293B"/>
    <w:p w14:paraId="7F3BA0C2" w14:textId="63991AC3" w:rsidR="009F20B6" w:rsidRDefault="009F20B6" w:rsidP="004D56CE">
      <w:pPr>
        <w:jc w:val="center"/>
      </w:pPr>
      <w:r>
        <w:t>***</w:t>
      </w:r>
    </w:p>
    <w:sectPr w:rsidR="009F20B6">
      <w:headerReference w:type="even" r:id="rId11"/>
      <w:headerReference w:type="default" r:id="rId12"/>
      <w:footerReference w:type="even" r:id="rId13"/>
      <w:footerReference w:type="default" r:id="rId14"/>
      <w:headerReference w:type="first" r:id="rId15"/>
      <w:footerReference w:type="first" r:id="rId16"/>
      <w:pgSz w:w="11906" w:h="16838"/>
      <w:pgMar w:top="2268" w:right="3289" w:bottom="3005" w:left="1418"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EADF7" w14:textId="77777777" w:rsidR="00F2753D" w:rsidRDefault="00F2753D" w:rsidP="0049293B">
      <w:pPr>
        <w:pStyle w:val="zzEndnoteSeparator"/>
      </w:pPr>
      <w:r>
        <w:separator/>
      </w:r>
    </w:p>
  </w:endnote>
  <w:endnote w:type="continuationSeparator" w:id="0">
    <w:p w14:paraId="3ABFF83C" w14:textId="77777777" w:rsidR="00F2753D" w:rsidRDefault="00F2753D" w:rsidP="0049293B">
      <w:pPr>
        <w:pStyle w:val="zzEndnoteContinuationSeparator"/>
      </w:pPr>
      <w:r>
        <w:continuationSeparator/>
      </w:r>
    </w:p>
  </w:endnote>
  <w:endnote w:type="continuationNotice" w:id="1">
    <w:p w14:paraId="13F82492" w14:textId="77777777" w:rsidR="00F2753D" w:rsidRDefault="00F2753D" w:rsidP="0049293B">
      <w:pPr>
        <w:pStyle w:val="zzFootnoteContinuationNote"/>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IDFont+F1">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Rounded MT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F406D" w14:textId="77777777" w:rsidR="001D29DD" w:rsidRDefault="001D29DD" w:rsidP="004929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F406E" w14:textId="77777777" w:rsidR="001D29DD" w:rsidRDefault="001D29DD" w:rsidP="004929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F4071" w14:textId="77777777" w:rsidR="001D29DD" w:rsidRDefault="001D29DD" w:rsidP="004929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16472" w14:textId="77777777" w:rsidR="00F2753D" w:rsidRDefault="00F2753D" w:rsidP="0049293B">
      <w:pPr>
        <w:pStyle w:val="zzFootnoteSeparator"/>
      </w:pPr>
      <w:r>
        <w:separator/>
      </w:r>
    </w:p>
  </w:footnote>
  <w:footnote w:type="continuationSeparator" w:id="0">
    <w:p w14:paraId="14E0D2A1" w14:textId="77777777" w:rsidR="00F2753D" w:rsidRDefault="00F2753D" w:rsidP="0049293B">
      <w:pPr>
        <w:pStyle w:val="zzFootnoteContinuationSeparator"/>
      </w:pPr>
      <w:r>
        <w:continuationSeparator/>
      </w:r>
    </w:p>
  </w:footnote>
  <w:footnote w:type="continuationNotice" w:id="1">
    <w:p w14:paraId="003EF2B2" w14:textId="77777777" w:rsidR="00F2753D" w:rsidRDefault="00F2753D" w:rsidP="0049293B">
      <w:pPr>
        <w:pStyle w:val="zzFootnoteContinuationNot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F406A" w14:textId="77777777" w:rsidR="001D29DD" w:rsidRDefault="001D29DD" w:rsidP="004929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F406B" w14:textId="77777777" w:rsidR="001D29DD" w:rsidRDefault="001D29DD" w:rsidP="0049293B">
    <w:pPr>
      <w:pStyle w:val="Header"/>
    </w:pPr>
  </w:p>
  <w:p w14:paraId="395F406C" w14:textId="77777777" w:rsidR="001D29DD" w:rsidRDefault="00E7198B" w:rsidP="0049293B">
    <w:pPr>
      <w:pStyle w:val="zzPreprint"/>
    </w:pPr>
    <w:r>
      <w:rPr>
        <w:noProof/>
        <w:lang w:eastAsia="de-DE"/>
      </w:rPr>
      <w:drawing>
        <wp:anchor distT="0" distB="0" distL="114300" distR="114300" simplePos="0" relativeHeight="251657214" behindDoc="1" locked="0" layoutInCell="1" allowOverlap="1" wp14:anchorId="395F4072" wp14:editId="395F4073">
          <wp:simplePos x="0" y="0"/>
          <wp:positionH relativeFrom="page">
            <wp:posOffset>0</wp:posOffset>
          </wp:positionH>
          <wp:positionV relativeFrom="page">
            <wp:posOffset>12700</wp:posOffset>
          </wp:positionV>
          <wp:extent cx="7548880" cy="10669905"/>
          <wp:effectExtent l="0" t="0" r="0" b="0"/>
          <wp:wrapNone/>
          <wp:docPr id="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658451" name="Grafik 2"/>
                  <pic:cNvPicPr>
                    <a:picLocks noChangeAspect="1"/>
                  </pic:cNvPicPr>
                </pic:nvPicPr>
                <pic:blipFill rotWithShape="1">
                  <a:blip r:embed="rId1"/>
                  <a:stretch/>
                </pic:blipFill>
                <pic:spPr bwMode="auto">
                  <a:xfrm>
                    <a:off x="0" y="0"/>
                    <a:ext cx="7548880" cy="1066990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F406F" w14:textId="77777777" w:rsidR="001D29DD" w:rsidRDefault="001D29DD" w:rsidP="0049293B">
    <w:pPr>
      <w:pStyle w:val="Header"/>
    </w:pPr>
  </w:p>
  <w:p w14:paraId="395F4070" w14:textId="77777777" w:rsidR="001D29DD" w:rsidRDefault="00E7198B" w:rsidP="0049293B">
    <w:pPr>
      <w:pStyle w:val="zzPreprint"/>
    </w:pPr>
    <w:r>
      <w:rPr>
        <w:noProof/>
        <w:lang w:eastAsia="de-DE"/>
      </w:rPr>
      <w:drawing>
        <wp:anchor distT="0" distB="0" distL="114300" distR="114300" simplePos="0" relativeHeight="251661312" behindDoc="1" locked="0" layoutInCell="1" allowOverlap="1" wp14:anchorId="395F4074" wp14:editId="395F4075">
          <wp:simplePos x="0" y="0"/>
          <wp:positionH relativeFrom="page">
            <wp:posOffset>0</wp:posOffset>
          </wp:positionH>
          <wp:positionV relativeFrom="page">
            <wp:posOffset>12700</wp:posOffset>
          </wp:positionV>
          <wp:extent cx="7553325" cy="10676890"/>
          <wp:effectExtent l="0" t="0" r="3175" b="381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346553" name="Grafik 1"/>
                  <pic:cNvPicPr>
                    <a:picLocks noChangeAspect="1"/>
                  </pic:cNvPicPr>
                </pic:nvPicPr>
                <pic:blipFill rotWithShape="1">
                  <a:blip r:embed="rId1"/>
                  <a:stretch/>
                </pic:blipFill>
                <pic:spPr bwMode="auto">
                  <a:xfrm>
                    <a:off x="0" y="0"/>
                    <a:ext cx="7553325" cy="106768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5714A"/>
    <w:multiLevelType w:val="multilevel"/>
    <w:tmpl w:val="2C0C494C"/>
    <w:lvl w:ilvl="0">
      <w:start w:val="1"/>
      <w:numFmt w:val="lowerRoman"/>
      <w:lvlText w:val="%1."/>
      <w:lvlJc w:val="righ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3811969"/>
    <w:multiLevelType w:val="multilevel"/>
    <w:tmpl w:val="5888E2F0"/>
    <w:lvl w:ilvl="0">
      <w:start w:val="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9A441D"/>
    <w:multiLevelType w:val="multilevel"/>
    <w:tmpl w:val="7458E55A"/>
    <w:numStyleLink w:val="BulletListSettings"/>
  </w:abstractNum>
  <w:abstractNum w:abstractNumId="3" w15:restartNumberingAfterBreak="0">
    <w:nsid w:val="08002447"/>
    <w:multiLevelType w:val="multilevel"/>
    <w:tmpl w:val="544081A6"/>
    <w:lvl w:ilvl="0">
      <w:start w:val="1"/>
      <w:numFmt w:val="bullet"/>
      <w:pStyle w:val="zzFootnoteContinuationNote"/>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EA3C01"/>
    <w:multiLevelType w:val="multilevel"/>
    <w:tmpl w:val="8320060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0DE0057E"/>
    <w:multiLevelType w:val="multilevel"/>
    <w:tmpl w:val="FC0C16F8"/>
    <w:lvl w:ilvl="0">
      <w:numFmt w:val="bullet"/>
      <w:lvlText w:val="-"/>
      <w:lvlJc w:val="left"/>
      <w:pPr>
        <w:ind w:left="720" w:hanging="360"/>
      </w:pPr>
      <w:rPr>
        <w:rFonts w:ascii="CIDFont+F1" w:eastAsiaTheme="minorHAnsi" w:hAnsi="CIDFont+F1" w:cs="CIDFont+F1"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8F74BE"/>
    <w:multiLevelType w:val="multilevel"/>
    <w:tmpl w:val="3430973E"/>
    <w:lvl w:ilvl="0">
      <w:start w:val="1"/>
      <w:numFmt w:val="lowerRoman"/>
      <w:lvlText w:val="%1."/>
      <w:lvlJc w:val="righ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9131542"/>
    <w:multiLevelType w:val="multilevel"/>
    <w:tmpl w:val="9920E932"/>
    <w:lvl w:ilvl="0">
      <w:start w:val="1"/>
      <w:numFmt w:val="lowerRoman"/>
      <w:lvlText w:val="%1."/>
      <w:lvlJc w:val="righ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1766EC4"/>
    <w:multiLevelType w:val="hybridMultilevel"/>
    <w:tmpl w:val="4E42C79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25671F0C"/>
    <w:multiLevelType w:val="multilevel"/>
    <w:tmpl w:val="5FB4F46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 w15:restartNumberingAfterBreak="0">
    <w:nsid w:val="2B8420DC"/>
    <w:multiLevelType w:val="multilevel"/>
    <w:tmpl w:val="3430973E"/>
    <w:lvl w:ilvl="0">
      <w:start w:val="1"/>
      <w:numFmt w:val="lowerRoman"/>
      <w:lvlText w:val="%1."/>
      <w:lvlJc w:val="righ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C544B98"/>
    <w:multiLevelType w:val="multilevel"/>
    <w:tmpl w:val="819EF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DF0116"/>
    <w:multiLevelType w:val="multilevel"/>
    <w:tmpl w:val="BEE62B1C"/>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29116C4"/>
    <w:multiLevelType w:val="multilevel"/>
    <w:tmpl w:val="2C0C494C"/>
    <w:lvl w:ilvl="0">
      <w:start w:val="1"/>
      <w:numFmt w:val="lowerRoman"/>
      <w:lvlText w:val="%1."/>
      <w:lvlJc w:val="righ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E2427E8"/>
    <w:multiLevelType w:val="multilevel"/>
    <w:tmpl w:val="2C0C494C"/>
    <w:lvl w:ilvl="0">
      <w:start w:val="1"/>
      <w:numFmt w:val="lowerRoman"/>
      <w:lvlText w:val="%1."/>
      <w:lvlJc w:val="righ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F0E40AA"/>
    <w:multiLevelType w:val="multilevel"/>
    <w:tmpl w:val="C4DCD14C"/>
    <w:lvl w:ilvl="0">
      <w:numFmt w:val="bullet"/>
      <w:lvlText w:val="-"/>
      <w:lvlJc w:val="left"/>
      <w:pPr>
        <w:ind w:left="2190" w:hanging="360"/>
      </w:pPr>
      <w:rPr>
        <w:rFonts w:ascii="CIDFont+F1" w:eastAsiaTheme="minorHAnsi" w:hAnsi="CIDFont+F1" w:cs="CIDFont+F1" w:hint="default"/>
      </w:rPr>
    </w:lvl>
    <w:lvl w:ilvl="1">
      <w:start w:val="1"/>
      <w:numFmt w:val="bullet"/>
      <w:lvlText w:val="o"/>
      <w:lvlJc w:val="left"/>
      <w:pPr>
        <w:ind w:left="2910" w:hanging="360"/>
      </w:pPr>
      <w:rPr>
        <w:rFonts w:ascii="Courier New" w:hAnsi="Courier New" w:cs="Courier New" w:hint="default"/>
      </w:rPr>
    </w:lvl>
    <w:lvl w:ilvl="2">
      <w:start w:val="1"/>
      <w:numFmt w:val="bullet"/>
      <w:lvlText w:val=""/>
      <w:lvlJc w:val="left"/>
      <w:pPr>
        <w:ind w:left="3630" w:hanging="360"/>
      </w:pPr>
      <w:rPr>
        <w:rFonts w:ascii="Wingdings" w:hAnsi="Wingdings" w:hint="default"/>
      </w:rPr>
    </w:lvl>
    <w:lvl w:ilvl="3">
      <w:start w:val="1"/>
      <w:numFmt w:val="bullet"/>
      <w:lvlText w:val=""/>
      <w:lvlJc w:val="left"/>
      <w:pPr>
        <w:ind w:left="4350" w:hanging="360"/>
      </w:pPr>
      <w:rPr>
        <w:rFonts w:ascii="Symbol" w:hAnsi="Symbol" w:hint="default"/>
      </w:rPr>
    </w:lvl>
    <w:lvl w:ilvl="4">
      <w:start w:val="1"/>
      <w:numFmt w:val="bullet"/>
      <w:lvlText w:val="o"/>
      <w:lvlJc w:val="left"/>
      <w:pPr>
        <w:ind w:left="5070" w:hanging="360"/>
      </w:pPr>
      <w:rPr>
        <w:rFonts w:ascii="Courier New" w:hAnsi="Courier New" w:cs="Courier New" w:hint="default"/>
      </w:rPr>
    </w:lvl>
    <w:lvl w:ilvl="5">
      <w:start w:val="1"/>
      <w:numFmt w:val="bullet"/>
      <w:lvlText w:val=""/>
      <w:lvlJc w:val="left"/>
      <w:pPr>
        <w:ind w:left="5790" w:hanging="360"/>
      </w:pPr>
      <w:rPr>
        <w:rFonts w:ascii="Wingdings" w:hAnsi="Wingdings" w:hint="default"/>
      </w:rPr>
    </w:lvl>
    <w:lvl w:ilvl="6">
      <w:start w:val="1"/>
      <w:numFmt w:val="bullet"/>
      <w:lvlText w:val=""/>
      <w:lvlJc w:val="left"/>
      <w:pPr>
        <w:ind w:left="6510" w:hanging="360"/>
      </w:pPr>
      <w:rPr>
        <w:rFonts w:ascii="Symbol" w:hAnsi="Symbol" w:hint="default"/>
      </w:rPr>
    </w:lvl>
    <w:lvl w:ilvl="7">
      <w:start w:val="1"/>
      <w:numFmt w:val="bullet"/>
      <w:lvlText w:val="o"/>
      <w:lvlJc w:val="left"/>
      <w:pPr>
        <w:ind w:left="7230" w:hanging="360"/>
      </w:pPr>
      <w:rPr>
        <w:rFonts w:ascii="Courier New" w:hAnsi="Courier New" w:cs="Courier New" w:hint="default"/>
      </w:rPr>
    </w:lvl>
    <w:lvl w:ilvl="8">
      <w:start w:val="1"/>
      <w:numFmt w:val="bullet"/>
      <w:lvlText w:val=""/>
      <w:lvlJc w:val="left"/>
      <w:pPr>
        <w:ind w:left="7950" w:hanging="360"/>
      </w:pPr>
      <w:rPr>
        <w:rFonts w:ascii="Wingdings" w:hAnsi="Wingdings" w:hint="default"/>
      </w:rPr>
    </w:lvl>
  </w:abstractNum>
  <w:abstractNum w:abstractNumId="16" w15:restartNumberingAfterBreak="0">
    <w:nsid w:val="405D7A02"/>
    <w:multiLevelType w:val="multilevel"/>
    <w:tmpl w:val="3C8C13E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412267A"/>
    <w:multiLevelType w:val="hybridMultilevel"/>
    <w:tmpl w:val="ACA6E98C"/>
    <w:lvl w:ilvl="0" w:tplc="59F8D33A">
      <w:start w:val="1"/>
      <w:numFmt w:val="bullet"/>
      <w:pStyle w:val="ListParagraph"/>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5591CF7"/>
    <w:multiLevelType w:val="multilevel"/>
    <w:tmpl w:val="8FD4599C"/>
    <w:lvl w:ilvl="0">
      <w:start w:val="1"/>
      <w:numFmt w:val="bullet"/>
      <w:lvlText w:val=""/>
      <w:lvlJc w:val="left"/>
      <w:pPr>
        <w:ind w:left="786" w:hanging="360"/>
      </w:pPr>
      <w:rPr>
        <w:rFonts w:ascii="Symbol" w:hAnsi="Symbol"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19" w15:restartNumberingAfterBreak="0">
    <w:nsid w:val="45F92C70"/>
    <w:multiLevelType w:val="multilevel"/>
    <w:tmpl w:val="5688FB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0F6B71"/>
    <w:multiLevelType w:val="multilevel"/>
    <w:tmpl w:val="99DE762E"/>
    <w:lvl w:ilvl="0">
      <w:start w:val="1"/>
      <w:numFmt w:val="upperRoman"/>
      <w:pStyle w:val="Headin1-Ziffer"/>
      <w:lvlText w:val="%1)"/>
      <w:lvlJc w:val="right"/>
      <w:pPr>
        <w:ind w:left="284" w:hanging="171"/>
      </w:pPr>
      <w:rPr>
        <w:rFonts w:hint="default"/>
      </w:rPr>
    </w:lvl>
    <w:lvl w:ilvl="1">
      <w:start w:val="1"/>
      <w:numFmt w:val="lowerLetter"/>
      <w:lvlText w:val="%2)"/>
      <w:lvlJc w:val="left"/>
      <w:pPr>
        <w:ind w:left="567" w:hanging="51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466C5929"/>
    <w:multiLevelType w:val="multilevel"/>
    <w:tmpl w:val="A83EBCDE"/>
    <w:numStyleLink w:val="NumberedListSettings"/>
  </w:abstractNum>
  <w:abstractNum w:abstractNumId="22" w15:restartNumberingAfterBreak="0">
    <w:nsid w:val="475F3F0B"/>
    <w:multiLevelType w:val="multilevel"/>
    <w:tmpl w:val="A83EBCDE"/>
    <w:styleLink w:val="NumberedListSettings"/>
    <w:lvl w:ilvl="0">
      <w:start w:val="1"/>
      <w:numFmt w:val="decimal"/>
      <w:pStyle w:val="ListNumb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none"/>
      <w:lvlText w:val="%4"/>
      <w:lvlJc w:val="left"/>
      <w:pPr>
        <w:ind w:left="1136" w:hanging="284"/>
      </w:pPr>
      <w:rPr>
        <w:rFonts w:hint="default"/>
      </w:rPr>
    </w:lvl>
    <w:lvl w:ilvl="4">
      <w:start w:val="1"/>
      <w:numFmt w:val="none"/>
      <w:lvlText w:val="%5"/>
      <w:lvlJc w:val="left"/>
      <w:pPr>
        <w:ind w:left="1420" w:hanging="284"/>
      </w:pPr>
      <w:rPr>
        <w:rFonts w:hint="default"/>
      </w:rPr>
    </w:lvl>
    <w:lvl w:ilvl="5">
      <w:start w:val="1"/>
      <w:numFmt w:val="none"/>
      <w:lvlText w:val=""/>
      <w:lvlJc w:val="right"/>
      <w:pPr>
        <w:ind w:left="1701" w:hanging="281"/>
      </w:pPr>
      <w:rPr>
        <w:rFonts w:hint="default"/>
      </w:rPr>
    </w:lvl>
    <w:lvl w:ilvl="6">
      <w:start w:val="1"/>
      <w:numFmt w:val="none"/>
      <w:lvlText w:val=""/>
      <w:lvlJc w:val="left"/>
      <w:pPr>
        <w:ind w:left="1985" w:hanging="284"/>
      </w:pPr>
      <w:rPr>
        <w:rFonts w:hint="default"/>
      </w:rPr>
    </w:lvl>
    <w:lvl w:ilvl="7">
      <w:start w:val="1"/>
      <w:numFmt w:val="none"/>
      <w:lvlText w:val=""/>
      <w:lvlJc w:val="left"/>
      <w:pPr>
        <w:ind w:left="2268" w:hanging="283"/>
      </w:pPr>
      <w:rPr>
        <w:rFonts w:hint="default"/>
      </w:rPr>
    </w:lvl>
    <w:lvl w:ilvl="8">
      <w:start w:val="1"/>
      <w:numFmt w:val="none"/>
      <w:lvlText w:val=""/>
      <w:lvlJc w:val="right"/>
      <w:pPr>
        <w:ind w:left="2552" w:hanging="284"/>
      </w:pPr>
      <w:rPr>
        <w:rFonts w:hint="default"/>
      </w:rPr>
    </w:lvl>
  </w:abstractNum>
  <w:abstractNum w:abstractNumId="23" w15:restartNumberingAfterBreak="0">
    <w:nsid w:val="478F7877"/>
    <w:multiLevelType w:val="multilevel"/>
    <w:tmpl w:val="5C5479D4"/>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88C6333"/>
    <w:multiLevelType w:val="multilevel"/>
    <w:tmpl w:val="D5862E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44577A"/>
    <w:multiLevelType w:val="multilevel"/>
    <w:tmpl w:val="7458E55A"/>
    <w:styleLink w:val="BulletListSettings"/>
    <w:lvl w:ilvl="0">
      <w:start w:val="1"/>
      <w:numFmt w:val="bullet"/>
      <w:pStyle w:val="ListBullet"/>
      <w:lvlText w:val="•"/>
      <w:lvlJc w:val="left"/>
      <w:pPr>
        <w:ind w:left="284" w:hanging="284"/>
      </w:pPr>
      <w:rPr>
        <w:rFonts w:ascii="Calibri" w:hAnsi="Calibri" w:hint="default"/>
      </w:rPr>
    </w:lvl>
    <w:lvl w:ilvl="1">
      <w:start w:val="1"/>
      <w:numFmt w:val="bullet"/>
      <w:lvlText w:val="–"/>
      <w:lvlJc w:val="left"/>
      <w:pPr>
        <w:ind w:left="568" w:hanging="284"/>
      </w:pPr>
      <w:rPr>
        <w:rFonts w:ascii="Calibri" w:hAnsi="Calibri" w:hint="default"/>
      </w:rPr>
    </w:lvl>
    <w:lvl w:ilvl="2">
      <w:start w:val="1"/>
      <w:numFmt w:val="bullet"/>
      <w:lvlText w:val=""/>
      <w:lvlJc w:val="left"/>
      <w:pPr>
        <w:ind w:left="852" w:hanging="284"/>
      </w:pPr>
      <w:rPr>
        <w:rFonts w:ascii="Wingdings" w:hAnsi="Wingdings" w:hint="default"/>
      </w:rPr>
    </w:lvl>
    <w:lvl w:ilvl="3">
      <w:start w:val="1"/>
      <w:numFmt w:val="none"/>
      <w:lvlText w:val=""/>
      <w:lvlJc w:val="left"/>
      <w:pPr>
        <w:tabs>
          <w:tab w:val="num" w:pos="1212"/>
        </w:tabs>
        <w:ind w:left="1136" w:hanging="284"/>
      </w:pPr>
      <w:rPr>
        <w:rFonts w:hint="default"/>
      </w:rPr>
    </w:lvl>
    <w:lvl w:ilvl="4">
      <w:start w:val="1"/>
      <w:numFmt w:val="none"/>
      <w:lvlText w:val=""/>
      <w:lvlJc w:val="left"/>
      <w:pPr>
        <w:tabs>
          <w:tab w:val="num" w:pos="1496"/>
        </w:tabs>
        <w:ind w:left="1420" w:hanging="284"/>
      </w:pPr>
      <w:rPr>
        <w:rFonts w:hint="default"/>
      </w:rPr>
    </w:lvl>
    <w:lvl w:ilvl="5">
      <w:start w:val="1"/>
      <w:numFmt w:val="none"/>
      <w:lvlText w:val=""/>
      <w:lvlJc w:val="left"/>
      <w:pPr>
        <w:tabs>
          <w:tab w:val="num" w:pos="1780"/>
        </w:tabs>
        <w:ind w:left="1704" w:hanging="284"/>
      </w:pPr>
      <w:rPr>
        <w:rFonts w:hint="default"/>
      </w:rPr>
    </w:lvl>
    <w:lvl w:ilvl="6">
      <w:start w:val="1"/>
      <w:numFmt w:val="none"/>
      <w:lvlText w:val=""/>
      <w:lvlJc w:val="left"/>
      <w:pPr>
        <w:tabs>
          <w:tab w:val="num" w:pos="2064"/>
        </w:tabs>
        <w:ind w:left="1988" w:hanging="284"/>
      </w:pPr>
      <w:rPr>
        <w:rFonts w:hint="default"/>
      </w:rPr>
    </w:lvl>
    <w:lvl w:ilvl="7">
      <w:start w:val="1"/>
      <w:numFmt w:val="none"/>
      <w:lvlText w:val=""/>
      <w:lvlJc w:val="left"/>
      <w:pPr>
        <w:tabs>
          <w:tab w:val="num" w:pos="2348"/>
        </w:tabs>
        <w:ind w:left="2272" w:hanging="284"/>
      </w:pPr>
      <w:rPr>
        <w:rFonts w:hint="default"/>
      </w:rPr>
    </w:lvl>
    <w:lvl w:ilvl="8">
      <w:start w:val="1"/>
      <w:numFmt w:val="none"/>
      <w:lvlText w:val=""/>
      <w:lvlJc w:val="left"/>
      <w:pPr>
        <w:tabs>
          <w:tab w:val="num" w:pos="2632"/>
        </w:tabs>
        <w:ind w:left="2556" w:hanging="284"/>
      </w:pPr>
      <w:rPr>
        <w:rFonts w:hint="default"/>
      </w:rPr>
    </w:lvl>
  </w:abstractNum>
  <w:abstractNum w:abstractNumId="26" w15:restartNumberingAfterBreak="0">
    <w:nsid w:val="4E5D0860"/>
    <w:multiLevelType w:val="multilevel"/>
    <w:tmpl w:val="D610B4F6"/>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8F62FC6"/>
    <w:multiLevelType w:val="multilevel"/>
    <w:tmpl w:val="8A183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0B4536"/>
    <w:multiLevelType w:val="multilevel"/>
    <w:tmpl w:val="A83EBCDE"/>
    <w:numStyleLink w:val="NumberedListSettings"/>
  </w:abstractNum>
  <w:abstractNum w:abstractNumId="29" w15:restartNumberingAfterBreak="0">
    <w:nsid w:val="5CBD0523"/>
    <w:multiLevelType w:val="multilevel"/>
    <w:tmpl w:val="388A6402"/>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63452276"/>
    <w:multiLevelType w:val="multilevel"/>
    <w:tmpl w:val="3430973E"/>
    <w:lvl w:ilvl="0">
      <w:start w:val="1"/>
      <w:numFmt w:val="lowerRoman"/>
      <w:lvlText w:val="%1."/>
      <w:lvlJc w:val="righ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5500CB1"/>
    <w:multiLevelType w:val="multilevel"/>
    <w:tmpl w:val="8DEAF418"/>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55E0B0C"/>
    <w:multiLevelType w:val="multilevel"/>
    <w:tmpl w:val="DFF20A18"/>
    <w:lvl w:ilvl="0">
      <w:start w:val="1"/>
      <w:numFmt w:val="lowerRoman"/>
      <w:lvlText w:val="%1."/>
      <w:lvlJc w:val="righ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8E72386"/>
    <w:multiLevelType w:val="multilevel"/>
    <w:tmpl w:val="7458E55A"/>
    <w:numStyleLink w:val="BulletListSettings"/>
  </w:abstractNum>
  <w:abstractNum w:abstractNumId="34" w15:restartNumberingAfterBreak="0">
    <w:nsid w:val="6DD857C8"/>
    <w:multiLevelType w:val="multilevel"/>
    <w:tmpl w:val="F314F79A"/>
    <w:lvl w:ilvl="0">
      <w:start w:val="1"/>
      <w:numFmt w:val="low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EA20A61"/>
    <w:multiLevelType w:val="multilevel"/>
    <w:tmpl w:val="36BE687E"/>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0635C26"/>
    <w:multiLevelType w:val="multilevel"/>
    <w:tmpl w:val="79DA3AAA"/>
    <w:lvl w:ilvl="0">
      <w:start w:val="1"/>
      <w:numFmt w:val="lowerLetter"/>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1052E09"/>
    <w:multiLevelType w:val="multilevel"/>
    <w:tmpl w:val="2C0C494C"/>
    <w:lvl w:ilvl="0">
      <w:start w:val="1"/>
      <w:numFmt w:val="lowerRoman"/>
      <w:lvlText w:val="%1."/>
      <w:lvlJc w:val="righ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4053261"/>
    <w:multiLevelType w:val="multilevel"/>
    <w:tmpl w:val="E44E170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8D00DDA"/>
    <w:multiLevelType w:val="multilevel"/>
    <w:tmpl w:val="07FC9422"/>
    <w:lvl w:ilvl="0">
      <w:start w:val="1"/>
      <w:numFmt w:val="upperRoman"/>
      <w:lvlText w:val="%1)"/>
      <w:lvlJc w:val="right"/>
      <w:pPr>
        <w:ind w:left="284" w:hanging="171"/>
      </w:pPr>
      <w:rPr>
        <w:rFonts w:hint="default"/>
      </w:rPr>
    </w:lvl>
    <w:lvl w:ilvl="1">
      <w:start w:val="1"/>
      <w:numFmt w:val="decimal"/>
      <w:pStyle w:val="Unterbschrift-Zahl"/>
      <w:lvlText w:val="%2)"/>
      <w:lvlJc w:val="left"/>
      <w:pPr>
        <w:ind w:left="284" w:hanging="171"/>
      </w:pPr>
      <w:rPr>
        <w:rFonts w:hint="default"/>
      </w:rPr>
    </w:lvl>
    <w:lvl w:ilvl="2">
      <w:start w:val="1"/>
      <w:numFmt w:val="lowerLetter"/>
      <w:pStyle w:val="Unterberschrift-Ziffer"/>
      <w:lvlText w:val="%3)"/>
      <w:lvlJc w:val="right"/>
      <w:pPr>
        <w:ind w:left="680" w:hanging="34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797B3ACD"/>
    <w:multiLevelType w:val="multilevel"/>
    <w:tmpl w:val="8F1CCFB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79C84C74"/>
    <w:multiLevelType w:val="multilevel"/>
    <w:tmpl w:val="A83EBCDE"/>
    <w:numStyleLink w:val="NumberedListSettings"/>
  </w:abstractNum>
  <w:abstractNum w:abstractNumId="42" w15:restartNumberingAfterBreak="0">
    <w:nsid w:val="7B554A8F"/>
    <w:multiLevelType w:val="multilevel"/>
    <w:tmpl w:val="B93CACEC"/>
    <w:lvl w:ilvl="0">
      <w:start w:val="1"/>
      <w:numFmt w:val="lowerLetter"/>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93477415">
    <w:abstractNumId w:val="22"/>
  </w:num>
  <w:num w:numId="2" w16cid:durableId="2031956056">
    <w:abstractNumId w:val="21"/>
  </w:num>
  <w:num w:numId="3" w16cid:durableId="1147894761">
    <w:abstractNumId w:val="25"/>
  </w:num>
  <w:num w:numId="4" w16cid:durableId="2030796500">
    <w:abstractNumId w:val="3"/>
  </w:num>
  <w:num w:numId="5" w16cid:durableId="222838987">
    <w:abstractNumId w:val="33"/>
  </w:num>
  <w:num w:numId="6" w16cid:durableId="1257902116">
    <w:abstractNumId w:val="41"/>
  </w:num>
  <w:num w:numId="7" w16cid:durableId="1915234141">
    <w:abstractNumId w:val="2"/>
  </w:num>
  <w:num w:numId="8" w16cid:durableId="1384254929">
    <w:abstractNumId w:val="28"/>
  </w:num>
  <w:num w:numId="9" w16cid:durableId="166402788">
    <w:abstractNumId w:val="2"/>
  </w:num>
  <w:num w:numId="10" w16cid:durableId="1331331006">
    <w:abstractNumId w:val="25"/>
  </w:num>
  <w:num w:numId="11" w16cid:durableId="1029985205">
    <w:abstractNumId w:val="28"/>
  </w:num>
  <w:num w:numId="12" w16cid:durableId="296492907">
    <w:abstractNumId w:val="22"/>
  </w:num>
  <w:num w:numId="13" w16cid:durableId="1481800754">
    <w:abstractNumId w:val="3"/>
  </w:num>
  <w:num w:numId="14" w16cid:durableId="2118330852">
    <w:abstractNumId w:val="3"/>
  </w:num>
  <w:num w:numId="15" w16cid:durableId="1969117638">
    <w:abstractNumId w:val="38"/>
  </w:num>
  <w:num w:numId="16" w16cid:durableId="1710448305">
    <w:abstractNumId w:val="34"/>
  </w:num>
  <w:num w:numId="17" w16cid:durableId="1294098572">
    <w:abstractNumId w:val="11"/>
  </w:num>
  <w:num w:numId="18" w16cid:durableId="929000847">
    <w:abstractNumId w:val="19"/>
  </w:num>
  <w:num w:numId="19" w16cid:durableId="905608267">
    <w:abstractNumId w:val="4"/>
  </w:num>
  <w:num w:numId="20" w16cid:durableId="945238262">
    <w:abstractNumId w:val="31"/>
  </w:num>
  <w:num w:numId="21" w16cid:durableId="1220897830">
    <w:abstractNumId w:val="5"/>
  </w:num>
  <w:num w:numId="22" w16cid:durableId="922684896">
    <w:abstractNumId w:val="0"/>
  </w:num>
  <w:num w:numId="23" w16cid:durableId="222179726">
    <w:abstractNumId w:val="36"/>
  </w:num>
  <w:num w:numId="24" w16cid:durableId="134612937">
    <w:abstractNumId w:val="18"/>
  </w:num>
  <w:num w:numId="25" w16cid:durableId="490756346">
    <w:abstractNumId w:val="9"/>
  </w:num>
  <w:num w:numId="26" w16cid:durableId="266616575">
    <w:abstractNumId w:val="24"/>
  </w:num>
  <w:num w:numId="27" w16cid:durableId="988363726">
    <w:abstractNumId w:val="27"/>
  </w:num>
  <w:num w:numId="28" w16cid:durableId="1693073048">
    <w:abstractNumId w:val="1"/>
  </w:num>
  <w:num w:numId="29" w16cid:durableId="36053760">
    <w:abstractNumId w:val="16"/>
  </w:num>
  <w:num w:numId="30" w16cid:durableId="278873203">
    <w:abstractNumId w:val="23"/>
  </w:num>
  <w:num w:numId="31" w16cid:durableId="897664630">
    <w:abstractNumId w:val="40"/>
  </w:num>
  <w:num w:numId="32" w16cid:durableId="1855730175">
    <w:abstractNumId w:val="26"/>
  </w:num>
  <w:num w:numId="33" w16cid:durableId="19627652">
    <w:abstractNumId w:val="35"/>
  </w:num>
  <w:num w:numId="34" w16cid:durableId="1066950548">
    <w:abstractNumId w:val="29"/>
  </w:num>
  <w:num w:numId="35" w16cid:durableId="1539775032">
    <w:abstractNumId w:val="12"/>
  </w:num>
  <w:num w:numId="36" w16cid:durableId="2047171837">
    <w:abstractNumId w:val="42"/>
  </w:num>
  <w:num w:numId="37" w16cid:durableId="1714964838">
    <w:abstractNumId w:val="15"/>
  </w:num>
  <w:num w:numId="38" w16cid:durableId="226845307">
    <w:abstractNumId w:val="20"/>
  </w:num>
  <w:num w:numId="39" w16cid:durableId="181089901">
    <w:abstractNumId w:val="17"/>
  </w:num>
  <w:num w:numId="40" w16cid:durableId="244607708">
    <w:abstractNumId w:val="20"/>
    <w:lvlOverride w:ilvl="0">
      <w:lvl w:ilvl="0">
        <w:start w:val="1"/>
        <w:numFmt w:val="upperRoman"/>
        <w:pStyle w:val="Headin1-Ziffer"/>
        <w:lvlText w:val="%1)"/>
        <w:lvlJc w:val="right"/>
        <w:pPr>
          <w:ind w:left="720" w:hanging="607"/>
        </w:pPr>
        <w:rPr>
          <w:rFonts w:hint="default"/>
        </w:rPr>
      </w:lvl>
    </w:lvlOverride>
    <w:lvlOverride w:ilvl="1">
      <w:lvl w:ilvl="1">
        <w:start w:val="1"/>
        <w:numFmt w:val="lowerLetter"/>
        <w:lvlText w:val="%2)"/>
        <w:lvlJc w:val="left"/>
        <w:pPr>
          <w:ind w:left="1440" w:hanging="1383"/>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41" w16cid:durableId="20205757">
    <w:abstractNumId w:val="8"/>
  </w:num>
  <w:num w:numId="42" w16cid:durableId="1222866158">
    <w:abstractNumId w:val="37"/>
  </w:num>
  <w:num w:numId="43" w16cid:durableId="10883333">
    <w:abstractNumId w:val="13"/>
  </w:num>
  <w:num w:numId="44" w16cid:durableId="761688326">
    <w:abstractNumId w:val="14"/>
  </w:num>
  <w:num w:numId="45" w16cid:durableId="1950620500">
    <w:abstractNumId w:val="6"/>
  </w:num>
  <w:num w:numId="46" w16cid:durableId="1207715045">
    <w:abstractNumId w:val="10"/>
  </w:num>
  <w:num w:numId="47" w16cid:durableId="1070423236">
    <w:abstractNumId w:val="30"/>
  </w:num>
  <w:num w:numId="48" w16cid:durableId="224493288">
    <w:abstractNumId w:val="32"/>
  </w:num>
  <w:num w:numId="49" w16cid:durableId="864248903">
    <w:abstractNumId w:val="7"/>
  </w:num>
  <w:num w:numId="50" w16cid:durableId="611329756">
    <w:abstractNumId w:val="39"/>
  </w:num>
  <w:num w:numId="51" w16cid:durableId="1052072401">
    <w:abstractNumId w:val="39"/>
  </w:num>
  <w:num w:numId="52" w16cid:durableId="1313949092">
    <w:abstractNumId w:val="39"/>
    <w:lvlOverride w:ilvl="0">
      <w:startOverride w:val="1"/>
      <w:lvl w:ilvl="0">
        <w:start w:val="1"/>
        <w:numFmt w:val="upperRoman"/>
        <w:lvlText w:val="%1)"/>
        <w:lvlJc w:val="right"/>
        <w:pPr>
          <w:ind w:left="284" w:hanging="171"/>
        </w:pPr>
        <w:rPr>
          <w:rFonts w:hint="default"/>
        </w:rPr>
      </w:lvl>
    </w:lvlOverride>
    <w:lvlOverride w:ilvl="1">
      <w:startOverride w:val="1"/>
      <w:lvl w:ilvl="1">
        <w:start w:val="1"/>
        <w:numFmt w:val="decimal"/>
        <w:pStyle w:val="Unterbschrift-Zahl"/>
        <w:lvlText w:val="%2)"/>
        <w:lvlJc w:val="left"/>
        <w:pPr>
          <w:ind w:left="397" w:hanging="284"/>
        </w:pPr>
        <w:rPr>
          <w:rFonts w:hint="default"/>
        </w:rPr>
      </w:lvl>
    </w:lvlOverride>
    <w:lvlOverride w:ilvl="2">
      <w:startOverride w:val="1"/>
      <w:lvl w:ilvl="2">
        <w:start w:val="1"/>
        <w:numFmt w:val="lowerLetter"/>
        <w:pStyle w:val="Unterberschrift-Ziffer"/>
        <w:lvlText w:val="%3)"/>
        <w:lvlJc w:val="right"/>
        <w:pPr>
          <w:ind w:left="510" w:firstLine="114"/>
        </w:pPr>
        <w:rPr>
          <w:rFonts w:hint="default"/>
        </w:rPr>
      </w:lvl>
    </w:lvlOverride>
    <w:lvlOverride w:ilvl="3">
      <w:startOverride w:val="1"/>
      <w:lvl w:ilvl="3">
        <w:start w:val="1"/>
        <w:numFmt w:val="decimal"/>
        <w:lvlText w:val="%4."/>
        <w:lvlJc w:val="left"/>
        <w:pPr>
          <w:ind w:left="2880" w:hanging="360"/>
        </w:pPr>
        <w:rPr>
          <w:rFonts w:hint="default"/>
        </w:rPr>
      </w:lvl>
    </w:lvlOverride>
    <w:lvlOverride w:ilvl="4">
      <w:startOverride w:val="1"/>
      <w:lvl w:ilvl="4">
        <w:start w:val="1"/>
        <w:numFmt w:val="lowerLetter"/>
        <w:lvlText w:val="%5."/>
        <w:lvlJc w:val="left"/>
        <w:pPr>
          <w:ind w:left="3600" w:hanging="360"/>
        </w:pPr>
        <w:rPr>
          <w:rFonts w:hint="default"/>
        </w:rPr>
      </w:lvl>
    </w:lvlOverride>
    <w:lvlOverride w:ilvl="5">
      <w:startOverride w:val="1"/>
      <w:lvl w:ilvl="5">
        <w:start w:val="1"/>
        <w:numFmt w:val="lowerRoman"/>
        <w:lvlText w:val="%6."/>
        <w:lvlJc w:val="right"/>
        <w:pPr>
          <w:ind w:left="4320" w:hanging="180"/>
        </w:pPr>
        <w:rPr>
          <w:rFonts w:hint="default"/>
        </w:rPr>
      </w:lvl>
    </w:lvlOverride>
    <w:lvlOverride w:ilvl="6">
      <w:startOverride w:val="1"/>
      <w:lvl w:ilvl="6">
        <w:start w:val="1"/>
        <w:numFmt w:val="decimal"/>
        <w:lvlText w:val="%7."/>
        <w:lvlJc w:val="left"/>
        <w:pPr>
          <w:ind w:left="5040" w:hanging="360"/>
        </w:pPr>
        <w:rPr>
          <w:rFonts w:hint="default"/>
        </w:rPr>
      </w:lvl>
    </w:lvlOverride>
    <w:lvlOverride w:ilvl="7">
      <w:startOverride w:val="1"/>
      <w:lvl w:ilvl="7">
        <w:start w:val="1"/>
        <w:numFmt w:val="lowerLetter"/>
        <w:lvlText w:val="%8."/>
        <w:lvlJc w:val="left"/>
        <w:pPr>
          <w:ind w:left="5760" w:hanging="360"/>
        </w:pPr>
        <w:rPr>
          <w:rFonts w:hint="default"/>
        </w:rPr>
      </w:lvl>
    </w:lvlOverride>
    <w:lvlOverride w:ilvl="8">
      <w:startOverride w:val="1"/>
      <w:lvl w:ilvl="8">
        <w:start w:val="1"/>
        <w:numFmt w:val="lowerRoman"/>
        <w:lvlText w:val="%9."/>
        <w:lvlJc w:val="right"/>
        <w:pPr>
          <w:ind w:left="6480" w:hanging="180"/>
        </w:pPr>
        <w:rPr>
          <w:rFonts w:hint="default"/>
        </w:rPr>
      </w:lvl>
    </w:lvlOverride>
  </w:num>
  <w:num w:numId="53" w16cid:durableId="119427329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7340192">
    <w:abstractNumId w:val="17"/>
  </w:num>
  <w:num w:numId="55" w16cid:durableId="1694115263">
    <w:abstractNumId w:val="17"/>
  </w:num>
  <w:num w:numId="56" w16cid:durableId="1301351359">
    <w:abstractNumId w:val="17"/>
  </w:num>
  <w:num w:numId="57" w16cid:durableId="217479413">
    <w:abstractNumId w:val="17"/>
  </w:num>
  <w:num w:numId="58" w16cid:durableId="1598588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BcfbZ6CsWsEzn74ejoct4aGfPTp4IwGr9iFySaX2AQDVJNbnzgYwQEZw6ou7amnKlHFqPdjSMax0OqfdFPckWQ==" w:salt="eI93tGztpmA4d8fRgl1dMA=="/>
  <w:defaultTabStop w:val="708"/>
  <w:autoHyphenation/>
  <w:consecutiveHyphenLimit w:val="3"/>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9DD"/>
    <w:rsid w:val="000D6EB7"/>
    <w:rsid w:val="000F1BD7"/>
    <w:rsid w:val="0010288D"/>
    <w:rsid w:val="00105EBF"/>
    <w:rsid w:val="00130765"/>
    <w:rsid w:val="001564E7"/>
    <w:rsid w:val="00186F8B"/>
    <w:rsid w:val="001D29DD"/>
    <w:rsid w:val="00265756"/>
    <w:rsid w:val="0027472D"/>
    <w:rsid w:val="003159A2"/>
    <w:rsid w:val="0032060A"/>
    <w:rsid w:val="00367B80"/>
    <w:rsid w:val="0040169C"/>
    <w:rsid w:val="00451B33"/>
    <w:rsid w:val="00487994"/>
    <w:rsid w:val="00490B91"/>
    <w:rsid w:val="0049293B"/>
    <w:rsid w:val="004D56CE"/>
    <w:rsid w:val="00530EF6"/>
    <w:rsid w:val="00550989"/>
    <w:rsid w:val="00555191"/>
    <w:rsid w:val="005600C6"/>
    <w:rsid w:val="005707D3"/>
    <w:rsid w:val="00592EFA"/>
    <w:rsid w:val="005A58FC"/>
    <w:rsid w:val="005E163E"/>
    <w:rsid w:val="005F4DB6"/>
    <w:rsid w:val="00637716"/>
    <w:rsid w:val="006C01C5"/>
    <w:rsid w:val="006D54AE"/>
    <w:rsid w:val="00716CA9"/>
    <w:rsid w:val="007500CD"/>
    <w:rsid w:val="00775370"/>
    <w:rsid w:val="007804F1"/>
    <w:rsid w:val="0082087A"/>
    <w:rsid w:val="0086525D"/>
    <w:rsid w:val="0087168E"/>
    <w:rsid w:val="008C1012"/>
    <w:rsid w:val="009678B2"/>
    <w:rsid w:val="009A67F5"/>
    <w:rsid w:val="009C0802"/>
    <w:rsid w:val="009E70BD"/>
    <w:rsid w:val="009F20B6"/>
    <w:rsid w:val="00A96BEF"/>
    <w:rsid w:val="00AB234D"/>
    <w:rsid w:val="00B216DF"/>
    <w:rsid w:val="00B50C14"/>
    <w:rsid w:val="00B550FE"/>
    <w:rsid w:val="00B56CAF"/>
    <w:rsid w:val="00B62F54"/>
    <w:rsid w:val="00B67F04"/>
    <w:rsid w:val="00B8034B"/>
    <w:rsid w:val="00B952B3"/>
    <w:rsid w:val="00BC6371"/>
    <w:rsid w:val="00BF0631"/>
    <w:rsid w:val="00C53EED"/>
    <w:rsid w:val="00C64DD3"/>
    <w:rsid w:val="00D14E18"/>
    <w:rsid w:val="00D305E2"/>
    <w:rsid w:val="00D6568B"/>
    <w:rsid w:val="00D67DFD"/>
    <w:rsid w:val="00DE10E2"/>
    <w:rsid w:val="00E3415C"/>
    <w:rsid w:val="00E3682D"/>
    <w:rsid w:val="00E7198B"/>
    <w:rsid w:val="00E755D0"/>
    <w:rsid w:val="00E7643A"/>
    <w:rsid w:val="00E83327"/>
    <w:rsid w:val="00F13BE1"/>
    <w:rsid w:val="00F2753D"/>
    <w:rsid w:val="00F4592A"/>
    <w:rsid w:val="00F66ECE"/>
    <w:rsid w:val="00FB01A0"/>
    <w:rsid w:val="00FE5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F3FA7"/>
  <w15:docId w15:val="{EC0E6D67-C7D6-4229-803B-CA5E6672A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de-DE" w:eastAsia="zh-CN" w:bidi="ar-SA"/>
      </w:rPr>
    </w:rPrDefault>
    <w:pPrDefault>
      <w:pPr>
        <w:spacing w:before="170" w:after="17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93B"/>
    <w:pPr>
      <w:spacing w:before="120" w:after="120" w:line="360" w:lineRule="auto"/>
    </w:pPr>
    <w:rPr>
      <w:rFonts w:ascii="Arial" w:eastAsiaTheme="minorHAnsi" w:hAnsi="Arial" w:cs="Arial"/>
      <w:lang w:eastAsia="en-US"/>
    </w:rPr>
  </w:style>
  <w:style w:type="paragraph" w:styleId="Heading1">
    <w:name w:val="heading 1"/>
    <w:basedOn w:val="zzHeadings"/>
    <w:next w:val="Normal"/>
    <w:link w:val="Heading1Char1"/>
    <w:qFormat/>
    <w:pPr>
      <w:spacing w:before="567"/>
      <w:contextualSpacing/>
      <w:outlineLvl w:val="0"/>
    </w:pPr>
    <w:rPr>
      <w:rFonts w:eastAsiaTheme="majorEastAsia" w:cstheme="majorBidi"/>
      <w:sz w:val="28"/>
      <w:szCs w:val="32"/>
    </w:rPr>
  </w:style>
  <w:style w:type="paragraph" w:styleId="Heading2">
    <w:name w:val="heading 2"/>
    <w:basedOn w:val="zzHeadings"/>
    <w:next w:val="Normal"/>
    <w:link w:val="Heading2Char1"/>
    <w:qFormat/>
    <w:pPr>
      <w:spacing w:before="397"/>
      <w:outlineLvl w:val="1"/>
    </w:pPr>
    <w:rPr>
      <w:rFonts w:eastAsiaTheme="majorEastAsia" w:cstheme="majorBidi"/>
      <w:szCs w:val="26"/>
    </w:rPr>
  </w:style>
  <w:style w:type="paragraph" w:styleId="Heading3">
    <w:name w:val="heading 3"/>
    <w:basedOn w:val="zzHeadings"/>
    <w:next w:val="Normal"/>
    <w:link w:val="Heading3Char1"/>
    <w:uiPriority w:val="24"/>
    <w:semiHidden/>
    <w:pPr>
      <w:outlineLvl w:val="2"/>
    </w:pPr>
    <w:rPr>
      <w:rFonts w:eastAsiaTheme="majorEastAsia" w:cstheme="majorBidi"/>
    </w:rPr>
  </w:style>
  <w:style w:type="paragraph" w:styleId="Heading4">
    <w:name w:val="heading 4"/>
    <w:basedOn w:val="zzHeadings"/>
    <w:next w:val="Normal"/>
    <w:link w:val="Heading4Char1"/>
    <w:uiPriority w:val="24"/>
    <w:semiHidden/>
    <w:pPr>
      <w:outlineLvl w:val="3"/>
    </w:pPr>
    <w:rPr>
      <w:rFonts w:eastAsiaTheme="majorEastAsia" w:cstheme="majorBidi"/>
      <w:iCs/>
    </w:rPr>
  </w:style>
  <w:style w:type="paragraph" w:styleId="Heading5">
    <w:name w:val="heading 5"/>
    <w:basedOn w:val="zzHeadings"/>
    <w:next w:val="Normal"/>
    <w:link w:val="Heading5Char1"/>
    <w:uiPriority w:val="24"/>
    <w:semiHidden/>
    <w:pPr>
      <w:outlineLvl w:val="4"/>
    </w:pPr>
    <w:rPr>
      <w:rFonts w:eastAsiaTheme="majorEastAsia" w:cstheme="majorBidi"/>
    </w:rPr>
  </w:style>
  <w:style w:type="paragraph" w:styleId="Heading6">
    <w:name w:val="heading 6"/>
    <w:basedOn w:val="zzHeadings"/>
    <w:next w:val="Normal"/>
    <w:link w:val="Heading6Char1"/>
    <w:uiPriority w:val="24"/>
    <w:semiHidden/>
    <w:pPr>
      <w:outlineLvl w:val="5"/>
    </w:pPr>
    <w:rPr>
      <w:rFonts w:eastAsiaTheme="majorEastAsia" w:cstheme="majorBidi"/>
    </w:rPr>
  </w:style>
  <w:style w:type="paragraph" w:styleId="Heading7">
    <w:name w:val="heading 7"/>
    <w:basedOn w:val="zzHeadings"/>
    <w:next w:val="Normal"/>
    <w:link w:val="Heading7Char1"/>
    <w:uiPriority w:val="24"/>
    <w:semiHidden/>
    <w:pPr>
      <w:outlineLvl w:val="6"/>
    </w:pPr>
    <w:rPr>
      <w:rFonts w:eastAsiaTheme="majorEastAsia" w:cstheme="majorBidi"/>
      <w:iCs/>
    </w:rPr>
  </w:style>
  <w:style w:type="paragraph" w:styleId="Heading8">
    <w:name w:val="heading 8"/>
    <w:basedOn w:val="zzHeadings"/>
    <w:next w:val="Normal"/>
    <w:link w:val="Heading8Char1"/>
    <w:uiPriority w:val="24"/>
    <w:semiHidden/>
    <w:pPr>
      <w:outlineLvl w:val="7"/>
    </w:pPr>
    <w:rPr>
      <w:rFonts w:eastAsiaTheme="majorEastAsia" w:cstheme="majorBidi"/>
      <w:szCs w:val="21"/>
    </w:rPr>
  </w:style>
  <w:style w:type="paragraph" w:styleId="Heading9">
    <w:name w:val="heading 9"/>
    <w:basedOn w:val="zzHeadings"/>
    <w:next w:val="Normal"/>
    <w:link w:val="Heading9Char1"/>
    <w:uiPriority w:val="24"/>
    <w:semiHidden/>
    <w:pPr>
      <w:outlineLvl w:val="8"/>
    </w:pPr>
    <w:rPr>
      <w:rFonts w:eastAsiaTheme="majorEastAsia" w:cstheme="majorBidi"/>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lang w:eastAsia="de-D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pPr>
      <w:spacing w:after="0" w:line="240" w:lineRule="auto"/>
    </w:pPr>
    <w:rPr>
      <w:color w:val="40404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lang w:eastAsia="de-D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pPr>
      <w:spacing w:after="0" w:line="240" w:lineRule="auto"/>
    </w:pPr>
    <w:rPr>
      <w:color w:val="40404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lang w:eastAsia="de-D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pPr>
      <w:spacing w:after="0" w:line="240" w:lineRule="auto"/>
    </w:pPr>
    <w:rPr>
      <w:color w:val="40404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lang w:eastAsia="de-D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pPr>
      <w:spacing w:after="0" w:line="240" w:lineRule="auto"/>
    </w:pPr>
    <w:rPr>
      <w:color w:val="40404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uiPriority w:val="9"/>
    <w:rPr>
      <w:rFonts w:ascii="Arial" w:eastAsia="Arial" w:hAnsi="Arial" w:cs="Arial"/>
      <w:i/>
      <w:iCs/>
      <w:color w:val="2F5496" w:themeColor="accent1" w:themeShade="BF"/>
    </w:rPr>
  </w:style>
  <w:style w:type="character" w:customStyle="1" w:styleId="Heading5Char">
    <w:name w:val="Heading 5 Char"/>
    <w:basedOn w:val="DefaultParagraphFont"/>
    <w:uiPriority w:val="9"/>
    <w:rPr>
      <w:rFonts w:ascii="Arial" w:eastAsia="Arial" w:hAnsi="Arial" w:cs="Arial"/>
      <w:color w:val="2F5496" w:themeColor="accent1" w:themeShade="BF"/>
    </w:rPr>
  </w:style>
  <w:style w:type="character" w:customStyle="1" w:styleId="Heading6Char">
    <w:name w:val="Heading 6 Char"/>
    <w:basedOn w:val="DefaultParagraphFont"/>
    <w:uiPriority w:val="9"/>
    <w:rPr>
      <w:rFonts w:ascii="Arial" w:eastAsia="Arial" w:hAnsi="Arial" w:cs="Arial"/>
      <w:i/>
      <w:iCs/>
      <w:color w:val="595959" w:themeColor="text1" w:themeTint="A6"/>
    </w:rPr>
  </w:style>
  <w:style w:type="character" w:customStyle="1" w:styleId="Heading7Char">
    <w:name w:val="Heading 7 Char"/>
    <w:basedOn w:val="DefaultParagraphFont"/>
    <w:uiPriority w:val="9"/>
    <w:rPr>
      <w:rFonts w:ascii="Arial" w:eastAsia="Arial" w:hAnsi="Arial" w:cs="Arial"/>
      <w:color w:val="595959" w:themeColor="text1" w:themeTint="A6"/>
    </w:rPr>
  </w:style>
  <w:style w:type="character" w:customStyle="1" w:styleId="Heading8Char">
    <w:name w:val="Heading 8 Char"/>
    <w:basedOn w:val="DefaultParagraphFont"/>
    <w:uiPriority w:val="9"/>
    <w:rPr>
      <w:rFonts w:ascii="Arial" w:eastAsia="Arial" w:hAnsi="Arial" w:cs="Arial"/>
      <w:i/>
      <w:iCs/>
      <w:color w:val="272727" w:themeColor="text1" w:themeTint="D8"/>
    </w:rPr>
  </w:style>
  <w:style w:type="character" w:customStyle="1" w:styleId="Heading9Char">
    <w:name w:val="Heading 9 Char"/>
    <w:basedOn w:val="DefaultParagraphFont"/>
    <w:uiPriority w:val="9"/>
    <w:rPr>
      <w:rFonts w:ascii="Arial" w:eastAsia="Arial" w:hAnsi="Arial" w:cs="Arial"/>
      <w:i/>
      <w:iCs/>
      <w:color w:val="272727" w:themeColor="text1" w:themeTint="D8"/>
    </w:rPr>
  </w:style>
  <w:style w:type="character" w:customStyle="1" w:styleId="TitleChar">
    <w:name w:val="Title Char"/>
    <w:basedOn w:val="DefaultParagraphFont"/>
    <w:uiPriority w:val="10"/>
    <w:rPr>
      <w:rFonts w:ascii="Arial" w:eastAsia="Arial" w:hAnsi="Arial" w:cs="Arial"/>
      <w:spacing w:val="-10"/>
      <w:sz w:val="56"/>
      <w:szCs w:val="56"/>
    </w:rPr>
  </w:style>
  <w:style w:type="character" w:customStyle="1" w:styleId="SubtitleChar">
    <w:name w:val="Subtitle Char"/>
    <w:basedOn w:val="DefaultParagraphFont"/>
    <w:uiPriority w:val="11"/>
    <w:rPr>
      <w:color w:val="595959" w:themeColor="text1" w:themeTint="A6"/>
      <w:spacing w:val="15"/>
      <w:sz w:val="28"/>
      <w:szCs w:val="28"/>
    </w:rPr>
  </w:style>
  <w:style w:type="character" w:customStyle="1" w:styleId="QuoteChar">
    <w:name w:val="Quote Char"/>
    <w:basedOn w:val="DefaultParagraphFont"/>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customStyle="1" w:styleId="FootnoteTextChar">
    <w:name w:val="Footnote Text Char"/>
    <w:basedOn w:val="DefaultParagraphFont"/>
    <w:uiPriority w:val="99"/>
    <w:semiHidden/>
    <w:rPr>
      <w:sz w:val="20"/>
      <w:szCs w:val="20"/>
    </w:rPr>
  </w:style>
  <w:style w:type="character" w:customStyle="1" w:styleId="EndnoteTextChar">
    <w:name w:val="Endnote Text Char"/>
    <w:basedOn w:val="DefaultParagraphFont"/>
    <w:uiPriority w:val="99"/>
    <w:semiHidden/>
    <w:rPr>
      <w:sz w:val="20"/>
      <w:szCs w:val="20"/>
    </w:rPr>
  </w:style>
  <w:style w:type="paragraph" w:styleId="TableofFigures">
    <w:name w:val="table of figures"/>
    <w:basedOn w:val="Normal"/>
    <w:next w:val="Normal"/>
    <w:uiPriority w:val="99"/>
    <w:unhideWhenUsed/>
  </w:style>
  <w:style w:type="paragraph" w:styleId="NoSpacing">
    <w:name w:val="No Spacing"/>
    <w:basedOn w:val="Normal"/>
    <w:uiPriority w:val="2"/>
    <w:qFormat/>
  </w:style>
  <w:style w:type="paragraph" w:customStyle="1" w:styleId="zzHeaderFooter">
    <w:name w:val="zz_HeaderFooter"/>
    <w:basedOn w:val="Normal"/>
    <w:uiPriority w:val="99"/>
    <w:rPr>
      <w:sz w:val="14"/>
    </w:rPr>
  </w:style>
  <w:style w:type="paragraph" w:customStyle="1" w:styleId="zzHeadings">
    <w:name w:val="zz_Headings"/>
    <w:basedOn w:val="Normal"/>
    <w:uiPriority w:val="99"/>
    <w:pPr>
      <w:keepNext/>
      <w:keepLines/>
    </w:pPr>
    <w:rPr>
      <w:rFonts w:asciiTheme="majorHAnsi" w:hAnsiTheme="majorHAnsi"/>
    </w:rPr>
  </w:style>
  <w:style w:type="paragraph" w:customStyle="1" w:styleId="zzPreprint">
    <w:name w:val="zz_Preprint"/>
    <w:basedOn w:val="zzHeaderFooter"/>
    <w:uiPriority w:val="99"/>
    <w:rPr>
      <w:color w:val="BFBFBF"/>
    </w:rPr>
  </w:style>
  <w:style w:type="table" w:styleId="TableGrid">
    <w:name w:val="Table Grid"/>
    <w:basedOn w:val="TableNormal"/>
    <w:uiPriority w:val="39"/>
    <w:pPr>
      <w:spacing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zzHeaderFooter"/>
    <w:link w:val="HeaderChar1"/>
    <w:uiPriority w:val="99"/>
    <w:pPr>
      <w:tabs>
        <w:tab w:val="center" w:pos="4536"/>
        <w:tab w:val="right" w:pos="9072"/>
      </w:tabs>
    </w:pPr>
  </w:style>
  <w:style w:type="character" w:customStyle="1" w:styleId="HeaderChar1">
    <w:name w:val="Header Char1"/>
    <w:basedOn w:val="DefaultParagraphFont"/>
    <w:link w:val="Header"/>
    <w:uiPriority w:val="99"/>
    <w:rPr>
      <w:sz w:val="14"/>
    </w:rPr>
  </w:style>
  <w:style w:type="paragraph" w:styleId="Footer">
    <w:name w:val="footer"/>
    <w:basedOn w:val="zzHeaderFooter"/>
    <w:link w:val="FooterChar1"/>
    <w:uiPriority w:val="99"/>
    <w:pPr>
      <w:tabs>
        <w:tab w:val="center" w:pos="4536"/>
        <w:tab w:val="right" w:pos="9072"/>
      </w:tabs>
    </w:pPr>
  </w:style>
  <w:style w:type="character" w:customStyle="1" w:styleId="FooterChar1">
    <w:name w:val="Footer Char1"/>
    <w:basedOn w:val="DefaultParagraphFont"/>
    <w:link w:val="Footer"/>
    <w:uiPriority w:val="99"/>
    <w:rPr>
      <w:sz w:val="14"/>
    </w:rPr>
  </w:style>
  <w:style w:type="table" w:customStyle="1" w:styleId="LayoutTable">
    <w:name w:val="Layout Table"/>
    <w:basedOn w:val="TableNormal"/>
    <w:uiPriority w:val="99"/>
    <w:tblPr>
      <w:tblCellMar>
        <w:left w:w="0" w:type="dxa"/>
        <w:right w:w="0" w:type="dxa"/>
      </w:tblCellMar>
    </w:tblPr>
  </w:style>
  <w:style w:type="table" w:customStyle="1" w:styleId="AddressTable">
    <w:name w:val="Address Table"/>
    <w:basedOn w:val="TableNormal"/>
    <w:uiPriority w:val="99"/>
    <w:pPr>
      <w:contextualSpacing/>
    </w:pPr>
    <w:tblPr>
      <w:tblCellMar>
        <w:left w:w="0" w:type="dxa"/>
        <w:right w:w="0" w:type="dxa"/>
      </w:tblCellMar>
    </w:tblPr>
  </w:style>
  <w:style w:type="character" w:styleId="PlaceholderText">
    <w:name w:val="Placeholder Text"/>
    <w:basedOn w:val="DefaultParagraphFont"/>
    <w:uiPriority w:val="99"/>
    <w:rPr>
      <w:color w:val="808080"/>
    </w:rPr>
  </w:style>
  <w:style w:type="paragraph" w:styleId="ListBullet">
    <w:name w:val="List Bullet"/>
    <w:basedOn w:val="ListParagraph"/>
    <w:uiPriority w:val="4"/>
    <w:qFormat/>
    <w:pPr>
      <w:numPr>
        <w:numId w:val="10"/>
      </w:numPr>
      <w:contextualSpacing/>
    </w:pPr>
  </w:style>
  <w:style w:type="paragraph" w:styleId="ListNumber">
    <w:name w:val="List Number"/>
    <w:basedOn w:val="ListParagraph"/>
    <w:uiPriority w:val="5"/>
    <w:qFormat/>
    <w:pPr>
      <w:numPr>
        <w:numId w:val="12"/>
      </w:numPr>
    </w:pPr>
  </w:style>
  <w:style w:type="numbering" w:customStyle="1" w:styleId="NumberedListSettings">
    <w:name w:val="Numbered List Settings"/>
    <w:uiPriority w:val="99"/>
    <w:pPr>
      <w:numPr>
        <w:numId w:val="1"/>
      </w:numPr>
    </w:pPr>
  </w:style>
  <w:style w:type="numbering" w:customStyle="1" w:styleId="BulletListSettings">
    <w:name w:val="Bullet List Settings"/>
    <w:uiPriority w:val="99"/>
    <w:pPr>
      <w:numPr>
        <w:numId w:val="3"/>
      </w:numPr>
    </w:pPr>
  </w:style>
  <w:style w:type="paragraph" w:customStyle="1" w:styleId="Infotext">
    <w:name w:val="Infotext"/>
    <w:basedOn w:val="zzHeaderFooter"/>
    <w:uiPriority w:val="9"/>
  </w:style>
  <w:style w:type="paragraph" w:styleId="Date">
    <w:name w:val="Date"/>
    <w:basedOn w:val="Normal"/>
    <w:next w:val="Normal"/>
    <w:link w:val="DateChar"/>
    <w:uiPriority w:val="9"/>
  </w:style>
  <w:style w:type="character" w:customStyle="1" w:styleId="DateChar">
    <w:name w:val="Date Char"/>
    <w:basedOn w:val="DefaultParagraphFont"/>
    <w:link w:val="Date"/>
    <w:uiPriority w:val="9"/>
  </w:style>
  <w:style w:type="paragraph" w:styleId="EnvelopeReturn">
    <w:name w:val="envelope return"/>
    <w:basedOn w:val="zzHeaderFooter"/>
    <w:next w:val="Header"/>
    <w:uiPriority w:val="99"/>
    <w:pPr>
      <w:framePr w:w="4536" w:wrap="notBeside" w:hAnchor="margin" w:y="-396"/>
      <w:tabs>
        <w:tab w:val="left" w:pos="284"/>
        <w:tab w:val="left" w:pos="567"/>
      </w:tabs>
      <w:spacing w:before="60"/>
    </w:pPr>
    <w:rPr>
      <w:rFonts w:asciiTheme="majorHAnsi" w:eastAsiaTheme="majorEastAsia" w:hAnsiTheme="majorHAnsi" w:cstheme="majorBidi"/>
    </w:rPr>
  </w:style>
  <w:style w:type="paragraph" w:styleId="EnvelopeAddress">
    <w:name w:val="envelope address"/>
    <w:basedOn w:val="Normal"/>
    <w:uiPriority w:val="99"/>
    <w:semiHidden/>
    <w:unhideWhenUsed/>
    <w:pPr>
      <w:framePr w:w="4320" w:h="2160" w:hRule="exact" w:hSpace="141" w:wrap="auto" w:hAnchor="page" w:xAlign="center" w:yAlign="bottom"/>
      <w:ind w:left="1"/>
    </w:pPr>
    <w:rPr>
      <w:rFonts w:asciiTheme="majorHAnsi" w:eastAsiaTheme="majorEastAsia" w:hAnsiTheme="majorHAnsi" w:cstheme="majorBidi"/>
      <w:sz w:val="24"/>
    </w:rPr>
  </w:style>
  <w:style w:type="paragraph" w:styleId="Title">
    <w:name w:val="Title"/>
    <w:basedOn w:val="zzHeadings"/>
    <w:next w:val="Normal"/>
    <w:link w:val="TitleChar1"/>
    <w:uiPriority w:val="10"/>
    <w:qFormat/>
    <w:pPr>
      <w:spacing w:after="440" w:line="216" w:lineRule="auto"/>
      <w:contextualSpacing/>
    </w:pPr>
    <w:rPr>
      <w:rFonts w:eastAsiaTheme="majorEastAsia" w:cstheme="majorBidi"/>
      <w:sz w:val="50"/>
      <w:szCs w:val="56"/>
    </w:rPr>
  </w:style>
  <w:style w:type="character" w:customStyle="1" w:styleId="TitleChar1">
    <w:name w:val="Title Char1"/>
    <w:basedOn w:val="DefaultParagraphFont"/>
    <w:link w:val="Title"/>
    <w:uiPriority w:val="10"/>
    <w:rPr>
      <w:rFonts w:asciiTheme="majorHAnsi" w:eastAsiaTheme="majorEastAsia" w:hAnsiTheme="majorHAnsi" w:cstheme="majorBidi"/>
      <w:sz w:val="50"/>
      <w:szCs w:val="56"/>
    </w:rPr>
  </w:style>
  <w:style w:type="paragraph" w:styleId="Subtitle">
    <w:name w:val="Subtitle"/>
    <w:basedOn w:val="zzHeadings"/>
    <w:next w:val="Normal"/>
    <w:link w:val="SubtitleChar1"/>
    <w:uiPriority w:val="19"/>
    <w:pPr>
      <w:numPr>
        <w:ilvl w:val="1"/>
      </w:numPr>
    </w:pPr>
  </w:style>
  <w:style w:type="character" w:customStyle="1" w:styleId="SubtitleChar1">
    <w:name w:val="Subtitle Char1"/>
    <w:basedOn w:val="DefaultParagraphFont"/>
    <w:link w:val="Subtitle"/>
    <w:uiPriority w:val="19"/>
    <w:rPr>
      <w:rFonts w:asciiTheme="majorHAnsi" w:hAnsiTheme="majorHAnsi"/>
    </w:rPr>
  </w:style>
  <w:style w:type="paragraph" w:styleId="Quote">
    <w:name w:val="Quote"/>
    <w:basedOn w:val="Normal"/>
    <w:next w:val="Normal"/>
    <w:link w:val="QuoteChar1"/>
    <w:uiPriority w:val="9"/>
    <w:qFormat/>
    <w:rPr>
      <w:i/>
      <w:iCs/>
    </w:rPr>
  </w:style>
  <w:style w:type="character" w:customStyle="1" w:styleId="QuoteChar1">
    <w:name w:val="Quote Char1"/>
    <w:basedOn w:val="DefaultParagraphFont"/>
    <w:link w:val="Quote"/>
    <w:uiPriority w:val="9"/>
    <w:rPr>
      <w:i/>
      <w:iCs/>
    </w:rPr>
  </w:style>
  <w:style w:type="paragraph" w:styleId="ListParagraph">
    <w:name w:val="List Paragraph"/>
    <w:basedOn w:val="Normal"/>
    <w:link w:val="ListParagraphChar"/>
    <w:uiPriority w:val="34"/>
    <w:qFormat/>
    <w:rsid w:val="00B216DF"/>
    <w:pPr>
      <w:keepLines/>
      <w:numPr>
        <w:numId w:val="39"/>
      </w:numPr>
    </w:pPr>
  </w:style>
  <w:style w:type="paragraph" w:styleId="Caption">
    <w:name w:val="caption"/>
    <w:basedOn w:val="Normal"/>
    <w:next w:val="Normal"/>
    <w:uiPriority w:val="9"/>
    <w:qFormat/>
    <w:pPr>
      <w:keepLines/>
    </w:pPr>
    <w:rPr>
      <w:i/>
      <w:iCs/>
      <w:szCs w:val="18"/>
    </w:rPr>
  </w:style>
  <w:style w:type="character" w:customStyle="1" w:styleId="Heading1Char1">
    <w:name w:val="Heading 1 Char1"/>
    <w:basedOn w:val="DefaultParagraphFont"/>
    <w:link w:val="Heading1"/>
    <w:rPr>
      <w:rFonts w:asciiTheme="majorHAnsi" w:eastAsiaTheme="majorEastAsia" w:hAnsiTheme="majorHAnsi" w:cstheme="majorBidi"/>
      <w:sz w:val="28"/>
      <w:szCs w:val="32"/>
    </w:rPr>
  </w:style>
  <w:style w:type="paragraph" w:styleId="TOCHeading">
    <w:name w:val="TOC Heading"/>
    <w:basedOn w:val="Heading1"/>
    <w:next w:val="Normal"/>
    <w:uiPriority w:val="39"/>
    <w:unhideWhenUsed/>
    <w:pPr>
      <w:outlineLvl w:val="9"/>
    </w:pPr>
  </w:style>
  <w:style w:type="paragraph" w:styleId="TOC1">
    <w:name w:val="toc 1"/>
    <w:basedOn w:val="Normal"/>
    <w:next w:val="Normal"/>
    <w:uiPriority w:val="39"/>
    <w:unhideWhenUsed/>
  </w:style>
  <w:style w:type="paragraph" w:styleId="TOC2">
    <w:name w:val="toc 2"/>
    <w:basedOn w:val="TOC1"/>
    <w:next w:val="Normal"/>
    <w:uiPriority w:val="39"/>
    <w:unhideWhenUsed/>
    <w:pPr>
      <w:ind w:left="221"/>
    </w:pPr>
  </w:style>
  <w:style w:type="paragraph" w:styleId="TOC3">
    <w:name w:val="toc 3"/>
    <w:basedOn w:val="TOC2"/>
    <w:next w:val="Normal"/>
    <w:uiPriority w:val="39"/>
    <w:unhideWhenUsed/>
    <w:pPr>
      <w:ind w:left="442"/>
    </w:pPr>
  </w:style>
  <w:style w:type="paragraph" w:styleId="TOC5">
    <w:name w:val="toc 5"/>
    <w:basedOn w:val="TOC4"/>
    <w:next w:val="Normal"/>
    <w:uiPriority w:val="39"/>
    <w:unhideWhenUsed/>
    <w:pPr>
      <w:ind w:left="879"/>
    </w:pPr>
  </w:style>
  <w:style w:type="paragraph" w:styleId="TOC6">
    <w:name w:val="toc 6"/>
    <w:basedOn w:val="TOC5"/>
    <w:next w:val="Normal"/>
    <w:uiPriority w:val="39"/>
    <w:unhideWhenUsed/>
    <w:pPr>
      <w:ind w:left="1100"/>
    </w:pPr>
  </w:style>
  <w:style w:type="paragraph" w:styleId="TOC7">
    <w:name w:val="toc 7"/>
    <w:basedOn w:val="TOC6"/>
    <w:next w:val="Normal"/>
    <w:uiPriority w:val="39"/>
    <w:unhideWhenUsed/>
    <w:pPr>
      <w:ind w:left="1321"/>
    </w:pPr>
  </w:style>
  <w:style w:type="paragraph" w:styleId="TOC8">
    <w:name w:val="toc 8"/>
    <w:basedOn w:val="TOC7"/>
    <w:next w:val="Normal"/>
    <w:uiPriority w:val="39"/>
    <w:unhideWhenUsed/>
    <w:pPr>
      <w:ind w:left="1542"/>
    </w:pPr>
  </w:style>
  <w:style w:type="paragraph" w:styleId="TOC9">
    <w:name w:val="toc 9"/>
    <w:basedOn w:val="TOC8"/>
    <w:next w:val="Normal"/>
    <w:uiPriority w:val="39"/>
    <w:unhideWhenUsed/>
    <w:pPr>
      <w:ind w:left="1758"/>
    </w:pPr>
  </w:style>
  <w:style w:type="paragraph" w:styleId="TOC4">
    <w:name w:val="toc 4"/>
    <w:basedOn w:val="TOC3"/>
    <w:next w:val="Normal"/>
    <w:uiPriority w:val="39"/>
    <w:unhideWhenUsed/>
    <w:pPr>
      <w:ind w:left="658"/>
    </w:pPr>
  </w:style>
  <w:style w:type="character" w:customStyle="1" w:styleId="Heading2Char1">
    <w:name w:val="Heading 2 Char1"/>
    <w:basedOn w:val="DefaultParagraphFont"/>
    <w:link w:val="Heading2"/>
    <w:rPr>
      <w:rFonts w:asciiTheme="majorHAnsi" w:eastAsiaTheme="majorEastAsia" w:hAnsiTheme="majorHAnsi" w:cstheme="majorBidi"/>
      <w:szCs w:val="26"/>
    </w:rPr>
  </w:style>
  <w:style w:type="character" w:customStyle="1" w:styleId="Heading3Char1">
    <w:name w:val="Heading 3 Char1"/>
    <w:basedOn w:val="DefaultParagraphFont"/>
    <w:link w:val="Heading3"/>
    <w:uiPriority w:val="24"/>
    <w:semiHidden/>
    <w:rPr>
      <w:rFonts w:asciiTheme="majorHAnsi" w:eastAsiaTheme="majorEastAsia" w:hAnsiTheme="majorHAnsi" w:cstheme="majorBidi"/>
      <w:szCs w:val="24"/>
    </w:rPr>
  </w:style>
  <w:style w:type="character" w:customStyle="1" w:styleId="Heading4Char1">
    <w:name w:val="Heading 4 Char1"/>
    <w:basedOn w:val="DefaultParagraphFont"/>
    <w:link w:val="Heading4"/>
    <w:uiPriority w:val="24"/>
    <w:semiHidden/>
    <w:rPr>
      <w:rFonts w:asciiTheme="majorHAnsi" w:eastAsiaTheme="majorEastAsia" w:hAnsiTheme="majorHAnsi" w:cstheme="majorBidi"/>
      <w:iCs/>
    </w:rPr>
  </w:style>
  <w:style w:type="character" w:customStyle="1" w:styleId="Heading5Char1">
    <w:name w:val="Heading 5 Char1"/>
    <w:basedOn w:val="DefaultParagraphFont"/>
    <w:link w:val="Heading5"/>
    <w:uiPriority w:val="24"/>
    <w:semiHidden/>
    <w:rPr>
      <w:rFonts w:asciiTheme="majorHAnsi" w:eastAsiaTheme="majorEastAsia" w:hAnsiTheme="majorHAnsi" w:cstheme="majorBidi"/>
    </w:rPr>
  </w:style>
  <w:style w:type="character" w:customStyle="1" w:styleId="Heading6Char1">
    <w:name w:val="Heading 6 Char1"/>
    <w:basedOn w:val="DefaultParagraphFont"/>
    <w:link w:val="Heading6"/>
    <w:uiPriority w:val="24"/>
    <w:semiHidden/>
    <w:rPr>
      <w:rFonts w:asciiTheme="majorHAnsi" w:eastAsiaTheme="majorEastAsia" w:hAnsiTheme="majorHAnsi" w:cstheme="majorBidi"/>
    </w:rPr>
  </w:style>
  <w:style w:type="character" w:customStyle="1" w:styleId="Heading7Char1">
    <w:name w:val="Heading 7 Char1"/>
    <w:basedOn w:val="DefaultParagraphFont"/>
    <w:link w:val="Heading7"/>
    <w:uiPriority w:val="24"/>
    <w:semiHidden/>
    <w:rPr>
      <w:rFonts w:asciiTheme="majorHAnsi" w:eastAsiaTheme="majorEastAsia" w:hAnsiTheme="majorHAnsi" w:cstheme="majorBidi"/>
      <w:iCs/>
    </w:rPr>
  </w:style>
  <w:style w:type="character" w:customStyle="1" w:styleId="Heading8Char1">
    <w:name w:val="Heading 8 Char1"/>
    <w:basedOn w:val="DefaultParagraphFont"/>
    <w:link w:val="Heading8"/>
    <w:uiPriority w:val="24"/>
    <w:semiHidden/>
    <w:rPr>
      <w:rFonts w:asciiTheme="majorHAnsi" w:eastAsiaTheme="majorEastAsia" w:hAnsiTheme="majorHAnsi" w:cstheme="majorBidi"/>
      <w:szCs w:val="21"/>
    </w:rPr>
  </w:style>
  <w:style w:type="character" w:customStyle="1" w:styleId="Heading9Char1">
    <w:name w:val="Heading 9 Char1"/>
    <w:basedOn w:val="DefaultParagraphFont"/>
    <w:link w:val="Heading9"/>
    <w:uiPriority w:val="24"/>
    <w:semiHidden/>
    <w:rPr>
      <w:rFonts w:asciiTheme="majorHAnsi" w:eastAsiaTheme="majorEastAsia" w:hAnsiTheme="majorHAnsi" w:cstheme="majorBidi"/>
      <w:iCs/>
      <w:szCs w:val="21"/>
    </w:rPr>
  </w:style>
  <w:style w:type="paragraph" w:styleId="FootnoteText">
    <w:name w:val="footnote text"/>
    <w:basedOn w:val="Normal"/>
    <w:link w:val="FootnoteTextChar1"/>
    <w:uiPriority w:val="99"/>
  </w:style>
  <w:style w:type="character" w:customStyle="1" w:styleId="FootnoteTextChar1">
    <w:name w:val="Footnote Text Char1"/>
    <w:basedOn w:val="DefaultParagraphFont"/>
    <w:link w:val="FootnoteText"/>
    <w:uiPriority w:val="99"/>
  </w:style>
  <w:style w:type="character" w:styleId="FootnoteReference">
    <w:name w:val="footnote reference"/>
    <w:basedOn w:val="DefaultParagraphFont"/>
    <w:uiPriority w:val="99"/>
    <w:rPr>
      <w:vertAlign w:val="superscript"/>
    </w:rPr>
  </w:style>
  <w:style w:type="paragraph" w:styleId="EndnoteText">
    <w:name w:val="endnote text"/>
    <w:basedOn w:val="Normal"/>
    <w:link w:val="EndnoteTextChar1"/>
    <w:uiPriority w:val="99"/>
  </w:style>
  <w:style w:type="character" w:customStyle="1" w:styleId="EndnoteTextChar1">
    <w:name w:val="Endnote Text Char1"/>
    <w:basedOn w:val="DefaultParagraphFont"/>
    <w:link w:val="EndnoteText"/>
    <w:uiPriority w:val="99"/>
  </w:style>
  <w:style w:type="character" w:styleId="EndnoteReference">
    <w:name w:val="endnote reference"/>
    <w:basedOn w:val="DefaultParagraphFont"/>
    <w:uiPriority w:val="99"/>
    <w:rPr>
      <w:vertAlign w:val="superscript"/>
    </w:rPr>
  </w:style>
  <w:style w:type="paragraph" w:customStyle="1" w:styleId="zzFootnoteSeparator">
    <w:name w:val="zz_FootnoteSeparator"/>
    <w:basedOn w:val="Normal"/>
    <w:uiPriority w:val="99"/>
  </w:style>
  <w:style w:type="paragraph" w:customStyle="1" w:styleId="zzFootnoteContinuationSeparator">
    <w:name w:val="zz_FootnoteContinuationSeparator"/>
    <w:basedOn w:val="zzFootnoteSeparator"/>
    <w:uiPriority w:val="99"/>
  </w:style>
  <w:style w:type="paragraph" w:customStyle="1" w:styleId="zzFootnoteContinuationNote">
    <w:name w:val="zz_FootnoteContinuationNote"/>
    <w:basedOn w:val="FootnoteText"/>
    <w:uiPriority w:val="99"/>
    <w:pPr>
      <w:numPr>
        <w:numId w:val="14"/>
      </w:numPr>
    </w:pPr>
  </w:style>
  <w:style w:type="paragraph" w:customStyle="1" w:styleId="zzEndnoteSeparator">
    <w:name w:val="zz_EndnoteSeparator"/>
    <w:basedOn w:val="zzFootnoteSeparator"/>
    <w:uiPriority w:val="99"/>
  </w:style>
  <w:style w:type="paragraph" w:customStyle="1" w:styleId="zzEndnoteContinuationSeparator">
    <w:name w:val="zz_EndnoteContinuationSeparator"/>
    <w:basedOn w:val="zzEndnoteSeparator"/>
    <w:uiPriority w:val="99"/>
  </w:style>
  <w:style w:type="paragraph" w:customStyle="1" w:styleId="zzEndnoteContinuationNote">
    <w:name w:val="zz_EndnoteContinuationNote"/>
    <w:basedOn w:val="zzFootnoteContinuationNote"/>
    <w:uiPriority w:val="99"/>
  </w:style>
  <w:style w:type="paragraph" w:customStyle="1" w:styleId="zzLetterheadSpacer">
    <w:name w:val="zz_LetterheadSpacer"/>
    <w:basedOn w:val="Header"/>
    <w:uiPriority w:val="99"/>
    <w:semiHidden/>
    <w:pPr>
      <w:framePr w:w="9072" w:h="2268" w:hRule="exact" w:wrap="notBeside" w:hAnchor="margin" w:y="1"/>
      <w:spacing w:line="190" w:lineRule="atLeast"/>
    </w:pPr>
  </w:style>
  <w:style w:type="character" w:styleId="Hyperlink">
    <w:name w:val="Hyperlink"/>
    <w:basedOn w:val="DefaultParagraphFont"/>
    <w:uiPriority w:val="99"/>
    <w:rPr>
      <w:color w:val="auto"/>
      <w:u w:val="single"/>
    </w:rPr>
  </w:style>
  <w:style w:type="character" w:styleId="FollowedHyperlink">
    <w:name w:val="FollowedHyperlink"/>
    <w:basedOn w:val="DefaultParagraphFont"/>
    <w:uiPriority w:val="99"/>
    <w:rPr>
      <w:color w:val="auto"/>
      <w:u w:val="single"/>
    </w:rPr>
  </w:style>
  <w:style w:type="character" w:styleId="Emphasis">
    <w:name w:val="Emphasis"/>
    <w:basedOn w:val="DefaultParagraphFont"/>
    <w:uiPriority w:val="3"/>
    <w:qFormat/>
    <w:rPr>
      <w:i/>
      <w:iCs/>
    </w:rPr>
  </w:style>
  <w:style w:type="paragraph" w:styleId="Signature">
    <w:name w:val="Signature"/>
    <w:basedOn w:val="Normal"/>
    <w:link w:val="SignatureChar"/>
    <w:uiPriority w:val="99"/>
    <w:semiHidden/>
  </w:style>
  <w:style w:type="character" w:customStyle="1" w:styleId="SignatureChar">
    <w:name w:val="Signature Char"/>
    <w:basedOn w:val="DefaultParagraphFont"/>
    <w:link w:val="Signature"/>
    <w:uiPriority w:val="99"/>
    <w:semiHidden/>
  </w:style>
  <w:style w:type="paragraph" w:styleId="NormalWeb">
    <w:name w:val="Normal (Web)"/>
    <w:basedOn w:val="Normal"/>
    <w:uiPriority w:val="99"/>
    <w:unhideWhenUsed/>
    <w:pPr>
      <w:spacing w:before="100" w:beforeAutospacing="1" w:after="100" w:afterAutospacing="1"/>
    </w:pPr>
    <w:rPr>
      <w:rFonts w:ascii="Times New Roman" w:eastAsia="Times New Roman" w:hAnsi="Times New Roman" w:cs="Times New Roman"/>
      <w:lang w:eastAsia="de-DE"/>
    </w:rPr>
  </w:style>
  <w:style w:type="character" w:styleId="Strong">
    <w:name w:val="Strong"/>
    <w:basedOn w:val="DefaultParagraphFont"/>
    <w:uiPriority w:val="22"/>
    <w:qFormat/>
    <w:rPr>
      <w:b/>
      <w:bCs/>
    </w:rPr>
  </w:style>
  <w:style w:type="character" w:customStyle="1" w:styleId="ListParagraphChar">
    <w:name w:val="List Paragraph Char"/>
    <w:basedOn w:val="DefaultParagraphFont"/>
    <w:link w:val="ListParagraph"/>
    <w:uiPriority w:val="34"/>
    <w:rsid w:val="00B216DF"/>
    <w:rPr>
      <w:rFonts w:ascii="Arial" w:eastAsiaTheme="minorHAnsi" w:hAnsi="Arial" w:cs="Arial"/>
      <w:lang w:eastAsia="en-US"/>
    </w:rPr>
  </w:style>
  <w:style w:type="paragraph" w:styleId="CommentText">
    <w:name w:val="annotation text"/>
    <w:basedOn w:val="Normal"/>
    <w:link w:val="CommentTextChar"/>
    <w:uiPriority w:val="99"/>
    <w:unhideWhenUsed/>
    <w:pPr>
      <w:spacing w:after="160"/>
    </w:pPr>
    <w:rPr>
      <w:rFonts w:asciiTheme="minorHAnsi" w:hAnsiTheme="minorHAnsi"/>
    </w:rPr>
  </w:style>
  <w:style w:type="character" w:customStyle="1" w:styleId="CommentTextChar">
    <w:name w:val="Comment Text Char"/>
    <w:basedOn w:val="DefaultParagraphFont"/>
    <w:link w:val="CommentText"/>
    <w:uiPriority w:val="99"/>
    <w:rPr>
      <w:rFonts w:eastAsiaTheme="minorHAnsi"/>
      <w:lang w:eastAsia="en-US"/>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pPr>
      <w:spacing w:after="0"/>
    </w:pPr>
    <w:rPr>
      <w:rFonts w:ascii="Arial" w:hAnsi="Arial"/>
      <w:b/>
      <w:bCs/>
    </w:rPr>
  </w:style>
  <w:style w:type="character" w:customStyle="1" w:styleId="CommentSubjectChar">
    <w:name w:val="Comment Subject Char"/>
    <w:basedOn w:val="CommentTextChar"/>
    <w:link w:val="CommentSubject"/>
    <w:uiPriority w:val="99"/>
    <w:semiHidden/>
    <w:rPr>
      <w:rFonts w:ascii="Arial" w:eastAsiaTheme="minorHAnsi" w:hAnsi="Arial"/>
      <w:b/>
      <w:bCs/>
      <w:lang w:eastAsia="en-US"/>
    </w:rPr>
  </w:style>
  <w:style w:type="paragraph" w:styleId="Revision">
    <w:name w:val="Revision"/>
    <w:hidden/>
    <w:uiPriority w:val="99"/>
    <w:semiHidden/>
    <w:pPr>
      <w:spacing w:before="0" w:after="0" w:line="240" w:lineRule="auto"/>
    </w:pPr>
    <w:rPr>
      <w:rFonts w:ascii="Arial" w:eastAsiaTheme="minorHAnsi" w:hAnsi="Arial"/>
      <w:sz w:val="21"/>
      <w:szCs w:val="24"/>
      <w:lang w:eastAsia="en-US"/>
    </w:rPr>
  </w:style>
  <w:style w:type="paragraph" w:customStyle="1" w:styleId="Headin1-Ziffer">
    <w:name w:val="Headin 1 - Ziffer"/>
    <w:basedOn w:val="Heading1"/>
    <w:link w:val="Headin1-ZifferChar"/>
    <w:qFormat/>
    <w:rsid w:val="00C64DD3"/>
    <w:pPr>
      <w:numPr>
        <w:numId w:val="38"/>
      </w:numPr>
      <w:ind w:left="567" w:hanging="283"/>
    </w:pPr>
  </w:style>
  <w:style w:type="character" w:customStyle="1" w:styleId="Headin1-ZifferChar">
    <w:name w:val="Headin 1 - Ziffer Char"/>
    <w:basedOn w:val="Heading1Char1"/>
    <w:link w:val="Headin1-Ziffer"/>
    <w:rsid w:val="00C64DD3"/>
    <w:rPr>
      <w:rFonts w:asciiTheme="majorHAnsi" w:eastAsiaTheme="majorEastAsia" w:hAnsiTheme="majorHAnsi" w:cstheme="majorBidi"/>
      <w:sz w:val="28"/>
      <w:szCs w:val="32"/>
      <w:lang w:eastAsia="en-US"/>
    </w:rPr>
  </w:style>
  <w:style w:type="paragraph" w:customStyle="1" w:styleId="Unterberschrift-Ziffer">
    <w:name w:val="Unterüberschrift - Ziffer"/>
    <w:basedOn w:val="ListParagraph"/>
    <w:link w:val="Unterberschrift-ZifferChar"/>
    <w:qFormat/>
    <w:rsid w:val="008C1012"/>
    <w:pPr>
      <w:keepNext/>
      <w:keepLines w:val="0"/>
      <w:numPr>
        <w:ilvl w:val="2"/>
        <w:numId w:val="51"/>
      </w:numPr>
      <w:spacing w:before="360"/>
    </w:pPr>
    <w:rPr>
      <w:b/>
      <w:bCs/>
    </w:rPr>
  </w:style>
  <w:style w:type="character" w:customStyle="1" w:styleId="Unterberschrift-ZifferChar">
    <w:name w:val="Unterüberschrift - Ziffer Char"/>
    <w:basedOn w:val="ListParagraphChar"/>
    <w:link w:val="Unterberschrift-Ziffer"/>
    <w:rsid w:val="008C1012"/>
    <w:rPr>
      <w:rFonts w:ascii="Arial" w:eastAsiaTheme="minorHAnsi" w:hAnsi="Arial" w:cs="Arial"/>
      <w:b/>
      <w:bCs/>
      <w:lang w:eastAsia="en-US"/>
    </w:rPr>
  </w:style>
  <w:style w:type="paragraph" w:customStyle="1" w:styleId="Unterbschrift-Zahl">
    <w:name w:val="Unterübschrift - Zahl"/>
    <w:basedOn w:val="Unterberschrift-Ziffer"/>
    <w:link w:val="Unterbschrift-ZahlChar"/>
    <w:qFormat/>
    <w:rsid w:val="003159A2"/>
    <w:pPr>
      <w:numPr>
        <w:ilvl w:val="1"/>
      </w:numPr>
    </w:pPr>
  </w:style>
  <w:style w:type="character" w:customStyle="1" w:styleId="Unterbschrift-ZahlChar">
    <w:name w:val="Unterübschrift - Zahl Char"/>
    <w:basedOn w:val="Unterberschrift-ZifferChar"/>
    <w:link w:val="Unterbschrift-Zahl"/>
    <w:rsid w:val="003159A2"/>
    <w:rPr>
      <w:rFonts w:ascii="Arial" w:eastAsiaTheme="minorHAnsi" w:hAnsi="Arial" w:cs="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AKV AllerLand">
      <a:majorFont>
        <a:latin typeface="Arial Rounded MT Bold"/>
        <a:ea typeface="Arial"/>
        <a:cs typeface="Arial"/>
      </a:majorFont>
      <a:minorFont>
        <a:latin typeface="Arial"/>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prstGeom prst="rect">
          <a:avLst/>
        </a:prstGeom>
        <a:noFill/>
        <a:ln w="6350">
          <a:noFill/>
        </a:ln>
      </a:spPr>
      <a:bodyPr/>
      <a:lstStyle/>
    </a:tx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76"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257FADD-A7B0-4A15-A750-AFA53B9064A4}">
  <we:reference id="40b16dfe-5837-4c32-bc63-1eca60e7b822" version="1.0.0.2" store="EXCatalog" storeType="EXCatalog"/>
  <we:alternateReferences>
    <we:reference id="WA200007558" version="1.0.0.2"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e50f4e5-4943-4209-9bbc-c320ac5683d9">
      <Terms xmlns="http://schemas.microsoft.com/office/infopath/2007/PartnerControls"/>
    </lcf76f155ced4ddcb4097134ff3c332f>
    <TaxCatchAll xmlns="c6df0b80-3914-4bd2-9e9d-f508f030af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18CA35C74DB534BBA1BD7928F3731CC" ma:contentTypeVersion="16" ma:contentTypeDescription="Ein neues Dokument erstellen." ma:contentTypeScope="" ma:versionID="8033c27e10f6c223cf56accd002d9ae6">
  <xsd:schema xmlns:xsd="http://www.w3.org/2001/XMLSchema" xmlns:xs="http://www.w3.org/2001/XMLSchema" xmlns:p="http://schemas.microsoft.com/office/2006/metadata/properties" xmlns:ns2="4e50f4e5-4943-4209-9bbc-c320ac5683d9" xmlns:ns3="c6df0b80-3914-4bd2-9e9d-f508f030af51" targetNamespace="http://schemas.microsoft.com/office/2006/metadata/properties" ma:root="true" ma:fieldsID="fbc09f189ae190fd65e2d146c2f6848b" ns2:_="" ns3:_="">
    <xsd:import namespace="4e50f4e5-4943-4209-9bbc-c320ac5683d9"/>
    <xsd:import namespace="c6df0b80-3914-4bd2-9e9d-f508f030af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0f4e5-4943-4209-9bbc-c320ac568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df0b80-3914-4bd2-9e9d-f508f030af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710d3-7ad8-4b8b-a871-1f7c369c7f1c}" ma:internalName="TaxCatchAll" ma:showField="CatchAllData" ma:web="c6df0b80-3914-4bd2-9e9d-f508f030af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0F305F-5927-4946-98D5-5C539A0AB4E5}">
  <ds:schemaRefs>
    <ds:schemaRef ds:uri="http://schemas.openxmlformats.org/officeDocument/2006/bibliography"/>
  </ds:schemaRefs>
</ds:datastoreItem>
</file>

<file path=customXml/itemProps2.xml><?xml version="1.0" encoding="utf-8"?>
<ds:datastoreItem xmlns:ds="http://schemas.openxmlformats.org/officeDocument/2006/customXml" ds:itemID="{33EFC900-1A5B-4560-9993-3B76C6D0A875}">
  <ds:schemaRefs>
    <ds:schemaRef ds:uri="http://schemas.microsoft.com/office/2006/metadata/properties"/>
    <ds:schemaRef ds:uri="http://schemas.microsoft.com/office/infopath/2007/PartnerControls"/>
    <ds:schemaRef ds:uri="4e50f4e5-4943-4209-9bbc-c320ac5683d9"/>
    <ds:schemaRef ds:uri="c6df0b80-3914-4bd2-9e9d-f508f030af51"/>
  </ds:schemaRefs>
</ds:datastoreItem>
</file>

<file path=customXml/itemProps3.xml><?xml version="1.0" encoding="utf-8"?>
<ds:datastoreItem xmlns:ds="http://schemas.openxmlformats.org/officeDocument/2006/customXml" ds:itemID="{7C85CD69-C602-45CA-9B9A-7D6263CF1BF7}">
  <ds:schemaRefs>
    <ds:schemaRef ds:uri="http://schemas.microsoft.com/sharepoint/v3/contenttype/forms"/>
  </ds:schemaRefs>
</ds:datastoreItem>
</file>

<file path=customXml/itemProps4.xml><?xml version="1.0" encoding="utf-8"?>
<ds:datastoreItem xmlns:ds="http://schemas.openxmlformats.org/officeDocument/2006/customXml" ds:itemID="{E439DFC6-D540-4D77-B748-DA264A066B4C}"/>
</file>

<file path=docProps/app.xml><?xml version="1.0" encoding="utf-8"?>
<Properties xmlns="http://schemas.openxmlformats.org/officeDocument/2006/extended-properties" xmlns:vt="http://schemas.openxmlformats.org/officeDocument/2006/docPropsVTypes">
  <Template>Normal.dotm</Template>
  <TotalTime>0</TotalTime>
  <Pages>14</Pages>
  <Words>2225</Words>
  <Characters>16600</Characters>
  <Application>Microsoft Office Word</Application>
  <DocSecurity>8</DocSecurity>
  <Lines>377</Lines>
  <Paragraphs>202</Paragraphs>
  <ScaleCrop>false</ScaleCrop>
  <HeadingPairs>
    <vt:vector size="2" baseType="variant">
      <vt:variant>
        <vt:lpstr>Titel</vt:lpstr>
      </vt:variant>
      <vt:variant>
        <vt:i4>1</vt:i4>
      </vt:variant>
    </vt:vector>
  </HeadingPairs>
  <TitlesOfParts>
    <vt:vector size="1" baseType="lpstr">
      <vt:lpstr>Herkunft und Bedeutung des Lorem ipsum-Textes (Titel)</vt:lpstr>
    </vt:vector>
  </TitlesOfParts>
  <Company/>
  <LinksUpToDate>false</LinksUpToDate>
  <CharactersWithSpaces>18623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Herkunft und Bedeutung des Lorem ipsum-Textes (Titel)</dc:title>
  <dc:subject/>
  <dc:creator>Harriet Völker</dc:creator>
  <cp:keywords/>
  <dc:description/>
  <cp:lastModifiedBy>Johannes Wicke (DE)</cp:lastModifiedBy>
  <cp:revision>4</cp:revision>
  <dcterms:created xsi:type="dcterms:W3CDTF">2026-06-10T14:46:00Z</dcterms:created>
  <dcterms:modified xsi:type="dcterms:W3CDTF">2026-06-12T10:14:00Z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0x010100A18CA35C74DB534BBA1BD7928F3731CC</vt:lpwstr>
  </property>
  <property fmtid="{D5CDD505-2E9C-101B-9397-08002B2CF9AE}" pid="3" name="MediaServiceImageTags">
    <vt:lpwstr/>
  </property>
  <property fmtid="{D5CDD505-2E9C-101B-9397-08002B2CF9AE}" pid="4" name="hydocab84c60fcad32c84">
    <vt:lpwstr>019ea69a-fcf1-78bf-abf2-3986d7c41177</vt:lpwstr>
  </property>
</Properties>
</file>