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13CBD" w14:textId="77777777" w:rsidR="00570AFF" w:rsidRPr="001A1F0F" w:rsidRDefault="00412B33" w:rsidP="001A1F0F">
      <w:pPr>
        <w:pStyle w:val="BafinberschriftThema"/>
      </w:pPr>
      <w:r w:rsidRPr="001A1F0F">
        <w:t>Vertrag</w:t>
      </w:r>
    </w:p>
    <w:p w14:paraId="7D13E251" w14:textId="6FF84866" w:rsidR="00605885" w:rsidRPr="009D013A" w:rsidRDefault="00605885" w:rsidP="001A1F0F">
      <w:pPr>
        <w:pStyle w:val="BafinUnterberschrift"/>
        <w:rPr>
          <w:b/>
        </w:rPr>
      </w:pPr>
      <w:r w:rsidRPr="001417D8">
        <w:t xml:space="preserve">GZ: </w:t>
      </w:r>
      <w:r w:rsidR="001417D8" w:rsidRPr="001417D8">
        <w:t>ZII 6-O 1088/00050#00</w:t>
      </w:r>
      <w:r w:rsidR="00DC1B22">
        <w:t>240</w:t>
      </w:r>
      <w:r w:rsidRPr="001417D8">
        <w:t>, BKZ: 202</w:t>
      </w:r>
      <w:r w:rsidR="001417D8">
        <w:t>6</w:t>
      </w:r>
      <w:r w:rsidRPr="001417D8">
        <w:t>/0</w:t>
      </w:r>
      <w:r w:rsidR="00DC1B22">
        <w:t>240</w:t>
      </w:r>
      <w:r w:rsidRPr="001417D8">
        <w:t>-000</w:t>
      </w:r>
    </w:p>
    <w:p w14:paraId="6F6B0FAD" w14:textId="77777777" w:rsidR="001A1F0F" w:rsidRDefault="001A1F0F">
      <w:pPr>
        <w:rPr>
          <w:rFonts w:ascii="Bafin TheSans" w:hAnsi="Bafin TheSans"/>
          <w:lang w:eastAsia="de-DE"/>
        </w:rPr>
      </w:pPr>
    </w:p>
    <w:p w14:paraId="76011EC7" w14:textId="2406A338" w:rsidR="001A1F0F" w:rsidRDefault="00570AFF">
      <w:pPr>
        <w:rPr>
          <w:rFonts w:ascii="Bafin TheSans" w:hAnsi="Bafin TheSans"/>
          <w:lang w:eastAsia="de-DE"/>
        </w:rPr>
      </w:pPr>
      <w:r w:rsidRPr="001A1F0F">
        <w:rPr>
          <w:rFonts w:ascii="Bafin TheSans" w:hAnsi="Bafin TheSans"/>
          <w:lang w:eastAsia="de-DE"/>
        </w:rPr>
        <w:t>Zwischen</w:t>
      </w:r>
    </w:p>
    <w:p w14:paraId="1E496ACB" w14:textId="77777777" w:rsidR="001A1F0F" w:rsidRDefault="001A1F0F">
      <w:pPr>
        <w:rPr>
          <w:rFonts w:ascii="Bafin TheSans" w:hAnsi="Bafin TheSans"/>
          <w:lang w:eastAsia="de-DE"/>
        </w:rPr>
      </w:pPr>
    </w:p>
    <w:tbl>
      <w:tblPr>
        <w:tblW w:w="9214" w:type="dxa"/>
        <w:tblInd w:w="70" w:type="dxa"/>
        <w:tblLayout w:type="fixed"/>
        <w:tblCellMar>
          <w:left w:w="70" w:type="dxa"/>
          <w:right w:w="70" w:type="dxa"/>
        </w:tblCellMar>
        <w:tblLook w:val="0000" w:firstRow="0" w:lastRow="0" w:firstColumn="0" w:lastColumn="0" w:noHBand="0" w:noVBand="0"/>
      </w:tblPr>
      <w:tblGrid>
        <w:gridCol w:w="9214"/>
      </w:tblGrid>
      <w:tr w:rsidR="00570AFF" w:rsidRPr="00F265D2" w14:paraId="53907BD9" w14:textId="77777777" w:rsidTr="001A1F0F">
        <w:tc>
          <w:tcPr>
            <w:tcW w:w="9214" w:type="dxa"/>
          </w:tcPr>
          <w:p w14:paraId="62FE19E5" w14:textId="77777777" w:rsidR="00570AFF" w:rsidRPr="00F265D2" w:rsidRDefault="00570AFF" w:rsidP="001A1F0F">
            <w:pPr>
              <w:pStyle w:val="BafinTabelleKopf"/>
              <w:rPr>
                <w:rFonts w:ascii="Segoe UI" w:hAnsi="Segoe UI" w:cs="Segoe UI"/>
                <w:smallCaps/>
              </w:rPr>
            </w:pPr>
            <w:r w:rsidRPr="001A1F0F">
              <w:t>Auftraggebe</w:t>
            </w:r>
            <w:r w:rsidR="00D362CA" w:rsidRPr="001A1F0F">
              <w:t>rin</w:t>
            </w:r>
            <w:r w:rsidRPr="00F265D2">
              <w:rPr>
                <w:rFonts w:ascii="Segoe UI" w:hAnsi="Segoe UI" w:cs="Segoe UI"/>
                <w:smallCaps/>
              </w:rPr>
              <w:t xml:space="preserve"> </w:t>
            </w:r>
          </w:p>
          <w:p w14:paraId="709B2770" w14:textId="77777777" w:rsidR="00441EF6" w:rsidRDefault="00441EF6" w:rsidP="001A1F0F">
            <w:pPr>
              <w:rPr>
                <w:rFonts w:ascii="Bafin TheSans" w:hAnsi="Bafin TheSans"/>
              </w:rPr>
            </w:pPr>
          </w:p>
          <w:p w14:paraId="49345DA0" w14:textId="545991BA" w:rsidR="00570AFF" w:rsidRPr="001A1F0F" w:rsidRDefault="00570AFF" w:rsidP="001A1F0F">
            <w:pPr>
              <w:rPr>
                <w:rFonts w:ascii="Bafin TheSans" w:hAnsi="Bafin TheSans"/>
              </w:rPr>
            </w:pPr>
            <w:r w:rsidRPr="001A1F0F">
              <w:rPr>
                <w:rFonts w:ascii="Bafin TheSans" w:hAnsi="Bafin TheSans"/>
              </w:rPr>
              <w:t xml:space="preserve">Bundesanstalt für Finanzdienstleistungsaufsicht </w:t>
            </w:r>
          </w:p>
          <w:p w14:paraId="78F8B17E" w14:textId="77777777" w:rsidR="00570AFF" w:rsidRPr="001A1F0F" w:rsidRDefault="00570AFF" w:rsidP="001A1F0F">
            <w:pPr>
              <w:rPr>
                <w:rFonts w:ascii="Bafin TheSans" w:hAnsi="Bafin TheSans"/>
              </w:rPr>
            </w:pPr>
            <w:r w:rsidRPr="001A1F0F">
              <w:rPr>
                <w:rFonts w:ascii="Bafin TheSans" w:hAnsi="Bafin TheSans"/>
              </w:rPr>
              <w:t>Graurheindorfer Str. 108</w:t>
            </w:r>
          </w:p>
          <w:p w14:paraId="77BE1DF7" w14:textId="0EBA9070" w:rsidR="00570AFF" w:rsidRPr="00F265D2" w:rsidRDefault="00570AFF" w:rsidP="001A1F0F">
            <w:pPr>
              <w:rPr>
                <w:b/>
                <w:lang w:val="it-IT"/>
              </w:rPr>
            </w:pPr>
            <w:r w:rsidRPr="001A1F0F">
              <w:rPr>
                <w:rFonts w:ascii="Bafin TheSans" w:hAnsi="Bafin TheSans"/>
              </w:rPr>
              <w:t>53117 Bonn</w:t>
            </w:r>
          </w:p>
        </w:tc>
      </w:tr>
    </w:tbl>
    <w:p w14:paraId="68EC1C0E" w14:textId="77777777" w:rsidR="00570AFF" w:rsidRPr="001A1F0F" w:rsidRDefault="00570AFF">
      <w:pPr>
        <w:rPr>
          <w:rFonts w:ascii="Bafin TheSans" w:hAnsi="Bafin TheSans"/>
          <w:lang w:eastAsia="de-DE"/>
        </w:rPr>
      </w:pPr>
    </w:p>
    <w:p w14:paraId="44FD3853" w14:textId="77777777" w:rsidR="00570AFF" w:rsidRPr="001A1F0F" w:rsidRDefault="00570AFF">
      <w:pPr>
        <w:rPr>
          <w:rFonts w:ascii="Bafin TheSans" w:hAnsi="Bafin TheSans"/>
          <w:lang w:eastAsia="de-DE"/>
        </w:rPr>
      </w:pPr>
      <w:r w:rsidRPr="001A1F0F">
        <w:rPr>
          <w:rFonts w:ascii="Bafin TheSans" w:hAnsi="Bafin TheSans"/>
          <w:lang w:eastAsia="de-DE"/>
        </w:rPr>
        <w:t>und</w:t>
      </w:r>
    </w:p>
    <w:p w14:paraId="4166AFEE" w14:textId="77777777" w:rsidR="00570AFF" w:rsidRPr="001A1F0F" w:rsidRDefault="00570AFF">
      <w:pPr>
        <w:rPr>
          <w:rFonts w:ascii="Bafin TheSans" w:hAnsi="Bafin TheSans"/>
          <w:lang w:eastAsia="de-DE"/>
        </w:rPr>
      </w:pPr>
    </w:p>
    <w:tbl>
      <w:tblPr>
        <w:tblW w:w="0" w:type="auto"/>
        <w:tblInd w:w="70" w:type="dxa"/>
        <w:tblLayout w:type="fixed"/>
        <w:tblCellMar>
          <w:left w:w="70" w:type="dxa"/>
          <w:right w:w="70" w:type="dxa"/>
        </w:tblCellMar>
        <w:tblLook w:val="0000" w:firstRow="0" w:lastRow="0" w:firstColumn="0" w:lastColumn="0" w:noHBand="0" w:noVBand="0"/>
      </w:tblPr>
      <w:tblGrid>
        <w:gridCol w:w="9214"/>
      </w:tblGrid>
      <w:tr w:rsidR="00570AFF" w:rsidRPr="00441EF6" w14:paraId="19BC7D04" w14:textId="77777777" w:rsidTr="00B441AC">
        <w:tc>
          <w:tcPr>
            <w:tcW w:w="9214" w:type="dxa"/>
          </w:tcPr>
          <w:p w14:paraId="1B7806E5" w14:textId="77777777" w:rsidR="00570AFF" w:rsidRPr="00441EF6" w:rsidRDefault="00412B33" w:rsidP="00441EF6">
            <w:pPr>
              <w:pStyle w:val="BafinTabelleKopf"/>
            </w:pPr>
            <w:r w:rsidRPr="00441EF6">
              <w:t>Auftragnehmer</w:t>
            </w:r>
          </w:p>
          <w:p w14:paraId="6F3427A4" w14:textId="77777777" w:rsidR="00441EF6" w:rsidRDefault="00441EF6" w:rsidP="00441EF6">
            <w:pPr>
              <w:rPr>
                <w:rFonts w:cstheme="minorHAnsi"/>
                <w:lang w:val="it-IT"/>
              </w:rPr>
            </w:pPr>
          </w:p>
          <w:p w14:paraId="7080D6C7" w14:textId="3C10E529" w:rsidR="00570AFF" w:rsidRPr="00441EF6" w:rsidRDefault="005019C2" w:rsidP="00BC0FF2">
            <w:pPr>
              <w:spacing w:before="60"/>
              <w:rPr>
                <w:rFonts w:cstheme="minorHAnsi"/>
                <w:lang w:val="it-IT"/>
              </w:rPr>
            </w:pPr>
            <w:sdt>
              <w:sdtPr>
                <w:rPr>
                  <w:rFonts w:cstheme="minorHAnsi"/>
                  <w:lang w:val="it-IT"/>
                </w:rPr>
                <w:alias w:val="Bitte Name und Adresse des Bieterunternehmens angeben"/>
                <w:id w:val="817994604"/>
                <w:placeholder>
                  <w:docPart w:val="DefaultPlaceholder_-1854013440"/>
                </w:placeholder>
                <w:showingPlcHdr/>
              </w:sdtPr>
              <w:sdtEndPr/>
              <w:sdtContent>
                <w:r w:rsidR="00B441AC" w:rsidRPr="00441EF6">
                  <w:rPr>
                    <w:rStyle w:val="Platzhaltertext"/>
                    <w:rFonts w:cstheme="minorHAnsi"/>
                  </w:rPr>
                  <w:t>Klicken oder tippen Sie hier, um Text einzugeben.</w:t>
                </w:r>
              </w:sdtContent>
            </w:sdt>
            <w:r w:rsidR="00570AFF" w:rsidRPr="00441EF6">
              <w:rPr>
                <w:rFonts w:cstheme="minorHAnsi"/>
                <w:lang w:val="it-IT"/>
              </w:rPr>
              <w:t xml:space="preserve"> </w:t>
            </w:r>
          </w:p>
        </w:tc>
      </w:tr>
    </w:tbl>
    <w:p w14:paraId="6F14CB81" w14:textId="77777777" w:rsidR="00570AFF" w:rsidRPr="00441EF6" w:rsidRDefault="00570AFF">
      <w:pPr>
        <w:rPr>
          <w:rFonts w:ascii="Bafin TheSans" w:hAnsi="Bafin TheSans"/>
          <w:lang w:eastAsia="de-DE"/>
        </w:rPr>
      </w:pPr>
    </w:p>
    <w:p w14:paraId="0BD017E4" w14:textId="77777777" w:rsidR="00354AB0" w:rsidRPr="00441EF6" w:rsidRDefault="00354AB0" w:rsidP="00441EF6">
      <w:pPr>
        <w:rPr>
          <w:rFonts w:ascii="Bafin TheSans" w:hAnsi="Bafin TheSans"/>
          <w:lang w:eastAsia="de-DE"/>
        </w:rPr>
      </w:pPr>
    </w:p>
    <w:p w14:paraId="09EA1341" w14:textId="698844B8" w:rsidR="000D4336" w:rsidRPr="00441EF6" w:rsidRDefault="00570AFF" w:rsidP="00441EF6">
      <w:pPr>
        <w:rPr>
          <w:rFonts w:ascii="Bafin TheSans" w:hAnsi="Bafin TheSans"/>
        </w:rPr>
      </w:pPr>
      <w:r w:rsidRPr="00441EF6">
        <w:rPr>
          <w:rFonts w:ascii="Bafin TheSans" w:hAnsi="Bafin TheSans"/>
        </w:rPr>
        <w:t xml:space="preserve">wird </w:t>
      </w:r>
      <w:r w:rsidR="00354AB0" w:rsidRPr="00441EF6">
        <w:rPr>
          <w:rFonts w:ascii="Bafin TheSans" w:hAnsi="Bafin TheSans"/>
        </w:rPr>
        <w:t>ein</w:t>
      </w:r>
      <w:r w:rsidRPr="00441EF6">
        <w:rPr>
          <w:rFonts w:ascii="Bafin TheSans" w:hAnsi="Bafin TheSans"/>
        </w:rPr>
        <w:t xml:space="preserve"> </w:t>
      </w:r>
      <w:r w:rsidR="00412B33" w:rsidRPr="00441EF6">
        <w:rPr>
          <w:rFonts w:ascii="Bafin TheSans" w:hAnsi="Bafin TheSans"/>
        </w:rPr>
        <w:t>Vertrag</w:t>
      </w:r>
      <w:r w:rsidRPr="00441EF6">
        <w:rPr>
          <w:rFonts w:ascii="Bafin TheSans" w:hAnsi="Bafin TheSans"/>
        </w:rPr>
        <w:t xml:space="preserve"> über die </w:t>
      </w:r>
      <w:bookmarkStart w:id="0" w:name="_Hlk235289350"/>
      <w:r w:rsidR="00412B33" w:rsidRPr="00441EF6">
        <w:rPr>
          <w:rFonts w:ascii="Bafin TheSans" w:hAnsi="Bafin TheSans"/>
        </w:rPr>
        <w:t>Durchführung einer</w:t>
      </w:r>
      <w:r w:rsidR="00441EF6">
        <w:rPr>
          <w:rFonts w:ascii="Bafin TheSans" w:hAnsi="Bafin TheSans"/>
        </w:rPr>
        <w:t xml:space="preserve"> </w:t>
      </w:r>
      <w:bookmarkStart w:id="1" w:name="_Hlk235283993"/>
      <w:bookmarkStart w:id="2" w:name="_Hlk235203542"/>
      <w:r w:rsidR="001A1F0F" w:rsidRPr="00441EF6">
        <w:rPr>
          <w:rFonts w:ascii="Bafin TheSans" w:hAnsi="Bafin TheSans"/>
        </w:rPr>
        <w:t>Sonderprüfung (Routineprüfung) nach §</w:t>
      </w:r>
      <w:r w:rsidR="00C86766">
        <w:rPr>
          <w:rFonts w:ascii="Bafin TheSans" w:hAnsi="Bafin TheSans"/>
        </w:rPr>
        <w:t> </w:t>
      </w:r>
      <w:r w:rsidR="001A1F0F" w:rsidRPr="00441EF6">
        <w:rPr>
          <w:rFonts w:ascii="Bafin TheSans" w:hAnsi="Bafin TheSans"/>
        </w:rPr>
        <w:t>44 Abs.</w:t>
      </w:r>
      <w:r w:rsidR="00C86766">
        <w:rPr>
          <w:rFonts w:ascii="Bafin TheSans" w:hAnsi="Bafin TheSans"/>
        </w:rPr>
        <w:t> </w:t>
      </w:r>
      <w:r w:rsidR="001A1F0F" w:rsidRPr="00441EF6">
        <w:rPr>
          <w:rFonts w:ascii="Bafin TheSans" w:hAnsi="Bafin TheSans"/>
        </w:rPr>
        <w:t xml:space="preserve">1 </w:t>
      </w:r>
      <w:r w:rsidR="00187425">
        <w:rPr>
          <w:rFonts w:ascii="Bafin TheSans" w:hAnsi="Bafin TheSans"/>
        </w:rPr>
        <w:t xml:space="preserve">Satz 3 </w:t>
      </w:r>
      <w:r w:rsidR="001A1F0F" w:rsidRPr="00441EF6">
        <w:rPr>
          <w:rFonts w:ascii="Bafin TheSans" w:hAnsi="Bafin TheSans"/>
        </w:rPr>
        <w:t>KWG i.V.</w:t>
      </w:r>
      <w:r w:rsidR="00DC1B22">
        <w:rPr>
          <w:rFonts w:ascii="Bafin TheSans" w:hAnsi="Bafin TheSans"/>
        </w:rPr>
        <w:t xml:space="preserve"> </w:t>
      </w:r>
      <w:r w:rsidR="001A1F0F" w:rsidRPr="00441EF6">
        <w:rPr>
          <w:rFonts w:ascii="Bafin TheSans" w:hAnsi="Bafin TheSans"/>
        </w:rPr>
        <w:t>m</w:t>
      </w:r>
      <w:r w:rsidR="00DC1B22">
        <w:rPr>
          <w:rFonts w:ascii="Bafin TheSans" w:hAnsi="Bafin TheSans"/>
        </w:rPr>
        <w:t>it</w:t>
      </w:r>
      <w:r w:rsidR="001A1F0F" w:rsidRPr="00441EF6">
        <w:rPr>
          <w:rFonts w:ascii="Bafin TheSans" w:hAnsi="Bafin TheSans"/>
        </w:rPr>
        <w:t xml:space="preserve"> Art.</w:t>
      </w:r>
      <w:r w:rsidR="00C86766">
        <w:rPr>
          <w:rFonts w:ascii="Bafin TheSans" w:hAnsi="Bafin TheSans"/>
        </w:rPr>
        <w:t> </w:t>
      </w:r>
      <w:r w:rsidR="001A1F0F" w:rsidRPr="00441EF6">
        <w:rPr>
          <w:rFonts w:ascii="Bafin TheSans" w:hAnsi="Bafin TheSans"/>
        </w:rPr>
        <w:t>22 Abs. 5 CSDR</w:t>
      </w:r>
      <w:bookmarkEnd w:id="1"/>
      <w:r w:rsidR="001A1F0F" w:rsidRPr="00441EF6">
        <w:rPr>
          <w:rFonts w:ascii="Bafin TheSans" w:hAnsi="Bafin TheSans"/>
        </w:rPr>
        <w:t xml:space="preserve"> bei einem Institut in Hessen</w:t>
      </w:r>
      <w:bookmarkEnd w:id="2"/>
      <w:r w:rsidR="001A1F0F" w:rsidRPr="00441EF6">
        <w:rPr>
          <w:rFonts w:ascii="Bafin TheSans" w:hAnsi="Bafin TheSans"/>
        </w:rPr>
        <w:t xml:space="preserve"> </w:t>
      </w:r>
      <w:bookmarkEnd w:id="0"/>
      <w:r w:rsidR="00354AB0" w:rsidRPr="00441EF6">
        <w:rPr>
          <w:rFonts w:ascii="Bafin TheSans" w:hAnsi="Bafin TheSans"/>
        </w:rPr>
        <w:t>geschlossen.</w:t>
      </w:r>
    </w:p>
    <w:p w14:paraId="73F147C0" w14:textId="77777777" w:rsidR="000D4336" w:rsidRPr="00F265D2" w:rsidRDefault="000D4336" w:rsidP="000D4336">
      <w:pPr>
        <w:rPr>
          <w:rFonts w:ascii="Segoe UI" w:hAnsi="Segoe UI" w:cs="Segoe UI"/>
          <w:lang w:val="nb-NO"/>
        </w:rPr>
      </w:pPr>
      <w:r w:rsidRPr="00F265D2">
        <w:rPr>
          <w:rFonts w:ascii="Segoe UI" w:hAnsi="Segoe UI" w:cs="Segoe UI"/>
          <w:lang w:val="nb-NO"/>
        </w:rPr>
        <w:br w:type="page"/>
      </w:r>
    </w:p>
    <w:p w14:paraId="0A5A9839" w14:textId="77777777" w:rsidR="00DC4AEA" w:rsidRPr="00F265D2" w:rsidRDefault="00DC4AEA" w:rsidP="00DC4AEA">
      <w:pPr>
        <w:rPr>
          <w:rFonts w:ascii="Segoe UI" w:hAnsi="Segoe UI" w:cs="Segoe UI"/>
          <w:lang w:val="nb-NO"/>
        </w:rPr>
        <w:sectPr w:rsidR="00DC4AEA" w:rsidRPr="00F265D2" w:rsidSect="001A1F0F">
          <w:headerReference w:type="even" r:id="rId8"/>
          <w:headerReference w:type="default" r:id="rId9"/>
          <w:footerReference w:type="even" r:id="rId10"/>
          <w:footerReference w:type="default" r:id="rId11"/>
          <w:headerReference w:type="first" r:id="rId12"/>
          <w:footerReference w:type="first" r:id="rId13"/>
          <w:pgSz w:w="11906" w:h="16838" w:code="9"/>
          <w:pgMar w:top="1916" w:right="1346" w:bottom="369" w:left="1320" w:header="709" w:footer="709" w:gutter="0"/>
          <w:cols w:space="720"/>
          <w:titlePg/>
          <w:docGrid w:linePitch="299"/>
        </w:sectPr>
      </w:pPr>
    </w:p>
    <w:p w14:paraId="508E85C4" w14:textId="2553287F" w:rsidR="00BC0FF2" w:rsidRPr="00441EF6" w:rsidRDefault="009D2AB0" w:rsidP="00441EF6">
      <w:pPr>
        <w:pStyle w:val="BafinUnterberschrift"/>
        <w:rPr>
          <w:rFonts w:eastAsia="Arial"/>
        </w:rPr>
      </w:pPr>
      <w:r w:rsidRPr="00441EF6">
        <w:rPr>
          <w:rFonts w:eastAsia="Arial"/>
        </w:rPr>
        <w:lastRenderedPageBreak/>
        <w:t xml:space="preserve">§ 1 </w:t>
      </w:r>
      <w:r w:rsidR="00777C0B" w:rsidRPr="00441EF6">
        <w:rPr>
          <w:rFonts w:eastAsia="Arial"/>
        </w:rPr>
        <w:tab/>
      </w:r>
      <w:r w:rsidR="006C66C3" w:rsidRPr="00441EF6">
        <w:rPr>
          <w:rFonts w:eastAsia="Arial"/>
        </w:rPr>
        <w:t xml:space="preserve">Informationen </w:t>
      </w:r>
      <w:r w:rsidRPr="00441EF6">
        <w:rPr>
          <w:rFonts w:eastAsia="Arial"/>
        </w:rPr>
        <w:t>zum</w:t>
      </w:r>
      <w:r w:rsidR="00354AB0" w:rsidRPr="00441EF6">
        <w:rPr>
          <w:rFonts w:eastAsia="Arial"/>
        </w:rPr>
        <w:t xml:space="preserve"> Institut</w:t>
      </w:r>
    </w:p>
    <w:p w14:paraId="74371408" w14:textId="0464F763" w:rsidR="006C66C3" w:rsidRPr="00441EF6" w:rsidRDefault="00314124" w:rsidP="00441EF6">
      <w:pPr>
        <w:rPr>
          <w:rFonts w:ascii="Bafin TheSans" w:hAnsi="Bafin TheSans"/>
          <w:lang w:eastAsia="de-DE"/>
        </w:rPr>
      </w:pPr>
      <w:r w:rsidRPr="00DC1B22">
        <w:rPr>
          <w:rFonts w:ascii="Bafin TheSans" w:hAnsi="Bafin TheSans"/>
          <w:lang w:eastAsia="de-DE"/>
        </w:rPr>
        <w:t xml:space="preserve">Es handelt sich um ein Institut mit </w:t>
      </w:r>
      <w:r w:rsidR="0058666C" w:rsidRPr="00DC1B22">
        <w:rPr>
          <w:rFonts w:ascii="Bafin TheSans" w:hAnsi="Bafin TheSans"/>
          <w:lang w:eastAsia="de-DE"/>
        </w:rPr>
        <w:t>Haupts</w:t>
      </w:r>
      <w:r w:rsidRPr="00DC1B22">
        <w:rPr>
          <w:rFonts w:ascii="Bafin TheSans" w:hAnsi="Bafin TheSans"/>
          <w:lang w:eastAsia="de-DE"/>
        </w:rPr>
        <w:t>itz</w:t>
      </w:r>
      <w:r w:rsidR="00073688" w:rsidRPr="00DC1B22">
        <w:rPr>
          <w:rFonts w:ascii="Bafin TheSans" w:hAnsi="Bafin TheSans"/>
          <w:lang w:eastAsia="de-DE"/>
        </w:rPr>
        <w:t xml:space="preserve"> in Hessen</w:t>
      </w:r>
      <w:r w:rsidRPr="00DC1B22">
        <w:rPr>
          <w:rFonts w:ascii="Bafin TheSans" w:hAnsi="Bafin TheSans"/>
          <w:lang w:eastAsia="de-DE"/>
        </w:rPr>
        <w:t>.</w:t>
      </w:r>
      <w:r w:rsidR="00881A61" w:rsidRPr="00DC1B22">
        <w:rPr>
          <w:rFonts w:ascii="Bafin TheSans" w:hAnsi="Bafin TheSans"/>
          <w:lang w:eastAsia="de-DE"/>
        </w:rPr>
        <w:t xml:space="preserve"> </w:t>
      </w:r>
      <w:r w:rsidR="00651644" w:rsidRPr="00DC1B22">
        <w:rPr>
          <w:rFonts w:ascii="Bafin TheSans" w:hAnsi="Bafin TheSans"/>
          <w:lang w:eastAsia="de-DE"/>
        </w:rPr>
        <w:t>Die Bilanzsumme</w:t>
      </w:r>
      <w:r w:rsidR="005F7E03" w:rsidRPr="00DC1B22">
        <w:rPr>
          <w:rFonts w:ascii="Bafin TheSans" w:hAnsi="Bafin TheSans"/>
          <w:lang w:eastAsia="de-DE"/>
        </w:rPr>
        <w:t xml:space="preserve"> </w:t>
      </w:r>
      <w:r w:rsidR="00073688" w:rsidRPr="00DC1B22">
        <w:rPr>
          <w:rFonts w:ascii="Bafin TheSans" w:hAnsi="Bafin TheSans"/>
          <w:lang w:eastAsia="de-DE"/>
        </w:rPr>
        <w:t xml:space="preserve">beträgt </w:t>
      </w:r>
      <w:r w:rsidRPr="00DC1B22">
        <w:rPr>
          <w:rFonts w:ascii="Bafin TheSans" w:hAnsi="Bafin TheSans"/>
          <w:lang w:eastAsia="de-DE"/>
        </w:rPr>
        <w:t>2.597.490.000</w:t>
      </w:r>
      <w:r w:rsidR="00073688" w:rsidRPr="00DC1B22">
        <w:rPr>
          <w:rFonts w:ascii="Bafin TheSans" w:hAnsi="Bafin TheSans"/>
          <w:lang w:eastAsia="de-DE"/>
        </w:rPr>
        <w:t xml:space="preserve"> EUR zum 31.12.2024.</w:t>
      </w:r>
      <w:r w:rsidR="00073688" w:rsidRPr="00441EF6">
        <w:rPr>
          <w:rFonts w:ascii="Bafin TheSans" w:hAnsi="Bafin TheSans"/>
          <w:lang w:eastAsia="de-DE"/>
        </w:rPr>
        <w:t xml:space="preserve"> </w:t>
      </w:r>
    </w:p>
    <w:p w14:paraId="5E3EB0D2" w14:textId="075867E2" w:rsidR="00231411" w:rsidRPr="00441EF6" w:rsidRDefault="00777C0B" w:rsidP="00441EF6">
      <w:pPr>
        <w:pStyle w:val="BafinUnterberschrift"/>
        <w:rPr>
          <w:rFonts w:eastAsia="Arial"/>
        </w:rPr>
      </w:pPr>
      <w:r w:rsidRPr="00441EF6">
        <w:rPr>
          <w:rFonts w:eastAsia="Arial"/>
        </w:rPr>
        <w:t xml:space="preserve">§ 2 </w:t>
      </w:r>
      <w:r w:rsidRPr="00441EF6">
        <w:rPr>
          <w:rFonts w:eastAsia="Arial"/>
        </w:rPr>
        <w:tab/>
      </w:r>
      <w:r w:rsidR="00201F55">
        <w:rPr>
          <w:rFonts w:eastAsia="Arial"/>
        </w:rPr>
        <w:t>Leistungs</w:t>
      </w:r>
      <w:r w:rsidR="00354AB0" w:rsidRPr="00441EF6">
        <w:rPr>
          <w:rFonts w:eastAsia="Arial"/>
        </w:rPr>
        <w:t>gegenstand</w:t>
      </w:r>
      <w:r w:rsidR="00201F55">
        <w:rPr>
          <w:rFonts w:eastAsia="Arial"/>
        </w:rPr>
        <w:t xml:space="preserve"> | Leistungsumfang</w:t>
      </w:r>
    </w:p>
    <w:p w14:paraId="044A12F1" w14:textId="5BD9713B" w:rsidR="00441EF6" w:rsidRPr="00D06D38" w:rsidRDefault="00441EF6" w:rsidP="00441EF6">
      <w:pPr>
        <w:rPr>
          <w:rFonts w:ascii="Bafin TheSans" w:hAnsi="Bafin TheSans"/>
          <w:lang w:eastAsia="de-DE"/>
        </w:rPr>
      </w:pPr>
      <w:r w:rsidRPr="00D06D38">
        <w:rPr>
          <w:rFonts w:ascii="Bafin TheSans" w:hAnsi="Bafin TheSans"/>
          <w:lang w:eastAsia="de-DE"/>
        </w:rPr>
        <w:t xml:space="preserve">Die vom Auftragnehmer zu erbringende Leistung umfasst die Durchführung einer Prüfung gemäß § 44 Abs. 1 </w:t>
      </w:r>
      <w:r w:rsidR="00187425">
        <w:rPr>
          <w:rFonts w:ascii="Bafin TheSans" w:hAnsi="Bafin TheSans"/>
          <w:lang w:eastAsia="de-DE"/>
        </w:rPr>
        <w:t xml:space="preserve">Satz 3 </w:t>
      </w:r>
      <w:r w:rsidRPr="00D06D38">
        <w:rPr>
          <w:rFonts w:ascii="Bafin TheSans" w:hAnsi="Bafin TheSans"/>
          <w:lang w:eastAsia="de-DE"/>
        </w:rPr>
        <w:t>KWG i.V.</w:t>
      </w:r>
      <w:r w:rsidR="00F013C5" w:rsidRPr="00D06D38">
        <w:rPr>
          <w:rFonts w:ascii="Bafin TheSans" w:hAnsi="Bafin TheSans"/>
          <w:lang w:eastAsia="de-DE"/>
        </w:rPr>
        <w:t xml:space="preserve"> </w:t>
      </w:r>
      <w:r w:rsidRPr="00D06D38">
        <w:rPr>
          <w:rFonts w:ascii="Bafin TheSans" w:hAnsi="Bafin TheSans"/>
          <w:lang w:eastAsia="de-DE"/>
        </w:rPr>
        <w:t>m</w:t>
      </w:r>
      <w:r w:rsidR="00F013C5" w:rsidRPr="00D06D38">
        <w:rPr>
          <w:rFonts w:ascii="Bafin TheSans" w:hAnsi="Bafin TheSans"/>
          <w:lang w:eastAsia="de-DE"/>
        </w:rPr>
        <w:t>it</w:t>
      </w:r>
      <w:r w:rsidRPr="00D06D38">
        <w:rPr>
          <w:rFonts w:ascii="Bafin TheSans" w:hAnsi="Bafin TheSans"/>
          <w:lang w:eastAsia="de-DE"/>
        </w:rPr>
        <w:t xml:space="preserve"> Art. 22 Abs.</w:t>
      </w:r>
      <w:r w:rsidR="00F013C5" w:rsidRPr="00D06D38">
        <w:rPr>
          <w:rFonts w:ascii="Bafin TheSans" w:hAnsi="Bafin TheSans"/>
          <w:lang w:eastAsia="de-DE"/>
        </w:rPr>
        <w:t> </w:t>
      </w:r>
      <w:r w:rsidRPr="00D06D38">
        <w:rPr>
          <w:rFonts w:ascii="Bafin TheSans" w:hAnsi="Bafin TheSans"/>
          <w:lang w:eastAsia="de-DE"/>
        </w:rPr>
        <w:t>5 Verordnung (EU) 909/2014.</w:t>
      </w:r>
    </w:p>
    <w:p w14:paraId="383336D8" w14:textId="130572E1" w:rsidR="00441EF6" w:rsidRPr="00D06D38" w:rsidRDefault="00441EF6" w:rsidP="00441EF6">
      <w:pPr>
        <w:rPr>
          <w:rFonts w:ascii="Bafin TheSans" w:hAnsi="Bafin TheSans"/>
          <w:lang w:eastAsia="de-DE"/>
        </w:rPr>
      </w:pPr>
      <w:r w:rsidRPr="00D06D38">
        <w:rPr>
          <w:rFonts w:ascii="Bafin TheSans" w:hAnsi="Bafin TheSans"/>
          <w:lang w:eastAsia="de-DE"/>
        </w:rPr>
        <w:t>Die Prüfung erstreckt sich auf die Beurteilung, ob das Institut über solide Regelungen für die Unternehmensführung und -kontrolle verfügt. Hierbei soll insbesondere geprüft werden, ob das Institut über eine klare Organisationsstruktur mit genau abgegrenzten, transparenten und kohärenten Verantwortungsbereichen, eine</w:t>
      </w:r>
      <w:r w:rsidR="009D65E5">
        <w:rPr>
          <w:rFonts w:ascii="Bafin TheSans" w:hAnsi="Bafin TheSans"/>
          <w:lang w:eastAsia="de-DE"/>
        </w:rPr>
        <w:t>r</w:t>
      </w:r>
      <w:r w:rsidRPr="00D06D38">
        <w:rPr>
          <w:rFonts w:ascii="Bafin TheSans" w:hAnsi="Bafin TheSans"/>
          <w:lang w:eastAsia="de-DE"/>
        </w:rPr>
        <w:t xml:space="preserve"> angemessenen Vergütungspolitik sowie angemessene</w:t>
      </w:r>
      <w:r w:rsidR="009D65E5">
        <w:rPr>
          <w:rFonts w:ascii="Bafin TheSans" w:hAnsi="Bafin TheSans"/>
          <w:lang w:eastAsia="de-DE"/>
        </w:rPr>
        <w:t>r</w:t>
      </w:r>
      <w:r w:rsidRPr="00D06D38">
        <w:rPr>
          <w:rFonts w:ascii="Bafin TheSans" w:hAnsi="Bafin TheSans"/>
          <w:lang w:eastAsia="de-DE"/>
        </w:rPr>
        <w:t xml:space="preserve"> Kontrollmechanismen gem. Art.</w:t>
      </w:r>
      <w:r w:rsidR="00F013C5" w:rsidRPr="00D06D38">
        <w:rPr>
          <w:rFonts w:ascii="Bafin TheSans" w:hAnsi="Bafin TheSans"/>
          <w:lang w:eastAsia="de-DE"/>
        </w:rPr>
        <w:t> </w:t>
      </w:r>
      <w:r w:rsidRPr="00D06D38">
        <w:rPr>
          <w:rFonts w:ascii="Bafin TheSans" w:hAnsi="Bafin TheSans"/>
          <w:lang w:eastAsia="de-DE"/>
        </w:rPr>
        <w:t>26 Abs.</w:t>
      </w:r>
      <w:r w:rsidR="00F013C5" w:rsidRPr="00D06D38">
        <w:rPr>
          <w:rFonts w:ascii="Bafin TheSans" w:hAnsi="Bafin TheSans"/>
          <w:lang w:eastAsia="de-DE"/>
        </w:rPr>
        <w:t> </w:t>
      </w:r>
      <w:r w:rsidRPr="00D06D38">
        <w:rPr>
          <w:rFonts w:ascii="Bafin TheSans" w:hAnsi="Bafin TheSans"/>
          <w:lang w:eastAsia="de-DE"/>
        </w:rPr>
        <w:t>1 CSDR verfügt.</w:t>
      </w:r>
    </w:p>
    <w:p w14:paraId="667CADD0" w14:textId="141D0FAC" w:rsidR="00441EF6" w:rsidRPr="00D06D38" w:rsidRDefault="00441EF6" w:rsidP="00441EF6">
      <w:pPr>
        <w:rPr>
          <w:rFonts w:ascii="Bafin TheSans" w:hAnsi="Bafin TheSans"/>
          <w:lang w:eastAsia="de-DE"/>
        </w:rPr>
      </w:pPr>
      <w:r w:rsidRPr="00D06D38">
        <w:rPr>
          <w:rFonts w:ascii="Bafin TheSans" w:hAnsi="Bafin TheSans"/>
          <w:lang w:eastAsia="de-DE"/>
        </w:rPr>
        <w:t>Ein Fokus der Prüfung liegt auf dem Vorliegen klarer und kohärenter Verantwortungsbereiche und deren Dokumentation, dem Vorliegen klar definierter und direkter Berichtslinien (Art.</w:t>
      </w:r>
      <w:r w:rsidR="00F013C5" w:rsidRPr="00D06D38">
        <w:rPr>
          <w:rFonts w:ascii="Bafin TheSans" w:hAnsi="Bafin TheSans"/>
          <w:lang w:eastAsia="de-DE"/>
        </w:rPr>
        <w:t> </w:t>
      </w:r>
      <w:r w:rsidRPr="00D06D38">
        <w:rPr>
          <w:rFonts w:ascii="Bafin TheSans" w:hAnsi="Bafin TheSans"/>
          <w:lang w:eastAsia="de-DE"/>
        </w:rPr>
        <w:t>49 Abs.</w:t>
      </w:r>
      <w:r w:rsidR="00F013C5" w:rsidRPr="00D06D38">
        <w:rPr>
          <w:rFonts w:ascii="Bafin TheSans" w:hAnsi="Bafin TheSans"/>
          <w:lang w:eastAsia="de-DE"/>
        </w:rPr>
        <w:t> </w:t>
      </w:r>
      <w:r w:rsidRPr="00D06D38">
        <w:rPr>
          <w:rFonts w:ascii="Bafin TheSans" w:hAnsi="Bafin TheSans"/>
          <w:lang w:eastAsia="de-DE"/>
        </w:rPr>
        <w:t>4 DelVO (EU) 2017/392) sowie der Einhaltung der auf den Compliance-Vorstand bezogenen Anforderungen gem. Art.</w:t>
      </w:r>
      <w:r w:rsidR="00F013C5" w:rsidRPr="00D06D38">
        <w:rPr>
          <w:rFonts w:ascii="Bafin TheSans" w:hAnsi="Bafin TheSans"/>
          <w:lang w:eastAsia="de-DE"/>
        </w:rPr>
        <w:t> </w:t>
      </w:r>
      <w:r w:rsidRPr="00D06D38">
        <w:rPr>
          <w:rFonts w:ascii="Bafin TheSans" w:hAnsi="Bafin TheSans"/>
          <w:lang w:eastAsia="de-DE"/>
        </w:rPr>
        <w:t>49 Abs.</w:t>
      </w:r>
      <w:r w:rsidR="00F013C5" w:rsidRPr="00D06D38">
        <w:rPr>
          <w:rFonts w:ascii="Bafin TheSans" w:hAnsi="Bafin TheSans"/>
          <w:lang w:eastAsia="de-DE"/>
        </w:rPr>
        <w:t> </w:t>
      </w:r>
      <w:r w:rsidRPr="00D06D38">
        <w:rPr>
          <w:rFonts w:ascii="Bafin TheSans" w:hAnsi="Bafin TheSans"/>
          <w:lang w:eastAsia="de-DE"/>
        </w:rPr>
        <w:t>7 bis 10 DelVO (EU) 2017/392 und der Anforderungen an die interne Auditfunktion gem. Art.</w:t>
      </w:r>
      <w:r w:rsidR="00F013C5" w:rsidRPr="00D06D38">
        <w:rPr>
          <w:rFonts w:ascii="Bafin TheSans" w:hAnsi="Bafin TheSans"/>
          <w:lang w:eastAsia="de-DE"/>
        </w:rPr>
        <w:t> </w:t>
      </w:r>
      <w:r w:rsidRPr="00D06D38">
        <w:rPr>
          <w:rFonts w:ascii="Bafin TheSans" w:hAnsi="Bafin TheSans"/>
          <w:lang w:eastAsia="de-DE"/>
        </w:rPr>
        <w:t>51 DelVO (EU) 2017/392.</w:t>
      </w:r>
    </w:p>
    <w:p w14:paraId="1DC7954D" w14:textId="0686A46C" w:rsidR="00441EF6" w:rsidRPr="00D06D38" w:rsidRDefault="00441EF6" w:rsidP="00441EF6">
      <w:pPr>
        <w:rPr>
          <w:rFonts w:ascii="Bafin TheSans" w:hAnsi="Bafin TheSans"/>
          <w:lang w:eastAsia="de-DE"/>
        </w:rPr>
      </w:pPr>
      <w:r w:rsidRPr="00D06D38">
        <w:rPr>
          <w:rFonts w:ascii="Bafin TheSans" w:hAnsi="Bafin TheSans"/>
          <w:lang w:eastAsia="de-DE"/>
        </w:rPr>
        <w:t>Die Prüfung umfasst dabei des Weiteren die Einhaltung der Anforderungen an die Mitarbeiter in Schlüsselpositionen gem. Art.</w:t>
      </w:r>
      <w:r w:rsidR="00F013C5" w:rsidRPr="00D06D38">
        <w:rPr>
          <w:rFonts w:ascii="Bafin TheSans" w:hAnsi="Bafin TheSans"/>
          <w:lang w:eastAsia="de-DE"/>
        </w:rPr>
        <w:t> </w:t>
      </w:r>
      <w:r w:rsidRPr="00D06D38">
        <w:rPr>
          <w:rFonts w:ascii="Bafin TheSans" w:hAnsi="Bafin TheSans"/>
          <w:lang w:eastAsia="de-DE"/>
        </w:rPr>
        <w:t>49 DelVO (EU) 2017/392. Ein besonderer Fokus soll hierbei auf der Festlegung einer angemessenen Vergütungspolitik (Abs.</w:t>
      </w:r>
      <w:r w:rsidR="00F013C5" w:rsidRPr="00D06D38">
        <w:rPr>
          <w:rFonts w:ascii="Bafin TheSans" w:hAnsi="Bafin TheSans"/>
          <w:lang w:eastAsia="de-DE"/>
        </w:rPr>
        <w:t> </w:t>
      </w:r>
      <w:r w:rsidRPr="00D06D38">
        <w:rPr>
          <w:rFonts w:ascii="Bafin TheSans" w:hAnsi="Bafin TheSans"/>
          <w:lang w:eastAsia="de-DE"/>
        </w:rPr>
        <w:t>2 lit.</w:t>
      </w:r>
      <w:r w:rsidR="00F013C5" w:rsidRPr="00D06D38">
        <w:rPr>
          <w:rFonts w:ascii="Bafin TheSans" w:hAnsi="Bafin TheSans"/>
          <w:lang w:eastAsia="de-DE"/>
        </w:rPr>
        <w:t> </w:t>
      </w:r>
      <w:r w:rsidRPr="00D06D38">
        <w:rPr>
          <w:rFonts w:ascii="Bafin TheSans" w:hAnsi="Bafin TheSans"/>
          <w:lang w:eastAsia="de-DE"/>
        </w:rPr>
        <w:t>d), der Sicherstellung der Überwachung der Risikomanagement</w:t>
      </w:r>
      <w:r w:rsidR="00F013C5" w:rsidRPr="00D06D38">
        <w:rPr>
          <w:rFonts w:ascii="Bafin TheSans" w:hAnsi="Bafin TheSans"/>
          <w:lang w:eastAsia="de-DE"/>
        </w:rPr>
        <w:t>f</w:t>
      </w:r>
      <w:r w:rsidRPr="00D06D38">
        <w:rPr>
          <w:rFonts w:ascii="Bafin TheSans" w:hAnsi="Bafin TheSans"/>
          <w:lang w:eastAsia="de-DE"/>
        </w:rPr>
        <w:t>unktion (Abs.</w:t>
      </w:r>
      <w:r w:rsidR="00F013C5" w:rsidRPr="00D06D38">
        <w:rPr>
          <w:rFonts w:ascii="Bafin TheSans" w:hAnsi="Bafin TheSans"/>
          <w:lang w:eastAsia="de-DE"/>
        </w:rPr>
        <w:t> </w:t>
      </w:r>
      <w:r w:rsidRPr="00D06D38">
        <w:rPr>
          <w:rFonts w:ascii="Bafin TheSans" w:hAnsi="Bafin TheSans"/>
          <w:lang w:eastAsia="de-DE"/>
        </w:rPr>
        <w:t>2 lit.</w:t>
      </w:r>
      <w:r w:rsidR="00F013C5" w:rsidRPr="00D06D38">
        <w:rPr>
          <w:rFonts w:ascii="Bafin TheSans" w:hAnsi="Bafin TheSans"/>
          <w:lang w:eastAsia="de-DE"/>
        </w:rPr>
        <w:t> </w:t>
      </w:r>
      <w:r w:rsidRPr="00D06D38">
        <w:rPr>
          <w:rFonts w:ascii="Bafin TheSans" w:hAnsi="Bafin TheSans"/>
          <w:lang w:eastAsia="de-DE"/>
        </w:rPr>
        <w:t>e), der Sicherstellung der Unabhängigkeit und angemessenen Ressourcen der Funktionen nach Art.</w:t>
      </w:r>
      <w:r w:rsidR="00F013C5" w:rsidRPr="00D06D38">
        <w:rPr>
          <w:rFonts w:ascii="Bafin TheSans" w:hAnsi="Bafin TheSans"/>
          <w:lang w:eastAsia="de-DE"/>
        </w:rPr>
        <w:t> </w:t>
      </w:r>
      <w:r w:rsidRPr="00D06D38">
        <w:rPr>
          <w:rFonts w:ascii="Bafin TheSans" w:hAnsi="Bafin TheSans"/>
          <w:lang w:eastAsia="de-DE"/>
        </w:rPr>
        <w:t>47 Abs.</w:t>
      </w:r>
      <w:r w:rsidR="00F013C5" w:rsidRPr="00D06D38">
        <w:rPr>
          <w:rFonts w:ascii="Bafin TheSans" w:hAnsi="Bafin TheSans"/>
          <w:lang w:eastAsia="de-DE"/>
        </w:rPr>
        <w:t> </w:t>
      </w:r>
      <w:r w:rsidRPr="00D06D38">
        <w:rPr>
          <w:rFonts w:ascii="Bafin TheSans" w:hAnsi="Bafin TheSans"/>
          <w:lang w:eastAsia="de-DE"/>
        </w:rPr>
        <w:t>3 lit.</w:t>
      </w:r>
      <w:r w:rsidR="00F013C5" w:rsidRPr="00D06D38">
        <w:rPr>
          <w:rFonts w:ascii="Bafin TheSans" w:hAnsi="Bafin TheSans"/>
          <w:lang w:eastAsia="de-DE"/>
        </w:rPr>
        <w:t> </w:t>
      </w:r>
      <w:r w:rsidRPr="00D06D38">
        <w:rPr>
          <w:rFonts w:ascii="Bafin TheSans" w:hAnsi="Bafin TheSans"/>
          <w:lang w:eastAsia="de-DE"/>
        </w:rPr>
        <w:t>c und d DelVO (EU) 2017/392, der Überwachung und Sicherstellung der Einhaltung aller Regulierungs- und Aufsichtsanforderungen sowie der regelmäßigen Überprüfung und Aktualisierung der Regelungen für die Unternehmensführung und -kontrolle des Instituts liegen.</w:t>
      </w:r>
    </w:p>
    <w:p w14:paraId="754FA9AD" w14:textId="622056B5" w:rsidR="00441EF6" w:rsidRPr="00D06D38" w:rsidRDefault="00441EF6" w:rsidP="00441EF6">
      <w:pPr>
        <w:rPr>
          <w:rFonts w:ascii="Bafin TheSans" w:hAnsi="Bafin TheSans"/>
          <w:lang w:eastAsia="de-DE"/>
        </w:rPr>
      </w:pPr>
      <w:r w:rsidRPr="00D06D38">
        <w:rPr>
          <w:rFonts w:ascii="Bafin TheSans" w:hAnsi="Bafin TheSans"/>
          <w:lang w:eastAsia="de-DE"/>
        </w:rPr>
        <w:t>Der Prüfer hat im Prüfbericht zudem darzustellen, welche Strategien, Verfahren und Systeme für die Unternehmensführung des Instituts festgelegt wurden, in deren Rahmen die Berichterstattung über Risiken ermittelt, gemessen, überwacht und ermöglicht wird (Art.</w:t>
      </w:r>
      <w:r w:rsidR="00F013C5" w:rsidRPr="00D06D38">
        <w:rPr>
          <w:rFonts w:ascii="Bafin TheSans" w:hAnsi="Bafin TheSans"/>
          <w:lang w:eastAsia="de-DE"/>
        </w:rPr>
        <w:t> </w:t>
      </w:r>
      <w:r w:rsidRPr="00D06D38">
        <w:rPr>
          <w:rFonts w:ascii="Bafin TheSans" w:hAnsi="Bafin TheSans"/>
          <w:lang w:eastAsia="de-DE"/>
        </w:rPr>
        <w:t>47 Abs.</w:t>
      </w:r>
      <w:r w:rsidR="00F013C5" w:rsidRPr="00D06D38">
        <w:rPr>
          <w:rFonts w:ascii="Bafin TheSans" w:hAnsi="Bafin TheSans"/>
          <w:lang w:eastAsia="de-DE"/>
        </w:rPr>
        <w:t> </w:t>
      </w:r>
      <w:r w:rsidRPr="00D06D38">
        <w:rPr>
          <w:rFonts w:ascii="Bafin TheSans" w:hAnsi="Bafin TheSans"/>
          <w:lang w:eastAsia="de-DE"/>
        </w:rPr>
        <w:t xml:space="preserve">1 DelVO </w:t>
      </w:r>
      <w:r w:rsidR="00F013C5" w:rsidRPr="00D06D38">
        <w:rPr>
          <w:rFonts w:ascii="Bafin TheSans" w:hAnsi="Bafin TheSans"/>
          <w:lang w:eastAsia="de-DE"/>
        </w:rPr>
        <w:t>[</w:t>
      </w:r>
      <w:r w:rsidRPr="00D06D38">
        <w:rPr>
          <w:rFonts w:ascii="Bafin TheSans" w:hAnsi="Bafin TheSans"/>
          <w:lang w:eastAsia="de-DE"/>
        </w:rPr>
        <w:t>EU</w:t>
      </w:r>
      <w:r w:rsidR="00F013C5" w:rsidRPr="00D06D38">
        <w:rPr>
          <w:rFonts w:ascii="Bafin TheSans" w:hAnsi="Bafin TheSans"/>
          <w:lang w:eastAsia="de-DE"/>
        </w:rPr>
        <w:t>]</w:t>
      </w:r>
      <w:r w:rsidRPr="00D06D38">
        <w:rPr>
          <w:rFonts w:ascii="Bafin TheSans" w:hAnsi="Bafin TheSans"/>
          <w:lang w:eastAsia="de-DE"/>
        </w:rPr>
        <w:t xml:space="preserve"> 2017/392). Ferner sind die für die „Compliance- und Kontrollfunktion“ sowie die „interne Auditfunktion“ festgelegten Aufgaben darzulegen (Art.</w:t>
      </w:r>
      <w:r w:rsidR="00F013C5" w:rsidRPr="00D06D38">
        <w:rPr>
          <w:rFonts w:ascii="Bafin TheSans" w:hAnsi="Bafin TheSans"/>
          <w:lang w:eastAsia="de-DE"/>
        </w:rPr>
        <w:t> </w:t>
      </w:r>
      <w:r w:rsidRPr="00D06D38">
        <w:rPr>
          <w:rFonts w:ascii="Bafin TheSans" w:hAnsi="Bafin TheSans"/>
          <w:lang w:eastAsia="de-DE"/>
        </w:rPr>
        <w:t>47 Abs.</w:t>
      </w:r>
      <w:r w:rsidR="00F013C5" w:rsidRPr="00D06D38">
        <w:rPr>
          <w:rFonts w:ascii="Bafin TheSans" w:hAnsi="Bafin TheSans"/>
          <w:lang w:eastAsia="de-DE"/>
        </w:rPr>
        <w:t> </w:t>
      </w:r>
      <w:r w:rsidRPr="00D06D38">
        <w:rPr>
          <w:rFonts w:ascii="Bafin TheSans" w:hAnsi="Bafin TheSans"/>
          <w:lang w:eastAsia="de-DE"/>
        </w:rPr>
        <w:t>3 lit.</w:t>
      </w:r>
      <w:r w:rsidR="00F013C5" w:rsidRPr="00D06D38">
        <w:rPr>
          <w:rFonts w:ascii="Bafin TheSans" w:hAnsi="Bafin TheSans"/>
          <w:lang w:eastAsia="de-DE"/>
        </w:rPr>
        <w:t> </w:t>
      </w:r>
      <w:r w:rsidRPr="00D06D38">
        <w:rPr>
          <w:rFonts w:ascii="Bafin TheSans" w:hAnsi="Bafin TheSans"/>
          <w:lang w:eastAsia="de-DE"/>
        </w:rPr>
        <w:t xml:space="preserve">c und d DelVO </w:t>
      </w:r>
      <w:r w:rsidR="00F013C5" w:rsidRPr="00D06D38">
        <w:rPr>
          <w:rFonts w:ascii="Bafin TheSans" w:hAnsi="Bafin TheSans"/>
          <w:lang w:eastAsia="de-DE"/>
        </w:rPr>
        <w:t>[</w:t>
      </w:r>
      <w:r w:rsidRPr="00D06D38">
        <w:rPr>
          <w:rFonts w:ascii="Bafin TheSans" w:hAnsi="Bafin TheSans"/>
          <w:lang w:eastAsia="de-DE"/>
        </w:rPr>
        <w:t>EU</w:t>
      </w:r>
      <w:r w:rsidR="00F013C5" w:rsidRPr="00D06D38">
        <w:rPr>
          <w:rFonts w:ascii="Bafin TheSans" w:hAnsi="Bafin TheSans"/>
          <w:lang w:eastAsia="de-DE"/>
        </w:rPr>
        <w:t>9]</w:t>
      </w:r>
      <w:r w:rsidRPr="00D06D38">
        <w:rPr>
          <w:rFonts w:ascii="Bafin TheSans" w:hAnsi="Bafin TheSans"/>
          <w:lang w:eastAsia="de-DE"/>
        </w:rPr>
        <w:t xml:space="preserve"> 2017/392) und zu erläutern, ob die an diese Funktionen gestellten Anforderungen gem. Art.</w:t>
      </w:r>
      <w:r w:rsidR="00F013C5" w:rsidRPr="00D06D38">
        <w:rPr>
          <w:rFonts w:ascii="Bafin TheSans" w:hAnsi="Bafin TheSans"/>
          <w:lang w:eastAsia="de-DE"/>
        </w:rPr>
        <w:t> </w:t>
      </w:r>
      <w:r w:rsidRPr="00D06D38">
        <w:rPr>
          <w:rFonts w:ascii="Bafin TheSans" w:hAnsi="Bafin TheSans"/>
          <w:lang w:eastAsia="de-DE"/>
        </w:rPr>
        <w:t>47 Abs.</w:t>
      </w:r>
      <w:r w:rsidR="00F013C5" w:rsidRPr="00D06D38">
        <w:rPr>
          <w:rFonts w:ascii="Bafin TheSans" w:hAnsi="Bafin TheSans"/>
          <w:lang w:eastAsia="de-DE"/>
        </w:rPr>
        <w:t> </w:t>
      </w:r>
      <w:r w:rsidRPr="00D06D38">
        <w:rPr>
          <w:rFonts w:ascii="Bafin TheSans" w:hAnsi="Bafin TheSans"/>
          <w:lang w:eastAsia="de-DE"/>
        </w:rPr>
        <w:t>3 S.</w:t>
      </w:r>
      <w:r w:rsidR="00F013C5" w:rsidRPr="00D06D38">
        <w:rPr>
          <w:rFonts w:ascii="Bafin TheSans" w:hAnsi="Bafin TheSans"/>
          <w:lang w:eastAsia="de-DE"/>
        </w:rPr>
        <w:t> </w:t>
      </w:r>
      <w:r w:rsidRPr="00D06D38">
        <w:rPr>
          <w:rFonts w:ascii="Bafin TheSans" w:hAnsi="Bafin TheSans"/>
          <w:lang w:eastAsia="de-DE"/>
        </w:rPr>
        <w:t>2 und 3 DelVO (EU) 2017/392 erfüllt werden.</w:t>
      </w:r>
    </w:p>
    <w:p w14:paraId="42F6196A" w14:textId="7FC22E62" w:rsidR="005D0CC9" w:rsidRPr="00D06D38" w:rsidRDefault="00441EF6" w:rsidP="00441EF6">
      <w:pPr>
        <w:rPr>
          <w:rFonts w:ascii="Bafin TheSans" w:hAnsi="Bafin TheSans"/>
          <w:lang w:eastAsia="de-DE"/>
        </w:rPr>
      </w:pPr>
      <w:r w:rsidRPr="00D06D38">
        <w:rPr>
          <w:rFonts w:ascii="Bafin TheSans" w:hAnsi="Bafin TheSans"/>
          <w:lang w:eastAsia="de-DE"/>
        </w:rPr>
        <w:t>Die Ausführungen des Prüfers sollen sich auf sämtliche der vorgenannten Anforderungen erstrecken. Hinsichtlich der getroffenen Vorkehrungen ist im Prüfungsbericht deren Angemessenheit und Wirksamkeit zu beurteilen. Dabei soll die Klassifizierung der Fest</w:t>
      </w:r>
      <w:r w:rsidR="00F013C5" w:rsidRPr="00D06D38">
        <w:rPr>
          <w:rFonts w:ascii="Bafin TheSans" w:hAnsi="Bafin TheSans"/>
          <w:lang w:eastAsia="de-DE"/>
        </w:rPr>
        <w:t>st</w:t>
      </w:r>
      <w:r w:rsidRPr="00D06D38">
        <w:rPr>
          <w:rFonts w:ascii="Bafin TheSans" w:hAnsi="Bafin TheSans"/>
          <w:lang w:eastAsia="de-DE"/>
        </w:rPr>
        <w:t>ellungen vom Grad der Auswirkungen des zugrundeliegenden Verstoßes in Bezug auf den Prüfgegenstand abhängen und sich in die Kategorien F1 (gering), F2 (mittelschwer), F3 (gewichtig) und F4 (schwerwiegend) unterteilen.</w:t>
      </w:r>
    </w:p>
    <w:p w14:paraId="41878584" w14:textId="4919ED1D" w:rsidR="001C4E9F" w:rsidRPr="00441EF6" w:rsidRDefault="001C4E9F" w:rsidP="00441EF6">
      <w:pPr>
        <w:rPr>
          <w:rFonts w:ascii="Bafin TheSans" w:hAnsi="Bafin TheSans"/>
          <w:lang w:eastAsia="de-DE"/>
        </w:rPr>
      </w:pPr>
      <w:r w:rsidRPr="00D06D38">
        <w:rPr>
          <w:rFonts w:ascii="Bafin TheSans" w:hAnsi="Bafin TheSans"/>
          <w:lang w:eastAsia="de-DE"/>
        </w:rPr>
        <w:lastRenderedPageBreak/>
        <w:t>Mit dem zu prüfenden Institut wird keine Schlussbesprechung über die Prüfungsfeststellungen durchgeführt. Die Möglichkeit eines Sachverhaltsabgleichs mit dem Institut bleibt dem Auftragnehmer unbenommen.</w:t>
      </w:r>
    </w:p>
    <w:p w14:paraId="135487E2" w14:textId="1D16FEA7" w:rsidR="00201F55" w:rsidRPr="00441EF6" w:rsidRDefault="00201F55" w:rsidP="00201F55">
      <w:pPr>
        <w:pStyle w:val="BafinUnterberschrift"/>
        <w:rPr>
          <w:rFonts w:eastAsia="Arial"/>
        </w:rPr>
      </w:pPr>
      <w:r w:rsidRPr="00441EF6">
        <w:rPr>
          <w:rFonts w:eastAsia="Arial"/>
        </w:rPr>
        <w:t xml:space="preserve">§ </w:t>
      </w:r>
      <w:r>
        <w:rPr>
          <w:rFonts w:eastAsia="Arial"/>
        </w:rPr>
        <w:t>3</w:t>
      </w:r>
      <w:r w:rsidRPr="00441EF6">
        <w:rPr>
          <w:rFonts w:eastAsia="Arial"/>
        </w:rPr>
        <w:tab/>
        <w:t>Leistungszeitraum</w:t>
      </w:r>
    </w:p>
    <w:p w14:paraId="2CEDA5A5" w14:textId="77777777" w:rsidR="00201F55" w:rsidRPr="00F013C5" w:rsidRDefault="00201F55" w:rsidP="008F3405">
      <w:pPr>
        <w:pStyle w:val="BafinAufzhlung"/>
        <w:numPr>
          <w:ilvl w:val="0"/>
          <w:numId w:val="6"/>
        </w:numPr>
        <w:rPr>
          <w:rFonts w:ascii="Bafin TheSans" w:hAnsi="Bafin TheSans"/>
        </w:rPr>
      </w:pPr>
      <w:bookmarkStart w:id="4" w:name="_Hlk229045447"/>
      <w:r w:rsidRPr="00F013C5">
        <w:rPr>
          <w:rFonts w:ascii="Bafin TheSans" w:hAnsi="Bafin TheSans"/>
        </w:rPr>
        <w:t>Mit der Prüfung ist nach Rücksprache mit der Auftraggeberin (</w:t>
      </w:r>
      <w:r w:rsidRPr="00D06D38">
        <w:rPr>
          <w:rFonts w:ascii="Bafin TheSans" w:hAnsi="Bafin TheSans"/>
        </w:rPr>
        <w:t>Bafin-Referat WA 46</w:t>
      </w:r>
      <w:r w:rsidRPr="00F013C5">
        <w:rPr>
          <w:rFonts w:ascii="Bafin TheSans" w:hAnsi="Bafin TheSans"/>
        </w:rPr>
        <w:t xml:space="preserve">) im </w:t>
      </w:r>
      <w:r w:rsidRPr="0029416E">
        <w:rPr>
          <w:rFonts w:ascii="Bafin TheSans" w:hAnsi="Bafin TheSans"/>
          <w:b/>
          <w:bCs/>
        </w:rPr>
        <w:t>4. Quartal 2026</w:t>
      </w:r>
      <w:r w:rsidRPr="00F013C5">
        <w:rPr>
          <w:rFonts w:ascii="Bafin TheSans" w:hAnsi="Bafin TheSans"/>
        </w:rPr>
        <w:t xml:space="preserve"> zu beginnen</w:t>
      </w:r>
      <w:bookmarkEnd w:id="4"/>
      <w:r w:rsidRPr="00F013C5">
        <w:rPr>
          <w:rFonts w:ascii="Bafin TheSans" w:hAnsi="Bafin TheSans"/>
        </w:rPr>
        <w:t xml:space="preserve">. </w:t>
      </w:r>
      <w:bookmarkStart w:id="5" w:name="_Hlk229045504"/>
      <w:r w:rsidRPr="00F013C5">
        <w:rPr>
          <w:rFonts w:ascii="Bafin TheSans" w:hAnsi="Bafin TheSans"/>
        </w:rPr>
        <w:t xml:space="preserve">Die </w:t>
      </w:r>
      <w:r w:rsidRPr="0029416E">
        <w:rPr>
          <w:rFonts w:ascii="Bafin TheSans" w:hAnsi="Bafin TheSans"/>
          <w:b/>
          <w:bCs/>
        </w:rPr>
        <w:t>Dauer der Prüfung</w:t>
      </w:r>
      <w:r w:rsidRPr="00F013C5">
        <w:rPr>
          <w:rFonts w:ascii="Bafin TheSans" w:hAnsi="Bafin TheSans"/>
        </w:rPr>
        <w:t xml:space="preserve"> wird auf </w:t>
      </w:r>
      <w:r w:rsidRPr="0029416E">
        <w:rPr>
          <w:rFonts w:ascii="Bafin TheSans" w:hAnsi="Bafin TheSans"/>
          <w:b/>
          <w:bCs/>
        </w:rPr>
        <w:t>ca. sechs Wochen</w:t>
      </w:r>
      <w:r w:rsidRPr="00F013C5">
        <w:rPr>
          <w:rFonts w:ascii="Bafin TheSans" w:hAnsi="Bafin TheSans"/>
        </w:rPr>
        <w:t xml:space="preserve"> geschätzt.</w:t>
      </w:r>
    </w:p>
    <w:bookmarkEnd w:id="5"/>
    <w:p w14:paraId="33F87BCA" w14:textId="77777777" w:rsidR="00201F55" w:rsidRPr="004E1B87" w:rsidRDefault="00201F55" w:rsidP="008F3405">
      <w:pPr>
        <w:pStyle w:val="BafinAufzhlung"/>
        <w:numPr>
          <w:ilvl w:val="0"/>
          <w:numId w:val="6"/>
        </w:numPr>
        <w:rPr>
          <w:rFonts w:ascii="Bafin TheSans" w:hAnsi="Bafin TheSans"/>
        </w:rPr>
      </w:pPr>
      <w:r w:rsidRPr="004E1B87">
        <w:rPr>
          <w:rFonts w:ascii="Bafin TheSans" w:hAnsi="Bafin TheSans"/>
        </w:rPr>
        <w:t xml:space="preserve">Kommt es zu Verzögerungen im Prüfungsablauf ist dies der Auftraggeberin (Bafin-Referat </w:t>
      </w:r>
      <w:r w:rsidRPr="00D06D38">
        <w:rPr>
          <w:rFonts w:ascii="Bafin TheSans" w:hAnsi="Bafin TheSans"/>
        </w:rPr>
        <w:t>WA 46</w:t>
      </w:r>
      <w:r w:rsidRPr="004E1B87">
        <w:rPr>
          <w:rFonts w:ascii="Bafin TheSans" w:hAnsi="Bafin TheSans"/>
        </w:rPr>
        <w:t>) unverzüglich mitzuteilen.</w:t>
      </w:r>
    </w:p>
    <w:p w14:paraId="5EB1CDD8" w14:textId="36D4E097" w:rsidR="00201F55" w:rsidRPr="00441EF6" w:rsidRDefault="00201F55" w:rsidP="00201F55">
      <w:pPr>
        <w:pStyle w:val="BafinUnterberschrift"/>
        <w:rPr>
          <w:rFonts w:eastAsia="Arial"/>
        </w:rPr>
      </w:pPr>
      <w:r w:rsidRPr="006F27FB">
        <w:rPr>
          <w:rFonts w:eastAsia="Arial"/>
        </w:rPr>
        <w:t xml:space="preserve">§ </w:t>
      </w:r>
      <w:r>
        <w:rPr>
          <w:rFonts w:eastAsia="Arial"/>
        </w:rPr>
        <w:t>4</w:t>
      </w:r>
      <w:r w:rsidRPr="006F27FB">
        <w:rPr>
          <w:rFonts w:eastAsia="Arial"/>
        </w:rPr>
        <w:tab/>
      </w:r>
      <w:r>
        <w:rPr>
          <w:rFonts w:eastAsia="Arial"/>
        </w:rPr>
        <w:t xml:space="preserve">Leistungsort | </w:t>
      </w:r>
      <w:r w:rsidRPr="006F27FB">
        <w:rPr>
          <w:rFonts w:eastAsia="Arial"/>
        </w:rPr>
        <w:t>Ort der Prüfung</w:t>
      </w:r>
    </w:p>
    <w:p w14:paraId="6632D306" w14:textId="77777777" w:rsidR="00201F55" w:rsidRPr="001C3E5D" w:rsidRDefault="00201F55" w:rsidP="00201F55">
      <w:pPr>
        <w:rPr>
          <w:rFonts w:ascii="Bafin TheSans" w:hAnsi="Bafin TheSans"/>
          <w:lang w:eastAsia="de-DE"/>
        </w:rPr>
      </w:pPr>
      <w:r w:rsidRPr="001C3E5D">
        <w:rPr>
          <w:rFonts w:ascii="Bafin TheSans" w:hAnsi="Bafin TheSans"/>
          <w:lang w:eastAsia="de-DE"/>
        </w:rPr>
        <w:t xml:space="preserve">Die Prüfung wird am Hauptsitz des Instituts durchgeführt. Der Sachverhaltsabgleich kann ggfs. auf Anforderung der Bafin am Dienstsitz in Frankfurt am Main oder Bonn stattfinden. </w:t>
      </w:r>
    </w:p>
    <w:p w14:paraId="46D67B2D" w14:textId="77777777" w:rsidR="00201F55" w:rsidRPr="001C3E5D" w:rsidRDefault="00201F55" w:rsidP="00201F55">
      <w:pPr>
        <w:rPr>
          <w:rFonts w:ascii="Bafin TheSans" w:hAnsi="Bafin TheSans"/>
          <w:lang w:eastAsia="de-DE"/>
        </w:rPr>
      </w:pPr>
      <w:r w:rsidRPr="001C3E5D">
        <w:rPr>
          <w:rFonts w:ascii="Bafin TheSans" w:hAnsi="Bafin TheSans"/>
          <w:lang w:eastAsia="de-DE"/>
        </w:rPr>
        <w:t>Sollte eine Vor-Ort-Prüfung aus tatsächlichen oder rechtlichen Gründen zum vorgesehenen Zeitpunkt nicht möglich sein, kann nach Rücksprache mit der Auftraggeberin von der Anwesenheit vor Ort ganz oder teilweise abgesehen werden. In diesem Falle hat die Durchführung der Prüfung vorrangig auf elektronischem Wege, möglichst unter Verwendung eines digitalen Datenraums, zu erfolgen. Ist dies nicht möglich, wird die Prüfung verschoben.</w:t>
      </w:r>
    </w:p>
    <w:p w14:paraId="7639CF8C" w14:textId="0F494BC2" w:rsidR="002D2B8F" w:rsidRPr="00441EF6" w:rsidRDefault="002D2B8F" w:rsidP="00441EF6">
      <w:pPr>
        <w:pStyle w:val="BafinUnterberschrift"/>
        <w:rPr>
          <w:rFonts w:eastAsia="Arial"/>
        </w:rPr>
      </w:pPr>
      <w:r w:rsidRPr="00441EF6">
        <w:rPr>
          <w:rFonts w:eastAsia="Arial"/>
        </w:rPr>
        <w:t xml:space="preserve">§ </w:t>
      </w:r>
      <w:r w:rsidR="00201F55">
        <w:rPr>
          <w:rFonts w:eastAsia="Arial"/>
        </w:rPr>
        <w:t>5</w:t>
      </w:r>
      <w:r w:rsidRPr="00441EF6">
        <w:rPr>
          <w:rFonts w:eastAsia="Arial"/>
        </w:rPr>
        <w:tab/>
      </w:r>
      <w:r w:rsidR="00253BFE" w:rsidRPr="00441EF6">
        <w:rPr>
          <w:rFonts w:eastAsia="Arial"/>
        </w:rPr>
        <w:t>Vertra</w:t>
      </w:r>
      <w:r w:rsidR="00D9537B" w:rsidRPr="00441EF6">
        <w:rPr>
          <w:rFonts w:eastAsia="Arial"/>
        </w:rPr>
        <w:t>g</w:t>
      </w:r>
      <w:r w:rsidRPr="00441EF6">
        <w:rPr>
          <w:rFonts w:eastAsia="Arial"/>
        </w:rPr>
        <w:t>sänderung</w:t>
      </w:r>
    </w:p>
    <w:p w14:paraId="22DC181C" w14:textId="77777777" w:rsidR="002D2B8F" w:rsidRPr="00441EF6" w:rsidRDefault="002D2B8F" w:rsidP="008F3405">
      <w:pPr>
        <w:pStyle w:val="BafinAufzhlung"/>
        <w:numPr>
          <w:ilvl w:val="0"/>
          <w:numId w:val="2"/>
        </w:numPr>
        <w:tabs>
          <w:tab w:val="num" w:pos="284"/>
        </w:tabs>
        <w:ind w:left="284" w:hanging="284"/>
        <w:rPr>
          <w:rFonts w:ascii="Bafin TheSans" w:hAnsi="Bafin TheSans"/>
        </w:rPr>
      </w:pPr>
      <w:r w:rsidRPr="00441EF6">
        <w:rPr>
          <w:rFonts w:ascii="Bafin TheSans" w:hAnsi="Bafin TheSans"/>
        </w:rPr>
        <w:t xml:space="preserve">Die Auftraggeberin ist berechtigt, jederzeit den Prüfungsgegenstand zu ändern, also zu reduzieren und/oder zu erweitern </w:t>
      </w:r>
      <w:r w:rsidR="00051545" w:rsidRPr="00441EF6">
        <w:rPr>
          <w:rFonts w:ascii="Bafin TheSans" w:hAnsi="Bafin TheSans"/>
        </w:rPr>
        <w:t>und/</w:t>
      </w:r>
      <w:r w:rsidRPr="00441EF6">
        <w:rPr>
          <w:rFonts w:ascii="Bafin TheSans" w:hAnsi="Bafin TheSans"/>
        </w:rPr>
        <w:t>oder die Prüfung auf weitere Standorte auszudehnen (Prüfungserweiterung).</w:t>
      </w:r>
    </w:p>
    <w:p w14:paraId="7095B386" w14:textId="1520417C" w:rsidR="002D2B8F" w:rsidRPr="00441EF6" w:rsidRDefault="002D2B8F" w:rsidP="008F3405">
      <w:pPr>
        <w:pStyle w:val="BafinAufzhlung"/>
        <w:numPr>
          <w:ilvl w:val="0"/>
          <w:numId w:val="2"/>
        </w:numPr>
        <w:tabs>
          <w:tab w:val="num" w:pos="284"/>
        </w:tabs>
        <w:ind w:left="284" w:hanging="284"/>
        <w:rPr>
          <w:rFonts w:ascii="Bafin TheSans" w:hAnsi="Bafin TheSans"/>
        </w:rPr>
      </w:pPr>
      <w:r w:rsidRPr="00441EF6">
        <w:rPr>
          <w:rFonts w:ascii="Bafin TheSans" w:hAnsi="Bafin TheSans"/>
        </w:rPr>
        <w:t>Sollten im Verlauf der Prüfung Feststellungen im Sinne des §</w:t>
      </w:r>
      <w:r w:rsidR="00F013C5">
        <w:rPr>
          <w:rFonts w:ascii="Bafin TheSans" w:hAnsi="Bafin TheSans"/>
        </w:rPr>
        <w:t> </w:t>
      </w:r>
      <w:r w:rsidRPr="00441EF6">
        <w:rPr>
          <w:rFonts w:ascii="Bafin TheSans" w:hAnsi="Bafin TheSans"/>
        </w:rPr>
        <w:t>29 Abs.</w:t>
      </w:r>
      <w:r w:rsidR="00F013C5">
        <w:rPr>
          <w:rFonts w:ascii="Bafin TheSans" w:hAnsi="Bafin TheSans"/>
        </w:rPr>
        <w:t> </w:t>
      </w:r>
      <w:r w:rsidRPr="00441EF6">
        <w:rPr>
          <w:rFonts w:ascii="Bafin TheSans" w:hAnsi="Bafin TheSans"/>
        </w:rPr>
        <w:t>3 KWG getroffen werden, wird die Auftraggeberin unverzüglich hierüber unterrichtet. Gleichfalls ist die Auftraggeberin zu unterrichten, sofern die getroffenen Feststellungen im aufsichtlichen Interesse eine Ausweitung des Prüfungsgegenstandes und/oder -</w:t>
      </w:r>
      <w:r w:rsidR="006947AD" w:rsidRPr="00441EF6">
        <w:rPr>
          <w:rFonts w:ascii="Bafin TheSans" w:hAnsi="Bafin TheSans"/>
        </w:rPr>
        <w:t>u</w:t>
      </w:r>
      <w:r w:rsidRPr="00441EF6">
        <w:rPr>
          <w:rFonts w:ascii="Bafin TheSans" w:hAnsi="Bafin TheSans"/>
        </w:rPr>
        <w:t xml:space="preserve">mfanges nahelegen. </w:t>
      </w:r>
    </w:p>
    <w:p w14:paraId="3A151537" w14:textId="77777777" w:rsidR="002D2B8F" w:rsidRPr="00441EF6" w:rsidRDefault="002D2B8F" w:rsidP="008F3405">
      <w:pPr>
        <w:pStyle w:val="BafinAufzhlung"/>
        <w:numPr>
          <w:ilvl w:val="0"/>
          <w:numId w:val="2"/>
        </w:numPr>
        <w:tabs>
          <w:tab w:val="num" w:pos="284"/>
        </w:tabs>
        <w:ind w:left="284" w:hanging="284"/>
        <w:rPr>
          <w:rFonts w:ascii="Bafin TheSans" w:hAnsi="Bafin TheSans"/>
        </w:rPr>
      </w:pPr>
      <w:r w:rsidRPr="00441EF6">
        <w:rPr>
          <w:rFonts w:ascii="Bafin TheSans" w:hAnsi="Bafin TheSans"/>
        </w:rPr>
        <w:t>Eine Änderung (Reduzierung und/oder Erweiterung) des Prüfungsgegenstandes ohne Zustimmung der Auftraggeberin ist nicht zulässig.</w:t>
      </w:r>
    </w:p>
    <w:p w14:paraId="55DBAA6F" w14:textId="117CF316" w:rsidR="002D2B8F" w:rsidRPr="00441EF6" w:rsidRDefault="002D2B8F" w:rsidP="008F3405">
      <w:pPr>
        <w:pStyle w:val="BafinAufzhlung"/>
        <w:numPr>
          <w:ilvl w:val="0"/>
          <w:numId w:val="2"/>
        </w:numPr>
        <w:tabs>
          <w:tab w:val="num" w:pos="284"/>
        </w:tabs>
        <w:ind w:left="284" w:hanging="284"/>
        <w:rPr>
          <w:rFonts w:ascii="Bafin TheSans" w:hAnsi="Bafin TheSans"/>
        </w:rPr>
      </w:pPr>
      <w:r w:rsidRPr="00441EF6">
        <w:rPr>
          <w:rFonts w:ascii="Bafin TheSans" w:hAnsi="Bafin TheSans"/>
        </w:rPr>
        <w:t xml:space="preserve">Der Prüfer ist verpflichtet, alle Umstände mitzuteilen, die im Rahmen oder bei Gelegenheit der Prüfung bekannt werden und für die Einschätzung der Situation des zu prüfenden Instituts bzw. aus sonstigen aufsichtlichen Gründen von Bedeutung sein können. Ferner verpflichtet sich der Auftragnehmer, bei auftretenden Unklarheiten über die Reichweite des Prüfungsauftrages unverzüglich mit der Auftraggeberin in Kontakt zu treten. </w:t>
      </w:r>
    </w:p>
    <w:p w14:paraId="67263ACA" w14:textId="1BC93B55" w:rsidR="002D2B8F" w:rsidRPr="00441EF6" w:rsidRDefault="002D2B8F" w:rsidP="008F3405">
      <w:pPr>
        <w:pStyle w:val="BafinAufzhlung"/>
        <w:numPr>
          <w:ilvl w:val="0"/>
          <w:numId w:val="2"/>
        </w:numPr>
        <w:tabs>
          <w:tab w:val="num" w:pos="284"/>
        </w:tabs>
        <w:ind w:left="284" w:hanging="284"/>
        <w:rPr>
          <w:rFonts w:ascii="Bafin TheSans" w:hAnsi="Bafin TheSans"/>
        </w:rPr>
      </w:pPr>
      <w:r w:rsidRPr="00441EF6">
        <w:rPr>
          <w:rFonts w:ascii="Bafin TheSans" w:hAnsi="Bafin TheSans"/>
        </w:rPr>
        <w:t>Bei Eintritt von Umständen im Bereich der Auftraggeberin oder des zu prüfenden Institutes, die für den Auftragnehmer nicht vorhersehbar wa</w:t>
      </w:r>
      <w:r w:rsidR="00325EC6" w:rsidRPr="00441EF6">
        <w:rPr>
          <w:rFonts w:ascii="Bafin TheSans" w:hAnsi="Bafin TheSans"/>
        </w:rPr>
        <w:t>ren, kann für einen</w:t>
      </w:r>
      <w:r w:rsidRPr="00441EF6">
        <w:rPr>
          <w:rFonts w:ascii="Bafin TheSans" w:hAnsi="Bafin TheSans"/>
        </w:rPr>
        <w:t xml:space="preserve"> Mehraufwand eine Erhöhung des vereinbarten Entgelts vereinbart werden (siehe </w:t>
      </w:r>
      <w:r w:rsidRPr="003C01FE">
        <w:rPr>
          <w:rFonts w:ascii="Bafin TheSans" w:hAnsi="Bafin TheSans"/>
        </w:rPr>
        <w:t>§ 1</w:t>
      </w:r>
      <w:r w:rsidR="00124072" w:rsidRPr="003C01FE">
        <w:rPr>
          <w:rFonts w:ascii="Bafin TheSans" w:hAnsi="Bafin TheSans"/>
        </w:rPr>
        <w:t>6</w:t>
      </w:r>
      <w:r w:rsidRPr="003C01FE">
        <w:rPr>
          <w:rFonts w:ascii="Bafin TheSans" w:hAnsi="Bafin TheSans"/>
        </w:rPr>
        <w:t xml:space="preserve"> Nachkalkulation</w:t>
      </w:r>
      <w:r w:rsidRPr="00441EF6">
        <w:rPr>
          <w:rFonts w:ascii="Bafin TheSans" w:hAnsi="Bafin TheSans"/>
        </w:rPr>
        <w:t>).</w:t>
      </w:r>
    </w:p>
    <w:p w14:paraId="40AA48C0" w14:textId="60846C52" w:rsidR="002D2B8F" w:rsidRPr="00441EF6" w:rsidRDefault="002D2B8F" w:rsidP="008F3405">
      <w:pPr>
        <w:pStyle w:val="BafinAufzhlung"/>
        <w:numPr>
          <w:ilvl w:val="0"/>
          <w:numId w:val="2"/>
        </w:numPr>
        <w:tabs>
          <w:tab w:val="num" w:pos="284"/>
        </w:tabs>
        <w:ind w:left="284" w:hanging="284"/>
        <w:rPr>
          <w:rFonts w:ascii="Bafin TheSans" w:hAnsi="Bafin TheSans"/>
        </w:rPr>
      </w:pPr>
      <w:r w:rsidRPr="00441EF6">
        <w:rPr>
          <w:rFonts w:ascii="Bafin TheSans" w:hAnsi="Bafin TheSans"/>
        </w:rPr>
        <w:lastRenderedPageBreak/>
        <w:t xml:space="preserve">Im Falle einer Vertragserweiterung ist der Auftragnehmer verpflichtet, zunächst die in </w:t>
      </w:r>
      <w:r w:rsidRPr="003C01FE">
        <w:rPr>
          <w:rFonts w:ascii="Bafin TheSans" w:hAnsi="Bafin TheSans"/>
        </w:rPr>
        <w:t>§</w:t>
      </w:r>
      <w:r w:rsidR="00F013C5" w:rsidRPr="003C01FE">
        <w:rPr>
          <w:rFonts w:ascii="Bafin TheSans" w:hAnsi="Bafin TheSans"/>
        </w:rPr>
        <w:t> </w:t>
      </w:r>
      <w:r w:rsidRPr="003C01FE">
        <w:rPr>
          <w:rFonts w:ascii="Bafin TheSans" w:hAnsi="Bafin TheSans"/>
        </w:rPr>
        <w:t>1</w:t>
      </w:r>
      <w:r w:rsidR="00124072" w:rsidRPr="003C01FE">
        <w:rPr>
          <w:rFonts w:ascii="Bafin TheSans" w:hAnsi="Bafin TheSans"/>
        </w:rPr>
        <w:t>4</w:t>
      </w:r>
      <w:r w:rsidRPr="00441EF6">
        <w:rPr>
          <w:rFonts w:ascii="Bafin TheSans" w:hAnsi="Bafin TheSans"/>
        </w:rPr>
        <w:t xml:space="preserve"> dieses Vertrages kalkulierten Prüferstunden auszuschöpfen. Für darüber hinaus geleistete Stunden findet </w:t>
      </w:r>
      <w:r w:rsidRPr="003C01FE">
        <w:rPr>
          <w:rFonts w:ascii="Bafin TheSans" w:hAnsi="Bafin TheSans"/>
        </w:rPr>
        <w:t>§</w:t>
      </w:r>
      <w:r w:rsidR="00F013C5" w:rsidRPr="003C01FE">
        <w:rPr>
          <w:rFonts w:ascii="Bafin TheSans" w:hAnsi="Bafin TheSans"/>
        </w:rPr>
        <w:t> </w:t>
      </w:r>
      <w:r w:rsidRPr="003C01FE">
        <w:rPr>
          <w:rFonts w:ascii="Bafin TheSans" w:hAnsi="Bafin TheSans"/>
        </w:rPr>
        <w:t>1</w:t>
      </w:r>
      <w:r w:rsidR="00124072" w:rsidRPr="003C01FE">
        <w:rPr>
          <w:rFonts w:ascii="Bafin TheSans" w:hAnsi="Bafin TheSans"/>
        </w:rPr>
        <w:t>6</w:t>
      </w:r>
      <w:r w:rsidRPr="00441EF6">
        <w:rPr>
          <w:rFonts w:ascii="Bafin TheSans" w:hAnsi="Bafin TheSans"/>
        </w:rPr>
        <w:t xml:space="preserve"> dieses Vertrages Anwendung.</w:t>
      </w:r>
    </w:p>
    <w:p w14:paraId="5FB5C0C5" w14:textId="50DF561F" w:rsidR="005D56D5" w:rsidRPr="00441EF6" w:rsidRDefault="002D2B8F" w:rsidP="008F3405">
      <w:pPr>
        <w:pStyle w:val="BafinAufzhlung"/>
        <w:numPr>
          <w:ilvl w:val="0"/>
          <w:numId w:val="2"/>
        </w:numPr>
        <w:tabs>
          <w:tab w:val="num" w:pos="284"/>
        </w:tabs>
        <w:ind w:left="284" w:hanging="284"/>
        <w:rPr>
          <w:rFonts w:ascii="Bafin TheSans" w:hAnsi="Bafin TheSans"/>
        </w:rPr>
      </w:pPr>
      <w:r w:rsidRPr="00441EF6">
        <w:rPr>
          <w:rFonts w:ascii="Bafin TheSans" w:hAnsi="Bafin TheSans"/>
        </w:rPr>
        <w:t xml:space="preserve">Bei einer Reduzierung des Prüfungsgegenstandes hat die Auftraggeberin einen Anspruch auf eine entsprechende Anpassung des in </w:t>
      </w:r>
      <w:r w:rsidRPr="003C01FE">
        <w:rPr>
          <w:rFonts w:ascii="Bafin TheSans" w:hAnsi="Bafin TheSans"/>
        </w:rPr>
        <w:t>§</w:t>
      </w:r>
      <w:r w:rsidR="00F013C5" w:rsidRPr="003C01FE">
        <w:rPr>
          <w:rFonts w:ascii="Bafin TheSans" w:hAnsi="Bafin TheSans"/>
        </w:rPr>
        <w:t> </w:t>
      </w:r>
      <w:r w:rsidRPr="003C01FE">
        <w:rPr>
          <w:rFonts w:ascii="Bafin TheSans" w:hAnsi="Bafin TheSans"/>
        </w:rPr>
        <w:t>1</w:t>
      </w:r>
      <w:r w:rsidR="00124072" w:rsidRPr="003C01FE">
        <w:rPr>
          <w:rFonts w:ascii="Bafin TheSans" w:hAnsi="Bafin TheSans"/>
        </w:rPr>
        <w:t>4</w:t>
      </w:r>
      <w:r w:rsidRPr="00441EF6">
        <w:rPr>
          <w:rFonts w:ascii="Bafin TheSans" w:hAnsi="Bafin TheSans"/>
        </w:rPr>
        <w:t xml:space="preserve"> angegebenen Festpreises.</w:t>
      </w:r>
    </w:p>
    <w:p w14:paraId="598A1961" w14:textId="3D282617" w:rsidR="008F0E13" w:rsidRPr="00441EF6" w:rsidRDefault="008F0E13" w:rsidP="00441EF6">
      <w:pPr>
        <w:pStyle w:val="BafinUnterberschrift"/>
        <w:rPr>
          <w:rFonts w:eastAsia="Arial"/>
        </w:rPr>
      </w:pPr>
      <w:r w:rsidRPr="00441EF6">
        <w:rPr>
          <w:rFonts w:eastAsia="Arial"/>
        </w:rPr>
        <w:t xml:space="preserve">§ </w:t>
      </w:r>
      <w:r w:rsidR="00201F55">
        <w:rPr>
          <w:rFonts w:eastAsia="Arial"/>
        </w:rPr>
        <w:t>6</w:t>
      </w:r>
      <w:r w:rsidRPr="00441EF6">
        <w:rPr>
          <w:rFonts w:eastAsia="Arial"/>
        </w:rPr>
        <w:tab/>
        <w:t>Prüfungsteilnahme</w:t>
      </w:r>
      <w:r w:rsidR="00201F55">
        <w:rPr>
          <w:rFonts w:eastAsia="Arial"/>
        </w:rPr>
        <w:t xml:space="preserve"> der Auftraggeberin</w:t>
      </w:r>
    </w:p>
    <w:p w14:paraId="004FD218" w14:textId="74060840" w:rsidR="00FC434B" w:rsidRPr="00F013C5" w:rsidRDefault="008F0E13" w:rsidP="0031610F">
      <w:pPr>
        <w:rPr>
          <w:rFonts w:ascii="Bafin TheSans" w:hAnsi="Bafin TheSans"/>
          <w:lang w:eastAsia="de-DE"/>
        </w:rPr>
      </w:pPr>
      <w:r w:rsidRPr="00D06D38">
        <w:rPr>
          <w:rFonts w:ascii="Bafin TheSans" w:hAnsi="Bafin TheSans"/>
          <w:lang w:eastAsia="de-DE"/>
        </w:rPr>
        <w:t xml:space="preserve">Die Auftraggeberin </w:t>
      </w:r>
      <w:r w:rsidR="006947AD" w:rsidRPr="00D06D38">
        <w:rPr>
          <w:rFonts w:ascii="Bafin TheSans" w:hAnsi="Bafin TheSans"/>
          <w:lang w:eastAsia="de-DE"/>
        </w:rPr>
        <w:t xml:space="preserve">wird die Prüfung </w:t>
      </w:r>
      <w:r w:rsidR="0029416E" w:rsidRPr="00D06D38">
        <w:rPr>
          <w:rFonts w:ascii="Bafin TheSans" w:hAnsi="Bafin TheSans"/>
          <w:lang w:eastAsia="de-DE"/>
        </w:rPr>
        <w:t xml:space="preserve">temporär mit </w:t>
      </w:r>
      <w:r w:rsidR="006947AD" w:rsidRPr="00D06D38">
        <w:rPr>
          <w:rFonts w:ascii="Bafin TheSans" w:hAnsi="Bafin TheSans"/>
          <w:lang w:eastAsia="de-DE"/>
        </w:rPr>
        <w:t xml:space="preserve">voraussichtlich bis zu </w:t>
      </w:r>
      <w:r w:rsidR="00F013C5" w:rsidRPr="00D06D38">
        <w:rPr>
          <w:rFonts w:ascii="Bafin TheSans" w:hAnsi="Bafin TheSans"/>
          <w:lang w:eastAsia="de-DE"/>
        </w:rPr>
        <w:t>zwei</w:t>
      </w:r>
      <w:r w:rsidR="00364FD7" w:rsidRPr="00D06D38">
        <w:rPr>
          <w:rFonts w:ascii="Bafin TheSans" w:hAnsi="Bafin TheSans"/>
          <w:lang w:eastAsia="de-DE"/>
        </w:rPr>
        <w:t xml:space="preserve"> Personen </w:t>
      </w:r>
      <w:r w:rsidR="006947AD" w:rsidRPr="00D06D38">
        <w:rPr>
          <w:rFonts w:ascii="Bafin TheSans" w:hAnsi="Bafin TheSans"/>
          <w:lang w:eastAsia="de-DE"/>
        </w:rPr>
        <w:t>begleiten</w:t>
      </w:r>
      <w:r w:rsidRPr="00D06D38">
        <w:rPr>
          <w:rFonts w:ascii="Bafin TheSans" w:hAnsi="Bafin TheSans"/>
          <w:lang w:eastAsia="de-DE"/>
        </w:rPr>
        <w:t>.</w:t>
      </w:r>
      <w:r w:rsidR="001C4E9F">
        <w:rPr>
          <w:rFonts w:ascii="Bafin TheSans" w:hAnsi="Bafin TheSans"/>
          <w:lang w:eastAsia="de-DE"/>
        </w:rPr>
        <w:t xml:space="preserve"> Auf die Begleitung durch Mitarbeitende der Auftraggeberin besteht kein Anspruch.</w:t>
      </w:r>
    </w:p>
    <w:p w14:paraId="3055C950" w14:textId="77777777" w:rsidR="00C03066" w:rsidRPr="00441EF6" w:rsidRDefault="00777C0B" w:rsidP="006F27FB">
      <w:pPr>
        <w:pStyle w:val="BafinUnterberschrift"/>
        <w:contextualSpacing w:val="0"/>
        <w:rPr>
          <w:rFonts w:eastAsia="Arial"/>
        </w:rPr>
      </w:pPr>
      <w:r w:rsidRPr="00441EF6">
        <w:rPr>
          <w:rFonts w:eastAsia="Arial"/>
        </w:rPr>
        <w:t xml:space="preserve">§ </w:t>
      </w:r>
      <w:r w:rsidR="00E4775A" w:rsidRPr="00441EF6">
        <w:rPr>
          <w:rFonts w:eastAsia="Arial"/>
        </w:rPr>
        <w:t>7</w:t>
      </w:r>
      <w:r w:rsidRPr="00441EF6">
        <w:rPr>
          <w:rFonts w:eastAsia="Arial"/>
        </w:rPr>
        <w:tab/>
      </w:r>
      <w:r w:rsidR="00231411" w:rsidRPr="00441EF6">
        <w:rPr>
          <w:rFonts w:eastAsia="Arial"/>
        </w:rPr>
        <w:t>Prüfungsbericht</w:t>
      </w:r>
    </w:p>
    <w:p w14:paraId="50C59493" w14:textId="04EB1A3D" w:rsidR="006F27FB" w:rsidRPr="00D06D38" w:rsidRDefault="006F27FB" w:rsidP="006F27FB">
      <w:pPr>
        <w:rPr>
          <w:rFonts w:ascii="Bafin TheSans" w:hAnsi="Bafin TheSans"/>
          <w:lang w:eastAsia="de-DE"/>
        </w:rPr>
      </w:pPr>
      <w:r w:rsidRPr="00D06D38">
        <w:rPr>
          <w:rFonts w:ascii="Bafin TheSans" w:hAnsi="Bafin TheSans"/>
          <w:lang w:eastAsia="de-DE"/>
        </w:rPr>
        <w:t>Dem Prüfungsbericht ist ein Inhaltsverzeichnis und ggf. ein Abkürzungsverzeichnis sowie ggf. ein Tabellenverzeichnis voranzustellen. Anlagen sind, falls erforderlich, durch ein Anlagenverzeichnis darzustellen.</w:t>
      </w:r>
    </w:p>
    <w:p w14:paraId="46E1A23E" w14:textId="77777777" w:rsidR="006F27FB" w:rsidRPr="00D06D38" w:rsidRDefault="006F27FB" w:rsidP="006F27FB">
      <w:pPr>
        <w:rPr>
          <w:rFonts w:ascii="Bafin TheSans" w:hAnsi="Bafin TheSans"/>
          <w:lang w:eastAsia="de-DE"/>
        </w:rPr>
      </w:pPr>
      <w:r w:rsidRPr="00D06D38">
        <w:rPr>
          <w:rFonts w:ascii="Bafin TheSans" w:hAnsi="Bafin TheSans"/>
          <w:lang w:eastAsia="de-DE"/>
        </w:rPr>
        <w:t>Der Prüfungsbericht ist mit durchlaufenden Textziffern zu versehen.</w:t>
      </w:r>
    </w:p>
    <w:p w14:paraId="591A125E" w14:textId="77777777" w:rsidR="006F27FB" w:rsidRPr="00D06D38" w:rsidRDefault="006F27FB" w:rsidP="006F27FB">
      <w:pPr>
        <w:rPr>
          <w:rFonts w:ascii="Bafin TheSans" w:hAnsi="Bafin TheSans"/>
          <w:lang w:eastAsia="de-DE"/>
        </w:rPr>
      </w:pPr>
      <w:r w:rsidRPr="00D06D38">
        <w:rPr>
          <w:rFonts w:ascii="Bafin TheSans" w:hAnsi="Bafin TheSans"/>
          <w:lang w:eastAsia="de-DE"/>
        </w:rPr>
        <w:t xml:space="preserve">In dem Bericht ist auf die Namensnennung von Beschäftigten des geprüften Instituts unterhalb der Geschäftsleitungsebene zu verzichten, vielmehr soll zur Erläuterung nur die entsprechende Bezeichnung der Funktion des Beschäftigten (m/w/d) innerhalb der Organisation benannt werden. </w:t>
      </w:r>
    </w:p>
    <w:p w14:paraId="17DB5DB4" w14:textId="5082FB3D" w:rsidR="006F27FB" w:rsidRPr="00D06D38" w:rsidRDefault="006F27FB" w:rsidP="006F27FB">
      <w:pPr>
        <w:rPr>
          <w:rFonts w:ascii="Bafin TheSans" w:hAnsi="Bafin TheSans"/>
          <w:lang w:eastAsia="de-DE"/>
        </w:rPr>
      </w:pPr>
      <w:r w:rsidRPr="00D06D38">
        <w:rPr>
          <w:rFonts w:ascii="Bafin TheSans" w:hAnsi="Bafin TheSans"/>
          <w:lang w:eastAsia="de-DE"/>
        </w:rPr>
        <w:t xml:space="preserve">Der Prüfungsbericht ist in deutscher Sprache zu verfassen und analog zu den Regelungen der Prüfungsberichtsverordnung (PrüfbV) zu erstellen. </w:t>
      </w:r>
      <w:r w:rsidRPr="00D06D38">
        <w:rPr>
          <w:rFonts w:ascii="Bafin TheSans" w:hAnsi="Bafin TheSans"/>
          <w:b/>
          <w:bCs/>
          <w:lang w:eastAsia="de-DE"/>
        </w:rPr>
        <w:t xml:space="preserve">Der Prüfungsbericht ist </w:t>
      </w:r>
      <w:r w:rsidR="001C4E9F" w:rsidRPr="00D06D38">
        <w:rPr>
          <w:rFonts w:ascii="Bafin TheSans" w:hAnsi="Bafin TheSans"/>
          <w:b/>
          <w:bCs/>
          <w:lang w:eastAsia="de-DE"/>
        </w:rPr>
        <w:t>spätestens zehn Wochen nach der letzten Prüfungshandlung vor Ort</w:t>
      </w:r>
      <w:r w:rsidR="001C4E9F" w:rsidRPr="00D06D38">
        <w:rPr>
          <w:rFonts w:ascii="Bafin TheSans" w:hAnsi="Bafin TheSans"/>
          <w:lang w:eastAsia="de-DE"/>
        </w:rPr>
        <w:t xml:space="preserve"> </w:t>
      </w:r>
      <w:r w:rsidRPr="00D06D38">
        <w:rPr>
          <w:rFonts w:ascii="Bafin TheSans" w:hAnsi="Bafin TheSans"/>
          <w:lang w:eastAsia="de-DE"/>
        </w:rPr>
        <w:t>als elektronisches Original (d.h. mit qualifizierter elektronischer Signatur und der Einfügung eines elektronischen Abbildes des Berufssiegels) ohne Kopier- und Suchsperren online über die Melde- und Veröffentlichungsplattform (MVP) der Ba</w:t>
      </w:r>
      <w:r w:rsidR="00056186">
        <w:rPr>
          <w:rFonts w:ascii="Bafin TheSans" w:hAnsi="Bafin TheSans"/>
          <w:lang w:eastAsia="de-DE"/>
        </w:rPr>
        <w:t>f</w:t>
      </w:r>
      <w:r w:rsidRPr="00D06D38">
        <w:rPr>
          <w:rFonts w:ascii="Bafin TheSans" w:hAnsi="Bafin TheSans"/>
          <w:lang w:eastAsia="de-DE"/>
        </w:rPr>
        <w:t xml:space="preserve">in bzw. das dort hinterlegte MVP-Fachverfahren „Einreichen von Prüfungsberichten“ einzureichen. </w:t>
      </w:r>
    </w:p>
    <w:p w14:paraId="65D8CD6C" w14:textId="205A01DF" w:rsidR="00651644" w:rsidRPr="00441EF6" w:rsidRDefault="00572D13" w:rsidP="006F27FB">
      <w:pPr>
        <w:pStyle w:val="BafinUnterberschrift"/>
        <w:contextualSpacing w:val="0"/>
        <w:rPr>
          <w:rFonts w:eastAsia="Arial"/>
        </w:rPr>
      </w:pPr>
      <w:r w:rsidRPr="00441EF6">
        <w:rPr>
          <w:rFonts w:eastAsia="Arial"/>
        </w:rPr>
        <w:t>§ 8</w:t>
      </w:r>
      <w:r w:rsidR="00DA3E38" w:rsidRPr="00441EF6">
        <w:rPr>
          <w:rFonts w:eastAsia="Arial"/>
        </w:rPr>
        <w:tab/>
      </w:r>
      <w:r w:rsidR="00201F55">
        <w:rPr>
          <w:rFonts w:eastAsia="Arial"/>
        </w:rPr>
        <w:t>Prüfungsteam (</w:t>
      </w:r>
      <w:r w:rsidR="00DA3E38" w:rsidRPr="00441EF6">
        <w:rPr>
          <w:rFonts w:eastAsia="Arial"/>
        </w:rPr>
        <w:t>Ansprechp</w:t>
      </w:r>
      <w:r w:rsidR="009B7CDD" w:rsidRPr="00441EF6">
        <w:rPr>
          <w:rFonts w:eastAsia="Arial"/>
        </w:rPr>
        <w:t>erson</w:t>
      </w:r>
      <w:r w:rsidR="00051545" w:rsidRPr="00441EF6">
        <w:rPr>
          <w:rFonts w:eastAsia="Arial"/>
        </w:rPr>
        <w:t xml:space="preserve">, </w:t>
      </w:r>
      <w:r w:rsidR="009B7CDD" w:rsidRPr="00441EF6">
        <w:rPr>
          <w:rFonts w:eastAsia="Arial"/>
        </w:rPr>
        <w:t>p</w:t>
      </w:r>
      <w:r w:rsidR="00051545" w:rsidRPr="00441EF6">
        <w:rPr>
          <w:rFonts w:eastAsia="Arial"/>
        </w:rPr>
        <w:t>rüfungsleite</w:t>
      </w:r>
      <w:r w:rsidR="009B7CDD" w:rsidRPr="00441EF6">
        <w:rPr>
          <w:rFonts w:eastAsia="Arial"/>
        </w:rPr>
        <w:t>nde Person</w:t>
      </w:r>
      <w:r w:rsidR="00C473D8" w:rsidRPr="00441EF6">
        <w:rPr>
          <w:rFonts w:eastAsia="Arial"/>
        </w:rPr>
        <w:t xml:space="preserve"> und </w:t>
      </w:r>
      <w:r w:rsidR="00201F55">
        <w:rPr>
          <w:rFonts w:eastAsia="Arial"/>
        </w:rPr>
        <w:t>Mitarbeitende)</w:t>
      </w:r>
    </w:p>
    <w:p w14:paraId="5D2DD074" w14:textId="77777777" w:rsidR="009B7CDD" w:rsidRPr="006F27FB" w:rsidRDefault="00655512" w:rsidP="008F3405">
      <w:pPr>
        <w:pStyle w:val="BafinAufzhlung"/>
        <w:numPr>
          <w:ilvl w:val="0"/>
          <w:numId w:val="7"/>
        </w:numPr>
        <w:rPr>
          <w:rFonts w:ascii="Bafin TheSans" w:hAnsi="Bafin TheSans"/>
        </w:rPr>
      </w:pPr>
      <w:r w:rsidRPr="006F27FB">
        <w:rPr>
          <w:rFonts w:ascii="Bafin TheSans" w:hAnsi="Bafin TheSans"/>
          <w:b/>
          <w:bCs/>
        </w:rPr>
        <w:t>Ansprechp</w:t>
      </w:r>
      <w:r w:rsidR="009B7CDD" w:rsidRPr="006F27FB">
        <w:rPr>
          <w:rFonts w:ascii="Bafin TheSans" w:hAnsi="Bafin TheSans"/>
          <w:b/>
          <w:bCs/>
        </w:rPr>
        <w:t>erson</w:t>
      </w:r>
      <w:r w:rsidRPr="006F27FB">
        <w:rPr>
          <w:rFonts w:ascii="Bafin TheSans" w:hAnsi="Bafin TheSans"/>
        </w:rPr>
        <w:t xml:space="preserve"> des Auftragnehmers </w:t>
      </w:r>
      <w:r w:rsidR="00051545" w:rsidRPr="006F27FB">
        <w:rPr>
          <w:rFonts w:ascii="Bafin TheSans" w:hAnsi="Bafin TheSans"/>
        </w:rPr>
        <w:t>ist*</w:t>
      </w:r>
      <w:r w:rsidRPr="006F27FB">
        <w:rPr>
          <w:rFonts w:ascii="Bafin TheSans" w:hAnsi="Bafin TheSans"/>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731"/>
        <w:gridCol w:w="1671"/>
        <w:gridCol w:w="2183"/>
        <w:gridCol w:w="1502"/>
      </w:tblGrid>
      <w:tr w:rsidR="00655512" w:rsidRPr="00685B14" w14:paraId="7A94AF46" w14:textId="77777777" w:rsidTr="009B7CDD">
        <w:tc>
          <w:tcPr>
            <w:tcW w:w="2122" w:type="dxa"/>
            <w:shd w:val="clear" w:color="auto" w:fill="DBE5F1" w:themeFill="accent1" w:themeFillTint="33"/>
            <w:vAlign w:val="center"/>
          </w:tcPr>
          <w:p w14:paraId="4F5F034C" w14:textId="78AFDB5F" w:rsidR="00655512" w:rsidRPr="00685B14" w:rsidRDefault="00655512" w:rsidP="009B7CDD">
            <w:pPr>
              <w:rPr>
                <w:rFonts w:ascii="Bafin TheSans" w:hAnsi="Bafin TheSans" w:cs="Calibri"/>
                <w:b/>
                <w:sz w:val="21"/>
                <w:szCs w:val="21"/>
              </w:rPr>
            </w:pPr>
            <w:bookmarkStart w:id="6" w:name="_Hlk228257901"/>
            <w:r w:rsidRPr="00685B14">
              <w:rPr>
                <w:rFonts w:ascii="Bafin TheSans" w:hAnsi="Bafin TheSans" w:cs="Calibri"/>
                <w:b/>
                <w:sz w:val="21"/>
                <w:szCs w:val="21"/>
              </w:rPr>
              <w:t xml:space="preserve">Name, </w:t>
            </w:r>
            <w:r w:rsidR="009B7CDD" w:rsidRPr="00685B14">
              <w:rPr>
                <w:rFonts w:ascii="Bafin TheSans" w:hAnsi="Bafin TheSans" w:cs="Calibri"/>
                <w:b/>
                <w:sz w:val="21"/>
                <w:szCs w:val="21"/>
              </w:rPr>
              <w:br/>
            </w:r>
            <w:r w:rsidRPr="00685B14">
              <w:rPr>
                <w:rFonts w:ascii="Bafin TheSans" w:hAnsi="Bafin TheSans" w:cs="Calibri"/>
                <w:b/>
                <w:sz w:val="21"/>
                <w:szCs w:val="21"/>
              </w:rPr>
              <w:t>Vorname</w:t>
            </w:r>
          </w:p>
        </w:tc>
        <w:tc>
          <w:tcPr>
            <w:tcW w:w="1731" w:type="dxa"/>
            <w:shd w:val="clear" w:color="auto" w:fill="DBE5F1" w:themeFill="accent1" w:themeFillTint="33"/>
            <w:vAlign w:val="center"/>
          </w:tcPr>
          <w:p w14:paraId="0B0E6742" w14:textId="77777777" w:rsidR="00655512" w:rsidRPr="00685B14" w:rsidRDefault="00655512" w:rsidP="009B7CDD">
            <w:pPr>
              <w:rPr>
                <w:rFonts w:ascii="Bafin TheSans" w:hAnsi="Bafin TheSans" w:cs="Calibri"/>
                <w:b/>
                <w:sz w:val="21"/>
                <w:szCs w:val="21"/>
              </w:rPr>
            </w:pPr>
            <w:r w:rsidRPr="00685B14">
              <w:rPr>
                <w:rFonts w:ascii="Bafin TheSans" w:hAnsi="Bafin TheSans" w:cs="Calibri"/>
                <w:b/>
                <w:sz w:val="21"/>
                <w:szCs w:val="21"/>
              </w:rPr>
              <w:t>Kategorie</w:t>
            </w:r>
          </w:p>
        </w:tc>
        <w:tc>
          <w:tcPr>
            <w:tcW w:w="1671" w:type="dxa"/>
            <w:shd w:val="clear" w:color="auto" w:fill="DBE5F1" w:themeFill="accent1" w:themeFillTint="33"/>
            <w:vAlign w:val="center"/>
          </w:tcPr>
          <w:p w14:paraId="429C10FD" w14:textId="77777777" w:rsidR="00655512" w:rsidRPr="00685B14" w:rsidRDefault="00655512" w:rsidP="009B7CDD">
            <w:pPr>
              <w:rPr>
                <w:rFonts w:ascii="Bafin TheSans" w:hAnsi="Bafin TheSans" w:cs="Calibri"/>
                <w:b/>
                <w:sz w:val="21"/>
                <w:szCs w:val="21"/>
              </w:rPr>
            </w:pPr>
            <w:r w:rsidRPr="00685B14">
              <w:rPr>
                <w:rFonts w:ascii="Bafin TheSans" w:hAnsi="Bafin TheSans" w:cs="Calibri"/>
                <w:b/>
                <w:sz w:val="21"/>
                <w:szCs w:val="21"/>
              </w:rPr>
              <w:t>Telefon</w:t>
            </w:r>
          </w:p>
        </w:tc>
        <w:tc>
          <w:tcPr>
            <w:tcW w:w="2183" w:type="dxa"/>
            <w:shd w:val="clear" w:color="auto" w:fill="DBE5F1" w:themeFill="accent1" w:themeFillTint="33"/>
            <w:vAlign w:val="center"/>
          </w:tcPr>
          <w:p w14:paraId="784494B8" w14:textId="77777777" w:rsidR="00655512" w:rsidRPr="00685B14" w:rsidRDefault="00655512" w:rsidP="009B7CDD">
            <w:pPr>
              <w:rPr>
                <w:rFonts w:ascii="Bafin TheSans" w:hAnsi="Bafin TheSans" w:cs="Calibri"/>
                <w:b/>
                <w:sz w:val="21"/>
                <w:szCs w:val="21"/>
              </w:rPr>
            </w:pPr>
            <w:r w:rsidRPr="00685B14">
              <w:rPr>
                <w:rFonts w:ascii="Bafin TheSans" w:hAnsi="Bafin TheSans" w:cs="Calibri"/>
                <w:b/>
                <w:sz w:val="21"/>
                <w:szCs w:val="21"/>
              </w:rPr>
              <w:t>E-Mail</w:t>
            </w:r>
          </w:p>
        </w:tc>
        <w:tc>
          <w:tcPr>
            <w:tcW w:w="1502" w:type="dxa"/>
            <w:shd w:val="clear" w:color="auto" w:fill="DBE5F1" w:themeFill="accent1" w:themeFillTint="33"/>
            <w:vAlign w:val="center"/>
          </w:tcPr>
          <w:p w14:paraId="7A0A5CBD" w14:textId="6DDFF45F" w:rsidR="00655512" w:rsidRPr="00685B14" w:rsidRDefault="001C5BA4" w:rsidP="009B7CDD">
            <w:pPr>
              <w:rPr>
                <w:rFonts w:ascii="Bafin TheSans" w:hAnsi="Bafin TheSans" w:cs="Calibri"/>
                <w:b/>
                <w:sz w:val="21"/>
                <w:szCs w:val="21"/>
              </w:rPr>
            </w:pPr>
            <w:r w:rsidRPr="001C5BA4">
              <w:rPr>
                <w:rFonts w:ascii="Bafin TheSans" w:hAnsi="Bafin TheSans" w:cs="Calibri"/>
                <w:b/>
                <w:sz w:val="21"/>
                <w:szCs w:val="21"/>
              </w:rPr>
              <w:t>Bereits verpflichtet nach § 10 d. Ver</w:t>
            </w:r>
            <w:r>
              <w:rPr>
                <w:rFonts w:ascii="Bafin TheSans" w:hAnsi="Bafin TheSans" w:cs="Calibri"/>
                <w:b/>
                <w:sz w:val="21"/>
                <w:szCs w:val="21"/>
              </w:rPr>
              <w:t>t</w:t>
            </w:r>
            <w:r w:rsidRPr="001C5BA4">
              <w:rPr>
                <w:rFonts w:ascii="Bafin TheSans" w:hAnsi="Bafin TheSans" w:cs="Calibri"/>
                <w:b/>
                <w:sz w:val="21"/>
                <w:szCs w:val="21"/>
              </w:rPr>
              <w:t>rags</w:t>
            </w:r>
            <w:r w:rsidR="00655512" w:rsidRPr="00685B14">
              <w:rPr>
                <w:rFonts w:ascii="Bafin TheSans" w:hAnsi="Bafin TheSans" w:cs="Calibri"/>
                <w:b/>
                <w:sz w:val="21"/>
                <w:szCs w:val="21"/>
              </w:rPr>
              <w:t>? (Ja/Nein)</w:t>
            </w:r>
          </w:p>
        </w:tc>
      </w:tr>
      <w:tr w:rsidR="00655512" w:rsidRPr="00685B14" w14:paraId="126935FB" w14:textId="77777777" w:rsidTr="009B7CDD">
        <w:sdt>
          <w:sdtPr>
            <w:rPr>
              <w:rFonts w:ascii="Bafin TheSans" w:hAnsi="Bafin TheSans" w:cs="Calibri"/>
              <w:sz w:val="21"/>
              <w:szCs w:val="21"/>
            </w:rPr>
            <w:id w:val="-2124834817"/>
            <w:placeholder>
              <w:docPart w:val="DefaultPlaceholder_-1854013440"/>
            </w:placeholder>
            <w:showingPlcHdr/>
          </w:sdtPr>
          <w:sdtEndPr/>
          <w:sdtContent>
            <w:tc>
              <w:tcPr>
                <w:tcW w:w="2122" w:type="dxa"/>
                <w:shd w:val="clear" w:color="auto" w:fill="auto"/>
                <w:vAlign w:val="center"/>
              </w:tcPr>
              <w:p w14:paraId="351510EF" w14:textId="3A8049A0" w:rsidR="00655512" w:rsidRPr="00685B14" w:rsidRDefault="009B7CDD" w:rsidP="009B7CDD">
                <w:pPr>
                  <w:rPr>
                    <w:rFonts w:ascii="Bafin TheSans" w:hAnsi="Bafin TheSans" w:cs="Calibri"/>
                    <w:sz w:val="21"/>
                    <w:szCs w:val="21"/>
                  </w:rPr>
                </w:pPr>
                <w:r w:rsidRPr="001C5BA4">
                  <w:rPr>
                    <w:rStyle w:val="Platzhaltertext"/>
                    <w:rFonts w:ascii="Calibri" w:hAnsi="Calibri" w:cs="Calibri"/>
                    <w:sz w:val="21"/>
                    <w:szCs w:val="21"/>
                  </w:rPr>
                  <w:t>Klicken oder tippen Sie hier, um Text einzugeben.</w:t>
                </w:r>
              </w:p>
            </w:tc>
          </w:sdtContent>
        </w:sdt>
        <w:sdt>
          <w:sdtPr>
            <w:rPr>
              <w:rFonts w:ascii="Bafin TheSans" w:hAnsi="Bafin TheSans" w:cs="Calibri"/>
              <w:sz w:val="21"/>
              <w:szCs w:val="21"/>
            </w:rPr>
            <w:id w:val="-1955547269"/>
            <w:placeholder>
              <w:docPart w:val="1FB9708FE0AE4F2F9108B250C90596FD"/>
            </w:placeholder>
            <w:showingPlcHdr/>
          </w:sdtPr>
          <w:sdtEndPr/>
          <w:sdtContent>
            <w:tc>
              <w:tcPr>
                <w:tcW w:w="1731" w:type="dxa"/>
                <w:shd w:val="clear" w:color="auto" w:fill="auto"/>
                <w:vAlign w:val="center"/>
              </w:tcPr>
              <w:p w14:paraId="04376816" w14:textId="3044CB3B" w:rsidR="00655512" w:rsidRPr="00685B14" w:rsidRDefault="009B7CDD" w:rsidP="009B7CDD">
                <w:pPr>
                  <w:rPr>
                    <w:rFonts w:ascii="Bafin TheSans" w:hAnsi="Bafin TheSans" w:cs="Calibri"/>
                    <w:sz w:val="21"/>
                    <w:szCs w:val="21"/>
                  </w:rPr>
                </w:pPr>
                <w:r w:rsidRPr="001C5BA4">
                  <w:rPr>
                    <w:rStyle w:val="Platzhaltertext"/>
                    <w:rFonts w:cstheme="minorHAnsi"/>
                    <w:sz w:val="21"/>
                    <w:szCs w:val="21"/>
                  </w:rPr>
                  <w:t>Klicken oder tippen Sie hier, um Text einzugeben.</w:t>
                </w:r>
              </w:p>
            </w:tc>
          </w:sdtContent>
        </w:sdt>
        <w:sdt>
          <w:sdtPr>
            <w:rPr>
              <w:rFonts w:ascii="Bafin TheSans" w:hAnsi="Bafin TheSans" w:cs="Calibri"/>
              <w:sz w:val="21"/>
              <w:szCs w:val="21"/>
            </w:rPr>
            <w:id w:val="-200783841"/>
            <w:placeholder>
              <w:docPart w:val="D284EE21CD4E467DB12C14BA202121B2"/>
            </w:placeholder>
            <w:showingPlcHdr/>
          </w:sdtPr>
          <w:sdtEndPr/>
          <w:sdtContent>
            <w:tc>
              <w:tcPr>
                <w:tcW w:w="1671" w:type="dxa"/>
                <w:shd w:val="clear" w:color="auto" w:fill="auto"/>
                <w:vAlign w:val="center"/>
              </w:tcPr>
              <w:p w14:paraId="5CA0BD80" w14:textId="0E732B7F" w:rsidR="00655512" w:rsidRPr="00685B14" w:rsidRDefault="009B7CDD" w:rsidP="009B7CDD">
                <w:pPr>
                  <w:rPr>
                    <w:rFonts w:ascii="Bafin TheSans" w:hAnsi="Bafin TheSans" w:cs="Calibri"/>
                    <w:sz w:val="21"/>
                    <w:szCs w:val="21"/>
                  </w:rPr>
                </w:pPr>
                <w:r w:rsidRPr="001C5BA4">
                  <w:rPr>
                    <w:rStyle w:val="Platzhaltertext"/>
                    <w:rFonts w:cstheme="minorHAnsi"/>
                    <w:sz w:val="21"/>
                    <w:szCs w:val="21"/>
                  </w:rPr>
                  <w:t>Klicken oder tippen Sie hier, um Text einzugeben.</w:t>
                </w:r>
              </w:p>
            </w:tc>
          </w:sdtContent>
        </w:sdt>
        <w:sdt>
          <w:sdtPr>
            <w:rPr>
              <w:rFonts w:ascii="Bafin TheSans" w:hAnsi="Bafin TheSans" w:cs="Calibri"/>
              <w:sz w:val="21"/>
              <w:szCs w:val="21"/>
            </w:rPr>
            <w:id w:val="-418868338"/>
            <w:placeholder>
              <w:docPart w:val="D421C0CC50E74548AB6C2A437963613E"/>
            </w:placeholder>
            <w:showingPlcHdr/>
          </w:sdtPr>
          <w:sdtEndPr/>
          <w:sdtContent>
            <w:tc>
              <w:tcPr>
                <w:tcW w:w="2183" w:type="dxa"/>
                <w:shd w:val="clear" w:color="auto" w:fill="auto"/>
                <w:vAlign w:val="center"/>
              </w:tcPr>
              <w:p w14:paraId="1D92C978" w14:textId="04700DA2" w:rsidR="00655512" w:rsidRPr="00685B14" w:rsidRDefault="009B7CDD" w:rsidP="009B7CDD">
                <w:pPr>
                  <w:rPr>
                    <w:rFonts w:ascii="Bafin TheSans" w:hAnsi="Bafin TheSans" w:cs="Calibri"/>
                    <w:sz w:val="21"/>
                    <w:szCs w:val="21"/>
                  </w:rPr>
                </w:pPr>
                <w:r w:rsidRPr="001C5BA4">
                  <w:rPr>
                    <w:rStyle w:val="Platzhaltertext"/>
                    <w:rFonts w:cstheme="minorHAnsi"/>
                    <w:sz w:val="21"/>
                    <w:szCs w:val="21"/>
                  </w:rPr>
                  <w:t>Klicken oder tippen Sie hier, um Text einzugeben.</w:t>
                </w:r>
              </w:p>
            </w:tc>
          </w:sdtContent>
        </w:sdt>
        <w:sdt>
          <w:sdtPr>
            <w:rPr>
              <w:rFonts w:ascii="Bafin TheSans" w:hAnsi="Bafin TheSans" w:cs="Calibri"/>
              <w:sz w:val="21"/>
              <w:szCs w:val="21"/>
            </w:rPr>
            <w:alias w:val="Bitte auswählen"/>
            <w:tag w:val="Bitte auswählen"/>
            <w:id w:val="-2052979640"/>
            <w:placeholder>
              <w:docPart w:val="DefaultPlaceholder_-1854013438"/>
            </w:placeholder>
            <w:showingPlcHdr/>
            <w:dropDownList>
              <w:listItem w:value="Wählen Sie ein Element aus."/>
              <w:listItem w:displayText="Ja" w:value="Ja"/>
              <w:listItem w:displayText="Nein" w:value="Nein"/>
            </w:dropDownList>
          </w:sdtPr>
          <w:sdtEndPr/>
          <w:sdtContent>
            <w:tc>
              <w:tcPr>
                <w:tcW w:w="1502" w:type="dxa"/>
                <w:shd w:val="clear" w:color="auto" w:fill="auto"/>
                <w:vAlign w:val="center"/>
              </w:tcPr>
              <w:p w14:paraId="2347BEA3" w14:textId="3539C8BF" w:rsidR="00655512" w:rsidRPr="00685B14" w:rsidRDefault="009B7CDD" w:rsidP="009B7CDD">
                <w:pPr>
                  <w:rPr>
                    <w:rFonts w:ascii="Bafin TheSans" w:hAnsi="Bafin TheSans" w:cs="Calibri"/>
                    <w:sz w:val="21"/>
                    <w:szCs w:val="21"/>
                  </w:rPr>
                </w:pPr>
                <w:r w:rsidRPr="001C5BA4">
                  <w:rPr>
                    <w:rStyle w:val="Platzhaltertext"/>
                    <w:rFonts w:cstheme="minorHAnsi"/>
                    <w:sz w:val="21"/>
                    <w:szCs w:val="21"/>
                  </w:rPr>
                  <w:t>Wählen Sie ein Element aus.</w:t>
                </w:r>
              </w:p>
            </w:tc>
          </w:sdtContent>
        </w:sdt>
      </w:tr>
      <w:tr w:rsidR="00655512" w:rsidRPr="00685B14" w14:paraId="2205BF0B" w14:textId="77777777" w:rsidTr="009B7CDD">
        <w:sdt>
          <w:sdtPr>
            <w:rPr>
              <w:rFonts w:ascii="Bafin TheSans" w:hAnsi="Bafin TheSans" w:cs="Calibri"/>
              <w:sz w:val="21"/>
              <w:szCs w:val="21"/>
            </w:rPr>
            <w:id w:val="1905949105"/>
            <w:placeholder>
              <w:docPart w:val="F360AD53773548E2891539049AE205E7"/>
            </w:placeholder>
            <w:showingPlcHdr/>
          </w:sdtPr>
          <w:sdtEndPr/>
          <w:sdtContent>
            <w:tc>
              <w:tcPr>
                <w:tcW w:w="2122" w:type="dxa"/>
                <w:shd w:val="clear" w:color="auto" w:fill="auto"/>
                <w:vAlign w:val="center"/>
              </w:tcPr>
              <w:p w14:paraId="69488B97" w14:textId="65C3B954" w:rsidR="00655512" w:rsidRPr="00685B14" w:rsidRDefault="009B7CDD" w:rsidP="009B7CDD">
                <w:pPr>
                  <w:rPr>
                    <w:rFonts w:ascii="Bafin TheSans" w:hAnsi="Bafin TheSans" w:cs="Calibri"/>
                    <w:sz w:val="21"/>
                    <w:szCs w:val="21"/>
                  </w:rPr>
                </w:pPr>
                <w:r w:rsidRPr="001C5BA4">
                  <w:rPr>
                    <w:rStyle w:val="Platzhaltertext"/>
                    <w:rFonts w:cstheme="minorHAnsi"/>
                    <w:sz w:val="21"/>
                    <w:szCs w:val="21"/>
                  </w:rPr>
                  <w:t>Klicken oder tippen Sie hier, um Text einzugeben.</w:t>
                </w:r>
              </w:p>
            </w:tc>
          </w:sdtContent>
        </w:sdt>
        <w:sdt>
          <w:sdtPr>
            <w:rPr>
              <w:rFonts w:ascii="Bafin TheSans" w:hAnsi="Bafin TheSans" w:cs="Calibri"/>
              <w:sz w:val="21"/>
              <w:szCs w:val="21"/>
            </w:rPr>
            <w:id w:val="-310016611"/>
            <w:placeholder>
              <w:docPart w:val="B88C53D3577B43DE80174C887C73D813"/>
            </w:placeholder>
            <w:showingPlcHdr/>
          </w:sdtPr>
          <w:sdtEndPr/>
          <w:sdtContent>
            <w:tc>
              <w:tcPr>
                <w:tcW w:w="1731" w:type="dxa"/>
                <w:shd w:val="clear" w:color="auto" w:fill="auto"/>
                <w:vAlign w:val="center"/>
              </w:tcPr>
              <w:p w14:paraId="1F1FFC8B" w14:textId="233D2C4F" w:rsidR="00655512" w:rsidRPr="00685B14" w:rsidRDefault="009B7CDD" w:rsidP="009B7CDD">
                <w:pPr>
                  <w:rPr>
                    <w:rFonts w:ascii="Bafin TheSans" w:hAnsi="Bafin TheSans" w:cs="Calibri"/>
                    <w:sz w:val="21"/>
                    <w:szCs w:val="21"/>
                  </w:rPr>
                </w:pPr>
                <w:r w:rsidRPr="001C5BA4">
                  <w:rPr>
                    <w:rStyle w:val="Platzhaltertext"/>
                    <w:rFonts w:ascii="Calibri" w:hAnsi="Calibri" w:cs="Calibri"/>
                    <w:sz w:val="21"/>
                    <w:szCs w:val="21"/>
                  </w:rPr>
                  <w:t>Klicken oder tippen Sie hier, um Text einzugeben.</w:t>
                </w:r>
              </w:p>
            </w:tc>
          </w:sdtContent>
        </w:sdt>
        <w:sdt>
          <w:sdtPr>
            <w:rPr>
              <w:rFonts w:ascii="Bafin TheSans" w:hAnsi="Bafin TheSans" w:cs="Calibri"/>
              <w:sz w:val="21"/>
              <w:szCs w:val="21"/>
            </w:rPr>
            <w:id w:val="2004470305"/>
            <w:placeholder>
              <w:docPart w:val="F9839B689F38483AB10DE0B2036B9FB3"/>
            </w:placeholder>
            <w:showingPlcHdr/>
          </w:sdtPr>
          <w:sdtEndPr/>
          <w:sdtContent>
            <w:tc>
              <w:tcPr>
                <w:tcW w:w="1671" w:type="dxa"/>
                <w:shd w:val="clear" w:color="auto" w:fill="auto"/>
                <w:vAlign w:val="center"/>
              </w:tcPr>
              <w:p w14:paraId="29282E6C" w14:textId="5E3D503B" w:rsidR="00655512" w:rsidRPr="00685B14" w:rsidRDefault="009B7CDD" w:rsidP="009B7CDD">
                <w:pPr>
                  <w:rPr>
                    <w:rFonts w:ascii="Bafin TheSans" w:hAnsi="Bafin TheSans" w:cs="Calibri"/>
                    <w:sz w:val="21"/>
                    <w:szCs w:val="21"/>
                  </w:rPr>
                </w:pPr>
                <w:r w:rsidRPr="001C5BA4">
                  <w:rPr>
                    <w:rStyle w:val="Platzhaltertext"/>
                    <w:rFonts w:cstheme="minorHAnsi"/>
                    <w:sz w:val="21"/>
                    <w:szCs w:val="21"/>
                  </w:rPr>
                  <w:t>Klicken oder tippen Sie hier, um Text einzugeben.</w:t>
                </w:r>
              </w:p>
            </w:tc>
          </w:sdtContent>
        </w:sdt>
        <w:sdt>
          <w:sdtPr>
            <w:rPr>
              <w:rFonts w:ascii="Bafin TheSans" w:hAnsi="Bafin TheSans" w:cs="Calibri"/>
              <w:sz w:val="21"/>
              <w:szCs w:val="21"/>
            </w:rPr>
            <w:id w:val="1537935385"/>
            <w:placeholder>
              <w:docPart w:val="772327DB601E4FFB97507FAB1BBD5799"/>
            </w:placeholder>
            <w:showingPlcHdr/>
          </w:sdtPr>
          <w:sdtEndPr/>
          <w:sdtContent>
            <w:tc>
              <w:tcPr>
                <w:tcW w:w="2183" w:type="dxa"/>
                <w:shd w:val="clear" w:color="auto" w:fill="auto"/>
                <w:vAlign w:val="center"/>
              </w:tcPr>
              <w:p w14:paraId="0589BB7B" w14:textId="764D6C43" w:rsidR="00655512" w:rsidRPr="00685B14" w:rsidRDefault="009B7CDD" w:rsidP="009B7CDD">
                <w:pPr>
                  <w:rPr>
                    <w:rFonts w:ascii="Bafin TheSans" w:hAnsi="Bafin TheSans" w:cs="Calibri"/>
                    <w:sz w:val="21"/>
                    <w:szCs w:val="21"/>
                  </w:rPr>
                </w:pPr>
                <w:r w:rsidRPr="001C5BA4">
                  <w:rPr>
                    <w:rStyle w:val="Platzhaltertext"/>
                    <w:rFonts w:cstheme="minorHAnsi"/>
                    <w:sz w:val="21"/>
                    <w:szCs w:val="21"/>
                  </w:rPr>
                  <w:t>Klicken oder tippen Sie hier, um Text einzugeben.</w:t>
                </w:r>
              </w:p>
            </w:tc>
          </w:sdtContent>
        </w:sdt>
        <w:sdt>
          <w:sdtPr>
            <w:rPr>
              <w:rFonts w:ascii="Bafin TheSans" w:hAnsi="Bafin TheSans" w:cs="Calibri"/>
              <w:sz w:val="21"/>
              <w:szCs w:val="21"/>
            </w:rPr>
            <w:alias w:val="Bitte auswählen"/>
            <w:tag w:val="Bitte auswählen"/>
            <w:id w:val="-364210478"/>
            <w:placeholder>
              <w:docPart w:val="5C73C888406246EF9FF5EE21C69917F9"/>
            </w:placeholder>
            <w:showingPlcHdr/>
            <w:dropDownList>
              <w:listItem w:value="Wählen Sie ein Element aus."/>
              <w:listItem w:displayText="Ja" w:value="Ja"/>
              <w:listItem w:displayText="Nein" w:value="Nein"/>
            </w:dropDownList>
          </w:sdtPr>
          <w:sdtEndPr/>
          <w:sdtContent>
            <w:tc>
              <w:tcPr>
                <w:tcW w:w="1502" w:type="dxa"/>
                <w:shd w:val="clear" w:color="auto" w:fill="auto"/>
                <w:vAlign w:val="center"/>
              </w:tcPr>
              <w:p w14:paraId="0FEA13C9" w14:textId="2E3221BB" w:rsidR="00655512" w:rsidRPr="00685B14" w:rsidRDefault="005D08E7" w:rsidP="009B7CDD">
                <w:pPr>
                  <w:rPr>
                    <w:rFonts w:ascii="Bafin TheSans" w:hAnsi="Bafin TheSans" w:cs="Calibri"/>
                    <w:sz w:val="21"/>
                    <w:szCs w:val="21"/>
                  </w:rPr>
                </w:pPr>
                <w:r w:rsidRPr="001C5BA4">
                  <w:rPr>
                    <w:rStyle w:val="Platzhaltertext"/>
                    <w:rFonts w:ascii="Calibri" w:hAnsi="Calibri" w:cs="Calibri"/>
                    <w:sz w:val="21"/>
                    <w:szCs w:val="21"/>
                  </w:rPr>
                  <w:t>Wählen Sie ein Element aus.</w:t>
                </w:r>
              </w:p>
            </w:tc>
          </w:sdtContent>
        </w:sdt>
      </w:tr>
    </w:tbl>
    <w:bookmarkEnd w:id="6"/>
    <w:p w14:paraId="07619080" w14:textId="5064B2D7" w:rsidR="00655512" w:rsidRPr="006F27FB" w:rsidRDefault="00051545" w:rsidP="00655512">
      <w:pPr>
        <w:rPr>
          <w:rFonts w:ascii="Bafin TheSans" w:hAnsi="Bafin TheSans"/>
          <w:sz w:val="20"/>
          <w:szCs w:val="20"/>
          <w:lang w:eastAsia="de-DE"/>
        </w:rPr>
      </w:pPr>
      <w:r w:rsidRPr="006F27FB">
        <w:rPr>
          <w:rFonts w:ascii="Bafin TheSans" w:hAnsi="Bafin TheSans"/>
          <w:sz w:val="20"/>
          <w:szCs w:val="20"/>
          <w:lang w:eastAsia="de-DE"/>
        </w:rPr>
        <w:t>* Sofern die Ansprechp</w:t>
      </w:r>
      <w:r w:rsidR="009B7CDD" w:rsidRPr="006F27FB">
        <w:rPr>
          <w:rFonts w:ascii="Bafin TheSans" w:hAnsi="Bafin TheSans"/>
          <w:sz w:val="20"/>
          <w:szCs w:val="20"/>
          <w:lang w:eastAsia="de-DE"/>
        </w:rPr>
        <w:t>erson</w:t>
      </w:r>
      <w:r w:rsidR="006F27FB">
        <w:rPr>
          <w:rFonts w:ascii="Bafin TheSans" w:hAnsi="Bafin TheSans"/>
          <w:sz w:val="20"/>
          <w:szCs w:val="20"/>
          <w:lang w:eastAsia="de-DE"/>
        </w:rPr>
        <w:t>(en)</w:t>
      </w:r>
      <w:r w:rsidRPr="006F27FB">
        <w:rPr>
          <w:rFonts w:ascii="Bafin TheSans" w:hAnsi="Bafin TheSans"/>
          <w:sz w:val="20"/>
          <w:szCs w:val="20"/>
          <w:lang w:eastAsia="de-DE"/>
        </w:rPr>
        <w:t xml:space="preserve"> auch für die Prüfung eingesetzt wird</w:t>
      </w:r>
      <w:r w:rsidR="006F27FB">
        <w:rPr>
          <w:rFonts w:ascii="Bafin TheSans" w:hAnsi="Bafin TheSans"/>
          <w:sz w:val="20"/>
          <w:szCs w:val="20"/>
          <w:lang w:eastAsia="de-DE"/>
        </w:rPr>
        <w:t>/werden</w:t>
      </w:r>
      <w:r w:rsidRPr="006F27FB">
        <w:rPr>
          <w:rFonts w:ascii="Bafin TheSans" w:hAnsi="Bafin TheSans"/>
          <w:sz w:val="20"/>
          <w:szCs w:val="20"/>
          <w:lang w:eastAsia="de-DE"/>
        </w:rPr>
        <w:t>, ist</w:t>
      </w:r>
      <w:r w:rsidR="006F27FB">
        <w:rPr>
          <w:rFonts w:ascii="Bafin TheSans" w:hAnsi="Bafin TheSans"/>
          <w:sz w:val="20"/>
          <w:szCs w:val="20"/>
          <w:lang w:eastAsia="de-DE"/>
        </w:rPr>
        <w:t>/sind</w:t>
      </w:r>
      <w:r w:rsidRPr="006F27FB">
        <w:rPr>
          <w:rFonts w:ascii="Bafin TheSans" w:hAnsi="Bafin TheSans"/>
          <w:sz w:val="20"/>
          <w:szCs w:val="20"/>
          <w:lang w:eastAsia="de-DE"/>
        </w:rPr>
        <w:t xml:space="preserve"> sie auch in der jeweiligen Tabelle (unter </w:t>
      </w:r>
      <w:r w:rsidR="009D5AA2" w:rsidRPr="006F27FB">
        <w:rPr>
          <w:rFonts w:ascii="Bafin TheSans" w:hAnsi="Bafin TheSans"/>
          <w:sz w:val="20"/>
          <w:szCs w:val="20"/>
          <w:lang w:eastAsia="de-DE"/>
        </w:rPr>
        <w:t>Abs.</w:t>
      </w:r>
      <w:r w:rsidR="003318E1" w:rsidRPr="006F27FB">
        <w:rPr>
          <w:rFonts w:ascii="Bafin TheSans" w:hAnsi="Bafin TheSans"/>
          <w:sz w:val="20"/>
          <w:szCs w:val="20"/>
          <w:lang w:eastAsia="de-DE"/>
        </w:rPr>
        <w:t xml:space="preserve"> </w:t>
      </w:r>
      <w:r w:rsidRPr="006F27FB">
        <w:rPr>
          <w:rFonts w:ascii="Bafin TheSans" w:hAnsi="Bafin TheSans"/>
          <w:sz w:val="20"/>
          <w:szCs w:val="20"/>
          <w:lang w:eastAsia="de-DE"/>
        </w:rPr>
        <w:t>2 oder 3) aufzuführen.</w:t>
      </w:r>
    </w:p>
    <w:p w14:paraId="44F14216" w14:textId="5E7843FE" w:rsidR="00655512" w:rsidRPr="006F27FB" w:rsidRDefault="00655512" w:rsidP="008F3405">
      <w:pPr>
        <w:pStyle w:val="BafinAufzhlung"/>
        <w:numPr>
          <w:ilvl w:val="0"/>
          <w:numId w:val="7"/>
        </w:numPr>
        <w:rPr>
          <w:rFonts w:ascii="Bafin TheSans" w:hAnsi="Bafin TheSans"/>
        </w:rPr>
      </w:pPr>
      <w:r w:rsidRPr="006F27FB">
        <w:rPr>
          <w:rFonts w:ascii="Bafin TheSans" w:hAnsi="Bafin TheSans"/>
        </w:rPr>
        <w:t xml:space="preserve">Als </w:t>
      </w:r>
      <w:r w:rsidR="009B7CDD" w:rsidRPr="006F27FB">
        <w:rPr>
          <w:rFonts w:ascii="Bafin TheSans" w:hAnsi="Bafin TheSans"/>
          <w:b/>
          <w:bCs/>
        </w:rPr>
        <w:t>prüfungsleitende Person</w:t>
      </w:r>
      <w:r w:rsidRPr="006F27FB">
        <w:rPr>
          <w:rFonts w:ascii="Bafin TheSans" w:hAnsi="Bafin TheSans"/>
        </w:rPr>
        <w:t xml:space="preserve"> wird eingesetzt: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731"/>
        <w:gridCol w:w="1671"/>
        <w:gridCol w:w="2183"/>
        <w:gridCol w:w="1502"/>
      </w:tblGrid>
      <w:tr w:rsidR="009B7CDD" w:rsidRPr="00685B14" w14:paraId="49179E3E" w14:textId="77777777" w:rsidTr="00BB152D">
        <w:tc>
          <w:tcPr>
            <w:tcW w:w="2122" w:type="dxa"/>
            <w:shd w:val="clear" w:color="auto" w:fill="DBE5F1" w:themeFill="accent1" w:themeFillTint="33"/>
            <w:vAlign w:val="center"/>
          </w:tcPr>
          <w:p w14:paraId="33B30F73" w14:textId="77777777" w:rsidR="009B7CDD" w:rsidRPr="00685B14" w:rsidRDefault="009B7CDD" w:rsidP="00BB152D">
            <w:pPr>
              <w:rPr>
                <w:rFonts w:ascii="Bafin TheSans" w:hAnsi="Bafin TheSans" w:cs="Segoe UI Semibold"/>
                <w:b/>
                <w:sz w:val="21"/>
                <w:szCs w:val="21"/>
              </w:rPr>
            </w:pPr>
            <w:r w:rsidRPr="00685B14">
              <w:rPr>
                <w:rFonts w:ascii="Bafin TheSans" w:hAnsi="Bafin TheSans" w:cs="Segoe UI Semibold"/>
                <w:b/>
                <w:sz w:val="21"/>
                <w:szCs w:val="21"/>
              </w:rPr>
              <w:t xml:space="preserve">Name, </w:t>
            </w:r>
            <w:r w:rsidRPr="00685B14">
              <w:rPr>
                <w:rFonts w:ascii="Bafin TheSans" w:hAnsi="Bafin TheSans" w:cs="Segoe UI Semibold"/>
                <w:b/>
                <w:sz w:val="21"/>
                <w:szCs w:val="21"/>
              </w:rPr>
              <w:br/>
              <w:t>Vorname</w:t>
            </w:r>
          </w:p>
        </w:tc>
        <w:tc>
          <w:tcPr>
            <w:tcW w:w="1731" w:type="dxa"/>
            <w:shd w:val="clear" w:color="auto" w:fill="DBE5F1" w:themeFill="accent1" w:themeFillTint="33"/>
            <w:vAlign w:val="center"/>
          </w:tcPr>
          <w:p w14:paraId="77647ECC" w14:textId="77777777" w:rsidR="009B7CDD" w:rsidRPr="00685B14" w:rsidRDefault="009B7CDD" w:rsidP="00BB152D">
            <w:pPr>
              <w:rPr>
                <w:rFonts w:ascii="Bafin TheSans" w:hAnsi="Bafin TheSans" w:cs="Segoe UI Semibold"/>
                <w:b/>
                <w:sz w:val="21"/>
                <w:szCs w:val="21"/>
              </w:rPr>
            </w:pPr>
            <w:r w:rsidRPr="00685B14">
              <w:rPr>
                <w:rFonts w:ascii="Bafin TheSans" w:hAnsi="Bafin TheSans" w:cs="Segoe UI Semibold"/>
                <w:b/>
                <w:sz w:val="21"/>
                <w:szCs w:val="21"/>
              </w:rPr>
              <w:t>Kategorie</w:t>
            </w:r>
          </w:p>
        </w:tc>
        <w:tc>
          <w:tcPr>
            <w:tcW w:w="1671" w:type="dxa"/>
            <w:shd w:val="clear" w:color="auto" w:fill="DBE5F1" w:themeFill="accent1" w:themeFillTint="33"/>
            <w:vAlign w:val="center"/>
          </w:tcPr>
          <w:p w14:paraId="65615803" w14:textId="77777777" w:rsidR="009B7CDD" w:rsidRPr="00685B14" w:rsidRDefault="009B7CDD" w:rsidP="00BB152D">
            <w:pPr>
              <w:rPr>
                <w:rFonts w:ascii="Bafin TheSans" w:hAnsi="Bafin TheSans" w:cs="Segoe UI Semibold"/>
                <w:b/>
                <w:sz w:val="21"/>
                <w:szCs w:val="21"/>
              </w:rPr>
            </w:pPr>
            <w:r w:rsidRPr="00685B14">
              <w:rPr>
                <w:rFonts w:ascii="Bafin TheSans" w:hAnsi="Bafin TheSans" w:cs="Segoe UI Semibold"/>
                <w:b/>
                <w:sz w:val="21"/>
                <w:szCs w:val="21"/>
              </w:rPr>
              <w:t>Telefon</w:t>
            </w:r>
          </w:p>
        </w:tc>
        <w:tc>
          <w:tcPr>
            <w:tcW w:w="2183" w:type="dxa"/>
            <w:shd w:val="clear" w:color="auto" w:fill="DBE5F1" w:themeFill="accent1" w:themeFillTint="33"/>
            <w:vAlign w:val="center"/>
          </w:tcPr>
          <w:p w14:paraId="627A4753" w14:textId="77777777" w:rsidR="009B7CDD" w:rsidRPr="00685B14" w:rsidRDefault="009B7CDD" w:rsidP="00BB152D">
            <w:pPr>
              <w:rPr>
                <w:rFonts w:ascii="Bafin TheSans" w:hAnsi="Bafin TheSans" w:cs="Segoe UI Semibold"/>
                <w:b/>
                <w:sz w:val="21"/>
                <w:szCs w:val="21"/>
              </w:rPr>
            </w:pPr>
            <w:r w:rsidRPr="00685B14">
              <w:rPr>
                <w:rFonts w:ascii="Bafin TheSans" w:hAnsi="Bafin TheSans" w:cs="Segoe UI Semibold"/>
                <w:b/>
                <w:sz w:val="21"/>
                <w:szCs w:val="21"/>
              </w:rPr>
              <w:t>E-Mail</w:t>
            </w:r>
          </w:p>
        </w:tc>
        <w:tc>
          <w:tcPr>
            <w:tcW w:w="1502" w:type="dxa"/>
            <w:shd w:val="clear" w:color="auto" w:fill="DBE5F1" w:themeFill="accent1" w:themeFillTint="33"/>
            <w:vAlign w:val="center"/>
          </w:tcPr>
          <w:p w14:paraId="080F2C00" w14:textId="0DC4146F" w:rsidR="009B7CDD" w:rsidRPr="00685B14" w:rsidRDefault="009B7CDD" w:rsidP="00BB152D">
            <w:pPr>
              <w:rPr>
                <w:rFonts w:ascii="Bafin TheSans" w:hAnsi="Bafin TheSans" w:cs="Segoe UI Semibold"/>
                <w:b/>
                <w:sz w:val="21"/>
                <w:szCs w:val="21"/>
              </w:rPr>
            </w:pPr>
            <w:r w:rsidRPr="00685B14">
              <w:rPr>
                <w:rFonts w:ascii="Bafin TheSans" w:hAnsi="Bafin TheSans" w:cs="Segoe UI Semibold"/>
                <w:b/>
                <w:sz w:val="21"/>
                <w:szCs w:val="21"/>
              </w:rPr>
              <w:t>Bereits verpflichtet</w:t>
            </w:r>
            <w:r w:rsidR="001C5BA4">
              <w:rPr>
                <w:rFonts w:ascii="Bafin TheSans" w:hAnsi="Bafin TheSans" w:cs="Segoe UI Semibold"/>
                <w:b/>
                <w:sz w:val="21"/>
                <w:szCs w:val="21"/>
              </w:rPr>
              <w:t xml:space="preserve"> nach § 10 d. Vertrags</w:t>
            </w:r>
            <w:r w:rsidRPr="00685B14">
              <w:rPr>
                <w:rFonts w:ascii="Bafin TheSans" w:hAnsi="Bafin TheSans" w:cs="Segoe UI Semibold"/>
                <w:b/>
                <w:sz w:val="21"/>
                <w:szCs w:val="21"/>
              </w:rPr>
              <w:t>? (Ja/Nein)</w:t>
            </w:r>
          </w:p>
        </w:tc>
      </w:tr>
      <w:tr w:rsidR="009B7CDD" w:rsidRPr="00685B14" w14:paraId="38007B91" w14:textId="77777777" w:rsidTr="00BB152D">
        <w:sdt>
          <w:sdtPr>
            <w:rPr>
              <w:rFonts w:ascii="Bafin TheSans" w:hAnsi="Bafin TheSans" w:cs="Segoe UI"/>
              <w:sz w:val="21"/>
              <w:szCs w:val="21"/>
            </w:rPr>
            <w:id w:val="1052121316"/>
            <w:placeholder>
              <w:docPart w:val="1561E0449C8642339441412A370F483E"/>
            </w:placeholder>
            <w:showingPlcHdr/>
          </w:sdtPr>
          <w:sdtEndPr/>
          <w:sdtContent>
            <w:tc>
              <w:tcPr>
                <w:tcW w:w="2122" w:type="dxa"/>
                <w:shd w:val="clear" w:color="auto" w:fill="auto"/>
                <w:vAlign w:val="center"/>
              </w:tcPr>
              <w:p w14:paraId="2A1E8ABD" w14:textId="77777777" w:rsidR="009B7CDD" w:rsidRPr="00685B14" w:rsidRDefault="009B7CDD" w:rsidP="00BB152D">
                <w:pPr>
                  <w:rPr>
                    <w:rFonts w:ascii="Bafin TheSans" w:hAnsi="Bafin TheSans" w:cs="Segoe UI"/>
                    <w:sz w:val="21"/>
                    <w:szCs w:val="21"/>
                  </w:rPr>
                </w:pPr>
                <w:r w:rsidRPr="001C5BA4">
                  <w:rPr>
                    <w:rStyle w:val="Platzhaltertext"/>
                    <w:rFonts w:cstheme="minorHAnsi"/>
                    <w:sz w:val="21"/>
                    <w:szCs w:val="21"/>
                  </w:rPr>
                  <w:t>Klicken oder tippen Sie hier, um Text einzugeben.</w:t>
                </w:r>
              </w:p>
            </w:tc>
          </w:sdtContent>
        </w:sdt>
        <w:sdt>
          <w:sdtPr>
            <w:rPr>
              <w:rFonts w:ascii="Bafin TheSans" w:hAnsi="Bafin TheSans" w:cs="Segoe UI"/>
              <w:sz w:val="21"/>
              <w:szCs w:val="21"/>
            </w:rPr>
            <w:id w:val="984733987"/>
            <w:placeholder>
              <w:docPart w:val="39CE51E81E2F495BB684F68BCCE6AA8A"/>
            </w:placeholder>
            <w:showingPlcHdr/>
          </w:sdtPr>
          <w:sdtEndPr/>
          <w:sdtContent>
            <w:tc>
              <w:tcPr>
                <w:tcW w:w="1731" w:type="dxa"/>
                <w:shd w:val="clear" w:color="auto" w:fill="auto"/>
                <w:vAlign w:val="center"/>
              </w:tcPr>
              <w:p w14:paraId="70BD42CF" w14:textId="77777777" w:rsidR="009B7CDD" w:rsidRPr="00685B14" w:rsidRDefault="009B7CDD" w:rsidP="00BB152D">
                <w:pPr>
                  <w:rPr>
                    <w:rFonts w:ascii="Bafin TheSans" w:hAnsi="Bafin TheSans" w:cs="Segoe UI"/>
                    <w:sz w:val="21"/>
                    <w:szCs w:val="21"/>
                  </w:rPr>
                </w:pPr>
                <w:r w:rsidRPr="001C5BA4">
                  <w:rPr>
                    <w:rStyle w:val="Platzhaltertext"/>
                    <w:rFonts w:cstheme="minorHAnsi"/>
                    <w:sz w:val="21"/>
                    <w:szCs w:val="21"/>
                  </w:rPr>
                  <w:t>Klicken oder tippen Sie hier, um Text einzugeben.</w:t>
                </w:r>
              </w:p>
            </w:tc>
          </w:sdtContent>
        </w:sdt>
        <w:sdt>
          <w:sdtPr>
            <w:rPr>
              <w:rFonts w:ascii="Bafin TheSans" w:hAnsi="Bafin TheSans" w:cs="Segoe UI"/>
              <w:sz w:val="21"/>
              <w:szCs w:val="21"/>
            </w:rPr>
            <w:id w:val="-2113650760"/>
            <w:placeholder>
              <w:docPart w:val="C83CB77B87D741CBA68B570E993C5973"/>
            </w:placeholder>
            <w:showingPlcHdr/>
          </w:sdtPr>
          <w:sdtEndPr/>
          <w:sdtContent>
            <w:tc>
              <w:tcPr>
                <w:tcW w:w="1671" w:type="dxa"/>
                <w:shd w:val="clear" w:color="auto" w:fill="auto"/>
                <w:vAlign w:val="center"/>
              </w:tcPr>
              <w:p w14:paraId="27B8EA59" w14:textId="77777777" w:rsidR="009B7CDD" w:rsidRPr="00685B14" w:rsidRDefault="009B7CDD" w:rsidP="00BB152D">
                <w:pPr>
                  <w:rPr>
                    <w:rFonts w:ascii="Bafin TheSans" w:hAnsi="Bafin TheSans" w:cs="Segoe UI"/>
                    <w:sz w:val="21"/>
                    <w:szCs w:val="21"/>
                  </w:rPr>
                </w:pPr>
                <w:r w:rsidRPr="001C5BA4">
                  <w:rPr>
                    <w:rStyle w:val="Platzhaltertext"/>
                    <w:rFonts w:cstheme="minorHAnsi"/>
                    <w:sz w:val="21"/>
                    <w:szCs w:val="21"/>
                  </w:rPr>
                  <w:t>Klicken oder tippen Sie hier, um Text einzugeben.</w:t>
                </w:r>
              </w:p>
            </w:tc>
          </w:sdtContent>
        </w:sdt>
        <w:sdt>
          <w:sdtPr>
            <w:rPr>
              <w:rFonts w:ascii="Bafin TheSans" w:hAnsi="Bafin TheSans" w:cs="Segoe UI"/>
              <w:sz w:val="21"/>
              <w:szCs w:val="21"/>
            </w:rPr>
            <w:id w:val="-834378667"/>
            <w:placeholder>
              <w:docPart w:val="F96374D39880410895AD1CEC6B96B4E7"/>
            </w:placeholder>
            <w:showingPlcHdr/>
          </w:sdtPr>
          <w:sdtEndPr/>
          <w:sdtContent>
            <w:tc>
              <w:tcPr>
                <w:tcW w:w="2183" w:type="dxa"/>
                <w:shd w:val="clear" w:color="auto" w:fill="auto"/>
                <w:vAlign w:val="center"/>
              </w:tcPr>
              <w:p w14:paraId="7C032894" w14:textId="77777777" w:rsidR="009B7CDD" w:rsidRPr="00685B14" w:rsidRDefault="009B7CDD" w:rsidP="00BB152D">
                <w:pPr>
                  <w:rPr>
                    <w:rFonts w:ascii="Bafin TheSans" w:hAnsi="Bafin TheSans" w:cs="Segoe UI"/>
                    <w:sz w:val="21"/>
                    <w:szCs w:val="21"/>
                  </w:rPr>
                </w:pPr>
                <w:r w:rsidRPr="001C5BA4">
                  <w:rPr>
                    <w:rStyle w:val="Platzhaltertext"/>
                    <w:rFonts w:cstheme="minorHAnsi"/>
                    <w:sz w:val="21"/>
                    <w:szCs w:val="21"/>
                  </w:rPr>
                  <w:t>Klicken oder tippen Sie hier, um Text einzugeben.</w:t>
                </w:r>
              </w:p>
            </w:tc>
          </w:sdtContent>
        </w:sdt>
        <w:sdt>
          <w:sdtPr>
            <w:rPr>
              <w:rFonts w:ascii="Bafin TheSans" w:hAnsi="Bafin TheSans" w:cs="Segoe UI"/>
              <w:sz w:val="21"/>
              <w:szCs w:val="21"/>
            </w:rPr>
            <w:alias w:val="Bitte auswählen"/>
            <w:tag w:val="Bitte auswählen"/>
            <w:id w:val="-1611264323"/>
            <w:placeholder>
              <w:docPart w:val="09736D58F32747B7B0EE5CF4BF338E74"/>
            </w:placeholder>
            <w:showingPlcHdr/>
            <w:dropDownList>
              <w:listItem w:value="Wählen Sie ein Element aus."/>
              <w:listItem w:displayText="Ja" w:value="Ja"/>
              <w:listItem w:displayText="Nein" w:value="Nein"/>
            </w:dropDownList>
          </w:sdtPr>
          <w:sdtEndPr/>
          <w:sdtContent>
            <w:tc>
              <w:tcPr>
                <w:tcW w:w="1502" w:type="dxa"/>
                <w:shd w:val="clear" w:color="auto" w:fill="auto"/>
                <w:vAlign w:val="center"/>
              </w:tcPr>
              <w:p w14:paraId="2038A436" w14:textId="5442E97D" w:rsidR="009B7CDD" w:rsidRPr="00685B14" w:rsidRDefault="005D08E7" w:rsidP="00BB152D">
                <w:pPr>
                  <w:rPr>
                    <w:rFonts w:ascii="Bafin TheSans" w:hAnsi="Bafin TheSans" w:cs="Segoe UI"/>
                    <w:sz w:val="21"/>
                    <w:szCs w:val="21"/>
                  </w:rPr>
                </w:pPr>
                <w:r w:rsidRPr="001C5BA4">
                  <w:rPr>
                    <w:rStyle w:val="Platzhaltertext"/>
                    <w:rFonts w:cstheme="minorHAnsi"/>
                    <w:sz w:val="21"/>
                    <w:szCs w:val="21"/>
                  </w:rPr>
                  <w:t>Wählen Sie ein Element aus.</w:t>
                </w:r>
              </w:p>
            </w:tc>
          </w:sdtContent>
        </w:sdt>
      </w:tr>
      <w:tr w:rsidR="009B7CDD" w:rsidRPr="00685B14" w14:paraId="2B650C49" w14:textId="77777777" w:rsidTr="00BB152D">
        <w:sdt>
          <w:sdtPr>
            <w:rPr>
              <w:rFonts w:ascii="Bafin TheSans" w:hAnsi="Bafin TheSans" w:cs="Segoe UI"/>
              <w:sz w:val="21"/>
              <w:szCs w:val="21"/>
            </w:rPr>
            <w:id w:val="-607813711"/>
            <w:placeholder>
              <w:docPart w:val="CF536E0CB9034A80B61AFC735E38108C"/>
            </w:placeholder>
            <w:showingPlcHdr/>
          </w:sdtPr>
          <w:sdtEndPr/>
          <w:sdtContent>
            <w:tc>
              <w:tcPr>
                <w:tcW w:w="2122" w:type="dxa"/>
                <w:shd w:val="clear" w:color="auto" w:fill="auto"/>
                <w:vAlign w:val="center"/>
              </w:tcPr>
              <w:p w14:paraId="05913C40" w14:textId="77777777" w:rsidR="009B7CDD" w:rsidRPr="00685B14" w:rsidRDefault="009B7CDD" w:rsidP="00BB152D">
                <w:pPr>
                  <w:rPr>
                    <w:rFonts w:ascii="Bafin TheSans" w:hAnsi="Bafin TheSans" w:cs="Segoe UI"/>
                    <w:sz w:val="21"/>
                    <w:szCs w:val="21"/>
                  </w:rPr>
                </w:pPr>
                <w:r w:rsidRPr="001C5BA4">
                  <w:rPr>
                    <w:rStyle w:val="Platzhaltertext"/>
                    <w:rFonts w:cstheme="minorHAnsi"/>
                    <w:sz w:val="21"/>
                    <w:szCs w:val="21"/>
                  </w:rPr>
                  <w:t>Klicken oder tippen Sie hier, um Text einzugeben.</w:t>
                </w:r>
              </w:p>
            </w:tc>
          </w:sdtContent>
        </w:sdt>
        <w:sdt>
          <w:sdtPr>
            <w:rPr>
              <w:rFonts w:ascii="Bafin TheSans" w:hAnsi="Bafin TheSans" w:cs="Segoe UI"/>
              <w:sz w:val="21"/>
              <w:szCs w:val="21"/>
            </w:rPr>
            <w:id w:val="-29263342"/>
            <w:placeholder>
              <w:docPart w:val="5FB67588513B4AB381E6DC534B804A4B"/>
            </w:placeholder>
            <w:showingPlcHdr/>
          </w:sdtPr>
          <w:sdtEndPr/>
          <w:sdtContent>
            <w:tc>
              <w:tcPr>
                <w:tcW w:w="1731" w:type="dxa"/>
                <w:shd w:val="clear" w:color="auto" w:fill="auto"/>
                <w:vAlign w:val="center"/>
              </w:tcPr>
              <w:p w14:paraId="2FC11D2C" w14:textId="77777777" w:rsidR="009B7CDD" w:rsidRPr="00685B14" w:rsidRDefault="009B7CDD" w:rsidP="00BB152D">
                <w:pPr>
                  <w:rPr>
                    <w:rFonts w:ascii="Bafin TheSans" w:hAnsi="Bafin TheSans" w:cs="Segoe UI"/>
                    <w:sz w:val="21"/>
                    <w:szCs w:val="21"/>
                  </w:rPr>
                </w:pPr>
                <w:r w:rsidRPr="001C5BA4">
                  <w:rPr>
                    <w:rStyle w:val="Platzhaltertext"/>
                    <w:rFonts w:cstheme="minorHAnsi"/>
                    <w:sz w:val="21"/>
                    <w:szCs w:val="21"/>
                  </w:rPr>
                  <w:t>Klicken oder tippen Sie hier, um Text einzugeben.</w:t>
                </w:r>
              </w:p>
            </w:tc>
          </w:sdtContent>
        </w:sdt>
        <w:sdt>
          <w:sdtPr>
            <w:rPr>
              <w:rFonts w:ascii="Bafin TheSans" w:hAnsi="Bafin TheSans" w:cs="Segoe UI"/>
              <w:sz w:val="21"/>
              <w:szCs w:val="21"/>
            </w:rPr>
            <w:id w:val="1575466153"/>
            <w:placeholder>
              <w:docPart w:val="46D133088C484ECFA0779F187E3852E5"/>
            </w:placeholder>
            <w:showingPlcHdr/>
          </w:sdtPr>
          <w:sdtEndPr/>
          <w:sdtContent>
            <w:tc>
              <w:tcPr>
                <w:tcW w:w="1671" w:type="dxa"/>
                <w:shd w:val="clear" w:color="auto" w:fill="auto"/>
                <w:vAlign w:val="center"/>
              </w:tcPr>
              <w:p w14:paraId="1E88E41F" w14:textId="77777777" w:rsidR="009B7CDD" w:rsidRPr="00685B14" w:rsidRDefault="009B7CDD" w:rsidP="00BB152D">
                <w:pPr>
                  <w:rPr>
                    <w:rFonts w:ascii="Bafin TheSans" w:hAnsi="Bafin TheSans" w:cs="Segoe UI"/>
                    <w:sz w:val="21"/>
                    <w:szCs w:val="21"/>
                  </w:rPr>
                </w:pPr>
                <w:r w:rsidRPr="001C5BA4">
                  <w:rPr>
                    <w:rStyle w:val="Platzhaltertext"/>
                    <w:rFonts w:cstheme="minorHAnsi"/>
                    <w:sz w:val="21"/>
                    <w:szCs w:val="21"/>
                  </w:rPr>
                  <w:t>Klicken oder tippen Sie hier, um Text einzugeben.</w:t>
                </w:r>
              </w:p>
            </w:tc>
          </w:sdtContent>
        </w:sdt>
        <w:sdt>
          <w:sdtPr>
            <w:rPr>
              <w:rFonts w:ascii="Bafin TheSans" w:hAnsi="Bafin TheSans" w:cs="Segoe UI"/>
              <w:sz w:val="21"/>
              <w:szCs w:val="21"/>
            </w:rPr>
            <w:id w:val="720721141"/>
            <w:placeholder>
              <w:docPart w:val="2CB0737715BA4E55B414357D3992950E"/>
            </w:placeholder>
            <w:showingPlcHdr/>
          </w:sdtPr>
          <w:sdtEndPr/>
          <w:sdtContent>
            <w:tc>
              <w:tcPr>
                <w:tcW w:w="2183" w:type="dxa"/>
                <w:shd w:val="clear" w:color="auto" w:fill="auto"/>
                <w:vAlign w:val="center"/>
              </w:tcPr>
              <w:p w14:paraId="04A44984" w14:textId="77777777" w:rsidR="009B7CDD" w:rsidRPr="00685B14" w:rsidRDefault="009B7CDD" w:rsidP="00BB152D">
                <w:pPr>
                  <w:rPr>
                    <w:rFonts w:ascii="Bafin TheSans" w:hAnsi="Bafin TheSans" w:cs="Segoe UI"/>
                    <w:sz w:val="21"/>
                    <w:szCs w:val="21"/>
                  </w:rPr>
                </w:pPr>
                <w:r w:rsidRPr="001C5BA4">
                  <w:rPr>
                    <w:rStyle w:val="Platzhaltertext"/>
                    <w:rFonts w:cstheme="minorHAnsi"/>
                    <w:sz w:val="21"/>
                    <w:szCs w:val="21"/>
                  </w:rPr>
                  <w:t>Klicken oder tippen Sie hier, um Text einzugeben.</w:t>
                </w:r>
              </w:p>
            </w:tc>
          </w:sdtContent>
        </w:sdt>
        <w:sdt>
          <w:sdtPr>
            <w:rPr>
              <w:rFonts w:ascii="Bafin TheSans" w:hAnsi="Bafin TheSans" w:cs="Segoe UI"/>
              <w:sz w:val="21"/>
              <w:szCs w:val="21"/>
            </w:rPr>
            <w:alias w:val="Bitte auswählen"/>
            <w:tag w:val="Bitte auswählen"/>
            <w:id w:val="382760320"/>
            <w:placeholder>
              <w:docPart w:val="4ED6CB639C894A2FA3675ED368DC9D5E"/>
            </w:placeholder>
            <w:showingPlcHdr/>
            <w:dropDownList>
              <w:listItem w:value="Wählen Sie ein Element aus."/>
              <w:listItem w:displayText="Ja" w:value="Ja"/>
              <w:listItem w:displayText="Nein" w:value="Nein"/>
            </w:dropDownList>
          </w:sdtPr>
          <w:sdtEndPr/>
          <w:sdtContent>
            <w:tc>
              <w:tcPr>
                <w:tcW w:w="1502" w:type="dxa"/>
                <w:shd w:val="clear" w:color="auto" w:fill="auto"/>
                <w:vAlign w:val="center"/>
              </w:tcPr>
              <w:p w14:paraId="2DA4EEAC" w14:textId="7E936D1C" w:rsidR="009B7CDD" w:rsidRPr="00685B14" w:rsidRDefault="005D08E7" w:rsidP="00BB152D">
                <w:pPr>
                  <w:rPr>
                    <w:rFonts w:ascii="Bafin TheSans" w:hAnsi="Bafin TheSans" w:cs="Segoe UI"/>
                    <w:sz w:val="21"/>
                    <w:szCs w:val="21"/>
                  </w:rPr>
                </w:pPr>
                <w:r w:rsidRPr="001C5BA4">
                  <w:rPr>
                    <w:rStyle w:val="Platzhaltertext"/>
                    <w:rFonts w:cstheme="minorHAnsi"/>
                    <w:sz w:val="21"/>
                    <w:szCs w:val="21"/>
                  </w:rPr>
                  <w:t>Wählen Sie ein Element aus.</w:t>
                </w:r>
              </w:p>
            </w:tc>
          </w:sdtContent>
        </w:sdt>
      </w:tr>
    </w:tbl>
    <w:p w14:paraId="3685CD6D" w14:textId="77777777" w:rsidR="009B7CDD" w:rsidRPr="006F27FB" w:rsidRDefault="009B7CDD" w:rsidP="00655512">
      <w:pPr>
        <w:rPr>
          <w:rFonts w:ascii="Bafin TheSans" w:hAnsi="Bafin TheSans"/>
          <w:sz w:val="20"/>
          <w:szCs w:val="20"/>
          <w:lang w:eastAsia="de-DE"/>
        </w:rPr>
      </w:pPr>
    </w:p>
    <w:p w14:paraId="6A133CE4" w14:textId="04F329B2" w:rsidR="00051545" w:rsidRPr="006F27FB" w:rsidRDefault="00051545" w:rsidP="008F3405">
      <w:pPr>
        <w:pStyle w:val="BafinAufzhlung"/>
        <w:numPr>
          <w:ilvl w:val="0"/>
          <w:numId w:val="7"/>
        </w:numPr>
        <w:rPr>
          <w:rFonts w:ascii="Bafin TheSans" w:hAnsi="Bafin TheSans"/>
        </w:rPr>
      </w:pPr>
      <w:r w:rsidRPr="00685B14">
        <w:rPr>
          <w:rFonts w:ascii="Bafin TheSans" w:hAnsi="Bafin TheSans"/>
          <w:b/>
          <w:bCs/>
        </w:rPr>
        <w:t>Weitere zur Prüfung eingesetzte Mitarbeite</w:t>
      </w:r>
      <w:r w:rsidR="00596E43" w:rsidRPr="00685B14">
        <w:rPr>
          <w:rFonts w:ascii="Bafin TheSans" w:hAnsi="Bafin TheSans"/>
          <w:b/>
          <w:bCs/>
        </w:rPr>
        <w:t>nde</w:t>
      </w:r>
      <w:r w:rsidR="00395674" w:rsidRPr="006F27FB">
        <w:rPr>
          <w:rFonts w:ascii="Bafin TheSans" w:hAnsi="Bafin TheSans"/>
        </w:rPr>
        <w:t xml:space="preserve"> (ohne </w:t>
      </w:r>
      <w:r w:rsidR="00596E43" w:rsidRPr="006F27FB">
        <w:rPr>
          <w:rFonts w:ascii="Bafin TheSans" w:hAnsi="Bafin TheSans"/>
        </w:rPr>
        <w:t>Nennung</w:t>
      </w:r>
      <w:r w:rsidR="00395674" w:rsidRPr="006F27FB">
        <w:rPr>
          <w:rFonts w:ascii="Bafin TheSans" w:hAnsi="Bafin TheSans"/>
        </w:rPr>
        <w:t xml:space="preserve"> der </w:t>
      </w:r>
      <w:r w:rsidR="00596E43" w:rsidRPr="006F27FB">
        <w:rPr>
          <w:rFonts w:ascii="Bafin TheSans" w:hAnsi="Bafin TheSans"/>
        </w:rPr>
        <w:t>prüfungsleitenden Person</w:t>
      </w:r>
      <w:r w:rsidR="00395674" w:rsidRPr="006F27FB">
        <w:rPr>
          <w:rFonts w:ascii="Bafin TheSans" w:hAnsi="Bafin TheSans"/>
        </w:rPr>
        <w:t>)</w:t>
      </w:r>
    </w:p>
    <w:p w14:paraId="7F13F2D5" w14:textId="5F92951C" w:rsidR="00655512" w:rsidRPr="006F27FB" w:rsidRDefault="00655512" w:rsidP="006F27FB">
      <w:pPr>
        <w:pStyle w:val="BafinAufzhlung"/>
        <w:ind w:left="360"/>
        <w:rPr>
          <w:rFonts w:ascii="Bafin TheSans" w:hAnsi="Bafin TheSans"/>
        </w:rPr>
      </w:pPr>
      <w:r w:rsidRPr="006F27FB">
        <w:rPr>
          <w:rFonts w:ascii="Bafin TheSans" w:hAnsi="Bafin TheSans"/>
        </w:rPr>
        <w:t xml:space="preserve">Zur Durchführung der Prüfung werden die in der nachfolgenden Tabelle aufgeführten </w:t>
      </w:r>
      <w:r w:rsidR="00051545" w:rsidRPr="006F27FB">
        <w:rPr>
          <w:rFonts w:ascii="Bafin TheSans" w:hAnsi="Bafin TheSans"/>
        </w:rPr>
        <w:t xml:space="preserve">weiteren </w:t>
      </w:r>
      <w:r w:rsidRPr="006F27FB">
        <w:rPr>
          <w:rFonts w:ascii="Bafin TheSans" w:hAnsi="Bafin TheSans"/>
        </w:rPr>
        <w:t>Mitarbeite</w:t>
      </w:r>
      <w:r w:rsidR="00596E43" w:rsidRPr="006F27FB">
        <w:rPr>
          <w:rFonts w:ascii="Bafin TheSans" w:hAnsi="Bafin TheSans"/>
        </w:rPr>
        <w:t>nden</w:t>
      </w:r>
      <w:r w:rsidRPr="006F27FB">
        <w:rPr>
          <w:rFonts w:ascii="Bafin TheSans" w:hAnsi="Bafin TheSans"/>
        </w:rPr>
        <w:t xml:space="preserve"> des Auftragnehmers eingesetzt. </w:t>
      </w:r>
    </w:p>
    <w:p w14:paraId="3B57C6D2" w14:textId="4A11B4B0" w:rsidR="00655512" w:rsidRPr="006F27FB" w:rsidRDefault="00655512" w:rsidP="006F27FB">
      <w:pPr>
        <w:pStyle w:val="BafinAufzhlung"/>
        <w:ind w:left="360"/>
        <w:rPr>
          <w:rFonts w:ascii="Bafin TheSans" w:hAnsi="Bafin TheSans"/>
        </w:rPr>
      </w:pPr>
      <w:r w:rsidRPr="006F27FB">
        <w:rPr>
          <w:rFonts w:ascii="Bafin TheSans" w:hAnsi="Bafin TheSans"/>
        </w:rPr>
        <w:t>Sofern die vorgesehene Tabelle für die Mitarbeite</w:t>
      </w:r>
      <w:r w:rsidR="00596E43" w:rsidRPr="006F27FB">
        <w:rPr>
          <w:rFonts w:ascii="Bafin TheSans" w:hAnsi="Bafin TheSans"/>
        </w:rPr>
        <w:t>nden</w:t>
      </w:r>
      <w:r w:rsidRPr="006F27FB">
        <w:rPr>
          <w:rFonts w:ascii="Bafin TheSans" w:hAnsi="Bafin TheSans"/>
        </w:rPr>
        <w:t xml:space="preserve"> nicht ausreicht, ist vom Auftragnehmer als </w:t>
      </w:r>
      <w:r w:rsidRPr="003C01FE">
        <w:rPr>
          <w:rFonts w:ascii="Bafin TheSans" w:hAnsi="Bafin TheSans"/>
        </w:rPr>
        <w:t xml:space="preserve">Anlage </w:t>
      </w:r>
      <w:r w:rsidR="00656862" w:rsidRPr="003C01FE">
        <w:rPr>
          <w:rFonts w:ascii="Bafin TheSans" w:hAnsi="Bafin TheSans"/>
        </w:rPr>
        <w:t>1</w:t>
      </w:r>
      <w:r w:rsidRPr="006F27FB">
        <w:rPr>
          <w:rFonts w:ascii="Bafin TheSans" w:hAnsi="Bafin TheSans"/>
        </w:rPr>
        <w:t xml:space="preserve"> zu diesem Vertrag die Fortsetzung der Tabelle vorzulegen.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731"/>
        <w:gridCol w:w="1671"/>
        <w:gridCol w:w="2183"/>
        <w:gridCol w:w="1502"/>
      </w:tblGrid>
      <w:tr w:rsidR="00596E43" w:rsidRPr="00685B14" w14:paraId="1AFEB81A" w14:textId="77777777" w:rsidTr="00BB152D">
        <w:tc>
          <w:tcPr>
            <w:tcW w:w="2122" w:type="dxa"/>
            <w:shd w:val="clear" w:color="auto" w:fill="DBE5F1" w:themeFill="accent1" w:themeFillTint="33"/>
            <w:vAlign w:val="center"/>
          </w:tcPr>
          <w:p w14:paraId="76DA16F2" w14:textId="77777777" w:rsidR="00596E43" w:rsidRPr="00685B14" w:rsidRDefault="00596E43" w:rsidP="00BB152D">
            <w:pPr>
              <w:rPr>
                <w:rFonts w:ascii="Bafin TheSans" w:hAnsi="Bafin TheSans" w:cs="Segoe UI Semibold"/>
                <w:b/>
                <w:sz w:val="21"/>
                <w:szCs w:val="21"/>
              </w:rPr>
            </w:pPr>
            <w:r w:rsidRPr="00685B14">
              <w:rPr>
                <w:rFonts w:ascii="Bafin TheSans" w:hAnsi="Bafin TheSans" w:cs="Segoe UI Semibold"/>
                <w:b/>
                <w:sz w:val="21"/>
                <w:szCs w:val="21"/>
              </w:rPr>
              <w:t xml:space="preserve">Name, </w:t>
            </w:r>
            <w:r w:rsidRPr="00685B14">
              <w:rPr>
                <w:rFonts w:ascii="Bafin TheSans" w:hAnsi="Bafin TheSans" w:cs="Segoe UI Semibold"/>
                <w:b/>
                <w:sz w:val="21"/>
                <w:szCs w:val="21"/>
              </w:rPr>
              <w:br/>
              <w:t>Vorname</w:t>
            </w:r>
          </w:p>
        </w:tc>
        <w:tc>
          <w:tcPr>
            <w:tcW w:w="1731" w:type="dxa"/>
            <w:shd w:val="clear" w:color="auto" w:fill="DBE5F1" w:themeFill="accent1" w:themeFillTint="33"/>
            <w:vAlign w:val="center"/>
          </w:tcPr>
          <w:p w14:paraId="27AF4C02" w14:textId="77777777" w:rsidR="00596E43" w:rsidRPr="00685B14" w:rsidRDefault="00596E43" w:rsidP="00BB152D">
            <w:pPr>
              <w:rPr>
                <w:rFonts w:ascii="Bafin TheSans" w:hAnsi="Bafin TheSans" w:cs="Segoe UI Semibold"/>
                <w:b/>
                <w:sz w:val="21"/>
                <w:szCs w:val="21"/>
              </w:rPr>
            </w:pPr>
            <w:r w:rsidRPr="00685B14">
              <w:rPr>
                <w:rFonts w:ascii="Bafin TheSans" w:hAnsi="Bafin TheSans" w:cs="Segoe UI Semibold"/>
                <w:b/>
                <w:sz w:val="21"/>
                <w:szCs w:val="21"/>
              </w:rPr>
              <w:t>Kategorie</w:t>
            </w:r>
          </w:p>
        </w:tc>
        <w:tc>
          <w:tcPr>
            <w:tcW w:w="1671" w:type="dxa"/>
            <w:shd w:val="clear" w:color="auto" w:fill="DBE5F1" w:themeFill="accent1" w:themeFillTint="33"/>
            <w:vAlign w:val="center"/>
          </w:tcPr>
          <w:p w14:paraId="0B03B994" w14:textId="77777777" w:rsidR="00596E43" w:rsidRPr="00685B14" w:rsidRDefault="00596E43" w:rsidP="00BB152D">
            <w:pPr>
              <w:rPr>
                <w:rFonts w:ascii="Bafin TheSans" w:hAnsi="Bafin TheSans" w:cs="Segoe UI Semibold"/>
                <w:b/>
                <w:sz w:val="21"/>
                <w:szCs w:val="21"/>
              </w:rPr>
            </w:pPr>
            <w:r w:rsidRPr="00685B14">
              <w:rPr>
                <w:rFonts w:ascii="Bafin TheSans" w:hAnsi="Bafin TheSans" w:cs="Segoe UI Semibold"/>
                <w:b/>
                <w:sz w:val="21"/>
                <w:szCs w:val="21"/>
              </w:rPr>
              <w:t>Telefon</w:t>
            </w:r>
          </w:p>
        </w:tc>
        <w:tc>
          <w:tcPr>
            <w:tcW w:w="2183" w:type="dxa"/>
            <w:shd w:val="clear" w:color="auto" w:fill="DBE5F1" w:themeFill="accent1" w:themeFillTint="33"/>
            <w:vAlign w:val="center"/>
          </w:tcPr>
          <w:p w14:paraId="28F315DE" w14:textId="77777777" w:rsidR="00596E43" w:rsidRPr="00685B14" w:rsidRDefault="00596E43" w:rsidP="00BB152D">
            <w:pPr>
              <w:rPr>
                <w:rFonts w:ascii="Bafin TheSans" w:hAnsi="Bafin TheSans" w:cs="Segoe UI Semibold"/>
                <w:b/>
                <w:sz w:val="21"/>
                <w:szCs w:val="21"/>
              </w:rPr>
            </w:pPr>
            <w:r w:rsidRPr="00685B14">
              <w:rPr>
                <w:rFonts w:ascii="Bafin TheSans" w:hAnsi="Bafin TheSans" w:cs="Segoe UI Semibold"/>
                <w:b/>
                <w:sz w:val="21"/>
                <w:szCs w:val="21"/>
              </w:rPr>
              <w:t>E-Mail</w:t>
            </w:r>
          </w:p>
        </w:tc>
        <w:tc>
          <w:tcPr>
            <w:tcW w:w="1502" w:type="dxa"/>
            <w:shd w:val="clear" w:color="auto" w:fill="DBE5F1" w:themeFill="accent1" w:themeFillTint="33"/>
            <w:vAlign w:val="center"/>
          </w:tcPr>
          <w:p w14:paraId="109ABAD8" w14:textId="1BAF66AF" w:rsidR="00596E43" w:rsidRPr="00685B14" w:rsidRDefault="001C5BA4" w:rsidP="00BB152D">
            <w:pPr>
              <w:rPr>
                <w:rFonts w:ascii="Bafin TheSans" w:hAnsi="Bafin TheSans" w:cs="Segoe UI Semibold"/>
                <w:b/>
                <w:sz w:val="21"/>
                <w:szCs w:val="21"/>
              </w:rPr>
            </w:pPr>
            <w:r w:rsidRPr="001C5BA4">
              <w:rPr>
                <w:rFonts w:ascii="Bafin TheSans" w:hAnsi="Bafin TheSans" w:cs="Segoe UI Semibold"/>
                <w:b/>
                <w:sz w:val="21"/>
                <w:szCs w:val="21"/>
              </w:rPr>
              <w:t>Bereits verpflichtet nach § 10 d. Ve</w:t>
            </w:r>
            <w:r>
              <w:rPr>
                <w:rFonts w:ascii="Bafin TheSans" w:hAnsi="Bafin TheSans" w:cs="Segoe UI Semibold"/>
                <w:b/>
                <w:sz w:val="21"/>
                <w:szCs w:val="21"/>
              </w:rPr>
              <w:t>r</w:t>
            </w:r>
            <w:r w:rsidRPr="001C5BA4">
              <w:rPr>
                <w:rFonts w:ascii="Bafin TheSans" w:hAnsi="Bafin TheSans" w:cs="Segoe UI Semibold"/>
                <w:b/>
                <w:sz w:val="21"/>
                <w:szCs w:val="21"/>
              </w:rPr>
              <w:t>trags</w:t>
            </w:r>
            <w:r w:rsidR="00596E43" w:rsidRPr="00685B14">
              <w:rPr>
                <w:rFonts w:ascii="Bafin TheSans" w:hAnsi="Bafin TheSans" w:cs="Segoe UI Semibold"/>
                <w:b/>
                <w:sz w:val="21"/>
                <w:szCs w:val="21"/>
              </w:rPr>
              <w:t>? (Ja/Nein)</w:t>
            </w:r>
          </w:p>
        </w:tc>
      </w:tr>
      <w:tr w:rsidR="00596E43" w:rsidRPr="00685B14" w14:paraId="7BB3FE51" w14:textId="77777777" w:rsidTr="00BB152D">
        <w:sdt>
          <w:sdtPr>
            <w:rPr>
              <w:rFonts w:ascii="Bafin TheSans" w:hAnsi="Bafin TheSans" w:cs="Segoe UI"/>
              <w:sz w:val="21"/>
              <w:szCs w:val="21"/>
            </w:rPr>
            <w:id w:val="2073235876"/>
            <w:placeholder>
              <w:docPart w:val="7A1A0681F0DF45A8A008DBC3ADE65DCB"/>
            </w:placeholder>
            <w:showingPlcHdr/>
          </w:sdtPr>
          <w:sdtEndPr/>
          <w:sdtContent>
            <w:tc>
              <w:tcPr>
                <w:tcW w:w="2122" w:type="dxa"/>
                <w:shd w:val="clear" w:color="auto" w:fill="auto"/>
                <w:vAlign w:val="center"/>
              </w:tcPr>
              <w:p w14:paraId="38E989CC" w14:textId="77777777" w:rsidR="00596E43" w:rsidRPr="00685B14" w:rsidRDefault="00596E43" w:rsidP="00BB152D">
                <w:pPr>
                  <w:rPr>
                    <w:rFonts w:ascii="Bafin TheSans" w:hAnsi="Bafin TheSans" w:cs="Segoe UI"/>
                    <w:sz w:val="21"/>
                    <w:szCs w:val="21"/>
                  </w:rPr>
                </w:pPr>
                <w:r w:rsidRPr="001C5BA4">
                  <w:rPr>
                    <w:rStyle w:val="Platzhaltertext"/>
                    <w:rFonts w:cstheme="minorHAnsi"/>
                    <w:sz w:val="21"/>
                    <w:szCs w:val="21"/>
                  </w:rPr>
                  <w:t>Klicken oder tippen Sie hier, um Text einzugeben.</w:t>
                </w:r>
              </w:p>
            </w:tc>
          </w:sdtContent>
        </w:sdt>
        <w:sdt>
          <w:sdtPr>
            <w:rPr>
              <w:rFonts w:ascii="Bafin TheSans" w:hAnsi="Bafin TheSans" w:cs="Segoe UI"/>
              <w:sz w:val="21"/>
              <w:szCs w:val="21"/>
            </w:rPr>
            <w:id w:val="485595941"/>
            <w:placeholder>
              <w:docPart w:val="DAF91A5A985842C6973F67317C976CDC"/>
            </w:placeholder>
            <w:showingPlcHdr/>
          </w:sdtPr>
          <w:sdtEndPr/>
          <w:sdtContent>
            <w:tc>
              <w:tcPr>
                <w:tcW w:w="1731" w:type="dxa"/>
                <w:shd w:val="clear" w:color="auto" w:fill="auto"/>
                <w:vAlign w:val="center"/>
              </w:tcPr>
              <w:p w14:paraId="72583478" w14:textId="77777777" w:rsidR="00596E43" w:rsidRPr="00685B14" w:rsidRDefault="00596E43" w:rsidP="00BB152D">
                <w:pPr>
                  <w:rPr>
                    <w:rFonts w:ascii="Bafin TheSans" w:hAnsi="Bafin TheSans" w:cs="Segoe UI"/>
                    <w:sz w:val="21"/>
                    <w:szCs w:val="21"/>
                  </w:rPr>
                </w:pPr>
                <w:r w:rsidRPr="001C5BA4">
                  <w:rPr>
                    <w:rStyle w:val="Platzhaltertext"/>
                    <w:rFonts w:cstheme="minorHAnsi"/>
                    <w:sz w:val="21"/>
                    <w:szCs w:val="21"/>
                  </w:rPr>
                  <w:t>Klicken oder tippen Sie hier, um Text einzugeben.</w:t>
                </w:r>
              </w:p>
            </w:tc>
          </w:sdtContent>
        </w:sdt>
        <w:sdt>
          <w:sdtPr>
            <w:rPr>
              <w:rFonts w:ascii="Bafin TheSans" w:hAnsi="Bafin TheSans" w:cs="Segoe UI"/>
              <w:sz w:val="21"/>
              <w:szCs w:val="21"/>
            </w:rPr>
            <w:id w:val="1155733361"/>
            <w:placeholder>
              <w:docPart w:val="389A8B5DE7D24866B7309D13117FAF85"/>
            </w:placeholder>
            <w:showingPlcHdr/>
          </w:sdtPr>
          <w:sdtEndPr/>
          <w:sdtContent>
            <w:tc>
              <w:tcPr>
                <w:tcW w:w="1671" w:type="dxa"/>
                <w:shd w:val="clear" w:color="auto" w:fill="auto"/>
                <w:vAlign w:val="center"/>
              </w:tcPr>
              <w:p w14:paraId="3CE1C5DF" w14:textId="77777777" w:rsidR="00596E43" w:rsidRPr="00685B14" w:rsidRDefault="00596E43" w:rsidP="00BB152D">
                <w:pPr>
                  <w:rPr>
                    <w:rFonts w:ascii="Bafin TheSans" w:hAnsi="Bafin TheSans" w:cs="Segoe UI"/>
                    <w:sz w:val="21"/>
                    <w:szCs w:val="21"/>
                  </w:rPr>
                </w:pPr>
                <w:r w:rsidRPr="001C5BA4">
                  <w:rPr>
                    <w:rStyle w:val="Platzhaltertext"/>
                    <w:rFonts w:cstheme="minorHAnsi"/>
                    <w:sz w:val="21"/>
                    <w:szCs w:val="21"/>
                  </w:rPr>
                  <w:t>Klicken oder tippen Sie hier, um Text einzugeben.</w:t>
                </w:r>
              </w:p>
            </w:tc>
          </w:sdtContent>
        </w:sdt>
        <w:sdt>
          <w:sdtPr>
            <w:rPr>
              <w:rFonts w:ascii="Bafin TheSans" w:hAnsi="Bafin TheSans" w:cs="Segoe UI"/>
              <w:sz w:val="21"/>
              <w:szCs w:val="21"/>
            </w:rPr>
            <w:id w:val="-1469516680"/>
            <w:placeholder>
              <w:docPart w:val="E4038FE0DFB042DF8910EBD17F8260C3"/>
            </w:placeholder>
            <w:showingPlcHdr/>
          </w:sdtPr>
          <w:sdtEndPr/>
          <w:sdtContent>
            <w:tc>
              <w:tcPr>
                <w:tcW w:w="2183" w:type="dxa"/>
                <w:shd w:val="clear" w:color="auto" w:fill="auto"/>
                <w:vAlign w:val="center"/>
              </w:tcPr>
              <w:p w14:paraId="3C70D39A" w14:textId="77777777" w:rsidR="00596E43" w:rsidRPr="00685B14" w:rsidRDefault="00596E43" w:rsidP="00BB152D">
                <w:pPr>
                  <w:rPr>
                    <w:rFonts w:ascii="Bafin TheSans" w:hAnsi="Bafin TheSans" w:cs="Segoe UI"/>
                    <w:sz w:val="21"/>
                    <w:szCs w:val="21"/>
                  </w:rPr>
                </w:pPr>
                <w:r w:rsidRPr="001C5BA4">
                  <w:rPr>
                    <w:rStyle w:val="Platzhaltertext"/>
                    <w:rFonts w:cstheme="minorHAnsi"/>
                    <w:sz w:val="21"/>
                    <w:szCs w:val="21"/>
                  </w:rPr>
                  <w:t>Klicken oder tippen Sie hier, um Text einzugeben.</w:t>
                </w:r>
              </w:p>
            </w:tc>
          </w:sdtContent>
        </w:sdt>
        <w:sdt>
          <w:sdtPr>
            <w:rPr>
              <w:rFonts w:ascii="Bafin TheSans" w:hAnsi="Bafin TheSans" w:cs="Segoe UI"/>
              <w:sz w:val="21"/>
              <w:szCs w:val="21"/>
            </w:rPr>
            <w:alias w:val="Bitte auswählen"/>
            <w:tag w:val="Bitte auswählen"/>
            <w:id w:val="-1371911074"/>
            <w:placeholder>
              <w:docPart w:val="FCAE185C874941B1BA0FCAB257FB4138"/>
            </w:placeholder>
            <w:showingPlcHdr/>
            <w:dropDownList>
              <w:listItem w:value="Wählen Sie ein Element aus."/>
              <w:listItem w:displayText="Ja" w:value="Ja"/>
              <w:listItem w:displayText="Nein" w:value="Nein"/>
            </w:dropDownList>
          </w:sdtPr>
          <w:sdtEndPr/>
          <w:sdtContent>
            <w:tc>
              <w:tcPr>
                <w:tcW w:w="1502" w:type="dxa"/>
                <w:shd w:val="clear" w:color="auto" w:fill="auto"/>
                <w:vAlign w:val="center"/>
              </w:tcPr>
              <w:p w14:paraId="4F72A1BF" w14:textId="7D71B4B7" w:rsidR="00596E43" w:rsidRPr="00685B14" w:rsidRDefault="005D08E7" w:rsidP="00BB152D">
                <w:pPr>
                  <w:rPr>
                    <w:rFonts w:ascii="Bafin TheSans" w:hAnsi="Bafin TheSans" w:cs="Segoe UI"/>
                    <w:sz w:val="21"/>
                    <w:szCs w:val="21"/>
                  </w:rPr>
                </w:pPr>
                <w:r w:rsidRPr="001C5BA4">
                  <w:rPr>
                    <w:rStyle w:val="Platzhaltertext"/>
                    <w:rFonts w:cstheme="minorHAnsi"/>
                    <w:sz w:val="21"/>
                    <w:szCs w:val="21"/>
                  </w:rPr>
                  <w:t>Wählen Sie ein Element aus.</w:t>
                </w:r>
              </w:p>
            </w:tc>
          </w:sdtContent>
        </w:sdt>
      </w:tr>
      <w:tr w:rsidR="00596E43" w:rsidRPr="00685B14" w14:paraId="2ACE1A69" w14:textId="77777777" w:rsidTr="00596E43">
        <w:sdt>
          <w:sdtPr>
            <w:rPr>
              <w:rFonts w:ascii="Bafin TheSans" w:hAnsi="Bafin TheSans" w:cs="Segoe UI"/>
              <w:sz w:val="21"/>
              <w:szCs w:val="21"/>
            </w:rPr>
            <w:id w:val="-729229349"/>
            <w:placeholder>
              <w:docPart w:val="3C99F9D6598F46F29E488D8D78D70D00"/>
            </w:placeholder>
            <w:showingPlcHdr/>
          </w:sdtPr>
          <w:sdtEndPr/>
          <w:sdtContent>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84B5FCE" w14:textId="77777777" w:rsidR="00596E43" w:rsidRPr="00685B14" w:rsidRDefault="00596E43" w:rsidP="00BB152D">
                <w:pPr>
                  <w:rPr>
                    <w:rFonts w:ascii="Bafin TheSans" w:hAnsi="Bafin TheSans" w:cs="Segoe UI"/>
                    <w:sz w:val="21"/>
                    <w:szCs w:val="21"/>
                  </w:rPr>
                </w:pPr>
                <w:r w:rsidRPr="001C5BA4">
                  <w:rPr>
                    <w:rStyle w:val="Platzhaltertext"/>
                    <w:rFonts w:cstheme="minorHAnsi"/>
                    <w:sz w:val="21"/>
                    <w:szCs w:val="21"/>
                  </w:rPr>
                  <w:t>Klicken oder tippen Sie hier, um Text einzugeben.</w:t>
                </w:r>
              </w:p>
            </w:tc>
          </w:sdtContent>
        </w:sdt>
        <w:sdt>
          <w:sdtPr>
            <w:rPr>
              <w:rFonts w:ascii="Bafin TheSans" w:hAnsi="Bafin TheSans" w:cs="Segoe UI"/>
              <w:sz w:val="21"/>
              <w:szCs w:val="21"/>
            </w:rPr>
            <w:id w:val="1760163994"/>
            <w:placeholder>
              <w:docPart w:val="40E8492F1EF648AF9DDACFD875F04E35"/>
            </w:placeholder>
            <w:showingPlcHdr/>
          </w:sdtPr>
          <w:sdtEndPr/>
          <w:sdtContent>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14:paraId="4EA711CA" w14:textId="77777777" w:rsidR="00596E43" w:rsidRPr="00685B14" w:rsidRDefault="00596E43" w:rsidP="00BB152D">
                <w:pPr>
                  <w:rPr>
                    <w:rFonts w:ascii="Bafin TheSans" w:hAnsi="Bafin TheSans" w:cs="Segoe UI"/>
                    <w:sz w:val="21"/>
                    <w:szCs w:val="21"/>
                  </w:rPr>
                </w:pPr>
                <w:r w:rsidRPr="001C5BA4">
                  <w:rPr>
                    <w:rStyle w:val="Platzhaltertext"/>
                    <w:rFonts w:cstheme="minorHAnsi"/>
                    <w:sz w:val="21"/>
                    <w:szCs w:val="21"/>
                  </w:rPr>
                  <w:t>Klicken oder tippen Sie hier, um Text einzugeben.</w:t>
                </w:r>
              </w:p>
            </w:tc>
          </w:sdtContent>
        </w:sdt>
        <w:sdt>
          <w:sdtPr>
            <w:rPr>
              <w:rFonts w:ascii="Bafin TheSans" w:hAnsi="Bafin TheSans" w:cs="Segoe UI"/>
              <w:sz w:val="21"/>
              <w:szCs w:val="21"/>
            </w:rPr>
            <w:id w:val="-1547525074"/>
            <w:placeholder>
              <w:docPart w:val="D7C08DF62167489290CE61B06DB1BFB6"/>
            </w:placeholder>
            <w:showingPlcHdr/>
          </w:sdtPr>
          <w:sdtEndPr/>
          <w:sdtContent>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14:paraId="7A6255CF" w14:textId="77777777" w:rsidR="00596E43" w:rsidRPr="00685B14" w:rsidRDefault="00596E43" w:rsidP="00BB152D">
                <w:pPr>
                  <w:rPr>
                    <w:rFonts w:ascii="Bafin TheSans" w:hAnsi="Bafin TheSans" w:cs="Segoe UI"/>
                    <w:sz w:val="21"/>
                    <w:szCs w:val="21"/>
                  </w:rPr>
                </w:pPr>
                <w:r w:rsidRPr="001C5BA4">
                  <w:rPr>
                    <w:rStyle w:val="Platzhaltertext"/>
                    <w:rFonts w:cstheme="minorHAnsi"/>
                    <w:sz w:val="21"/>
                    <w:szCs w:val="21"/>
                  </w:rPr>
                  <w:t>Klicken oder tippen Sie hier, um Text einzugeben.</w:t>
                </w:r>
              </w:p>
            </w:tc>
          </w:sdtContent>
        </w:sdt>
        <w:sdt>
          <w:sdtPr>
            <w:rPr>
              <w:rFonts w:ascii="Bafin TheSans" w:hAnsi="Bafin TheSans" w:cs="Segoe UI"/>
              <w:sz w:val="21"/>
              <w:szCs w:val="21"/>
            </w:rPr>
            <w:id w:val="-309479834"/>
            <w:placeholder>
              <w:docPart w:val="565AC7C41F594E19A37A57D742DE0060"/>
            </w:placeholder>
            <w:showingPlcHdr/>
          </w:sdtPr>
          <w:sdtEndPr/>
          <w:sdtContent>
            <w:tc>
              <w:tcPr>
                <w:tcW w:w="2183" w:type="dxa"/>
                <w:tcBorders>
                  <w:top w:val="single" w:sz="4" w:space="0" w:color="auto"/>
                  <w:left w:val="single" w:sz="4" w:space="0" w:color="auto"/>
                  <w:bottom w:val="single" w:sz="4" w:space="0" w:color="auto"/>
                  <w:right w:val="single" w:sz="4" w:space="0" w:color="auto"/>
                </w:tcBorders>
                <w:shd w:val="clear" w:color="auto" w:fill="auto"/>
                <w:vAlign w:val="center"/>
              </w:tcPr>
              <w:p w14:paraId="2982E7D4" w14:textId="77777777" w:rsidR="00596E43" w:rsidRPr="00685B14" w:rsidRDefault="00596E43" w:rsidP="00BB152D">
                <w:pPr>
                  <w:rPr>
                    <w:rFonts w:ascii="Bafin TheSans" w:hAnsi="Bafin TheSans" w:cs="Segoe UI"/>
                    <w:sz w:val="21"/>
                    <w:szCs w:val="21"/>
                  </w:rPr>
                </w:pPr>
                <w:r w:rsidRPr="001C5BA4">
                  <w:rPr>
                    <w:rStyle w:val="Platzhaltertext"/>
                    <w:rFonts w:cstheme="minorHAnsi"/>
                    <w:sz w:val="21"/>
                    <w:szCs w:val="21"/>
                  </w:rPr>
                  <w:t>Klicken oder tippen Sie hier, um Text einzugeben.</w:t>
                </w:r>
              </w:p>
            </w:tc>
          </w:sdtContent>
        </w:sdt>
        <w:sdt>
          <w:sdtPr>
            <w:rPr>
              <w:rFonts w:ascii="Bafin TheSans" w:hAnsi="Bafin TheSans" w:cs="Segoe UI"/>
              <w:sz w:val="21"/>
              <w:szCs w:val="21"/>
            </w:rPr>
            <w:alias w:val="Bitte auswählen"/>
            <w:tag w:val="Bitte auswählen"/>
            <w:id w:val="1441103084"/>
            <w:placeholder>
              <w:docPart w:val="8AAD4AB56DB04D538811347CBDC05215"/>
            </w:placeholder>
            <w:showingPlcHdr/>
            <w:dropDownList>
              <w:listItem w:value="Wählen Sie ein Element aus."/>
              <w:listItem w:displayText="Ja" w:value="Ja"/>
              <w:listItem w:displayText="Nein" w:value="Nein"/>
            </w:dropDownList>
          </w:sdtPr>
          <w:sdtEndPr/>
          <w:sdtContent>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14:paraId="1E046CC9" w14:textId="59945007" w:rsidR="00596E43" w:rsidRPr="00685B14" w:rsidRDefault="005D08E7" w:rsidP="00BB152D">
                <w:pPr>
                  <w:rPr>
                    <w:rFonts w:ascii="Bafin TheSans" w:hAnsi="Bafin TheSans" w:cs="Segoe UI"/>
                    <w:sz w:val="21"/>
                    <w:szCs w:val="21"/>
                  </w:rPr>
                </w:pPr>
                <w:r w:rsidRPr="001C5BA4">
                  <w:rPr>
                    <w:rStyle w:val="Platzhaltertext"/>
                    <w:rFonts w:cstheme="minorHAnsi"/>
                    <w:sz w:val="21"/>
                    <w:szCs w:val="21"/>
                  </w:rPr>
                  <w:t>Wählen Sie ein Element aus.</w:t>
                </w:r>
              </w:p>
            </w:tc>
          </w:sdtContent>
        </w:sdt>
      </w:tr>
      <w:tr w:rsidR="00596E43" w:rsidRPr="00685B14" w14:paraId="7397FB34" w14:textId="77777777" w:rsidTr="00596E43">
        <w:sdt>
          <w:sdtPr>
            <w:rPr>
              <w:rFonts w:ascii="Bafin TheSans" w:hAnsi="Bafin TheSans" w:cs="Segoe UI"/>
              <w:sz w:val="21"/>
              <w:szCs w:val="21"/>
            </w:rPr>
            <w:id w:val="-129711633"/>
            <w:placeholder>
              <w:docPart w:val="283BD14CF3AC4B3BB05777E499DDFC3A"/>
            </w:placeholder>
            <w:showingPlcHdr/>
          </w:sdtPr>
          <w:sdtEndPr/>
          <w:sdtContent>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FD7FB3F" w14:textId="77777777" w:rsidR="00596E43" w:rsidRPr="00685B14" w:rsidRDefault="00596E43" w:rsidP="00BB152D">
                <w:pPr>
                  <w:rPr>
                    <w:rFonts w:ascii="Bafin TheSans" w:hAnsi="Bafin TheSans" w:cs="Segoe UI"/>
                    <w:sz w:val="21"/>
                    <w:szCs w:val="21"/>
                  </w:rPr>
                </w:pPr>
                <w:r w:rsidRPr="001C5BA4">
                  <w:rPr>
                    <w:rStyle w:val="Platzhaltertext"/>
                    <w:rFonts w:cstheme="minorHAnsi"/>
                    <w:sz w:val="21"/>
                    <w:szCs w:val="21"/>
                  </w:rPr>
                  <w:t>Klicken oder tippen Sie hier, um Text einzugeben.</w:t>
                </w:r>
              </w:p>
            </w:tc>
          </w:sdtContent>
        </w:sdt>
        <w:sdt>
          <w:sdtPr>
            <w:rPr>
              <w:rFonts w:ascii="Bafin TheSans" w:hAnsi="Bafin TheSans" w:cs="Segoe UI"/>
              <w:sz w:val="21"/>
              <w:szCs w:val="21"/>
            </w:rPr>
            <w:id w:val="1187173569"/>
            <w:placeholder>
              <w:docPart w:val="C879694CB92C4C66904A214690B2A479"/>
            </w:placeholder>
            <w:showingPlcHdr/>
          </w:sdtPr>
          <w:sdtEndPr/>
          <w:sdtContent>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14:paraId="5BCE7634" w14:textId="77777777" w:rsidR="00596E43" w:rsidRPr="00685B14" w:rsidRDefault="00596E43" w:rsidP="00BB152D">
                <w:pPr>
                  <w:rPr>
                    <w:rFonts w:ascii="Bafin TheSans" w:hAnsi="Bafin TheSans" w:cs="Segoe UI"/>
                    <w:sz w:val="21"/>
                    <w:szCs w:val="21"/>
                  </w:rPr>
                </w:pPr>
                <w:r w:rsidRPr="001C5BA4">
                  <w:rPr>
                    <w:rStyle w:val="Platzhaltertext"/>
                    <w:rFonts w:cstheme="minorHAnsi"/>
                    <w:sz w:val="21"/>
                    <w:szCs w:val="21"/>
                  </w:rPr>
                  <w:t>Klicken oder tippen Sie hier, um Text einzugeben.</w:t>
                </w:r>
              </w:p>
            </w:tc>
          </w:sdtContent>
        </w:sdt>
        <w:sdt>
          <w:sdtPr>
            <w:rPr>
              <w:rFonts w:ascii="Bafin TheSans" w:hAnsi="Bafin TheSans" w:cs="Segoe UI"/>
              <w:sz w:val="21"/>
              <w:szCs w:val="21"/>
            </w:rPr>
            <w:id w:val="1714459545"/>
            <w:placeholder>
              <w:docPart w:val="5667332CDEBA4A6B88646789946ABD1D"/>
            </w:placeholder>
            <w:showingPlcHdr/>
          </w:sdtPr>
          <w:sdtEndPr/>
          <w:sdtContent>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14:paraId="1A998C53" w14:textId="77777777" w:rsidR="00596E43" w:rsidRPr="00685B14" w:rsidRDefault="00596E43" w:rsidP="00BB152D">
                <w:pPr>
                  <w:rPr>
                    <w:rFonts w:ascii="Bafin TheSans" w:hAnsi="Bafin TheSans" w:cs="Segoe UI"/>
                    <w:sz w:val="21"/>
                    <w:szCs w:val="21"/>
                  </w:rPr>
                </w:pPr>
                <w:r w:rsidRPr="001C5BA4">
                  <w:rPr>
                    <w:rStyle w:val="Platzhaltertext"/>
                    <w:rFonts w:cstheme="minorHAnsi"/>
                    <w:sz w:val="21"/>
                    <w:szCs w:val="21"/>
                  </w:rPr>
                  <w:t>Klicken oder tippen Sie hier, um Text einzugeben.</w:t>
                </w:r>
              </w:p>
            </w:tc>
          </w:sdtContent>
        </w:sdt>
        <w:sdt>
          <w:sdtPr>
            <w:rPr>
              <w:rFonts w:ascii="Bafin TheSans" w:hAnsi="Bafin TheSans" w:cs="Segoe UI"/>
              <w:sz w:val="21"/>
              <w:szCs w:val="21"/>
            </w:rPr>
            <w:id w:val="-1165087254"/>
            <w:placeholder>
              <w:docPart w:val="A05CFEE490024277B72B96658A0C0F67"/>
            </w:placeholder>
            <w:showingPlcHdr/>
          </w:sdtPr>
          <w:sdtEndPr/>
          <w:sdtContent>
            <w:tc>
              <w:tcPr>
                <w:tcW w:w="2183" w:type="dxa"/>
                <w:tcBorders>
                  <w:top w:val="single" w:sz="4" w:space="0" w:color="auto"/>
                  <w:left w:val="single" w:sz="4" w:space="0" w:color="auto"/>
                  <w:bottom w:val="single" w:sz="4" w:space="0" w:color="auto"/>
                  <w:right w:val="single" w:sz="4" w:space="0" w:color="auto"/>
                </w:tcBorders>
                <w:shd w:val="clear" w:color="auto" w:fill="auto"/>
                <w:vAlign w:val="center"/>
              </w:tcPr>
              <w:p w14:paraId="0FA9010E" w14:textId="77777777" w:rsidR="00596E43" w:rsidRPr="00685B14" w:rsidRDefault="00596E43" w:rsidP="00BB152D">
                <w:pPr>
                  <w:rPr>
                    <w:rFonts w:ascii="Bafin TheSans" w:hAnsi="Bafin TheSans" w:cs="Segoe UI"/>
                    <w:sz w:val="21"/>
                    <w:szCs w:val="21"/>
                  </w:rPr>
                </w:pPr>
                <w:r w:rsidRPr="001C5BA4">
                  <w:rPr>
                    <w:rStyle w:val="Platzhaltertext"/>
                    <w:rFonts w:cstheme="minorHAnsi"/>
                    <w:sz w:val="21"/>
                    <w:szCs w:val="21"/>
                  </w:rPr>
                  <w:t>Klicken oder tippen Sie hier, um Text einzugeben.</w:t>
                </w:r>
              </w:p>
            </w:tc>
          </w:sdtContent>
        </w:sdt>
        <w:sdt>
          <w:sdtPr>
            <w:rPr>
              <w:rFonts w:ascii="Bafin TheSans" w:hAnsi="Bafin TheSans" w:cs="Segoe UI"/>
              <w:sz w:val="21"/>
              <w:szCs w:val="21"/>
            </w:rPr>
            <w:alias w:val="Bitte auswählen"/>
            <w:tag w:val="Bitte auswählen"/>
            <w:id w:val="-653527472"/>
            <w:placeholder>
              <w:docPart w:val="7019B6BAD72A44F8B72C65A0BE346FE9"/>
            </w:placeholder>
            <w:showingPlcHdr/>
            <w:dropDownList>
              <w:listItem w:value="Wählen Sie ein Element aus."/>
              <w:listItem w:displayText="Ja" w:value="Ja"/>
              <w:listItem w:displayText="Nein" w:value="Nein"/>
            </w:dropDownList>
          </w:sdtPr>
          <w:sdtEndPr/>
          <w:sdtContent>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14:paraId="619A32B4" w14:textId="670569DB" w:rsidR="00596E43" w:rsidRPr="00685B14" w:rsidRDefault="005D08E7" w:rsidP="00BB152D">
                <w:pPr>
                  <w:rPr>
                    <w:rFonts w:ascii="Bafin TheSans" w:hAnsi="Bafin TheSans" w:cs="Segoe UI"/>
                    <w:sz w:val="21"/>
                    <w:szCs w:val="21"/>
                  </w:rPr>
                </w:pPr>
                <w:r w:rsidRPr="001C5BA4">
                  <w:rPr>
                    <w:rStyle w:val="Platzhaltertext"/>
                    <w:rFonts w:ascii="Calibri" w:hAnsi="Calibri" w:cs="Calibri"/>
                    <w:sz w:val="21"/>
                    <w:szCs w:val="21"/>
                  </w:rPr>
                  <w:t>Wählen Sie ein Element aus.</w:t>
                </w:r>
              </w:p>
            </w:tc>
          </w:sdtContent>
        </w:sdt>
      </w:tr>
      <w:tr w:rsidR="00596E43" w:rsidRPr="00685B14" w14:paraId="1699F356" w14:textId="77777777" w:rsidTr="00BB152D">
        <w:sdt>
          <w:sdtPr>
            <w:rPr>
              <w:rFonts w:ascii="Bafin TheSans" w:hAnsi="Bafin TheSans" w:cs="Segoe UI"/>
              <w:sz w:val="21"/>
              <w:szCs w:val="21"/>
            </w:rPr>
            <w:id w:val="-806628840"/>
            <w:placeholder>
              <w:docPart w:val="979DC5759F6C4C8DAF98DF525DAF8B18"/>
            </w:placeholder>
            <w:showingPlcHdr/>
          </w:sdtPr>
          <w:sdtEndPr/>
          <w:sdtContent>
            <w:tc>
              <w:tcPr>
                <w:tcW w:w="2122" w:type="dxa"/>
                <w:shd w:val="clear" w:color="auto" w:fill="auto"/>
                <w:vAlign w:val="center"/>
              </w:tcPr>
              <w:p w14:paraId="433052C6" w14:textId="77777777" w:rsidR="00596E43" w:rsidRPr="00685B14" w:rsidRDefault="00596E43" w:rsidP="00BB152D">
                <w:pPr>
                  <w:rPr>
                    <w:rFonts w:ascii="Bafin TheSans" w:hAnsi="Bafin TheSans" w:cs="Segoe UI"/>
                    <w:sz w:val="21"/>
                    <w:szCs w:val="21"/>
                  </w:rPr>
                </w:pPr>
                <w:r w:rsidRPr="001C5BA4">
                  <w:rPr>
                    <w:rStyle w:val="Platzhaltertext"/>
                    <w:rFonts w:cstheme="minorHAnsi"/>
                    <w:sz w:val="21"/>
                    <w:szCs w:val="21"/>
                  </w:rPr>
                  <w:t>Klicken oder tippen Sie hier, um Text einzugeben.</w:t>
                </w:r>
              </w:p>
            </w:tc>
          </w:sdtContent>
        </w:sdt>
        <w:sdt>
          <w:sdtPr>
            <w:rPr>
              <w:rFonts w:ascii="Bafin TheSans" w:hAnsi="Bafin TheSans" w:cs="Segoe UI"/>
              <w:sz w:val="21"/>
              <w:szCs w:val="21"/>
            </w:rPr>
            <w:id w:val="1427461997"/>
            <w:placeholder>
              <w:docPart w:val="35AAC45277EA4F16B909C13A41A7C0C0"/>
            </w:placeholder>
            <w:showingPlcHdr/>
          </w:sdtPr>
          <w:sdtEndPr/>
          <w:sdtContent>
            <w:tc>
              <w:tcPr>
                <w:tcW w:w="1731" w:type="dxa"/>
                <w:shd w:val="clear" w:color="auto" w:fill="auto"/>
                <w:vAlign w:val="center"/>
              </w:tcPr>
              <w:p w14:paraId="2FE45EC1" w14:textId="77777777" w:rsidR="00596E43" w:rsidRPr="00685B14" w:rsidRDefault="00596E43" w:rsidP="00BB152D">
                <w:pPr>
                  <w:rPr>
                    <w:rFonts w:ascii="Bafin TheSans" w:hAnsi="Bafin TheSans" w:cs="Segoe UI"/>
                    <w:sz w:val="21"/>
                    <w:szCs w:val="21"/>
                  </w:rPr>
                </w:pPr>
                <w:r w:rsidRPr="001C5BA4">
                  <w:rPr>
                    <w:rStyle w:val="Platzhaltertext"/>
                    <w:rFonts w:cstheme="minorHAnsi"/>
                    <w:sz w:val="21"/>
                    <w:szCs w:val="21"/>
                  </w:rPr>
                  <w:t>Klicken oder tippen Sie hier, um Text einzugeben.</w:t>
                </w:r>
              </w:p>
            </w:tc>
          </w:sdtContent>
        </w:sdt>
        <w:sdt>
          <w:sdtPr>
            <w:rPr>
              <w:rFonts w:ascii="Bafin TheSans" w:hAnsi="Bafin TheSans" w:cs="Segoe UI"/>
              <w:sz w:val="21"/>
              <w:szCs w:val="21"/>
            </w:rPr>
            <w:id w:val="1193033569"/>
            <w:placeholder>
              <w:docPart w:val="04F276630EC34A1DAF605EF113DA921B"/>
            </w:placeholder>
            <w:showingPlcHdr/>
          </w:sdtPr>
          <w:sdtEndPr/>
          <w:sdtContent>
            <w:tc>
              <w:tcPr>
                <w:tcW w:w="1671" w:type="dxa"/>
                <w:shd w:val="clear" w:color="auto" w:fill="auto"/>
                <w:vAlign w:val="center"/>
              </w:tcPr>
              <w:p w14:paraId="6713F05F" w14:textId="77777777" w:rsidR="00596E43" w:rsidRPr="00685B14" w:rsidRDefault="00596E43" w:rsidP="00BB152D">
                <w:pPr>
                  <w:rPr>
                    <w:rFonts w:ascii="Bafin TheSans" w:hAnsi="Bafin TheSans" w:cs="Segoe UI"/>
                    <w:sz w:val="21"/>
                    <w:szCs w:val="21"/>
                  </w:rPr>
                </w:pPr>
                <w:r w:rsidRPr="001C5BA4">
                  <w:rPr>
                    <w:rStyle w:val="Platzhaltertext"/>
                    <w:rFonts w:ascii="Calibri" w:hAnsi="Calibri" w:cs="Calibri"/>
                    <w:sz w:val="21"/>
                    <w:szCs w:val="21"/>
                  </w:rPr>
                  <w:t>Klicken oder tippen Sie hier, um Text einzugeben.</w:t>
                </w:r>
              </w:p>
            </w:tc>
          </w:sdtContent>
        </w:sdt>
        <w:sdt>
          <w:sdtPr>
            <w:rPr>
              <w:rFonts w:ascii="Bafin TheSans" w:hAnsi="Bafin TheSans" w:cs="Segoe UI"/>
              <w:sz w:val="21"/>
              <w:szCs w:val="21"/>
            </w:rPr>
            <w:id w:val="-1347472581"/>
            <w:placeholder>
              <w:docPart w:val="4A59D93F241D47C6AAEF38A6F453AB1C"/>
            </w:placeholder>
            <w:showingPlcHdr/>
          </w:sdtPr>
          <w:sdtEndPr/>
          <w:sdtContent>
            <w:tc>
              <w:tcPr>
                <w:tcW w:w="2183" w:type="dxa"/>
                <w:shd w:val="clear" w:color="auto" w:fill="auto"/>
                <w:vAlign w:val="center"/>
              </w:tcPr>
              <w:p w14:paraId="02F959B0" w14:textId="77777777" w:rsidR="00596E43" w:rsidRPr="00685B14" w:rsidRDefault="00596E43" w:rsidP="00BB152D">
                <w:pPr>
                  <w:rPr>
                    <w:rFonts w:ascii="Bafin TheSans" w:hAnsi="Bafin TheSans" w:cs="Segoe UI"/>
                    <w:sz w:val="21"/>
                    <w:szCs w:val="21"/>
                  </w:rPr>
                </w:pPr>
                <w:r w:rsidRPr="001C5BA4">
                  <w:rPr>
                    <w:rStyle w:val="Platzhaltertext"/>
                    <w:rFonts w:ascii="Calibri" w:hAnsi="Calibri" w:cs="Calibri"/>
                    <w:sz w:val="21"/>
                    <w:szCs w:val="21"/>
                  </w:rPr>
                  <w:t>Klicken oder tippen Sie hier, um Text einzugeben.</w:t>
                </w:r>
              </w:p>
            </w:tc>
          </w:sdtContent>
        </w:sdt>
        <w:sdt>
          <w:sdtPr>
            <w:rPr>
              <w:rFonts w:ascii="Bafin TheSans" w:hAnsi="Bafin TheSans" w:cs="Segoe UI"/>
              <w:sz w:val="21"/>
              <w:szCs w:val="21"/>
            </w:rPr>
            <w:alias w:val="Bitte auswählen"/>
            <w:tag w:val="Bitte auswählen"/>
            <w:id w:val="-1185509690"/>
            <w:placeholder>
              <w:docPart w:val="58CAA6329299440780291291C925028C"/>
            </w:placeholder>
            <w:showingPlcHdr/>
            <w:dropDownList>
              <w:listItem w:value="Wählen Sie ein Element aus."/>
              <w:listItem w:displayText="Ja" w:value="Ja"/>
              <w:listItem w:displayText="Nein" w:value="Nein"/>
            </w:dropDownList>
          </w:sdtPr>
          <w:sdtEndPr/>
          <w:sdtContent>
            <w:tc>
              <w:tcPr>
                <w:tcW w:w="1502" w:type="dxa"/>
                <w:shd w:val="clear" w:color="auto" w:fill="auto"/>
                <w:vAlign w:val="center"/>
              </w:tcPr>
              <w:p w14:paraId="32F25B01" w14:textId="4F5E7575" w:rsidR="00596E43" w:rsidRPr="00685B14" w:rsidRDefault="005D08E7" w:rsidP="00BB152D">
                <w:pPr>
                  <w:rPr>
                    <w:rFonts w:ascii="Bafin TheSans" w:hAnsi="Bafin TheSans" w:cs="Segoe UI"/>
                    <w:sz w:val="21"/>
                    <w:szCs w:val="21"/>
                  </w:rPr>
                </w:pPr>
                <w:r w:rsidRPr="001C5BA4">
                  <w:rPr>
                    <w:rStyle w:val="Platzhaltertext"/>
                    <w:rFonts w:ascii="Calibri" w:hAnsi="Calibri" w:cs="Calibri"/>
                    <w:sz w:val="21"/>
                    <w:szCs w:val="21"/>
                  </w:rPr>
                  <w:t>Wählen Sie ein Element aus.</w:t>
                </w:r>
              </w:p>
            </w:tc>
          </w:sdtContent>
        </w:sdt>
      </w:tr>
      <w:tr w:rsidR="00596E43" w:rsidRPr="00685B14" w14:paraId="414E6C21" w14:textId="77777777" w:rsidTr="00596E43">
        <w:sdt>
          <w:sdtPr>
            <w:rPr>
              <w:rFonts w:ascii="Bafin TheSans" w:hAnsi="Bafin TheSans" w:cs="Segoe UI"/>
              <w:sz w:val="21"/>
              <w:szCs w:val="21"/>
            </w:rPr>
            <w:id w:val="219868916"/>
            <w:placeholder>
              <w:docPart w:val="9D206AF50E534F05B5DA4312DE8795F6"/>
            </w:placeholder>
            <w:showingPlcHdr/>
          </w:sdtPr>
          <w:sdtEndPr/>
          <w:sdtContent>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C7FF17E" w14:textId="77777777" w:rsidR="00596E43" w:rsidRPr="00685B14" w:rsidRDefault="00596E43" w:rsidP="00BB152D">
                <w:pPr>
                  <w:rPr>
                    <w:rFonts w:ascii="Bafin TheSans" w:hAnsi="Bafin TheSans" w:cs="Segoe UI"/>
                    <w:sz w:val="21"/>
                    <w:szCs w:val="21"/>
                  </w:rPr>
                </w:pPr>
                <w:r w:rsidRPr="001C5BA4">
                  <w:rPr>
                    <w:rStyle w:val="Platzhaltertext"/>
                    <w:rFonts w:ascii="Calibri" w:hAnsi="Calibri" w:cs="Calibri"/>
                    <w:sz w:val="21"/>
                    <w:szCs w:val="21"/>
                  </w:rPr>
                  <w:t>Klicken oder tippen Sie hier, um Text einzugeben.</w:t>
                </w:r>
              </w:p>
            </w:tc>
          </w:sdtContent>
        </w:sdt>
        <w:sdt>
          <w:sdtPr>
            <w:rPr>
              <w:rFonts w:ascii="Bafin TheSans" w:hAnsi="Bafin TheSans" w:cs="Segoe UI"/>
              <w:sz w:val="21"/>
              <w:szCs w:val="21"/>
            </w:rPr>
            <w:id w:val="1863553355"/>
            <w:placeholder>
              <w:docPart w:val="A949AFDF15F8474EA616A865856C12D9"/>
            </w:placeholder>
            <w:showingPlcHdr/>
          </w:sdtPr>
          <w:sdtEndPr/>
          <w:sdtContent>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14:paraId="436040BF" w14:textId="77777777" w:rsidR="00596E43" w:rsidRPr="00685B14" w:rsidRDefault="00596E43" w:rsidP="00BB152D">
                <w:pPr>
                  <w:rPr>
                    <w:rFonts w:ascii="Bafin TheSans" w:hAnsi="Bafin TheSans" w:cs="Segoe UI"/>
                    <w:sz w:val="21"/>
                    <w:szCs w:val="21"/>
                  </w:rPr>
                </w:pPr>
                <w:r w:rsidRPr="001C5BA4">
                  <w:rPr>
                    <w:rStyle w:val="Platzhaltertext"/>
                    <w:rFonts w:ascii="Calibri" w:hAnsi="Calibri" w:cs="Calibri"/>
                    <w:sz w:val="21"/>
                    <w:szCs w:val="21"/>
                  </w:rPr>
                  <w:t>Klicken oder tippen Sie hier, um Text einzugeben.</w:t>
                </w:r>
              </w:p>
            </w:tc>
          </w:sdtContent>
        </w:sdt>
        <w:sdt>
          <w:sdtPr>
            <w:rPr>
              <w:rFonts w:ascii="Bafin TheSans" w:hAnsi="Bafin TheSans" w:cs="Segoe UI"/>
              <w:sz w:val="21"/>
              <w:szCs w:val="21"/>
            </w:rPr>
            <w:id w:val="1121656664"/>
            <w:placeholder>
              <w:docPart w:val="2F4240864ABD49FF8A9886CC69F9247D"/>
            </w:placeholder>
            <w:showingPlcHdr/>
          </w:sdtPr>
          <w:sdtEndPr/>
          <w:sdtContent>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14:paraId="5EA0AE49" w14:textId="77777777" w:rsidR="00596E43" w:rsidRPr="00685B14" w:rsidRDefault="00596E43" w:rsidP="00BB152D">
                <w:pPr>
                  <w:rPr>
                    <w:rFonts w:ascii="Bafin TheSans" w:hAnsi="Bafin TheSans" w:cs="Segoe UI"/>
                    <w:sz w:val="21"/>
                    <w:szCs w:val="21"/>
                  </w:rPr>
                </w:pPr>
                <w:r w:rsidRPr="001C5BA4">
                  <w:rPr>
                    <w:rStyle w:val="Platzhaltertext"/>
                    <w:rFonts w:ascii="Calibri" w:hAnsi="Calibri" w:cs="Calibri"/>
                    <w:sz w:val="21"/>
                    <w:szCs w:val="21"/>
                  </w:rPr>
                  <w:t>Klicken oder tippen Sie hier, um Text einzugeben.</w:t>
                </w:r>
              </w:p>
            </w:tc>
          </w:sdtContent>
        </w:sdt>
        <w:sdt>
          <w:sdtPr>
            <w:rPr>
              <w:rFonts w:ascii="Bafin TheSans" w:hAnsi="Bafin TheSans" w:cs="Segoe UI"/>
              <w:sz w:val="21"/>
              <w:szCs w:val="21"/>
            </w:rPr>
            <w:id w:val="-1009521580"/>
            <w:placeholder>
              <w:docPart w:val="DD7EE7FAF8C744BBA8473CA2B4E54598"/>
            </w:placeholder>
            <w:showingPlcHdr/>
          </w:sdtPr>
          <w:sdtEndPr/>
          <w:sdtContent>
            <w:tc>
              <w:tcPr>
                <w:tcW w:w="2183" w:type="dxa"/>
                <w:tcBorders>
                  <w:top w:val="single" w:sz="4" w:space="0" w:color="auto"/>
                  <w:left w:val="single" w:sz="4" w:space="0" w:color="auto"/>
                  <w:bottom w:val="single" w:sz="4" w:space="0" w:color="auto"/>
                  <w:right w:val="single" w:sz="4" w:space="0" w:color="auto"/>
                </w:tcBorders>
                <w:shd w:val="clear" w:color="auto" w:fill="auto"/>
                <w:vAlign w:val="center"/>
              </w:tcPr>
              <w:p w14:paraId="554B0A9F" w14:textId="77777777" w:rsidR="00596E43" w:rsidRPr="00685B14" w:rsidRDefault="00596E43" w:rsidP="00BB152D">
                <w:pPr>
                  <w:rPr>
                    <w:rFonts w:ascii="Bafin TheSans" w:hAnsi="Bafin TheSans" w:cs="Segoe UI"/>
                    <w:sz w:val="21"/>
                    <w:szCs w:val="21"/>
                  </w:rPr>
                </w:pPr>
                <w:r w:rsidRPr="001C5BA4">
                  <w:rPr>
                    <w:rStyle w:val="Platzhaltertext"/>
                    <w:rFonts w:ascii="Calibri" w:hAnsi="Calibri" w:cs="Calibri"/>
                    <w:sz w:val="21"/>
                    <w:szCs w:val="21"/>
                  </w:rPr>
                  <w:t>Klicken oder tippen Sie hier, um Text einzugeben.</w:t>
                </w:r>
              </w:p>
            </w:tc>
          </w:sdtContent>
        </w:sdt>
        <w:sdt>
          <w:sdtPr>
            <w:rPr>
              <w:rFonts w:ascii="Bafin TheSans" w:hAnsi="Bafin TheSans" w:cs="Segoe UI"/>
              <w:sz w:val="21"/>
              <w:szCs w:val="21"/>
            </w:rPr>
            <w:alias w:val="Bitte auswählen"/>
            <w:tag w:val="Bitte auswählen"/>
            <w:id w:val="-1008515520"/>
            <w:placeholder>
              <w:docPart w:val="D48DA3D2DA46464997504981748907B1"/>
            </w:placeholder>
            <w:showingPlcHdr/>
            <w:dropDownList>
              <w:listItem w:value="Wählen Sie ein Element aus."/>
              <w:listItem w:displayText="Ja" w:value="Ja"/>
              <w:listItem w:displayText="Nein" w:value="Nein"/>
            </w:dropDownList>
          </w:sdtPr>
          <w:sdtEndPr/>
          <w:sdtContent>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14:paraId="3AE36960" w14:textId="2901FA8A" w:rsidR="00596E43" w:rsidRPr="00685B14" w:rsidRDefault="005D08E7" w:rsidP="00BB152D">
                <w:pPr>
                  <w:rPr>
                    <w:rFonts w:ascii="Bafin TheSans" w:hAnsi="Bafin TheSans" w:cs="Segoe UI"/>
                    <w:sz w:val="21"/>
                    <w:szCs w:val="21"/>
                  </w:rPr>
                </w:pPr>
                <w:r w:rsidRPr="001C5BA4">
                  <w:rPr>
                    <w:rStyle w:val="Platzhaltertext"/>
                    <w:rFonts w:cstheme="minorHAnsi"/>
                    <w:sz w:val="21"/>
                    <w:szCs w:val="21"/>
                  </w:rPr>
                  <w:t>Wählen Sie ein Element aus.</w:t>
                </w:r>
              </w:p>
            </w:tc>
          </w:sdtContent>
        </w:sdt>
      </w:tr>
      <w:tr w:rsidR="00596E43" w:rsidRPr="00685B14" w14:paraId="28369897" w14:textId="77777777" w:rsidTr="00596E43">
        <w:sdt>
          <w:sdtPr>
            <w:rPr>
              <w:rFonts w:ascii="Bafin TheSans" w:hAnsi="Bafin TheSans" w:cs="Segoe UI"/>
              <w:sz w:val="21"/>
              <w:szCs w:val="21"/>
            </w:rPr>
            <w:id w:val="-1033724719"/>
            <w:placeholder>
              <w:docPart w:val="431E0F041FFE4C2DB40EB9429BFF8AA1"/>
            </w:placeholder>
            <w:showingPlcHdr/>
          </w:sdtPr>
          <w:sdtEndPr/>
          <w:sdtContent>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897092C" w14:textId="77777777" w:rsidR="00596E43" w:rsidRPr="00685B14" w:rsidRDefault="00596E43" w:rsidP="00BB152D">
                <w:pPr>
                  <w:rPr>
                    <w:rFonts w:ascii="Bafin TheSans" w:hAnsi="Bafin TheSans" w:cs="Segoe UI"/>
                    <w:sz w:val="21"/>
                    <w:szCs w:val="21"/>
                  </w:rPr>
                </w:pPr>
                <w:r w:rsidRPr="001C5BA4">
                  <w:rPr>
                    <w:rStyle w:val="Platzhaltertext"/>
                    <w:rFonts w:ascii="Calibri" w:hAnsi="Calibri" w:cs="Calibri"/>
                    <w:sz w:val="21"/>
                    <w:szCs w:val="21"/>
                  </w:rPr>
                  <w:t>Klicken oder tippen Sie hier, um Text einzugeben.</w:t>
                </w:r>
              </w:p>
            </w:tc>
          </w:sdtContent>
        </w:sdt>
        <w:sdt>
          <w:sdtPr>
            <w:rPr>
              <w:rFonts w:ascii="Bafin TheSans" w:hAnsi="Bafin TheSans" w:cs="Segoe UI"/>
              <w:sz w:val="21"/>
              <w:szCs w:val="21"/>
            </w:rPr>
            <w:id w:val="1687561467"/>
            <w:placeholder>
              <w:docPart w:val="60745F1274B84473B8C9057735643772"/>
            </w:placeholder>
            <w:showingPlcHdr/>
          </w:sdtPr>
          <w:sdtEndPr/>
          <w:sdtContent>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14:paraId="5547DF5C" w14:textId="77777777" w:rsidR="00596E43" w:rsidRPr="00685B14" w:rsidRDefault="00596E43" w:rsidP="00BB152D">
                <w:pPr>
                  <w:rPr>
                    <w:rFonts w:ascii="Bafin TheSans" w:hAnsi="Bafin TheSans" w:cs="Segoe UI"/>
                    <w:sz w:val="21"/>
                    <w:szCs w:val="21"/>
                  </w:rPr>
                </w:pPr>
                <w:r w:rsidRPr="001C5BA4">
                  <w:rPr>
                    <w:rStyle w:val="Platzhaltertext"/>
                    <w:rFonts w:ascii="Calibri" w:hAnsi="Calibri" w:cs="Calibri"/>
                    <w:sz w:val="21"/>
                    <w:szCs w:val="21"/>
                  </w:rPr>
                  <w:t>Klicken oder tippen Sie hier, um Text einzugeben.</w:t>
                </w:r>
              </w:p>
            </w:tc>
          </w:sdtContent>
        </w:sdt>
        <w:sdt>
          <w:sdtPr>
            <w:rPr>
              <w:rFonts w:ascii="Bafin TheSans" w:hAnsi="Bafin TheSans" w:cs="Segoe UI"/>
              <w:sz w:val="21"/>
              <w:szCs w:val="21"/>
            </w:rPr>
            <w:id w:val="-304705788"/>
            <w:placeholder>
              <w:docPart w:val="8CA20FA600874FED914D5A820F1E2E7D"/>
            </w:placeholder>
            <w:showingPlcHdr/>
          </w:sdtPr>
          <w:sdtEndPr/>
          <w:sdtContent>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14:paraId="4150A85C" w14:textId="77777777" w:rsidR="00596E43" w:rsidRPr="00685B14" w:rsidRDefault="00596E43" w:rsidP="00BB152D">
                <w:pPr>
                  <w:rPr>
                    <w:rFonts w:ascii="Bafin TheSans" w:hAnsi="Bafin TheSans" w:cs="Segoe UI"/>
                    <w:sz w:val="21"/>
                    <w:szCs w:val="21"/>
                  </w:rPr>
                </w:pPr>
                <w:r w:rsidRPr="001C5BA4">
                  <w:rPr>
                    <w:rStyle w:val="Platzhaltertext"/>
                    <w:rFonts w:ascii="Calibri" w:hAnsi="Calibri" w:cs="Calibri"/>
                    <w:sz w:val="21"/>
                    <w:szCs w:val="21"/>
                  </w:rPr>
                  <w:t>Klicken oder tippen Sie hier, um Text einzugeben.</w:t>
                </w:r>
              </w:p>
            </w:tc>
          </w:sdtContent>
        </w:sdt>
        <w:sdt>
          <w:sdtPr>
            <w:rPr>
              <w:rFonts w:ascii="Bafin TheSans" w:hAnsi="Bafin TheSans" w:cs="Segoe UI"/>
              <w:sz w:val="21"/>
              <w:szCs w:val="21"/>
            </w:rPr>
            <w:id w:val="-127243361"/>
            <w:placeholder>
              <w:docPart w:val="D5A5E5C77B104144A528EA61D0B57B17"/>
            </w:placeholder>
            <w:showingPlcHdr/>
          </w:sdtPr>
          <w:sdtEndPr/>
          <w:sdtContent>
            <w:tc>
              <w:tcPr>
                <w:tcW w:w="2183" w:type="dxa"/>
                <w:tcBorders>
                  <w:top w:val="single" w:sz="4" w:space="0" w:color="auto"/>
                  <w:left w:val="single" w:sz="4" w:space="0" w:color="auto"/>
                  <w:bottom w:val="single" w:sz="4" w:space="0" w:color="auto"/>
                  <w:right w:val="single" w:sz="4" w:space="0" w:color="auto"/>
                </w:tcBorders>
                <w:shd w:val="clear" w:color="auto" w:fill="auto"/>
                <w:vAlign w:val="center"/>
              </w:tcPr>
              <w:p w14:paraId="4E57A664" w14:textId="77777777" w:rsidR="00596E43" w:rsidRPr="00685B14" w:rsidRDefault="00596E43" w:rsidP="00BB152D">
                <w:pPr>
                  <w:rPr>
                    <w:rFonts w:ascii="Bafin TheSans" w:hAnsi="Bafin TheSans" w:cs="Segoe UI"/>
                    <w:sz w:val="21"/>
                    <w:szCs w:val="21"/>
                  </w:rPr>
                </w:pPr>
                <w:r w:rsidRPr="001C5BA4">
                  <w:rPr>
                    <w:rStyle w:val="Platzhaltertext"/>
                    <w:rFonts w:ascii="Calibri" w:hAnsi="Calibri" w:cs="Calibri"/>
                    <w:sz w:val="21"/>
                    <w:szCs w:val="21"/>
                  </w:rPr>
                  <w:t>Klicken oder tippen Sie hier, um Text einzugeben.</w:t>
                </w:r>
              </w:p>
            </w:tc>
          </w:sdtContent>
        </w:sdt>
        <w:sdt>
          <w:sdtPr>
            <w:rPr>
              <w:rFonts w:ascii="Bafin TheSans" w:hAnsi="Bafin TheSans" w:cs="Segoe UI"/>
              <w:sz w:val="21"/>
              <w:szCs w:val="21"/>
            </w:rPr>
            <w:alias w:val="Bitte auswählen"/>
            <w:tag w:val="Bitte auswählen"/>
            <w:id w:val="-1627394886"/>
            <w:placeholder>
              <w:docPart w:val="5945203660CE498E848E1671957DA7CB"/>
            </w:placeholder>
            <w:showingPlcHdr/>
            <w:dropDownList>
              <w:listItem w:value="Wählen Sie ein Element aus."/>
              <w:listItem w:displayText="Ja" w:value="Ja"/>
              <w:listItem w:displayText="Nein" w:value="Nein"/>
            </w:dropDownList>
          </w:sdtPr>
          <w:sdtEndPr/>
          <w:sdtContent>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14:paraId="1397236C" w14:textId="0CCBD8BC" w:rsidR="00596E43" w:rsidRPr="00685B14" w:rsidRDefault="005D08E7" w:rsidP="00BB152D">
                <w:pPr>
                  <w:rPr>
                    <w:rFonts w:ascii="Bafin TheSans" w:hAnsi="Bafin TheSans" w:cs="Segoe UI"/>
                    <w:sz w:val="21"/>
                    <w:szCs w:val="21"/>
                  </w:rPr>
                </w:pPr>
                <w:r w:rsidRPr="001C5BA4">
                  <w:rPr>
                    <w:rStyle w:val="Platzhaltertext"/>
                    <w:rFonts w:cstheme="minorHAnsi"/>
                    <w:sz w:val="21"/>
                    <w:szCs w:val="21"/>
                  </w:rPr>
                  <w:t>Wählen Sie ein Element aus.</w:t>
                </w:r>
              </w:p>
            </w:tc>
          </w:sdtContent>
        </w:sdt>
      </w:tr>
    </w:tbl>
    <w:p w14:paraId="3E34BE6C" w14:textId="77777777" w:rsidR="00596E43" w:rsidRPr="00685B14" w:rsidRDefault="00596E43" w:rsidP="00685B14">
      <w:pPr>
        <w:rPr>
          <w:rFonts w:ascii="Bafin TheSans" w:hAnsi="Bafin TheSans"/>
          <w:sz w:val="20"/>
          <w:szCs w:val="20"/>
          <w:lang w:eastAsia="de-DE"/>
        </w:rPr>
      </w:pPr>
    </w:p>
    <w:p w14:paraId="0682319B" w14:textId="5FDA4AAF" w:rsidR="00655512" w:rsidRPr="00685B14" w:rsidRDefault="00655512" w:rsidP="008F3405">
      <w:pPr>
        <w:pStyle w:val="BafinAufzhlung"/>
        <w:numPr>
          <w:ilvl w:val="0"/>
          <w:numId w:val="7"/>
        </w:numPr>
        <w:rPr>
          <w:rFonts w:ascii="Bafin TheSans" w:hAnsi="Bafin TheSans"/>
        </w:rPr>
      </w:pPr>
      <w:r w:rsidRPr="00685B14">
        <w:rPr>
          <w:rFonts w:ascii="Bafin TheSans" w:hAnsi="Bafin TheSans"/>
        </w:rPr>
        <w:t xml:space="preserve">Der Auftragnehmer setzt für die Durchführung der Leistungen entsprechend qualifiziertes und geeignetes Personal ein. Alle genannten Prüfer (m/w/d) stehen </w:t>
      </w:r>
      <w:r w:rsidRPr="00D06D38">
        <w:rPr>
          <w:rFonts w:ascii="Bafin TheSans" w:hAnsi="Bafin TheSans"/>
        </w:rPr>
        <w:t>dem Auftragnehmer zur Erbringung der vereinbarten Leistungen zur Verfügung und verfügen über die für diesen Auftrag entsprechend ihres Einsatzes geforderte besondere fachliche Eignung.</w:t>
      </w:r>
      <w:r w:rsidRPr="00685B14">
        <w:rPr>
          <w:rFonts w:ascii="Bafin TheSans" w:hAnsi="Bafin TheSans"/>
        </w:rPr>
        <w:t xml:space="preserve"> Der Auftragnehmer kann nach vorheriger Anzeige an die Auftraggeberin weitere bei ihm tätige Mitarbeite</w:t>
      </w:r>
      <w:r w:rsidR="005D08E7" w:rsidRPr="00685B14">
        <w:rPr>
          <w:rFonts w:ascii="Bafin TheSans" w:hAnsi="Bafin TheSans"/>
        </w:rPr>
        <w:t>nde</w:t>
      </w:r>
      <w:r w:rsidRPr="00685B14">
        <w:rPr>
          <w:rFonts w:ascii="Bafin TheSans" w:hAnsi="Bafin TheSans"/>
        </w:rPr>
        <w:t xml:space="preserve"> nach den Erfordernissen des erteilten Auftrags unter Berücksichtigung der Komplexität und Dringlichkeit der Angelegenheit für die Erbringung der Dienstleistungen einsetzen.</w:t>
      </w:r>
    </w:p>
    <w:p w14:paraId="4BB5A907" w14:textId="2271E42E" w:rsidR="00655512" w:rsidRPr="00685B14" w:rsidRDefault="00655512" w:rsidP="008F3405">
      <w:pPr>
        <w:pStyle w:val="BafinAufzhlung"/>
        <w:numPr>
          <w:ilvl w:val="0"/>
          <w:numId w:val="7"/>
        </w:numPr>
        <w:rPr>
          <w:rFonts w:ascii="Bafin TheSans" w:hAnsi="Bafin TheSans"/>
        </w:rPr>
      </w:pPr>
      <w:r w:rsidRPr="00685B14">
        <w:rPr>
          <w:rFonts w:ascii="Bafin TheSans" w:hAnsi="Bafin TheSans"/>
        </w:rPr>
        <w:t>Sofern der Auftragnehmer die benannten Mitarbeite</w:t>
      </w:r>
      <w:r w:rsidR="005D08E7" w:rsidRPr="00685B14">
        <w:rPr>
          <w:rFonts w:ascii="Bafin TheSans" w:hAnsi="Bafin TheSans"/>
        </w:rPr>
        <w:t>nde</w:t>
      </w:r>
      <w:r w:rsidRPr="00685B14">
        <w:rPr>
          <w:rFonts w:ascii="Bafin TheSans" w:hAnsi="Bafin TheSans"/>
        </w:rPr>
        <w:t xml:space="preserve"> im Ausnahmefall (längere Erkrankung oder vergleichbarer Ausfall </w:t>
      </w:r>
      <w:r w:rsidR="005D08E7" w:rsidRPr="00685B14">
        <w:rPr>
          <w:rFonts w:ascii="Bafin TheSans" w:hAnsi="Bafin TheSans"/>
        </w:rPr>
        <w:t>von Mitarbeitenden</w:t>
      </w:r>
      <w:r w:rsidRPr="00685B14">
        <w:rPr>
          <w:rFonts w:ascii="Bafin TheSans" w:hAnsi="Bafin TheSans"/>
        </w:rPr>
        <w:t>) während der Vertragslaufzeit zurückziehen oder ersetzen muss, werden diese durch gleichwertige Mitarbeite</w:t>
      </w:r>
      <w:r w:rsidR="005D08E7" w:rsidRPr="00685B14">
        <w:rPr>
          <w:rFonts w:ascii="Bafin TheSans" w:hAnsi="Bafin TheSans"/>
        </w:rPr>
        <w:t>nde</w:t>
      </w:r>
      <w:r w:rsidRPr="00685B14">
        <w:rPr>
          <w:rFonts w:ascii="Bafin TheSans" w:hAnsi="Bafin TheSans"/>
        </w:rPr>
        <w:t xml:space="preserve"> ersetzt. Der Auftragnehmer gewährleistet, dass die Zusammensetzung des für die Erfüllung der vereinbarten Leistungen eingesetzten Prüferteams hinsichtlich seiner Erfahrung mit vergleichbaren Projekten, Ausbildung, allgemeine Berufserfahrung und Dauer der Unternehmenszugehörigkeit während der gesamten Vertragslaufzeit dem Qualifikationsniveau des im Angebot angegebenen Prüferteams entspricht. Der Austausch von Mitarbeite</w:t>
      </w:r>
      <w:r w:rsidR="005D08E7" w:rsidRPr="00685B14">
        <w:rPr>
          <w:rFonts w:ascii="Bafin TheSans" w:hAnsi="Bafin TheSans"/>
        </w:rPr>
        <w:t>nden</w:t>
      </w:r>
      <w:r w:rsidRPr="00685B14">
        <w:rPr>
          <w:rFonts w:ascii="Bafin TheSans" w:hAnsi="Bafin TheSans"/>
        </w:rPr>
        <w:t xml:space="preserve"> erfordert die Zustimmung der Auftraggeberin, welche diese nicht treuwidrig verwehren wird. Die durch einen Austausch von Mitarbeite</w:t>
      </w:r>
      <w:r w:rsidR="005D08E7" w:rsidRPr="00685B14">
        <w:rPr>
          <w:rFonts w:ascii="Bafin TheSans" w:hAnsi="Bafin TheSans"/>
        </w:rPr>
        <w:t>nden</w:t>
      </w:r>
      <w:r w:rsidRPr="00685B14">
        <w:rPr>
          <w:rFonts w:ascii="Bafin TheSans" w:hAnsi="Bafin TheSans"/>
        </w:rPr>
        <w:t xml:space="preserve"> entstehenden Kosten gehen zu Lasten des Auftragnehmers. </w:t>
      </w:r>
    </w:p>
    <w:p w14:paraId="13224158" w14:textId="6B11A1C9" w:rsidR="00655512" w:rsidRPr="00685B14" w:rsidRDefault="00655512" w:rsidP="008F3405">
      <w:pPr>
        <w:pStyle w:val="BafinAufzhlung"/>
        <w:numPr>
          <w:ilvl w:val="0"/>
          <w:numId w:val="7"/>
        </w:numPr>
        <w:rPr>
          <w:rFonts w:ascii="Bafin TheSans" w:hAnsi="Bafin TheSans"/>
        </w:rPr>
      </w:pPr>
      <w:r w:rsidRPr="00685B14">
        <w:rPr>
          <w:rFonts w:ascii="Bafin TheSans" w:hAnsi="Bafin TheSans"/>
        </w:rPr>
        <w:t>Sollten einzelne im Angebot genannte Prüfer (m/w/d) außerhalb normaler Urlaubszeiten, normaler geschäftlich bedingter Ortsabwesenheiten oder mehr als nur vorübergehend krankheitsbedingt oder aus anderen Gründen ausfallen, ist die Auftraggeberin hier</w:t>
      </w:r>
      <w:r w:rsidR="0061179B" w:rsidRPr="00685B14">
        <w:rPr>
          <w:rFonts w:ascii="Bafin TheSans" w:hAnsi="Bafin TheSans"/>
        </w:rPr>
        <w:t>über text</w:t>
      </w:r>
      <w:r w:rsidRPr="00685B14">
        <w:rPr>
          <w:rFonts w:ascii="Bafin TheSans" w:hAnsi="Bafin TheSans"/>
        </w:rPr>
        <w:t xml:space="preserve">lich </w:t>
      </w:r>
      <w:r w:rsidR="005D08E7" w:rsidRPr="00685B14">
        <w:rPr>
          <w:rFonts w:ascii="Bafin TheSans" w:hAnsi="Bafin TheSans"/>
        </w:rPr>
        <w:t xml:space="preserve">zu informieren </w:t>
      </w:r>
      <w:r w:rsidR="00B76BE4" w:rsidRPr="00685B14">
        <w:rPr>
          <w:rFonts w:ascii="Bafin TheSans" w:hAnsi="Bafin TheSans"/>
        </w:rPr>
        <w:t>und zwar mit</w:t>
      </w:r>
      <w:r w:rsidRPr="00685B14">
        <w:rPr>
          <w:rFonts w:ascii="Bafin TheSans" w:hAnsi="Bafin TheSans"/>
        </w:rPr>
        <w:t xml:space="preserve"> Angabe </w:t>
      </w:r>
      <w:r w:rsidR="00B76BE4" w:rsidRPr="00685B14">
        <w:rPr>
          <w:rFonts w:ascii="Bafin TheSans" w:hAnsi="Bafin TheSans"/>
        </w:rPr>
        <w:t>von Namen sowie</w:t>
      </w:r>
      <w:r w:rsidRPr="00685B14">
        <w:rPr>
          <w:rFonts w:ascii="Bafin TheSans" w:hAnsi="Bafin TheSans"/>
        </w:rPr>
        <w:t xml:space="preserve"> Erfahrung mit vergleichbaren Projekten, Ausbildung, allgemeiner Berufserfahrung und Dauer der Unternehmenszugehörigkeit</w:t>
      </w:r>
      <w:r w:rsidR="00B76BE4" w:rsidRPr="00685B14">
        <w:rPr>
          <w:rFonts w:ascii="Bafin TheSans" w:hAnsi="Bafin TheSans"/>
        </w:rPr>
        <w:t xml:space="preserve"> einer gleichen Anzahl von Ersatzmitgliedern</w:t>
      </w:r>
      <w:r w:rsidRPr="00685B14">
        <w:rPr>
          <w:rFonts w:ascii="Bafin TheSans" w:hAnsi="Bafin TheSans"/>
        </w:rPr>
        <w:t xml:space="preserve">. In jedem Falle steht der Auftraggeberin die im Angebot </w:t>
      </w:r>
      <w:r w:rsidR="00B76BE4" w:rsidRPr="00685B14">
        <w:rPr>
          <w:rFonts w:ascii="Bafin TheSans" w:hAnsi="Bafin TheSans"/>
        </w:rPr>
        <w:t xml:space="preserve">benannte prüfungsleitende Person </w:t>
      </w:r>
      <w:r w:rsidRPr="00685B14">
        <w:rPr>
          <w:rFonts w:ascii="Bafin TheSans" w:hAnsi="Bafin TheSans"/>
        </w:rPr>
        <w:t xml:space="preserve">oder </w:t>
      </w:r>
      <w:r w:rsidR="00B76BE4" w:rsidRPr="00685B14">
        <w:rPr>
          <w:rFonts w:ascii="Bafin TheSans" w:hAnsi="Bafin TheSans"/>
        </w:rPr>
        <w:t>deren Vertretung</w:t>
      </w:r>
      <w:r w:rsidRPr="00685B14">
        <w:rPr>
          <w:rFonts w:ascii="Bafin TheSans" w:hAnsi="Bafin TheSans"/>
        </w:rPr>
        <w:t xml:space="preserve"> als Ansprechp</w:t>
      </w:r>
      <w:r w:rsidR="00B76BE4" w:rsidRPr="00685B14">
        <w:rPr>
          <w:rFonts w:ascii="Bafin TheSans" w:hAnsi="Bafin TheSans"/>
        </w:rPr>
        <w:t>erson</w:t>
      </w:r>
      <w:r w:rsidRPr="00685B14">
        <w:rPr>
          <w:rFonts w:ascii="Bafin TheSans" w:hAnsi="Bafin TheSans"/>
        </w:rPr>
        <w:t xml:space="preserve"> für die Dauer dieser Vereinbarung zur Verfügung.</w:t>
      </w:r>
    </w:p>
    <w:p w14:paraId="2431919B" w14:textId="4F409D37" w:rsidR="00655512" w:rsidRPr="00685B14" w:rsidRDefault="00655512" w:rsidP="008F3405">
      <w:pPr>
        <w:pStyle w:val="BafinAufzhlung"/>
        <w:numPr>
          <w:ilvl w:val="0"/>
          <w:numId w:val="7"/>
        </w:numPr>
        <w:rPr>
          <w:rFonts w:ascii="Bafin TheSans" w:hAnsi="Bafin TheSans"/>
        </w:rPr>
      </w:pPr>
      <w:r w:rsidRPr="00685B14">
        <w:rPr>
          <w:rFonts w:ascii="Bafin TheSans" w:hAnsi="Bafin TheSans"/>
        </w:rPr>
        <w:lastRenderedPageBreak/>
        <w:t>Die Auftraggeberin ist berechtigt, die sofortige Ablösung eines für die Erfüllung von Leistungen eingesetzten Mitarbeite</w:t>
      </w:r>
      <w:r w:rsidR="00B76BE4" w:rsidRPr="00685B14">
        <w:rPr>
          <w:rFonts w:ascii="Bafin TheSans" w:hAnsi="Bafin TheSans"/>
        </w:rPr>
        <w:t>nden</w:t>
      </w:r>
      <w:r w:rsidR="00051545" w:rsidRPr="00685B14">
        <w:rPr>
          <w:rFonts w:ascii="Bafin TheSans" w:hAnsi="Bafin TheSans"/>
        </w:rPr>
        <w:t xml:space="preserve"> oder eines U</w:t>
      </w:r>
      <w:r w:rsidRPr="00685B14">
        <w:rPr>
          <w:rFonts w:ascii="Bafin TheSans" w:hAnsi="Bafin TheSans"/>
        </w:rPr>
        <w:t>nter</w:t>
      </w:r>
      <w:r w:rsidR="00051545" w:rsidRPr="00685B14">
        <w:rPr>
          <w:rFonts w:ascii="Bafin TheSans" w:hAnsi="Bafin TheSans"/>
        </w:rPr>
        <w:t>auftrag</w:t>
      </w:r>
      <w:r w:rsidRPr="00685B14">
        <w:rPr>
          <w:rFonts w:ascii="Bafin TheSans" w:hAnsi="Bafin TheSans"/>
        </w:rPr>
        <w:t xml:space="preserve">nehmers zu verlangen, wenn die eingesetzte Person den hohen Qualitätsanforderungen der Auftraggeberin nicht gerecht wird, den Anforderungen der Gewährleistung von </w:t>
      </w:r>
      <w:r w:rsidR="009D5AA2" w:rsidRPr="003C01FE">
        <w:rPr>
          <w:rFonts w:ascii="Bafin TheSans" w:hAnsi="Bafin TheSans"/>
        </w:rPr>
        <w:t>Abs</w:t>
      </w:r>
      <w:r w:rsidR="00685B14" w:rsidRPr="003C01FE">
        <w:rPr>
          <w:rFonts w:ascii="Bafin TheSans" w:hAnsi="Bafin TheSans"/>
        </w:rPr>
        <w:t>at</w:t>
      </w:r>
      <w:r w:rsidR="00E9470E" w:rsidRPr="003C01FE">
        <w:rPr>
          <w:rFonts w:ascii="Bafin TheSans" w:hAnsi="Bafin TheSans"/>
        </w:rPr>
        <w:t>z</w:t>
      </w:r>
      <w:r w:rsidRPr="003C01FE">
        <w:rPr>
          <w:rFonts w:ascii="Bafin TheSans" w:hAnsi="Bafin TheSans"/>
        </w:rPr>
        <w:t xml:space="preserve"> 5</w:t>
      </w:r>
      <w:r w:rsidRPr="00685B14">
        <w:rPr>
          <w:rFonts w:ascii="Bafin TheSans" w:hAnsi="Bafin TheSans"/>
        </w:rPr>
        <w:t xml:space="preserve"> nicht gerecht wird oder sonst ein wichtiger Grund vorliegt. Dem Auftragnehmer stehen in diesem Fall keine Ansprüche auf Schadensersatz, Verdienstausfall oder sonstige Zahlungen gegen die Auftraggeberin zu. Hierdurch der Auftraggeberin entstehende Kosten gehen zu Lasten des Auftragnehmers.</w:t>
      </w:r>
    </w:p>
    <w:p w14:paraId="1CABA979" w14:textId="094AD7E8" w:rsidR="00AD5961" w:rsidRPr="00685B14" w:rsidRDefault="00655512" w:rsidP="008F3405">
      <w:pPr>
        <w:pStyle w:val="BafinAufzhlung"/>
        <w:numPr>
          <w:ilvl w:val="0"/>
          <w:numId w:val="7"/>
        </w:numPr>
        <w:rPr>
          <w:rFonts w:ascii="Bafin TheSans" w:hAnsi="Bafin TheSans"/>
        </w:rPr>
      </w:pPr>
      <w:r w:rsidRPr="00685B14">
        <w:rPr>
          <w:rFonts w:ascii="Bafin TheSans" w:hAnsi="Bafin TheSans"/>
        </w:rPr>
        <w:t xml:space="preserve">Für den Einsatz von Unterauftragnehmern (Wirtschaftsteilnehmer, deren Kapazitäten in Anspruch genommen werden) gelten die vorstehenden </w:t>
      </w:r>
      <w:r w:rsidR="009D5AA2" w:rsidRPr="003C01FE">
        <w:rPr>
          <w:rFonts w:ascii="Bafin TheSans" w:hAnsi="Bafin TheSans"/>
        </w:rPr>
        <w:t>Abs</w:t>
      </w:r>
      <w:r w:rsidR="009A01A4" w:rsidRPr="003C01FE">
        <w:rPr>
          <w:rFonts w:ascii="Bafin TheSans" w:hAnsi="Bafin TheSans"/>
        </w:rPr>
        <w:t>ätze</w:t>
      </w:r>
      <w:r w:rsidRPr="003C01FE">
        <w:rPr>
          <w:rFonts w:ascii="Bafin TheSans" w:hAnsi="Bafin TheSans"/>
        </w:rPr>
        <w:t xml:space="preserve"> 1 bis 7</w:t>
      </w:r>
      <w:r w:rsidRPr="00685B14">
        <w:rPr>
          <w:rFonts w:ascii="Bafin TheSans" w:hAnsi="Bafin TheSans"/>
        </w:rPr>
        <w:t xml:space="preserve"> entsprechend. Bei einem Einsatz von Unterauftragnehmern teilt der Auftragnehmer der Auftraggeberin nach Möglichkeit mit Abgabe d</w:t>
      </w:r>
      <w:r w:rsidR="00051545" w:rsidRPr="00685B14">
        <w:rPr>
          <w:rFonts w:ascii="Bafin TheSans" w:hAnsi="Bafin TheSans"/>
        </w:rPr>
        <w:t>es Ang</w:t>
      </w:r>
      <w:r w:rsidR="0061179B" w:rsidRPr="00685B14">
        <w:rPr>
          <w:rFonts w:ascii="Bafin TheSans" w:hAnsi="Bafin TheSans"/>
        </w:rPr>
        <w:t>ebotes, spätestens jedoch auf Aufforderung der Auftraggeberin vor</w:t>
      </w:r>
      <w:r w:rsidR="00051545" w:rsidRPr="00685B14">
        <w:rPr>
          <w:rFonts w:ascii="Bafin TheSans" w:hAnsi="Bafin TheSans"/>
        </w:rPr>
        <w:t xml:space="preserve"> Zuschlagserteilung</w:t>
      </w:r>
      <w:r w:rsidRPr="00685B14">
        <w:rPr>
          <w:rFonts w:ascii="Bafin TheSans" w:hAnsi="Bafin TheSans"/>
        </w:rPr>
        <w:t xml:space="preserve"> die Namen, die Kontaktdaten und die gesetzlichen Vertreter seiner Unterauftragnehmer mit. Ebenso informiert der Auftragnehmer die Auftraggeberin über jede während der Vertragsdurchführung eintretende Änderung auf Ebene der Unterauftragnehmer.</w:t>
      </w:r>
    </w:p>
    <w:p w14:paraId="075AB265" w14:textId="2C9BDD81" w:rsidR="00522A4B" w:rsidRPr="00E9470E" w:rsidRDefault="00522A4B" w:rsidP="00E9470E">
      <w:pPr>
        <w:pStyle w:val="BafinUnterberschrift"/>
        <w:rPr>
          <w:rFonts w:eastAsia="Arial"/>
        </w:rPr>
      </w:pPr>
      <w:bookmarkStart w:id="7" w:name="_Toc234594365"/>
      <w:r>
        <w:rPr>
          <w:rFonts w:eastAsia="Arial"/>
        </w:rPr>
        <w:t xml:space="preserve">§ </w:t>
      </w:r>
      <w:r w:rsidR="00D06D38">
        <w:rPr>
          <w:rFonts w:eastAsia="Arial"/>
        </w:rPr>
        <w:t>9</w:t>
      </w:r>
      <w:r>
        <w:rPr>
          <w:rFonts w:eastAsia="Arial"/>
        </w:rPr>
        <w:tab/>
        <w:t>Einhaltung arbeitsschutzrechtlicher Regelungen</w:t>
      </w:r>
      <w:bookmarkEnd w:id="7"/>
    </w:p>
    <w:p w14:paraId="3D7A888F" w14:textId="77777777" w:rsidR="00522A4B" w:rsidRDefault="00522A4B" w:rsidP="00F04F79">
      <w:pPr>
        <w:rPr>
          <w:rFonts w:ascii="Bafin TheSans" w:hAnsi="Bafin TheSans"/>
          <w:lang w:eastAsia="de-DE"/>
        </w:rPr>
      </w:pPr>
      <w:r w:rsidRPr="00F04F79">
        <w:rPr>
          <w:rFonts w:ascii="Bafin TheSans" w:hAnsi="Bafin TheSans"/>
          <w:lang w:eastAsia="de-DE"/>
        </w:rPr>
        <w:t>Der Auftragnehmer verpflichtet sich, die geltenden Arbeitsschutzvorschriften einzuhalten. Grundsätzlich darf die maximale Arbeitszeit von zehn Stunden pro Tag nicht überschritten werden.</w:t>
      </w:r>
    </w:p>
    <w:p w14:paraId="60B78C42" w14:textId="5EFBC7A3" w:rsidR="00766597" w:rsidRPr="00441EF6" w:rsidRDefault="001666CE" w:rsidP="00441EF6">
      <w:pPr>
        <w:pStyle w:val="BafinUnterberschrift"/>
        <w:rPr>
          <w:rFonts w:eastAsia="Arial"/>
        </w:rPr>
      </w:pPr>
      <w:r w:rsidRPr="00314124">
        <w:rPr>
          <w:rFonts w:eastAsia="Arial"/>
        </w:rPr>
        <w:t>§</w:t>
      </w:r>
      <w:r w:rsidR="00572D13" w:rsidRPr="00314124">
        <w:rPr>
          <w:rFonts w:eastAsia="Arial"/>
        </w:rPr>
        <w:t xml:space="preserve"> </w:t>
      </w:r>
      <w:r w:rsidR="00225FBE">
        <w:rPr>
          <w:rFonts w:eastAsia="Arial"/>
        </w:rPr>
        <w:t>1</w:t>
      </w:r>
      <w:r w:rsidR="00D06D38">
        <w:rPr>
          <w:rFonts w:eastAsia="Arial"/>
        </w:rPr>
        <w:t>0</w:t>
      </w:r>
      <w:r w:rsidR="00EF1580" w:rsidRPr="00314124">
        <w:rPr>
          <w:rFonts w:eastAsia="Arial"/>
        </w:rPr>
        <w:tab/>
      </w:r>
      <w:r w:rsidR="00766597" w:rsidRPr="00314124">
        <w:rPr>
          <w:rFonts w:eastAsia="Arial"/>
        </w:rPr>
        <w:t>Förmliche Verpflichtung nichtbeamteter Personen</w:t>
      </w:r>
    </w:p>
    <w:p w14:paraId="73A025DB" w14:textId="6D7ABB02" w:rsidR="00B76BE4" w:rsidRPr="00F04F79" w:rsidRDefault="00B76BE4" w:rsidP="008F3405">
      <w:pPr>
        <w:pStyle w:val="BafinAufzhlung"/>
        <w:numPr>
          <w:ilvl w:val="0"/>
          <w:numId w:val="8"/>
        </w:numPr>
        <w:rPr>
          <w:rFonts w:ascii="Bafin TheSans" w:hAnsi="Bafin TheSans"/>
        </w:rPr>
      </w:pPr>
      <w:r w:rsidRPr="00F04F79">
        <w:rPr>
          <w:rFonts w:ascii="Bafin TheSans" w:hAnsi="Bafin TheSans"/>
        </w:rPr>
        <w:t xml:space="preserve">Der Auftragnehmer stellt sicher, dass sich die von ihm zur Vertragserfüllung eingesetzten Personen bereit erklären, nach den Bestimmungen des Gesetzes über die förmliche Verpflichtung nichtbeamteter Personen vom 2. März 1974 (BGBl. I 469, 545), geändert durch Gesetz vom 15. August 1974 (BGBl. I 1942) (Verpflichtungsgesetz) vor Aufnahme ihrer Tätigkeit auf die gewissenhafte Erfüllung ihrer Obliegenheiten verpflichtet zu werden. </w:t>
      </w:r>
    </w:p>
    <w:p w14:paraId="61D93652" w14:textId="7783CEF9" w:rsidR="00B76BE4" w:rsidRPr="00F04F79" w:rsidRDefault="00B76BE4" w:rsidP="008F3405">
      <w:pPr>
        <w:pStyle w:val="BafinAufzhlung"/>
        <w:numPr>
          <w:ilvl w:val="0"/>
          <w:numId w:val="8"/>
        </w:numPr>
        <w:rPr>
          <w:rFonts w:ascii="Bafin TheSans" w:hAnsi="Bafin TheSans"/>
        </w:rPr>
      </w:pPr>
      <w:r w:rsidRPr="00F04F79">
        <w:rPr>
          <w:rFonts w:ascii="Bafin TheSans" w:hAnsi="Bafin TheSans"/>
        </w:rPr>
        <w:t>Die Verpflichtung wird mündlich oder fernmündlich vorgenommen. Dabei wird auf die strafrechtlichen Folgen einer Pflichtverletzung hingewiesen. Mit der förmlichen Verpflichtung werden die Personen strafrechtlich den Amtsträgern gleichgestellt. Über die Verpflichtung wird eine Niederschrift aufgenommen, die der Verpflichtete (m/w/d) mitunterzeichnet (</w:t>
      </w:r>
      <w:r w:rsidR="00832DBB" w:rsidRPr="003C01FE">
        <w:rPr>
          <w:rFonts w:ascii="Bafin TheSans" w:hAnsi="Bafin TheSans"/>
        </w:rPr>
        <w:t>A</w:t>
      </w:r>
      <w:r w:rsidRPr="003C01FE">
        <w:rPr>
          <w:rFonts w:ascii="Bafin TheSans" w:hAnsi="Bafin TheSans"/>
        </w:rPr>
        <w:t>nlage </w:t>
      </w:r>
      <w:r w:rsidR="00656862" w:rsidRPr="003C01FE">
        <w:rPr>
          <w:rFonts w:ascii="Bafin TheSans" w:hAnsi="Bafin TheSans"/>
        </w:rPr>
        <w:t>2</w:t>
      </w:r>
      <w:r w:rsidRPr="00F04F79">
        <w:rPr>
          <w:rFonts w:ascii="Bafin TheSans" w:hAnsi="Bafin TheSans"/>
        </w:rPr>
        <w:t xml:space="preserve"> – Muster Verpflichtungserklärung) und der Auftraggeberin vor Aufnahme der Tätigkeit übermittelt. Eine Kopie der Vorschriften des StGB ist als </w:t>
      </w:r>
      <w:r w:rsidR="00832DBB" w:rsidRPr="003C01FE">
        <w:rPr>
          <w:rFonts w:ascii="Bafin TheSans" w:hAnsi="Bafin TheSans"/>
        </w:rPr>
        <w:t>A</w:t>
      </w:r>
      <w:r w:rsidRPr="003C01FE">
        <w:rPr>
          <w:rFonts w:ascii="Bafin TheSans" w:hAnsi="Bafin TheSans"/>
        </w:rPr>
        <w:t>nlage </w:t>
      </w:r>
      <w:r w:rsidR="00656862" w:rsidRPr="003C01FE">
        <w:rPr>
          <w:rFonts w:ascii="Bafin TheSans" w:hAnsi="Bafin TheSans"/>
        </w:rPr>
        <w:t>3</w:t>
      </w:r>
      <w:r w:rsidRPr="00F04F79">
        <w:rPr>
          <w:rFonts w:ascii="Bafin TheSans" w:hAnsi="Bafin TheSans"/>
        </w:rPr>
        <w:t xml:space="preserve"> beigefügt.</w:t>
      </w:r>
    </w:p>
    <w:p w14:paraId="6505DA0E" w14:textId="2B358274" w:rsidR="00B76BE4" w:rsidRPr="00F04F79" w:rsidRDefault="00B76BE4" w:rsidP="008F3405">
      <w:pPr>
        <w:pStyle w:val="BafinAufzhlung"/>
        <w:numPr>
          <w:ilvl w:val="0"/>
          <w:numId w:val="8"/>
        </w:numPr>
        <w:rPr>
          <w:rFonts w:ascii="Bafin TheSans" w:hAnsi="Bafin TheSans"/>
        </w:rPr>
      </w:pPr>
      <w:r w:rsidRPr="00F04F79">
        <w:rPr>
          <w:rFonts w:ascii="Bafin TheSans" w:hAnsi="Bafin TheSans"/>
        </w:rPr>
        <w:t>Der Auftragnehmer hat die Teilnahme des eingesetzten Personals an der Verpflichtungsveranstaltung sicherzustellen.</w:t>
      </w:r>
    </w:p>
    <w:p w14:paraId="2C8B2500" w14:textId="6B99ED6C" w:rsidR="00B76BE4" w:rsidRPr="00F04F79" w:rsidRDefault="00B76BE4" w:rsidP="008F3405">
      <w:pPr>
        <w:pStyle w:val="BafinAufzhlung"/>
        <w:numPr>
          <w:ilvl w:val="0"/>
          <w:numId w:val="8"/>
        </w:numPr>
        <w:rPr>
          <w:rFonts w:ascii="Bafin TheSans" w:hAnsi="Bafin TheSans"/>
        </w:rPr>
      </w:pPr>
      <w:r w:rsidRPr="00F04F79">
        <w:rPr>
          <w:rFonts w:ascii="Bafin TheSans" w:hAnsi="Bafin TheSans"/>
        </w:rPr>
        <w:t>Das Muster der Verpflichtungserklärung (</w:t>
      </w:r>
      <w:r w:rsidR="00832DBB" w:rsidRPr="003C01FE">
        <w:rPr>
          <w:rFonts w:ascii="Bafin TheSans" w:hAnsi="Bafin TheSans"/>
        </w:rPr>
        <w:t>A</w:t>
      </w:r>
      <w:r w:rsidRPr="003C01FE">
        <w:rPr>
          <w:rFonts w:ascii="Bafin TheSans" w:hAnsi="Bafin TheSans"/>
        </w:rPr>
        <w:t>nlage </w:t>
      </w:r>
      <w:r w:rsidR="00656862" w:rsidRPr="003C01FE">
        <w:rPr>
          <w:rFonts w:ascii="Bafin TheSans" w:hAnsi="Bafin TheSans"/>
        </w:rPr>
        <w:t>2</w:t>
      </w:r>
      <w:r w:rsidRPr="00F04F79">
        <w:rPr>
          <w:rFonts w:ascii="Bafin TheSans" w:hAnsi="Bafin TheSans"/>
        </w:rPr>
        <w:t xml:space="preserve">), ein </w:t>
      </w:r>
      <w:r w:rsidRPr="003C01FE">
        <w:rPr>
          <w:rFonts w:ascii="Bafin TheSans" w:hAnsi="Bafin TheSans"/>
        </w:rPr>
        <w:t>Informationsblatt zur Datenverarbeitung (</w:t>
      </w:r>
      <w:r w:rsidR="00832DBB" w:rsidRPr="003C01FE">
        <w:rPr>
          <w:rFonts w:ascii="Bafin TheSans" w:hAnsi="Bafin TheSans"/>
        </w:rPr>
        <w:t>A</w:t>
      </w:r>
      <w:r w:rsidRPr="003C01FE">
        <w:rPr>
          <w:rFonts w:ascii="Bafin TheSans" w:hAnsi="Bafin TheSans"/>
        </w:rPr>
        <w:t>nlage </w:t>
      </w:r>
      <w:r w:rsidR="00656862" w:rsidRPr="003C01FE">
        <w:rPr>
          <w:rFonts w:ascii="Bafin TheSans" w:hAnsi="Bafin TheSans"/>
        </w:rPr>
        <w:t>4</w:t>
      </w:r>
      <w:r w:rsidRPr="003C01FE">
        <w:rPr>
          <w:rFonts w:ascii="Bafin TheSans" w:hAnsi="Bafin TheSans"/>
        </w:rPr>
        <w:t>) sowie die Kopie der maßgeblichen Vorschriften (s. </w:t>
      </w:r>
      <w:r w:rsidR="00832DBB" w:rsidRPr="003C01FE">
        <w:rPr>
          <w:rFonts w:ascii="Bafin TheSans" w:hAnsi="Bafin TheSans"/>
        </w:rPr>
        <w:t>A</w:t>
      </w:r>
      <w:r w:rsidRPr="003C01FE">
        <w:rPr>
          <w:rFonts w:ascii="Bafin TheSans" w:hAnsi="Bafin TheSans"/>
        </w:rPr>
        <w:t>nlage </w:t>
      </w:r>
      <w:r w:rsidR="00656862" w:rsidRPr="003C01FE">
        <w:rPr>
          <w:rFonts w:ascii="Bafin TheSans" w:hAnsi="Bafin TheSans"/>
        </w:rPr>
        <w:t>3</w:t>
      </w:r>
      <w:r w:rsidRPr="003C01FE">
        <w:rPr>
          <w:rFonts w:ascii="Bafin TheSans" w:hAnsi="Bafin TheSans"/>
        </w:rPr>
        <w:t>)</w:t>
      </w:r>
      <w:r w:rsidRPr="00F04F79">
        <w:rPr>
          <w:rFonts w:ascii="Bafin TheSans" w:hAnsi="Bafin TheSans"/>
        </w:rPr>
        <w:t xml:space="preserve"> werden Bestandteile des Vertrages.</w:t>
      </w:r>
    </w:p>
    <w:p w14:paraId="3C961A23" w14:textId="719DD3A6" w:rsidR="00201F55" w:rsidRPr="00441EF6" w:rsidRDefault="00201F55" w:rsidP="00201F55">
      <w:pPr>
        <w:pStyle w:val="BafinUnterberschrift"/>
        <w:rPr>
          <w:rFonts w:eastAsia="Arial"/>
        </w:rPr>
      </w:pPr>
      <w:r w:rsidRPr="00441EF6">
        <w:rPr>
          <w:rFonts w:eastAsia="Arial"/>
        </w:rPr>
        <w:lastRenderedPageBreak/>
        <w:t>§ 1</w:t>
      </w:r>
      <w:r w:rsidR="00D06D38">
        <w:rPr>
          <w:rFonts w:eastAsia="Arial"/>
        </w:rPr>
        <w:t>1</w:t>
      </w:r>
      <w:r w:rsidRPr="00441EF6">
        <w:rPr>
          <w:rFonts w:eastAsia="Arial"/>
        </w:rPr>
        <w:tab/>
        <w:t>Geheimhaltung</w:t>
      </w:r>
    </w:p>
    <w:p w14:paraId="657577BF" w14:textId="77777777" w:rsidR="00201F55" w:rsidRPr="00893819" w:rsidRDefault="00201F55" w:rsidP="00201F55">
      <w:pPr>
        <w:rPr>
          <w:rFonts w:ascii="Bafin TheSans" w:hAnsi="Bafin TheSans"/>
          <w:lang w:eastAsia="de-DE"/>
        </w:rPr>
      </w:pPr>
      <w:r w:rsidRPr="00893819">
        <w:rPr>
          <w:rFonts w:ascii="Bafin TheSans" w:hAnsi="Bafin TheSans"/>
          <w:lang w:eastAsia="de-DE"/>
        </w:rPr>
        <w:t xml:space="preserve">Für den Auftragnehmer gelten die Geheimhaltungsanforderungen des </w:t>
      </w:r>
      <w:r>
        <w:rPr>
          <w:rFonts w:ascii="Bafin TheSans" w:hAnsi="Bafin TheSans"/>
          <w:lang w:eastAsia="de-DE"/>
        </w:rPr>
        <w:t>§ 9 KWG, Art. 13 Abs. 2 CSDR</w:t>
      </w:r>
      <w:r w:rsidRPr="00893819">
        <w:rPr>
          <w:rFonts w:ascii="Bafin TheSans" w:hAnsi="Bafin TheSans"/>
          <w:lang w:eastAsia="de-DE"/>
        </w:rPr>
        <w:t>.</w:t>
      </w:r>
    </w:p>
    <w:p w14:paraId="76580465" w14:textId="3AE8F999" w:rsidR="00CF547B" w:rsidRPr="00441EF6" w:rsidRDefault="00CF547B" w:rsidP="00CF547B">
      <w:pPr>
        <w:pStyle w:val="BafinUnterberschrift"/>
        <w:rPr>
          <w:rFonts w:eastAsia="Arial"/>
        </w:rPr>
      </w:pPr>
      <w:r w:rsidRPr="00441EF6">
        <w:rPr>
          <w:rFonts w:eastAsia="Arial"/>
        </w:rPr>
        <w:t xml:space="preserve">§ </w:t>
      </w:r>
      <w:r>
        <w:rPr>
          <w:rFonts w:eastAsia="Arial"/>
        </w:rPr>
        <w:t>1</w:t>
      </w:r>
      <w:r w:rsidR="00D06D38">
        <w:rPr>
          <w:rFonts w:eastAsia="Arial"/>
        </w:rPr>
        <w:t>2</w:t>
      </w:r>
      <w:r w:rsidRPr="00441EF6">
        <w:rPr>
          <w:rFonts w:eastAsia="Arial"/>
        </w:rPr>
        <w:tab/>
        <w:t>Vereinbarung zum Datenschutz</w:t>
      </w:r>
    </w:p>
    <w:p w14:paraId="29AD8536" w14:textId="77777777" w:rsidR="00CF547B" w:rsidRPr="00CF547B" w:rsidRDefault="00CF547B" w:rsidP="00CF547B">
      <w:pPr>
        <w:rPr>
          <w:rFonts w:ascii="Bafin TheSans" w:hAnsi="Bafin TheSans"/>
          <w:lang w:eastAsia="de-DE"/>
        </w:rPr>
      </w:pPr>
      <w:r w:rsidRPr="00CF547B">
        <w:rPr>
          <w:rFonts w:ascii="Bafin TheSans" w:hAnsi="Bafin TheSans"/>
          <w:lang w:eastAsia="de-DE"/>
        </w:rPr>
        <w:t>Der Auftragnehmer hält sich an die datenschutzrechtlichen Regelungen der Verordnung (EU) 2016/679 des Europäischen Parlaments und des Rates vom 27. April 2016 zum Schutz natürlicher Personen bei der Verarbeitung personenbezogener Daten, zum freien Datenverkehr und zur Aufhebung der Richtlinie 95/46/EG (Datenschutz-Grundverordnung). Insbesondere sorgt der Auftragnehmer dafür, dass alle Personen, die von ihm mit der Bearbeitung oder Erfüllung des Vertrages betraut sind, die gesetzlichen Bestimmungen über den Datenschutz beachten. Die nach Datenschutzrecht erforderliche Verpflichtung auf das Datengeheimnis nach Anlage 2 Ziffer I. ist spätestens vor der erstmaligen Aufnahme der Tätigkeit vorzunehmen und der Auftraggeberin auf Verlangen nachzuweisen.</w:t>
      </w:r>
    </w:p>
    <w:p w14:paraId="0243C1FB" w14:textId="4EF9664F" w:rsidR="00CF547B" w:rsidRPr="00441EF6" w:rsidRDefault="00CF547B" w:rsidP="00CF547B">
      <w:pPr>
        <w:pStyle w:val="BafinUnterberschrift"/>
        <w:rPr>
          <w:rFonts w:eastAsia="Arial"/>
        </w:rPr>
      </w:pPr>
      <w:r w:rsidRPr="00441EF6">
        <w:rPr>
          <w:rFonts w:eastAsia="Arial"/>
        </w:rPr>
        <w:t xml:space="preserve">§ </w:t>
      </w:r>
      <w:r>
        <w:rPr>
          <w:rFonts w:eastAsia="Arial"/>
        </w:rPr>
        <w:t>1</w:t>
      </w:r>
      <w:r w:rsidR="00D06D38">
        <w:rPr>
          <w:rFonts w:eastAsia="Arial"/>
        </w:rPr>
        <w:t>3</w:t>
      </w:r>
      <w:r w:rsidRPr="00441EF6">
        <w:rPr>
          <w:rFonts w:eastAsia="Arial"/>
        </w:rPr>
        <w:tab/>
        <w:t>Antikorruptionsklausel</w:t>
      </w:r>
    </w:p>
    <w:p w14:paraId="7C756232" w14:textId="77777777" w:rsidR="00CF547B" w:rsidRPr="00D251C0" w:rsidRDefault="00CF547B" w:rsidP="008F3405">
      <w:pPr>
        <w:pStyle w:val="BafinAufzhlung"/>
        <w:numPr>
          <w:ilvl w:val="0"/>
          <w:numId w:val="12"/>
        </w:numPr>
        <w:rPr>
          <w:rFonts w:ascii="Bafin TheSans" w:hAnsi="Bafin TheSans"/>
        </w:rPr>
      </w:pPr>
      <w:r w:rsidRPr="00D251C0">
        <w:rPr>
          <w:rFonts w:ascii="Bafin TheSans" w:hAnsi="Bafin TheSans"/>
        </w:rPr>
        <w:t xml:space="preserve">Die Auftraggeberin ist als bundesunmittelbare, rechtsfähige Anstalt des öffentlichen Rechts Teil der mittelbaren Bundesverwaltung. Daher gilt gem. Ziffer 1.1 der Richtlinie der Bundesregierung zur Korruptionsprävention in der Bundesverwaltung vom 30. Juli 2004 (Bundesanzeiger Nr. 148, S. 17745, die „Antikorruptionsrichtlinie“) die Antikorruptionsrichtlinie auch für die Auftraggeberin. </w:t>
      </w:r>
    </w:p>
    <w:p w14:paraId="3E4508DA" w14:textId="77777777" w:rsidR="00CF547B" w:rsidRPr="00D251C0" w:rsidRDefault="00CF547B" w:rsidP="008F3405">
      <w:pPr>
        <w:pStyle w:val="BafinAufzhlung"/>
        <w:numPr>
          <w:ilvl w:val="0"/>
          <w:numId w:val="12"/>
        </w:numPr>
        <w:rPr>
          <w:rFonts w:ascii="Bafin TheSans" w:hAnsi="Bafin TheSans"/>
        </w:rPr>
      </w:pPr>
      <w:r w:rsidRPr="00D251C0">
        <w:rPr>
          <w:rFonts w:ascii="Bafin TheSans" w:hAnsi="Bafin TheSans"/>
        </w:rPr>
        <w:t>Ziffer 12.1 der Antikorruptionsrichtlinie verpflichtet die Auftraggeberin dazu, bei der Vergabe öffentlicher Aufträge in geeigneten Fällen Antikorruptionsklauseln vorzusehen. Dieser Pflicht kommt die Auftraggeberin mit der Aufnahme dieser Klausel nach.</w:t>
      </w:r>
    </w:p>
    <w:p w14:paraId="79716CBB" w14:textId="77777777" w:rsidR="00CF547B" w:rsidRPr="00D251C0" w:rsidRDefault="00CF547B" w:rsidP="008F3405">
      <w:pPr>
        <w:pStyle w:val="BafinAufzhlung"/>
        <w:numPr>
          <w:ilvl w:val="0"/>
          <w:numId w:val="12"/>
        </w:numPr>
        <w:rPr>
          <w:rFonts w:ascii="Bafin TheSans" w:hAnsi="Bafin TheSans"/>
        </w:rPr>
      </w:pPr>
      <w:r w:rsidRPr="00D251C0">
        <w:rPr>
          <w:rFonts w:ascii="Bafin TheSans" w:hAnsi="Bafin TheSans"/>
        </w:rPr>
        <w:t>Die Vertragsparteien haben ein gemeinsames Interesse am Kampf gegen Korruption, weil diese eine gute Regierungsausübung und die ordnungsgemäße Verwendung öffentlicher Mittel gefährdet und weiter den fairen und offenen Wettbewerb auf der Basis von Preis und Qualität bedroht. Sie erklären daher ihre Absicht, jeglicher Form von Korruption entgegenzuwirken.</w:t>
      </w:r>
    </w:p>
    <w:p w14:paraId="0F654476" w14:textId="77777777" w:rsidR="00CF547B" w:rsidRPr="00D251C0" w:rsidRDefault="00CF547B" w:rsidP="008F3405">
      <w:pPr>
        <w:pStyle w:val="BafinAufzhlung"/>
        <w:numPr>
          <w:ilvl w:val="0"/>
          <w:numId w:val="12"/>
        </w:numPr>
        <w:rPr>
          <w:rFonts w:ascii="Bafin TheSans" w:hAnsi="Bafin TheSans"/>
        </w:rPr>
      </w:pPr>
      <w:r w:rsidRPr="00D251C0">
        <w:rPr>
          <w:rFonts w:ascii="Bafin TheSans" w:hAnsi="Bafin TheSans"/>
        </w:rPr>
        <w:t>Der Auftragnehmer erklärt weiter, dass er, sein Personal und eventuelle Unterauftragnehmer</w:t>
      </w:r>
    </w:p>
    <w:p w14:paraId="3B002687" w14:textId="77777777" w:rsidR="00CF547B" w:rsidRPr="00D251C0" w:rsidRDefault="00CF547B" w:rsidP="008F3405">
      <w:pPr>
        <w:pStyle w:val="Listenabsatz"/>
        <w:numPr>
          <w:ilvl w:val="0"/>
          <w:numId w:val="14"/>
        </w:numPr>
        <w:rPr>
          <w:rFonts w:ascii="Bafin TheSans" w:hAnsi="Bafin TheSans"/>
          <w:sz w:val="21"/>
          <w:szCs w:val="21"/>
        </w:rPr>
      </w:pPr>
      <w:r w:rsidRPr="00D251C0">
        <w:rPr>
          <w:rFonts w:ascii="Bafin TheSans" w:hAnsi="Bafin TheSans"/>
          <w:sz w:val="21"/>
          <w:szCs w:val="21"/>
        </w:rPr>
        <w:t>den Mitarbeiterinnen oder Mitarbeitern der Auftraggeberin weder unmittelbar noch mittelbar Vorteile im Sinne der §§ 331 ff. des Strafgesetzbuches anbieten, versprechen, gewähren oder solches versuchen,</w:t>
      </w:r>
    </w:p>
    <w:p w14:paraId="0FD2E3B6" w14:textId="77777777" w:rsidR="00CF547B" w:rsidRPr="00D251C0" w:rsidRDefault="00CF547B" w:rsidP="008F3405">
      <w:pPr>
        <w:pStyle w:val="Listenabsatz"/>
        <w:numPr>
          <w:ilvl w:val="0"/>
          <w:numId w:val="14"/>
        </w:numPr>
        <w:rPr>
          <w:rFonts w:ascii="Bafin TheSans" w:hAnsi="Bafin TheSans"/>
          <w:sz w:val="21"/>
          <w:szCs w:val="21"/>
        </w:rPr>
      </w:pPr>
      <w:r w:rsidRPr="00D251C0">
        <w:rPr>
          <w:rFonts w:ascii="Bafin TheSans" w:hAnsi="Bafin TheSans"/>
          <w:sz w:val="21"/>
          <w:szCs w:val="21"/>
        </w:rPr>
        <w:t>an keinen wettbewerbsbeschränkenden Absprachen im Sinne von § 298 StGB gegenüber der Auftraggeberin beteiligt war.</w:t>
      </w:r>
    </w:p>
    <w:p w14:paraId="2876685A" w14:textId="77777777" w:rsidR="00CF547B" w:rsidRPr="00D251C0" w:rsidRDefault="00CF547B" w:rsidP="008F3405">
      <w:pPr>
        <w:pStyle w:val="BafinAufzhlung"/>
        <w:numPr>
          <w:ilvl w:val="0"/>
          <w:numId w:val="12"/>
        </w:numPr>
        <w:rPr>
          <w:rFonts w:ascii="Bafin TheSans" w:hAnsi="Bafin TheSans"/>
        </w:rPr>
      </w:pPr>
      <w:r w:rsidRPr="00D251C0">
        <w:rPr>
          <w:rFonts w:ascii="Bafin TheSans" w:hAnsi="Bafin TheSans"/>
        </w:rPr>
        <w:t>Handelt der Auftragnehmer der Verpflichtung nach Absatz</w:t>
      </w:r>
      <w:r>
        <w:rPr>
          <w:rFonts w:ascii="Bafin TheSans" w:hAnsi="Bafin TheSans"/>
        </w:rPr>
        <w:t> </w:t>
      </w:r>
      <w:r w:rsidRPr="00D251C0">
        <w:rPr>
          <w:rFonts w:ascii="Bafin TheSans" w:hAnsi="Bafin TheSans"/>
        </w:rPr>
        <w:t>3 lit.</w:t>
      </w:r>
      <w:r>
        <w:rPr>
          <w:rFonts w:ascii="Bafin TheSans" w:hAnsi="Bafin TheSans"/>
        </w:rPr>
        <w:t> </w:t>
      </w:r>
      <w:r w:rsidRPr="00D251C0">
        <w:rPr>
          <w:rFonts w:ascii="Bafin TheSans" w:hAnsi="Bafin TheSans"/>
        </w:rPr>
        <w:t>a und b zuwider, so</w:t>
      </w:r>
    </w:p>
    <w:p w14:paraId="618E171D" w14:textId="77777777" w:rsidR="00CF547B" w:rsidRPr="008F3405" w:rsidRDefault="00CF547B" w:rsidP="008F3405">
      <w:pPr>
        <w:pStyle w:val="Listenabsatz"/>
        <w:numPr>
          <w:ilvl w:val="0"/>
          <w:numId w:val="13"/>
        </w:numPr>
        <w:rPr>
          <w:rFonts w:ascii="Bafin TheSans" w:hAnsi="Bafin TheSans"/>
          <w:sz w:val="21"/>
          <w:szCs w:val="21"/>
        </w:rPr>
      </w:pPr>
      <w:r w:rsidRPr="008F3405">
        <w:rPr>
          <w:rFonts w:ascii="Bafin TheSans" w:hAnsi="Bafin TheSans"/>
          <w:sz w:val="21"/>
          <w:szCs w:val="21"/>
        </w:rPr>
        <w:t>informiert er die Auftraggeberin;</w:t>
      </w:r>
    </w:p>
    <w:p w14:paraId="2319AC3F" w14:textId="77777777" w:rsidR="00CF547B" w:rsidRPr="008F3405" w:rsidRDefault="00CF547B" w:rsidP="008F3405">
      <w:pPr>
        <w:pStyle w:val="Listenabsatz"/>
        <w:rPr>
          <w:rFonts w:ascii="Bafin TheSans" w:hAnsi="Bafin TheSans"/>
          <w:sz w:val="21"/>
          <w:szCs w:val="21"/>
        </w:rPr>
      </w:pPr>
      <w:r w:rsidRPr="008F3405">
        <w:rPr>
          <w:rFonts w:ascii="Bafin TheSans" w:hAnsi="Bafin TheSans"/>
          <w:sz w:val="21"/>
          <w:szCs w:val="21"/>
        </w:rPr>
        <w:t>und</w:t>
      </w:r>
    </w:p>
    <w:p w14:paraId="2AF1B844" w14:textId="77777777" w:rsidR="00CF547B" w:rsidRPr="008F3405" w:rsidRDefault="00CF547B" w:rsidP="008F3405">
      <w:pPr>
        <w:pStyle w:val="Listenabsatz"/>
        <w:numPr>
          <w:ilvl w:val="0"/>
          <w:numId w:val="13"/>
        </w:numPr>
        <w:rPr>
          <w:rFonts w:ascii="Bafin TheSans" w:hAnsi="Bafin TheSans"/>
          <w:sz w:val="21"/>
          <w:szCs w:val="21"/>
        </w:rPr>
      </w:pPr>
      <w:r w:rsidRPr="008F3405">
        <w:rPr>
          <w:rFonts w:ascii="Bafin TheSans" w:hAnsi="Bafin TheSans"/>
          <w:sz w:val="21"/>
          <w:szCs w:val="21"/>
        </w:rPr>
        <w:t>steht der Auftraggeberin ein besonderes Rücktritts- beziehungsweise Kündigungsrecht hinsichtlich aller zwischen den Vertragsparteien bestehenden Verträgen zu. Außerdem behält sich die Auftraggeberin vor, den Auftragnehmer bei entsprechenden Verstößen von zukünftigen Aufträgen oder Vergaben für eine bestimmte Zeit auszuschließen.</w:t>
      </w:r>
    </w:p>
    <w:p w14:paraId="51111204" w14:textId="6CCFF056" w:rsidR="00CF547B" w:rsidRPr="00CF547B" w:rsidRDefault="00CF547B" w:rsidP="008F3405">
      <w:pPr>
        <w:pStyle w:val="BafinAufzhlung"/>
        <w:numPr>
          <w:ilvl w:val="0"/>
          <w:numId w:val="12"/>
        </w:numPr>
        <w:rPr>
          <w:rFonts w:ascii="Bafin TheSans" w:hAnsi="Bafin TheSans"/>
        </w:rPr>
      </w:pPr>
      <w:r w:rsidRPr="00CF547B">
        <w:rPr>
          <w:rFonts w:ascii="Bafin TheSans" w:hAnsi="Bafin TheSans"/>
        </w:rPr>
        <w:lastRenderedPageBreak/>
        <w:t xml:space="preserve">Ein Verhaltenskodex gegen Korruption ist als </w:t>
      </w:r>
      <w:r w:rsidRPr="003C01FE">
        <w:rPr>
          <w:rFonts w:ascii="Bafin TheSans" w:hAnsi="Bafin TheSans"/>
        </w:rPr>
        <w:t>Anlage</w:t>
      </w:r>
      <w:r w:rsidR="00BA7EA3" w:rsidRPr="003C01FE">
        <w:rPr>
          <w:rFonts w:ascii="Bafin TheSans" w:hAnsi="Bafin TheSans"/>
        </w:rPr>
        <w:t> 5</w:t>
      </w:r>
      <w:r w:rsidRPr="003C01FE">
        <w:rPr>
          <w:rFonts w:ascii="Bafin TheSans" w:hAnsi="Bafin TheSans"/>
        </w:rPr>
        <w:t xml:space="preserve"> beigefügt</w:t>
      </w:r>
      <w:r w:rsidRPr="00CF547B">
        <w:rPr>
          <w:rFonts w:ascii="Bafin TheSans" w:hAnsi="Bafin TheSans"/>
        </w:rPr>
        <w:t>.</w:t>
      </w:r>
    </w:p>
    <w:p w14:paraId="565A3F3D" w14:textId="5C46C40D" w:rsidR="0025035C" w:rsidRPr="00441EF6" w:rsidRDefault="00777C0B" w:rsidP="00441EF6">
      <w:pPr>
        <w:pStyle w:val="BafinUnterberschrift"/>
        <w:rPr>
          <w:rFonts w:eastAsia="Arial"/>
        </w:rPr>
      </w:pPr>
      <w:r w:rsidRPr="00441EF6">
        <w:rPr>
          <w:rFonts w:eastAsia="Arial"/>
        </w:rPr>
        <w:t xml:space="preserve">§ </w:t>
      </w:r>
      <w:r w:rsidR="00C338DD" w:rsidRPr="00441EF6">
        <w:rPr>
          <w:rFonts w:eastAsia="Arial"/>
        </w:rPr>
        <w:t>1</w:t>
      </w:r>
      <w:r w:rsidR="00D06D38">
        <w:rPr>
          <w:rFonts w:eastAsia="Arial"/>
        </w:rPr>
        <w:t>4</w:t>
      </w:r>
      <w:r w:rsidRPr="00441EF6">
        <w:rPr>
          <w:rFonts w:eastAsia="Arial"/>
        </w:rPr>
        <w:tab/>
      </w:r>
      <w:r w:rsidR="00A16589" w:rsidRPr="00441EF6">
        <w:rPr>
          <w:rFonts w:eastAsia="Arial"/>
        </w:rPr>
        <w:t>Festpreis</w:t>
      </w:r>
    </w:p>
    <w:p w14:paraId="22CC3DCE" w14:textId="77777777" w:rsidR="00812E46" w:rsidRPr="00225FBE" w:rsidRDefault="002F1BE0" w:rsidP="00A03D33">
      <w:pPr>
        <w:rPr>
          <w:rFonts w:ascii="Bafin TheSans" w:hAnsi="Bafin TheSans"/>
          <w:lang w:eastAsia="de-DE"/>
        </w:rPr>
      </w:pPr>
      <w:r w:rsidRPr="00225FBE">
        <w:rPr>
          <w:rFonts w:ascii="Bafin TheSans" w:hAnsi="Bafin TheSans"/>
          <w:lang w:eastAsia="de-DE"/>
        </w:rPr>
        <w:t xml:space="preserve">Die </w:t>
      </w:r>
      <w:r w:rsidR="00DA3693" w:rsidRPr="00225FBE">
        <w:rPr>
          <w:rFonts w:ascii="Bafin TheSans" w:hAnsi="Bafin TheSans"/>
          <w:lang w:eastAsia="de-DE"/>
        </w:rPr>
        <w:t>Prüfung wird</w:t>
      </w:r>
      <w:r w:rsidR="00325EC6" w:rsidRPr="00225FBE">
        <w:rPr>
          <w:rFonts w:ascii="Bafin TheSans" w:hAnsi="Bafin TheSans"/>
          <w:lang w:eastAsia="de-DE"/>
        </w:rPr>
        <w:t xml:space="preserve"> zu folgendem Festpreis</w:t>
      </w:r>
      <w:r w:rsidRPr="00225FBE">
        <w:rPr>
          <w:rFonts w:ascii="Bafin TheSans" w:hAnsi="Bafin TheSans"/>
          <w:lang w:eastAsia="de-DE"/>
        </w:rPr>
        <w:t xml:space="preserve"> durchgeführt:</w:t>
      </w:r>
    </w:p>
    <w:p w14:paraId="1330F8E1" w14:textId="77777777" w:rsidR="002F1BE0" w:rsidRPr="005A3D81" w:rsidRDefault="00DA3693" w:rsidP="00225FBE">
      <w:pPr>
        <w:pStyle w:val="BafinBeschriftungTabelleGrafik"/>
      </w:pPr>
      <w:r w:rsidRPr="005A3D81">
        <w:t>Preistabelle</w:t>
      </w:r>
    </w:p>
    <w:tbl>
      <w:tblPr>
        <w:tblW w:w="0" w:type="auto"/>
        <w:tblInd w:w="-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08"/>
        <w:gridCol w:w="2309"/>
        <w:gridCol w:w="2309"/>
        <w:gridCol w:w="2309"/>
      </w:tblGrid>
      <w:tr w:rsidR="002F1BE0" w:rsidRPr="00225FBE" w14:paraId="65333F14" w14:textId="77777777" w:rsidTr="005A3D81">
        <w:trPr>
          <w:trHeight w:hRule="exact" w:val="1020"/>
        </w:trPr>
        <w:tc>
          <w:tcPr>
            <w:tcW w:w="230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8C89186" w14:textId="77777777" w:rsidR="002F1BE0" w:rsidRPr="00225FBE" w:rsidRDefault="00336069" w:rsidP="005A3D81">
            <w:pPr>
              <w:autoSpaceDE w:val="0"/>
              <w:autoSpaceDN w:val="0"/>
              <w:adjustRightInd w:val="0"/>
              <w:spacing w:before="60" w:after="60"/>
              <w:rPr>
                <w:rFonts w:ascii="Bafin TheSans" w:hAnsi="Bafin TheSans" w:cs="Segoe UI Semibold"/>
                <w:b/>
                <w:bCs/>
                <w:sz w:val="21"/>
                <w:szCs w:val="21"/>
              </w:rPr>
            </w:pPr>
            <w:r w:rsidRPr="00225FBE">
              <w:rPr>
                <w:rFonts w:ascii="Bafin TheSans" w:hAnsi="Bafin TheSans" w:cs="Segoe UI Semibold"/>
                <w:b/>
                <w:bCs/>
                <w:sz w:val="21"/>
                <w:szCs w:val="21"/>
              </w:rPr>
              <w:t>Prüfer</w:t>
            </w:r>
            <w:r w:rsidR="002F1BE0" w:rsidRPr="00225FBE">
              <w:rPr>
                <w:rFonts w:ascii="Bafin TheSans" w:hAnsi="Bafin TheSans" w:cs="Segoe UI Semibold"/>
                <w:b/>
                <w:bCs/>
                <w:sz w:val="21"/>
                <w:szCs w:val="21"/>
              </w:rPr>
              <w:t>kategorie</w:t>
            </w:r>
          </w:p>
        </w:tc>
        <w:tc>
          <w:tcPr>
            <w:tcW w:w="23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183ADF4" w14:textId="77777777" w:rsidR="002F1BE0" w:rsidRPr="00225FBE" w:rsidRDefault="00336069" w:rsidP="005A3D81">
            <w:pPr>
              <w:autoSpaceDE w:val="0"/>
              <w:autoSpaceDN w:val="0"/>
              <w:adjustRightInd w:val="0"/>
              <w:spacing w:before="60" w:after="60"/>
              <w:rPr>
                <w:rFonts w:ascii="Bafin TheSans" w:hAnsi="Bafin TheSans" w:cs="Segoe UI Semibold"/>
                <w:b/>
                <w:bCs/>
                <w:sz w:val="21"/>
                <w:szCs w:val="21"/>
              </w:rPr>
            </w:pPr>
            <w:r w:rsidRPr="00225FBE">
              <w:rPr>
                <w:rFonts w:ascii="Bafin TheSans" w:hAnsi="Bafin TheSans" w:cs="Segoe UI Semibold"/>
                <w:b/>
                <w:bCs/>
                <w:sz w:val="21"/>
                <w:szCs w:val="21"/>
              </w:rPr>
              <w:t>Anzahl der kalkulier</w:t>
            </w:r>
            <w:r w:rsidR="002F1BE0" w:rsidRPr="00225FBE">
              <w:rPr>
                <w:rFonts w:ascii="Bafin TheSans" w:hAnsi="Bafin TheSans" w:cs="Segoe UI Semibold"/>
                <w:b/>
                <w:bCs/>
                <w:sz w:val="21"/>
                <w:szCs w:val="21"/>
              </w:rPr>
              <w:t>ten Stunden je Prü</w:t>
            </w:r>
            <w:r w:rsidR="002F1BE0" w:rsidRPr="00225FBE">
              <w:rPr>
                <w:rFonts w:ascii="Bafin TheSans" w:hAnsi="Bafin TheSans" w:cs="Segoe UI Semibold"/>
                <w:b/>
                <w:bCs/>
                <w:sz w:val="21"/>
                <w:szCs w:val="21"/>
              </w:rPr>
              <w:softHyphen/>
              <w:t>ferkategorie*</w:t>
            </w:r>
          </w:p>
        </w:tc>
        <w:tc>
          <w:tcPr>
            <w:tcW w:w="23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3B52F2C" w14:textId="25C2012C" w:rsidR="002F1BE0" w:rsidRPr="00225FBE" w:rsidRDefault="00995FD3" w:rsidP="005A3D81">
            <w:pPr>
              <w:autoSpaceDE w:val="0"/>
              <w:autoSpaceDN w:val="0"/>
              <w:adjustRightInd w:val="0"/>
              <w:spacing w:before="60" w:after="60"/>
              <w:rPr>
                <w:rFonts w:ascii="Bafin TheSans" w:hAnsi="Bafin TheSans" w:cs="Segoe UI Semibold"/>
                <w:b/>
                <w:bCs/>
                <w:sz w:val="21"/>
                <w:szCs w:val="21"/>
              </w:rPr>
            </w:pPr>
            <w:r w:rsidRPr="00225FBE">
              <w:rPr>
                <w:rFonts w:ascii="Bafin TheSans" w:hAnsi="Bafin TheSans" w:cs="Segoe UI Semibold"/>
                <w:b/>
                <w:bCs/>
                <w:sz w:val="21"/>
                <w:szCs w:val="21"/>
              </w:rPr>
              <w:t>P</w:t>
            </w:r>
            <w:r w:rsidR="002F1BE0" w:rsidRPr="00225FBE">
              <w:rPr>
                <w:rFonts w:ascii="Bafin TheSans" w:hAnsi="Bafin TheSans" w:cs="Segoe UI Semibold"/>
                <w:b/>
                <w:bCs/>
                <w:sz w:val="21"/>
                <w:szCs w:val="21"/>
              </w:rPr>
              <w:t xml:space="preserve">reis </w:t>
            </w:r>
            <w:r w:rsidR="00336069" w:rsidRPr="00225FBE">
              <w:rPr>
                <w:rFonts w:ascii="Bafin TheSans" w:hAnsi="Bafin TheSans" w:cs="Segoe UI Semibold"/>
                <w:b/>
                <w:bCs/>
                <w:sz w:val="21"/>
                <w:szCs w:val="21"/>
              </w:rPr>
              <w:t>je Stunde</w:t>
            </w:r>
            <w:r w:rsidR="005A3D81" w:rsidRPr="00225FBE">
              <w:rPr>
                <w:rFonts w:ascii="Bafin TheSans" w:hAnsi="Bafin TheSans" w:cs="Segoe UI Semibold"/>
                <w:b/>
                <w:bCs/>
                <w:sz w:val="21"/>
                <w:szCs w:val="21"/>
              </w:rPr>
              <w:br/>
            </w:r>
            <w:r w:rsidR="00336069" w:rsidRPr="00225FBE">
              <w:rPr>
                <w:rFonts w:ascii="Bafin TheSans" w:hAnsi="Bafin TheSans" w:cs="Segoe UI Semibold"/>
                <w:b/>
                <w:bCs/>
                <w:sz w:val="21"/>
                <w:szCs w:val="21"/>
              </w:rPr>
              <w:t xml:space="preserve">in EUR </w:t>
            </w:r>
            <w:r w:rsidR="002F1BE0" w:rsidRPr="00225FBE">
              <w:rPr>
                <w:rFonts w:ascii="Bafin TheSans" w:hAnsi="Bafin TheSans" w:cs="Segoe UI Semibold"/>
                <w:b/>
                <w:bCs/>
                <w:sz w:val="21"/>
                <w:szCs w:val="21"/>
              </w:rPr>
              <w:t>(netto)**</w:t>
            </w:r>
          </w:p>
        </w:tc>
        <w:tc>
          <w:tcPr>
            <w:tcW w:w="23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8DF9A67" w14:textId="04034A64" w:rsidR="002F1BE0" w:rsidRPr="00225FBE" w:rsidRDefault="00336069" w:rsidP="005A3D81">
            <w:pPr>
              <w:autoSpaceDE w:val="0"/>
              <w:autoSpaceDN w:val="0"/>
              <w:adjustRightInd w:val="0"/>
              <w:spacing w:before="60" w:after="60"/>
              <w:rPr>
                <w:rFonts w:ascii="Bafin TheSans" w:hAnsi="Bafin TheSans" w:cs="Segoe UI Semibold"/>
                <w:b/>
                <w:bCs/>
                <w:sz w:val="21"/>
                <w:szCs w:val="21"/>
              </w:rPr>
            </w:pPr>
            <w:r w:rsidRPr="00225FBE">
              <w:rPr>
                <w:rFonts w:ascii="Bafin TheSans" w:hAnsi="Bafin TheSans" w:cs="Segoe UI Semibold"/>
                <w:b/>
                <w:bCs/>
                <w:sz w:val="21"/>
                <w:szCs w:val="21"/>
              </w:rPr>
              <w:t xml:space="preserve">Summen </w:t>
            </w:r>
            <w:r w:rsidR="005A3D81" w:rsidRPr="00225FBE">
              <w:rPr>
                <w:rFonts w:ascii="Bafin TheSans" w:hAnsi="Bafin TheSans" w:cs="Segoe UI Semibold"/>
                <w:b/>
                <w:bCs/>
                <w:sz w:val="21"/>
                <w:szCs w:val="21"/>
              </w:rPr>
              <w:br/>
            </w:r>
            <w:r w:rsidRPr="00225FBE">
              <w:rPr>
                <w:rFonts w:ascii="Bafin TheSans" w:hAnsi="Bafin TheSans" w:cs="Segoe UI Semibold"/>
                <w:b/>
                <w:bCs/>
                <w:sz w:val="21"/>
                <w:szCs w:val="21"/>
              </w:rPr>
              <w:t xml:space="preserve">in </w:t>
            </w:r>
            <w:r w:rsidR="002F1BE0" w:rsidRPr="00225FBE">
              <w:rPr>
                <w:rFonts w:ascii="Bafin TheSans" w:hAnsi="Bafin TheSans" w:cs="Segoe UI Semibold"/>
                <w:b/>
                <w:bCs/>
                <w:sz w:val="21"/>
                <w:szCs w:val="21"/>
              </w:rPr>
              <w:t>EUR</w:t>
            </w:r>
            <w:r w:rsidR="005A3D81" w:rsidRPr="00225FBE">
              <w:rPr>
                <w:rFonts w:ascii="Bafin TheSans" w:hAnsi="Bafin TheSans" w:cs="Segoe UI Semibold"/>
                <w:b/>
                <w:bCs/>
                <w:sz w:val="21"/>
                <w:szCs w:val="21"/>
              </w:rPr>
              <w:t xml:space="preserve"> </w:t>
            </w:r>
            <w:r w:rsidR="002F1BE0" w:rsidRPr="00225FBE">
              <w:rPr>
                <w:rFonts w:ascii="Bafin TheSans" w:hAnsi="Bafin TheSans" w:cs="Segoe UI Semibold"/>
                <w:b/>
                <w:bCs/>
                <w:sz w:val="21"/>
                <w:szCs w:val="21"/>
              </w:rPr>
              <w:t>(netto)</w:t>
            </w:r>
          </w:p>
        </w:tc>
      </w:tr>
      <w:tr w:rsidR="009253CD" w:rsidRPr="00225FBE" w14:paraId="22899D7D" w14:textId="77777777" w:rsidTr="00336069">
        <w:trPr>
          <w:trHeight w:hRule="exact" w:val="851"/>
        </w:trPr>
        <w:sdt>
          <w:sdtPr>
            <w:rPr>
              <w:rFonts w:ascii="Bafin TheSans" w:hAnsi="Bafin TheSans" w:cs="Segoe UI"/>
              <w:sz w:val="21"/>
              <w:szCs w:val="21"/>
            </w:rPr>
            <w:id w:val="1289080624"/>
            <w:placeholder>
              <w:docPart w:val="DefaultPlaceholder_-1854013440"/>
            </w:placeholder>
            <w:showingPlcHdr/>
          </w:sdtPr>
          <w:sdtEndPr/>
          <w:sdtContent>
            <w:tc>
              <w:tcPr>
                <w:tcW w:w="2308" w:type="dxa"/>
                <w:tcBorders>
                  <w:top w:val="single" w:sz="4" w:space="0" w:color="auto"/>
                  <w:left w:val="single" w:sz="4" w:space="0" w:color="auto"/>
                  <w:bottom w:val="single" w:sz="4" w:space="0" w:color="auto"/>
                  <w:right w:val="single" w:sz="4" w:space="0" w:color="auto"/>
                </w:tcBorders>
                <w:vAlign w:val="center"/>
              </w:tcPr>
              <w:p w14:paraId="7A07BE0D" w14:textId="695441D1" w:rsidR="009253CD" w:rsidRPr="00225FBE" w:rsidRDefault="005A3D81" w:rsidP="009253CD">
                <w:pPr>
                  <w:autoSpaceDE w:val="0"/>
                  <w:autoSpaceDN w:val="0"/>
                  <w:adjustRightInd w:val="0"/>
                  <w:rPr>
                    <w:rFonts w:ascii="Bafin TheSans" w:hAnsi="Bafin TheSans" w:cs="Segoe UI"/>
                    <w:sz w:val="21"/>
                    <w:szCs w:val="21"/>
                  </w:rPr>
                </w:pPr>
                <w:r w:rsidRPr="003C01FE">
                  <w:rPr>
                    <w:rStyle w:val="Platzhaltertext"/>
                    <w:rFonts w:ascii="Calibri" w:hAnsi="Calibri" w:cs="Calibri"/>
                    <w:sz w:val="21"/>
                    <w:szCs w:val="21"/>
                  </w:rPr>
                  <w:t>Klicken oder tippen Sie hier, um Text einzugeben.</w:t>
                </w:r>
              </w:p>
            </w:tc>
          </w:sdtContent>
        </w:sdt>
        <w:sdt>
          <w:sdtPr>
            <w:rPr>
              <w:rFonts w:cstheme="minorHAnsi"/>
              <w:sz w:val="21"/>
              <w:szCs w:val="21"/>
            </w:rPr>
            <w:id w:val="516044295"/>
            <w:placeholder>
              <w:docPart w:val="E1CE1EFC430D4FA6BA9CA47C5FC811BD"/>
            </w:placeholder>
            <w:showingPlcHdr/>
          </w:sdtPr>
          <w:sdtEndPr/>
          <w:sdtContent>
            <w:tc>
              <w:tcPr>
                <w:tcW w:w="2309" w:type="dxa"/>
                <w:tcBorders>
                  <w:top w:val="single" w:sz="4" w:space="0" w:color="auto"/>
                  <w:left w:val="single" w:sz="4" w:space="0" w:color="auto"/>
                  <w:bottom w:val="single" w:sz="4" w:space="0" w:color="auto"/>
                  <w:right w:val="single" w:sz="4" w:space="0" w:color="auto"/>
                </w:tcBorders>
                <w:vAlign w:val="center"/>
              </w:tcPr>
              <w:p w14:paraId="1612E61F" w14:textId="0189BA12" w:rsidR="009253CD" w:rsidRPr="003C01FE" w:rsidRDefault="005A3D81" w:rsidP="009253CD">
                <w:pPr>
                  <w:rPr>
                    <w:rFonts w:cstheme="minorHAnsi"/>
                    <w:sz w:val="21"/>
                    <w:szCs w:val="21"/>
                  </w:rPr>
                </w:pPr>
                <w:r w:rsidRPr="003C01FE">
                  <w:rPr>
                    <w:rStyle w:val="Platzhaltertext"/>
                    <w:rFonts w:cstheme="minorHAnsi"/>
                    <w:sz w:val="21"/>
                    <w:szCs w:val="21"/>
                  </w:rPr>
                  <w:t>Klicken oder tippen Sie hier, um Text einzugeben.</w:t>
                </w:r>
              </w:p>
            </w:tc>
          </w:sdtContent>
        </w:sdt>
        <w:sdt>
          <w:sdtPr>
            <w:rPr>
              <w:rFonts w:ascii="Bafin TheSans" w:hAnsi="Bafin TheSans" w:cs="Segoe UI"/>
              <w:sz w:val="21"/>
              <w:szCs w:val="21"/>
            </w:rPr>
            <w:id w:val="269982623"/>
            <w:placeholder>
              <w:docPart w:val="8C89CF00CBCB43E588C75F4205F8D7BC"/>
            </w:placeholder>
            <w:showingPlcHdr/>
          </w:sdtPr>
          <w:sdtEndPr/>
          <w:sdtContent>
            <w:tc>
              <w:tcPr>
                <w:tcW w:w="2309" w:type="dxa"/>
                <w:tcBorders>
                  <w:top w:val="single" w:sz="4" w:space="0" w:color="auto"/>
                  <w:left w:val="single" w:sz="4" w:space="0" w:color="auto"/>
                  <w:bottom w:val="single" w:sz="4" w:space="0" w:color="auto"/>
                  <w:right w:val="single" w:sz="4" w:space="0" w:color="auto"/>
                </w:tcBorders>
                <w:vAlign w:val="center"/>
              </w:tcPr>
              <w:p w14:paraId="6E12EE3A" w14:textId="4A06339C" w:rsidR="009253CD" w:rsidRPr="00225FBE" w:rsidRDefault="005A3D81" w:rsidP="009253CD">
                <w:pPr>
                  <w:rPr>
                    <w:rFonts w:ascii="Bafin TheSans" w:hAnsi="Bafin TheSans" w:cs="Segoe UI"/>
                    <w:sz w:val="21"/>
                    <w:szCs w:val="21"/>
                  </w:rPr>
                </w:pPr>
                <w:r w:rsidRPr="003C01FE">
                  <w:rPr>
                    <w:rStyle w:val="Platzhaltertext"/>
                    <w:rFonts w:ascii="Calibri" w:hAnsi="Calibri" w:cs="Calibri"/>
                    <w:sz w:val="21"/>
                    <w:szCs w:val="21"/>
                  </w:rPr>
                  <w:t>Klicken oder tippen Sie hier, um Text einzugeben.</w:t>
                </w:r>
              </w:p>
            </w:tc>
          </w:sdtContent>
        </w:sdt>
        <w:sdt>
          <w:sdtPr>
            <w:rPr>
              <w:rFonts w:ascii="Bafin TheSans" w:hAnsi="Bafin TheSans" w:cs="Segoe UI"/>
              <w:sz w:val="21"/>
              <w:szCs w:val="21"/>
            </w:rPr>
            <w:id w:val="1440104256"/>
            <w:placeholder>
              <w:docPart w:val="3176221836CC41B2BA14EBC447968234"/>
            </w:placeholder>
            <w:showingPlcHdr/>
          </w:sdtPr>
          <w:sdtEndPr/>
          <w:sdtContent>
            <w:tc>
              <w:tcPr>
                <w:tcW w:w="2309" w:type="dxa"/>
                <w:tcBorders>
                  <w:top w:val="single" w:sz="4" w:space="0" w:color="auto"/>
                  <w:left w:val="single" w:sz="4" w:space="0" w:color="auto"/>
                  <w:bottom w:val="single" w:sz="4" w:space="0" w:color="auto"/>
                  <w:right w:val="single" w:sz="4" w:space="0" w:color="auto"/>
                </w:tcBorders>
                <w:vAlign w:val="center"/>
              </w:tcPr>
              <w:p w14:paraId="674A2566" w14:textId="6DCFBC24" w:rsidR="009253CD" w:rsidRPr="00225FBE" w:rsidRDefault="005A3D81" w:rsidP="009253CD">
                <w:pPr>
                  <w:rPr>
                    <w:rFonts w:ascii="Bafin TheSans" w:hAnsi="Bafin TheSans" w:cs="Segoe UI"/>
                    <w:sz w:val="21"/>
                    <w:szCs w:val="21"/>
                  </w:rPr>
                </w:pPr>
                <w:r w:rsidRPr="003C01FE">
                  <w:rPr>
                    <w:rStyle w:val="Platzhaltertext"/>
                    <w:rFonts w:cstheme="minorHAnsi"/>
                    <w:sz w:val="21"/>
                    <w:szCs w:val="21"/>
                  </w:rPr>
                  <w:t>Klicken oder tippen Sie hier, um Text einzugeben.</w:t>
                </w:r>
              </w:p>
            </w:tc>
          </w:sdtContent>
        </w:sdt>
      </w:tr>
      <w:tr w:rsidR="009253CD" w:rsidRPr="00225FBE" w14:paraId="3D1D8009" w14:textId="77777777" w:rsidTr="00336069">
        <w:trPr>
          <w:trHeight w:hRule="exact" w:val="851"/>
        </w:trPr>
        <w:sdt>
          <w:sdtPr>
            <w:rPr>
              <w:rFonts w:ascii="Bafin TheSans" w:hAnsi="Bafin TheSans" w:cs="Segoe UI"/>
              <w:sz w:val="21"/>
              <w:szCs w:val="21"/>
            </w:rPr>
            <w:id w:val="-684751595"/>
            <w:placeholder>
              <w:docPart w:val="C65C97E103F8441A801CDAC70B9C9C71"/>
            </w:placeholder>
            <w:showingPlcHdr/>
          </w:sdtPr>
          <w:sdtEndPr/>
          <w:sdtContent>
            <w:tc>
              <w:tcPr>
                <w:tcW w:w="2308" w:type="dxa"/>
                <w:tcBorders>
                  <w:top w:val="single" w:sz="4" w:space="0" w:color="auto"/>
                  <w:left w:val="single" w:sz="4" w:space="0" w:color="auto"/>
                  <w:bottom w:val="single" w:sz="4" w:space="0" w:color="auto"/>
                  <w:right w:val="single" w:sz="4" w:space="0" w:color="auto"/>
                </w:tcBorders>
                <w:vAlign w:val="center"/>
              </w:tcPr>
              <w:p w14:paraId="146B7950" w14:textId="6295A06E" w:rsidR="009253CD" w:rsidRPr="00225FBE" w:rsidRDefault="005A3D81" w:rsidP="009253CD">
                <w:pPr>
                  <w:rPr>
                    <w:rFonts w:ascii="Bafin TheSans" w:hAnsi="Bafin TheSans" w:cs="Segoe UI"/>
                    <w:sz w:val="21"/>
                    <w:szCs w:val="21"/>
                  </w:rPr>
                </w:pPr>
                <w:r w:rsidRPr="003C01FE">
                  <w:rPr>
                    <w:rStyle w:val="Platzhaltertext"/>
                    <w:rFonts w:ascii="Calibri" w:hAnsi="Calibri" w:cs="Calibri"/>
                    <w:sz w:val="21"/>
                    <w:szCs w:val="21"/>
                  </w:rPr>
                  <w:t>Klicken oder tippen Sie hier, um Text einzugeben.</w:t>
                </w:r>
              </w:p>
            </w:tc>
          </w:sdtContent>
        </w:sdt>
        <w:sdt>
          <w:sdtPr>
            <w:rPr>
              <w:rFonts w:ascii="Bafin TheSans" w:hAnsi="Bafin TheSans" w:cs="Segoe UI"/>
              <w:sz w:val="21"/>
              <w:szCs w:val="21"/>
            </w:rPr>
            <w:id w:val="-1263599601"/>
            <w:placeholder>
              <w:docPart w:val="82F793E638D04057A794F6DF13B98B7D"/>
            </w:placeholder>
            <w:showingPlcHdr/>
          </w:sdtPr>
          <w:sdtEndPr/>
          <w:sdtContent>
            <w:tc>
              <w:tcPr>
                <w:tcW w:w="2309" w:type="dxa"/>
                <w:tcBorders>
                  <w:top w:val="single" w:sz="4" w:space="0" w:color="auto"/>
                  <w:left w:val="single" w:sz="4" w:space="0" w:color="auto"/>
                  <w:bottom w:val="single" w:sz="4" w:space="0" w:color="auto"/>
                  <w:right w:val="single" w:sz="4" w:space="0" w:color="auto"/>
                </w:tcBorders>
                <w:vAlign w:val="center"/>
              </w:tcPr>
              <w:p w14:paraId="7A19AEAD" w14:textId="3D505E8B" w:rsidR="009253CD" w:rsidRPr="00225FBE" w:rsidRDefault="005A3D81" w:rsidP="009253CD">
                <w:pPr>
                  <w:rPr>
                    <w:rFonts w:ascii="Bafin TheSans" w:hAnsi="Bafin TheSans" w:cs="Segoe UI"/>
                    <w:sz w:val="21"/>
                    <w:szCs w:val="21"/>
                  </w:rPr>
                </w:pPr>
                <w:r w:rsidRPr="003C01FE">
                  <w:rPr>
                    <w:rStyle w:val="Platzhaltertext"/>
                    <w:rFonts w:ascii="Calibri" w:hAnsi="Calibri" w:cs="Calibri"/>
                    <w:sz w:val="21"/>
                    <w:szCs w:val="21"/>
                  </w:rPr>
                  <w:t>Klicken oder tippen Sie hier, um Text einzugeben.</w:t>
                </w:r>
              </w:p>
            </w:tc>
          </w:sdtContent>
        </w:sdt>
        <w:sdt>
          <w:sdtPr>
            <w:rPr>
              <w:rFonts w:ascii="Bafin TheSans" w:hAnsi="Bafin TheSans" w:cs="Segoe UI"/>
              <w:sz w:val="21"/>
              <w:szCs w:val="21"/>
            </w:rPr>
            <w:id w:val="1805812957"/>
            <w:placeholder>
              <w:docPart w:val="C96B936DD02B4EEA922AB7FB77B06C53"/>
            </w:placeholder>
            <w:showingPlcHdr/>
          </w:sdtPr>
          <w:sdtEndPr/>
          <w:sdtContent>
            <w:tc>
              <w:tcPr>
                <w:tcW w:w="2309" w:type="dxa"/>
                <w:tcBorders>
                  <w:top w:val="single" w:sz="4" w:space="0" w:color="auto"/>
                  <w:left w:val="single" w:sz="4" w:space="0" w:color="auto"/>
                  <w:bottom w:val="single" w:sz="4" w:space="0" w:color="auto"/>
                  <w:right w:val="single" w:sz="4" w:space="0" w:color="auto"/>
                </w:tcBorders>
                <w:vAlign w:val="center"/>
              </w:tcPr>
              <w:p w14:paraId="464F2107" w14:textId="3109BC4D" w:rsidR="009253CD" w:rsidRPr="00225FBE" w:rsidRDefault="005A3D81" w:rsidP="009253CD">
                <w:pPr>
                  <w:rPr>
                    <w:rFonts w:ascii="Bafin TheSans" w:hAnsi="Bafin TheSans" w:cs="Segoe UI"/>
                    <w:sz w:val="21"/>
                    <w:szCs w:val="21"/>
                  </w:rPr>
                </w:pPr>
                <w:r w:rsidRPr="003C01FE">
                  <w:rPr>
                    <w:rStyle w:val="Platzhaltertext"/>
                    <w:rFonts w:cstheme="minorHAnsi"/>
                    <w:sz w:val="21"/>
                    <w:szCs w:val="21"/>
                  </w:rPr>
                  <w:t>Klicken oder tippen Sie hier, um Text einzugeben.</w:t>
                </w:r>
              </w:p>
            </w:tc>
          </w:sdtContent>
        </w:sdt>
        <w:sdt>
          <w:sdtPr>
            <w:rPr>
              <w:rFonts w:ascii="Bafin TheSans" w:hAnsi="Bafin TheSans" w:cs="Segoe UI"/>
              <w:sz w:val="21"/>
              <w:szCs w:val="21"/>
            </w:rPr>
            <w:id w:val="652877332"/>
            <w:placeholder>
              <w:docPart w:val="BB48908AE1FB47DF8890731261BEFDF0"/>
            </w:placeholder>
            <w:showingPlcHdr/>
          </w:sdtPr>
          <w:sdtEndPr/>
          <w:sdtContent>
            <w:tc>
              <w:tcPr>
                <w:tcW w:w="2309" w:type="dxa"/>
                <w:tcBorders>
                  <w:top w:val="single" w:sz="4" w:space="0" w:color="auto"/>
                  <w:left w:val="single" w:sz="4" w:space="0" w:color="auto"/>
                  <w:bottom w:val="single" w:sz="4" w:space="0" w:color="auto"/>
                  <w:right w:val="single" w:sz="4" w:space="0" w:color="auto"/>
                </w:tcBorders>
                <w:vAlign w:val="center"/>
              </w:tcPr>
              <w:p w14:paraId="64B2DEE2" w14:textId="1E2C0DB0" w:rsidR="009253CD" w:rsidRPr="00225FBE" w:rsidRDefault="005A3D81" w:rsidP="009253CD">
                <w:pPr>
                  <w:rPr>
                    <w:rFonts w:ascii="Bafin TheSans" w:hAnsi="Bafin TheSans" w:cs="Segoe UI"/>
                    <w:sz w:val="21"/>
                    <w:szCs w:val="21"/>
                  </w:rPr>
                </w:pPr>
                <w:r w:rsidRPr="003C01FE">
                  <w:rPr>
                    <w:rStyle w:val="Platzhaltertext"/>
                    <w:rFonts w:ascii="Calibri" w:hAnsi="Calibri" w:cs="Calibri"/>
                    <w:sz w:val="21"/>
                    <w:szCs w:val="21"/>
                  </w:rPr>
                  <w:t>Klicken oder tippen Sie hier, um Text einzugeben.</w:t>
                </w:r>
              </w:p>
            </w:tc>
          </w:sdtContent>
        </w:sdt>
      </w:tr>
      <w:tr w:rsidR="009253CD" w:rsidRPr="00225FBE" w14:paraId="3B17D38D" w14:textId="77777777" w:rsidTr="00336069">
        <w:trPr>
          <w:trHeight w:hRule="exact" w:val="851"/>
        </w:trPr>
        <w:sdt>
          <w:sdtPr>
            <w:rPr>
              <w:rFonts w:ascii="Bafin TheSans" w:hAnsi="Bafin TheSans" w:cs="Segoe UI"/>
              <w:sz w:val="21"/>
              <w:szCs w:val="21"/>
            </w:rPr>
            <w:id w:val="1887825162"/>
            <w:placeholder>
              <w:docPart w:val="23A7317DCB1A40BEA51B055601931309"/>
            </w:placeholder>
            <w:showingPlcHdr/>
          </w:sdtPr>
          <w:sdtEndPr/>
          <w:sdtContent>
            <w:tc>
              <w:tcPr>
                <w:tcW w:w="2308" w:type="dxa"/>
                <w:tcBorders>
                  <w:top w:val="single" w:sz="4" w:space="0" w:color="auto"/>
                  <w:left w:val="single" w:sz="4" w:space="0" w:color="auto"/>
                  <w:bottom w:val="single" w:sz="4" w:space="0" w:color="auto"/>
                  <w:right w:val="single" w:sz="4" w:space="0" w:color="auto"/>
                </w:tcBorders>
                <w:vAlign w:val="center"/>
              </w:tcPr>
              <w:p w14:paraId="2FC59D61" w14:textId="7FA68BCF" w:rsidR="009253CD" w:rsidRPr="00225FBE" w:rsidRDefault="005A3D81" w:rsidP="009253CD">
                <w:pPr>
                  <w:rPr>
                    <w:rFonts w:ascii="Bafin TheSans" w:hAnsi="Bafin TheSans" w:cs="Segoe UI"/>
                    <w:sz w:val="21"/>
                    <w:szCs w:val="21"/>
                  </w:rPr>
                </w:pPr>
                <w:r w:rsidRPr="003C01FE">
                  <w:rPr>
                    <w:rStyle w:val="Platzhaltertext"/>
                    <w:rFonts w:ascii="Calibri" w:hAnsi="Calibri" w:cs="Calibri"/>
                    <w:sz w:val="21"/>
                    <w:szCs w:val="21"/>
                  </w:rPr>
                  <w:t>Klicken oder tippen Sie hier, um Text einzugeben.</w:t>
                </w:r>
              </w:p>
            </w:tc>
          </w:sdtContent>
        </w:sdt>
        <w:sdt>
          <w:sdtPr>
            <w:rPr>
              <w:rFonts w:ascii="Calibri" w:hAnsi="Calibri" w:cs="Calibri"/>
              <w:sz w:val="21"/>
              <w:szCs w:val="21"/>
            </w:rPr>
            <w:id w:val="2074310589"/>
            <w:placeholder>
              <w:docPart w:val="2E7D74DB5F39424EBBEB1E865504B082"/>
            </w:placeholder>
            <w:showingPlcHdr/>
          </w:sdtPr>
          <w:sdtEndPr/>
          <w:sdtContent>
            <w:tc>
              <w:tcPr>
                <w:tcW w:w="2309" w:type="dxa"/>
                <w:tcBorders>
                  <w:top w:val="single" w:sz="4" w:space="0" w:color="auto"/>
                  <w:left w:val="single" w:sz="4" w:space="0" w:color="auto"/>
                  <w:bottom w:val="single" w:sz="4" w:space="0" w:color="auto"/>
                  <w:right w:val="single" w:sz="4" w:space="0" w:color="auto"/>
                </w:tcBorders>
                <w:vAlign w:val="center"/>
              </w:tcPr>
              <w:p w14:paraId="4B337059" w14:textId="78E62F4A" w:rsidR="009253CD" w:rsidRPr="003C01FE" w:rsidRDefault="005A3D81" w:rsidP="00C70E3D">
                <w:pPr>
                  <w:rPr>
                    <w:rFonts w:ascii="Calibri" w:hAnsi="Calibri" w:cs="Calibri"/>
                    <w:sz w:val="21"/>
                    <w:szCs w:val="21"/>
                  </w:rPr>
                </w:pPr>
                <w:r w:rsidRPr="003C01FE">
                  <w:rPr>
                    <w:rStyle w:val="Platzhaltertext"/>
                    <w:rFonts w:ascii="Calibri" w:hAnsi="Calibri" w:cs="Calibri"/>
                    <w:sz w:val="21"/>
                    <w:szCs w:val="21"/>
                  </w:rPr>
                  <w:t>Klicken oder tippen Sie hier, um Text einzugeben.</w:t>
                </w:r>
              </w:p>
            </w:tc>
          </w:sdtContent>
        </w:sdt>
        <w:sdt>
          <w:sdtPr>
            <w:rPr>
              <w:rFonts w:ascii="Bafin TheSans" w:hAnsi="Bafin TheSans" w:cs="Segoe UI"/>
              <w:sz w:val="21"/>
              <w:szCs w:val="21"/>
            </w:rPr>
            <w:id w:val="-2136552113"/>
            <w:placeholder>
              <w:docPart w:val="C974C2B598094D54AF2BC61F962F9589"/>
            </w:placeholder>
            <w:showingPlcHdr/>
          </w:sdtPr>
          <w:sdtEndPr/>
          <w:sdtContent>
            <w:tc>
              <w:tcPr>
                <w:tcW w:w="2309" w:type="dxa"/>
                <w:tcBorders>
                  <w:top w:val="single" w:sz="4" w:space="0" w:color="auto"/>
                  <w:left w:val="single" w:sz="4" w:space="0" w:color="auto"/>
                  <w:bottom w:val="single" w:sz="4" w:space="0" w:color="auto"/>
                  <w:right w:val="single" w:sz="4" w:space="0" w:color="auto"/>
                </w:tcBorders>
                <w:vAlign w:val="center"/>
              </w:tcPr>
              <w:p w14:paraId="0F69E592" w14:textId="5A158345" w:rsidR="009253CD" w:rsidRPr="00225FBE" w:rsidRDefault="005A3D81" w:rsidP="009253CD">
                <w:pPr>
                  <w:rPr>
                    <w:rFonts w:ascii="Bafin TheSans" w:hAnsi="Bafin TheSans" w:cs="Segoe UI"/>
                    <w:sz w:val="21"/>
                    <w:szCs w:val="21"/>
                  </w:rPr>
                </w:pPr>
                <w:r w:rsidRPr="003C01FE">
                  <w:rPr>
                    <w:rStyle w:val="Platzhaltertext"/>
                    <w:rFonts w:cstheme="minorHAnsi"/>
                    <w:sz w:val="21"/>
                    <w:szCs w:val="21"/>
                  </w:rPr>
                  <w:t>Klicken oder tippen Sie hier, um Text einzugeben.</w:t>
                </w:r>
              </w:p>
            </w:tc>
          </w:sdtContent>
        </w:sdt>
        <w:sdt>
          <w:sdtPr>
            <w:rPr>
              <w:rFonts w:ascii="Bafin TheSans" w:hAnsi="Bafin TheSans" w:cs="Segoe UI"/>
              <w:sz w:val="21"/>
              <w:szCs w:val="21"/>
            </w:rPr>
            <w:id w:val="-23410603"/>
            <w:placeholder>
              <w:docPart w:val="6B08DA9651CD4252890FF1E3D7CA87DF"/>
            </w:placeholder>
            <w:showingPlcHdr/>
          </w:sdtPr>
          <w:sdtEndPr/>
          <w:sdtContent>
            <w:tc>
              <w:tcPr>
                <w:tcW w:w="2309" w:type="dxa"/>
                <w:tcBorders>
                  <w:top w:val="single" w:sz="4" w:space="0" w:color="auto"/>
                  <w:left w:val="single" w:sz="4" w:space="0" w:color="auto"/>
                  <w:bottom w:val="single" w:sz="4" w:space="0" w:color="auto"/>
                  <w:right w:val="single" w:sz="4" w:space="0" w:color="auto"/>
                </w:tcBorders>
                <w:vAlign w:val="center"/>
              </w:tcPr>
              <w:p w14:paraId="6C98C058" w14:textId="60255732" w:rsidR="009253CD" w:rsidRPr="00225FBE" w:rsidRDefault="005A3D81" w:rsidP="009253CD">
                <w:pPr>
                  <w:rPr>
                    <w:rFonts w:ascii="Bafin TheSans" w:hAnsi="Bafin TheSans" w:cs="Segoe UI"/>
                    <w:sz w:val="21"/>
                    <w:szCs w:val="21"/>
                  </w:rPr>
                </w:pPr>
                <w:r w:rsidRPr="003C01FE">
                  <w:rPr>
                    <w:rStyle w:val="Platzhaltertext"/>
                    <w:rFonts w:ascii="Calibri" w:hAnsi="Calibri" w:cs="Calibri"/>
                    <w:sz w:val="21"/>
                    <w:szCs w:val="21"/>
                  </w:rPr>
                  <w:t>Klicken oder tippen Sie hier, um Text einzugeben.</w:t>
                </w:r>
              </w:p>
            </w:tc>
          </w:sdtContent>
        </w:sdt>
      </w:tr>
      <w:tr w:rsidR="009253CD" w:rsidRPr="00225FBE" w14:paraId="0ED69EDA" w14:textId="77777777" w:rsidTr="005A3D81">
        <w:trPr>
          <w:trHeight w:hRule="exact" w:val="851"/>
        </w:trPr>
        <w:sdt>
          <w:sdtPr>
            <w:rPr>
              <w:rFonts w:ascii="Bafin TheSans" w:hAnsi="Bafin TheSans" w:cs="Segoe UI"/>
              <w:sz w:val="21"/>
              <w:szCs w:val="21"/>
            </w:rPr>
            <w:id w:val="-1142655788"/>
            <w:placeholder>
              <w:docPart w:val="917FCFCF0D1F48DA9340746EB61320A5"/>
            </w:placeholder>
            <w:showingPlcHdr/>
          </w:sdtPr>
          <w:sdtEndPr/>
          <w:sdtContent>
            <w:tc>
              <w:tcPr>
                <w:tcW w:w="2308" w:type="dxa"/>
                <w:tcBorders>
                  <w:top w:val="single" w:sz="4" w:space="0" w:color="auto"/>
                  <w:left w:val="single" w:sz="4" w:space="0" w:color="auto"/>
                  <w:bottom w:val="single" w:sz="12" w:space="0" w:color="auto"/>
                  <w:right w:val="single" w:sz="4" w:space="0" w:color="auto"/>
                </w:tcBorders>
                <w:vAlign w:val="center"/>
              </w:tcPr>
              <w:p w14:paraId="1C1B8B23" w14:textId="22C2FF82" w:rsidR="009253CD" w:rsidRPr="00225FBE" w:rsidRDefault="005A3D81" w:rsidP="009253CD">
                <w:pPr>
                  <w:rPr>
                    <w:rFonts w:ascii="Bafin TheSans" w:hAnsi="Bafin TheSans" w:cs="Segoe UI"/>
                    <w:sz w:val="21"/>
                    <w:szCs w:val="21"/>
                  </w:rPr>
                </w:pPr>
                <w:r w:rsidRPr="003C01FE">
                  <w:rPr>
                    <w:rStyle w:val="Platzhaltertext"/>
                    <w:rFonts w:cstheme="minorHAnsi"/>
                    <w:sz w:val="21"/>
                    <w:szCs w:val="21"/>
                  </w:rPr>
                  <w:t>Klicken oder tippen Sie hier, um Text einzugeben.</w:t>
                </w:r>
              </w:p>
            </w:tc>
          </w:sdtContent>
        </w:sdt>
        <w:sdt>
          <w:sdtPr>
            <w:rPr>
              <w:rFonts w:ascii="Bafin TheSans" w:hAnsi="Bafin TheSans" w:cs="Segoe UI"/>
              <w:sz w:val="21"/>
              <w:szCs w:val="21"/>
            </w:rPr>
            <w:id w:val="-116061072"/>
            <w:placeholder>
              <w:docPart w:val="5CFAE14DEAF24DBEA5599260985BB8F3"/>
            </w:placeholder>
            <w:showingPlcHdr/>
          </w:sdtPr>
          <w:sdtEndPr/>
          <w:sdtContent>
            <w:tc>
              <w:tcPr>
                <w:tcW w:w="2309" w:type="dxa"/>
                <w:tcBorders>
                  <w:top w:val="single" w:sz="4" w:space="0" w:color="auto"/>
                  <w:left w:val="single" w:sz="4" w:space="0" w:color="auto"/>
                  <w:bottom w:val="single" w:sz="12" w:space="0" w:color="auto"/>
                  <w:right w:val="single" w:sz="4" w:space="0" w:color="auto"/>
                </w:tcBorders>
                <w:vAlign w:val="center"/>
              </w:tcPr>
              <w:p w14:paraId="67B5790E" w14:textId="3FB3DECC" w:rsidR="009253CD" w:rsidRPr="00225FBE" w:rsidRDefault="005A3D81" w:rsidP="009253CD">
                <w:pPr>
                  <w:rPr>
                    <w:rFonts w:ascii="Bafin TheSans" w:hAnsi="Bafin TheSans" w:cs="Segoe UI"/>
                    <w:sz w:val="21"/>
                    <w:szCs w:val="21"/>
                  </w:rPr>
                </w:pPr>
                <w:r w:rsidRPr="003C01FE">
                  <w:rPr>
                    <w:rStyle w:val="Platzhaltertext"/>
                    <w:rFonts w:cstheme="minorHAnsi"/>
                    <w:sz w:val="21"/>
                    <w:szCs w:val="21"/>
                  </w:rPr>
                  <w:t>Klicken oder tippen Sie hier, um Text einzugeben.</w:t>
                </w:r>
              </w:p>
            </w:tc>
          </w:sdtContent>
        </w:sdt>
        <w:sdt>
          <w:sdtPr>
            <w:rPr>
              <w:rFonts w:ascii="Bafin TheSans" w:hAnsi="Bafin TheSans" w:cs="Segoe UI"/>
              <w:sz w:val="21"/>
              <w:szCs w:val="21"/>
            </w:rPr>
            <w:id w:val="-492794510"/>
            <w:placeholder>
              <w:docPart w:val="DEF59DD6AA544D84A806BE915875297F"/>
            </w:placeholder>
            <w:showingPlcHdr/>
          </w:sdtPr>
          <w:sdtEndPr/>
          <w:sdtContent>
            <w:tc>
              <w:tcPr>
                <w:tcW w:w="2309" w:type="dxa"/>
                <w:tcBorders>
                  <w:top w:val="single" w:sz="4" w:space="0" w:color="auto"/>
                  <w:left w:val="single" w:sz="4" w:space="0" w:color="auto"/>
                  <w:bottom w:val="single" w:sz="12" w:space="0" w:color="auto"/>
                  <w:right w:val="single" w:sz="4" w:space="0" w:color="auto"/>
                </w:tcBorders>
                <w:vAlign w:val="center"/>
              </w:tcPr>
              <w:p w14:paraId="37F208E5" w14:textId="52CCE7BD" w:rsidR="009253CD" w:rsidRPr="00225FBE" w:rsidRDefault="005A3D81" w:rsidP="009253CD">
                <w:pPr>
                  <w:rPr>
                    <w:rFonts w:ascii="Bafin TheSans" w:hAnsi="Bafin TheSans" w:cs="Segoe UI"/>
                    <w:sz w:val="21"/>
                    <w:szCs w:val="21"/>
                  </w:rPr>
                </w:pPr>
                <w:r w:rsidRPr="003C01FE">
                  <w:rPr>
                    <w:rStyle w:val="Platzhaltertext"/>
                    <w:rFonts w:cstheme="minorHAnsi"/>
                    <w:sz w:val="21"/>
                    <w:szCs w:val="21"/>
                  </w:rPr>
                  <w:t>Klicken oder tippen Sie hier, um Text einzugeben.</w:t>
                </w:r>
              </w:p>
            </w:tc>
          </w:sdtContent>
        </w:sdt>
        <w:sdt>
          <w:sdtPr>
            <w:rPr>
              <w:rFonts w:ascii="Bafin TheSans" w:hAnsi="Bafin TheSans" w:cs="Segoe UI"/>
              <w:sz w:val="21"/>
              <w:szCs w:val="21"/>
            </w:rPr>
            <w:id w:val="-1442454903"/>
            <w:placeholder>
              <w:docPart w:val="A72648AB73CE48B1BF85ACFBF01D5A8A"/>
            </w:placeholder>
            <w:showingPlcHdr/>
          </w:sdtPr>
          <w:sdtEndPr/>
          <w:sdtContent>
            <w:tc>
              <w:tcPr>
                <w:tcW w:w="2309" w:type="dxa"/>
                <w:tcBorders>
                  <w:top w:val="single" w:sz="4" w:space="0" w:color="auto"/>
                  <w:left w:val="single" w:sz="4" w:space="0" w:color="auto"/>
                  <w:bottom w:val="single" w:sz="12" w:space="0" w:color="auto"/>
                  <w:right w:val="single" w:sz="4" w:space="0" w:color="auto"/>
                </w:tcBorders>
                <w:vAlign w:val="center"/>
              </w:tcPr>
              <w:p w14:paraId="5B4C07DD" w14:textId="03FBF9FC" w:rsidR="009253CD" w:rsidRPr="00225FBE" w:rsidRDefault="005A3D81" w:rsidP="009253CD">
                <w:pPr>
                  <w:rPr>
                    <w:rFonts w:ascii="Bafin TheSans" w:hAnsi="Bafin TheSans" w:cs="Segoe UI"/>
                    <w:sz w:val="21"/>
                    <w:szCs w:val="21"/>
                  </w:rPr>
                </w:pPr>
                <w:r w:rsidRPr="003C01FE">
                  <w:rPr>
                    <w:rStyle w:val="Platzhaltertext"/>
                    <w:rFonts w:cstheme="minorHAnsi"/>
                    <w:sz w:val="21"/>
                    <w:szCs w:val="21"/>
                  </w:rPr>
                  <w:t>Klicken oder tippen Sie hier, um Text einzugeben.</w:t>
                </w:r>
              </w:p>
            </w:tc>
          </w:sdtContent>
        </w:sdt>
      </w:tr>
      <w:tr w:rsidR="00587112" w:rsidRPr="00225FBE" w14:paraId="05CB8D04" w14:textId="77777777" w:rsidTr="005A3D81">
        <w:trPr>
          <w:trHeight w:hRule="exact" w:val="964"/>
        </w:trPr>
        <w:tc>
          <w:tcPr>
            <w:tcW w:w="2308" w:type="dxa"/>
            <w:tcBorders>
              <w:top w:val="single" w:sz="12" w:space="0" w:color="auto"/>
              <w:left w:val="single" w:sz="12" w:space="0" w:color="auto"/>
              <w:bottom w:val="single" w:sz="12" w:space="0" w:color="auto"/>
              <w:right w:val="single" w:sz="12" w:space="0" w:color="auto"/>
            </w:tcBorders>
            <w:vAlign w:val="center"/>
          </w:tcPr>
          <w:p w14:paraId="5A98C472" w14:textId="77777777" w:rsidR="00587112" w:rsidRPr="00225FBE" w:rsidRDefault="005114F1" w:rsidP="005A3D81">
            <w:pPr>
              <w:autoSpaceDE w:val="0"/>
              <w:autoSpaceDN w:val="0"/>
              <w:adjustRightInd w:val="0"/>
              <w:rPr>
                <w:rFonts w:ascii="Bafin TheSans" w:hAnsi="Bafin TheSans" w:cs="Segoe UI Semibold"/>
                <w:b/>
                <w:bCs/>
                <w:sz w:val="21"/>
                <w:szCs w:val="21"/>
              </w:rPr>
            </w:pPr>
            <w:r w:rsidRPr="00225FBE">
              <w:rPr>
                <w:rFonts w:ascii="Bafin TheSans" w:hAnsi="Bafin TheSans" w:cs="Segoe UI Semibold"/>
                <w:b/>
                <w:bCs/>
                <w:sz w:val="21"/>
                <w:szCs w:val="21"/>
              </w:rPr>
              <w:t>Stunden gesamt</w:t>
            </w:r>
          </w:p>
        </w:tc>
        <w:sdt>
          <w:sdtPr>
            <w:rPr>
              <w:rFonts w:ascii="Calibri" w:hAnsi="Calibri" w:cs="Calibri"/>
              <w:b/>
              <w:bCs/>
              <w:sz w:val="21"/>
              <w:szCs w:val="21"/>
            </w:rPr>
            <w:id w:val="-133723019"/>
            <w:placeholder>
              <w:docPart w:val="BEE9D45009A14836ADFED3197AC26509"/>
            </w:placeholder>
            <w:showingPlcHdr/>
          </w:sdtPr>
          <w:sdtEndPr/>
          <w:sdtContent>
            <w:tc>
              <w:tcPr>
                <w:tcW w:w="2309" w:type="dxa"/>
                <w:tcBorders>
                  <w:top w:val="single" w:sz="12" w:space="0" w:color="auto"/>
                  <w:left w:val="single" w:sz="12" w:space="0" w:color="auto"/>
                  <w:bottom w:val="single" w:sz="12" w:space="0" w:color="auto"/>
                  <w:right w:val="single" w:sz="12" w:space="0" w:color="auto"/>
                </w:tcBorders>
                <w:vAlign w:val="center"/>
              </w:tcPr>
              <w:p w14:paraId="31B52C8C" w14:textId="5B984628" w:rsidR="00587112" w:rsidRPr="003C01FE" w:rsidRDefault="005A3D81" w:rsidP="005A3D81">
                <w:pPr>
                  <w:autoSpaceDE w:val="0"/>
                  <w:autoSpaceDN w:val="0"/>
                  <w:adjustRightInd w:val="0"/>
                  <w:spacing w:after="260"/>
                  <w:rPr>
                    <w:rFonts w:ascii="Calibri" w:hAnsi="Calibri" w:cs="Calibri"/>
                    <w:b/>
                    <w:bCs/>
                    <w:sz w:val="21"/>
                    <w:szCs w:val="21"/>
                  </w:rPr>
                </w:pPr>
                <w:r w:rsidRPr="003C01FE">
                  <w:rPr>
                    <w:rStyle w:val="Platzhaltertext"/>
                    <w:rFonts w:ascii="Calibri" w:hAnsi="Calibri" w:cs="Calibri"/>
                    <w:sz w:val="21"/>
                    <w:szCs w:val="21"/>
                  </w:rPr>
                  <w:t>Klicken oder tippen Sie hier, um Text einzugeben.</w:t>
                </w:r>
              </w:p>
            </w:tc>
          </w:sdtContent>
        </w:sdt>
        <w:tc>
          <w:tcPr>
            <w:tcW w:w="2309" w:type="dxa"/>
            <w:tcBorders>
              <w:top w:val="single" w:sz="12" w:space="0" w:color="auto"/>
              <w:left w:val="single" w:sz="12" w:space="0" w:color="auto"/>
              <w:bottom w:val="single" w:sz="12" w:space="0" w:color="auto"/>
              <w:right w:val="single" w:sz="12" w:space="0" w:color="auto"/>
            </w:tcBorders>
            <w:vAlign w:val="center"/>
          </w:tcPr>
          <w:p w14:paraId="0E7AB641" w14:textId="77777777" w:rsidR="00587112" w:rsidRPr="00225FBE" w:rsidRDefault="00587112" w:rsidP="005A3D81">
            <w:pPr>
              <w:autoSpaceDE w:val="0"/>
              <w:autoSpaceDN w:val="0"/>
              <w:adjustRightInd w:val="0"/>
              <w:rPr>
                <w:rFonts w:ascii="Bafin TheSans" w:hAnsi="Bafin TheSans" w:cs="Segoe UI Semibold"/>
                <w:b/>
                <w:bCs/>
                <w:sz w:val="21"/>
                <w:szCs w:val="21"/>
              </w:rPr>
            </w:pPr>
            <w:r w:rsidRPr="00225FBE">
              <w:rPr>
                <w:rFonts w:ascii="Bafin TheSans" w:hAnsi="Bafin TheSans" w:cs="Segoe UI Semibold"/>
                <w:b/>
                <w:bCs/>
                <w:sz w:val="21"/>
                <w:szCs w:val="21"/>
              </w:rPr>
              <w:t xml:space="preserve">Festpreis in EURO (netto) </w:t>
            </w:r>
          </w:p>
        </w:tc>
        <w:sdt>
          <w:sdtPr>
            <w:rPr>
              <w:rFonts w:ascii="Bafin TheSans" w:hAnsi="Bafin TheSans" w:cs="Segoe UI"/>
              <w:b/>
              <w:bCs/>
              <w:sz w:val="21"/>
              <w:szCs w:val="21"/>
            </w:rPr>
            <w:id w:val="-417327499"/>
            <w:placeholder>
              <w:docPart w:val="ACAB7B489F4A4C1CAC6A29BB572E4A0D"/>
            </w:placeholder>
            <w:showingPlcHdr/>
          </w:sdtPr>
          <w:sdtEndPr/>
          <w:sdtContent>
            <w:tc>
              <w:tcPr>
                <w:tcW w:w="2309" w:type="dxa"/>
                <w:tcBorders>
                  <w:top w:val="single" w:sz="12" w:space="0" w:color="auto"/>
                  <w:left w:val="single" w:sz="12" w:space="0" w:color="auto"/>
                  <w:bottom w:val="single" w:sz="12" w:space="0" w:color="auto"/>
                  <w:right w:val="single" w:sz="12" w:space="0" w:color="auto"/>
                </w:tcBorders>
                <w:vAlign w:val="center"/>
              </w:tcPr>
              <w:p w14:paraId="14AE825B" w14:textId="695B2636" w:rsidR="00587112" w:rsidRPr="00225FBE" w:rsidRDefault="005A3D81" w:rsidP="005A3D81">
                <w:pPr>
                  <w:autoSpaceDE w:val="0"/>
                  <w:autoSpaceDN w:val="0"/>
                  <w:adjustRightInd w:val="0"/>
                  <w:spacing w:after="260"/>
                  <w:rPr>
                    <w:rFonts w:ascii="Bafin TheSans" w:hAnsi="Bafin TheSans" w:cs="Segoe UI Semibold"/>
                    <w:b/>
                    <w:bCs/>
                    <w:sz w:val="21"/>
                    <w:szCs w:val="21"/>
                  </w:rPr>
                </w:pPr>
                <w:r w:rsidRPr="003C01FE">
                  <w:rPr>
                    <w:rStyle w:val="Platzhaltertext"/>
                    <w:rFonts w:ascii="Calibri" w:hAnsi="Calibri" w:cs="Calibri"/>
                    <w:sz w:val="21"/>
                    <w:szCs w:val="21"/>
                  </w:rPr>
                  <w:t>Klicken oder tippen Sie hier, um Text einzugeben.</w:t>
                </w:r>
              </w:p>
            </w:tc>
          </w:sdtContent>
        </w:sdt>
      </w:tr>
    </w:tbl>
    <w:p w14:paraId="35F3916C" w14:textId="77777777" w:rsidR="005A3D81" w:rsidRPr="00225FBE" w:rsidRDefault="005A3D81" w:rsidP="00336069">
      <w:pPr>
        <w:rPr>
          <w:rFonts w:ascii="Bafin TheSans" w:hAnsi="Bafin TheSans"/>
          <w:lang w:eastAsia="de-DE"/>
        </w:rPr>
      </w:pPr>
    </w:p>
    <w:p w14:paraId="5AC8B67A" w14:textId="4D850BD3" w:rsidR="005A3D81" w:rsidRPr="00225FBE" w:rsidRDefault="005A3D81" w:rsidP="00336069">
      <w:pPr>
        <w:rPr>
          <w:rFonts w:ascii="Bafin TheSans" w:hAnsi="Bafin TheSans"/>
          <w:lang w:eastAsia="de-DE"/>
        </w:rPr>
      </w:pPr>
      <w:r w:rsidRPr="00225FBE">
        <w:rPr>
          <w:rFonts w:ascii="Bafin TheSans" w:hAnsi="Bafin TheSans"/>
          <w:lang w:eastAsia="de-DE"/>
        </w:rPr>
        <w:t xml:space="preserve">Umsatzsteuer (in %): </w:t>
      </w:r>
      <w:sdt>
        <w:sdtPr>
          <w:rPr>
            <w:rFonts w:ascii="Bafin TheSans" w:hAnsi="Bafin TheSans"/>
            <w:lang w:eastAsia="de-DE"/>
          </w:rPr>
          <w:id w:val="257871776"/>
          <w:placeholder>
            <w:docPart w:val="DefaultPlaceholder_-1854013440"/>
          </w:placeholder>
          <w:showingPlcHdr/>
        </w:sdtPr>
        <w:sdtEndPr/>
        <w:sdtContent>
          <w:r w:rsidRPr="00225FBE">
            <w:rPr>
              <w:rFonts w:ascii="Bafin TheSans" w:hAnsi="Bafin TheSans"/>
              <w:lang w:eastAsia="de-DE"/>
            </w:rPr>
            <w:t>Klicken oder tippen Sie hier, um Text einzugeben.</w:t>
          </w:r>
        </w:sdtContent>
      </w:sdt>
    </w:p>
    <w:p w14:paraId="6CED8F84" w14:textId="6CEC07C9" w:rsidR="000B4AF4" w:rsidRPr="00225FBE" w:rsidRDefault="002F1BE0" w:rsidP="00336069">
      <w:pPr>
        <w:rPr>
          <w:rFonts w:ascii="Bafin TheSans" w:hAnsi="Bafin TheSans"/>
          <w:sz w:val="20"/>
          <w:szCs w:val="20"/>
          <w:lang w:eastAsia="de-DE"/>
        </w:rPr>
      </w:pPr>
      <w:r w:rsidRPr="00225FBE">
        <w:rPr>
          <w:rFonts w:ascii="Bafin TheSans" w:hAnsi="Bafin TheSans"/>
          <w:sz w:val="20"/>
          <w:szCs w:val="20"/>
          <w:lang w:eastAsia="de-DE"/>
        </w:rPr>
        <w:t xml:space="preserve">* Reisezeiten </w:t>
      </w:r>
      <w:r w:rsidR="00051545" w:rsidRPr="00225FBE">
        <w:rPr>
          <w:rFonts w:ascii="Bafin TheSans" w:hAnsi="Bafin TheSans"/>
          <w:sz w:val="20"/>
          <w:szCs w:val="20"/>
          <w:lang w:eastAsia="de-DE"/>
        </w:rPr>
        <w:t xml:space="preserve">im In- und Ausland </w:t>
      </w:r>
      <w:r w:rsidRPr="00225FBE">
        <w:rPr>
          <w:rFonts w:ascii="Bafin TheSans" w:hAnsi="Bafin TheSans"/>
          <w:sz w:val="20"/>
          <w:szCs w:val="20"/>
          <w:lang w:eastAsia="de-DE"/>
        </w:rPr>
        <w:t xml:space="preserve">werden nicht gesondert vergütet und sind deshalb nicht mit </w:t>
      </w:r>
      <w:r w:rsidR="00540A5E" w:rsidRPr="00225FBE">
        <w:rPr>
          <w:rFonts w:ascii="Bafin TheSans" w:hAnsi="Bafin TheSans"/>
          <w:sz w:val="20"/>
          <w:szCs w:val="20"/>
          <w:lang w:eastAsia="de-DE"/>
        </w:rPr>
        <w:t xml:space="preserve">in die Stunden </w:t>
      </w:r>
      <w:r w:rsidRPr="00225FBE">
        <w:rPr>
          <w:rFonts w:ascii="Bafin TheSans" w:hAnsi="Bafin TheSans"/>
          <w:sz w:val="20"/>
          <w:szCs w:val="20"/>
          <w:lang w:eastAsia="de-DE"/>
        </w:rPr>
        <w:t>einzu</w:t>
      </w:r>
      <w:r w:rsidR="00995FD3" w:rsidRPr="00225FBE">
        <w:rPr>
          <w:rFonts w:ascii="Bafin TheSans" w:hAnsi="Bafin TheSans"/>
          <w:sz w:val="20"/>
          <w:szCs w:val="20"/>
          <w:lang w:eastAsia="de-DE"/>
        </w:rPr>
        <w:t xml:space="preserve">rechnen. </w:t>
      </w:r>
      <w:r w:rsidR="00995FD3" w:rsidRPr="00225FBE">
        <w:rPr>
          <w:rFonts w:ascii="Bafin TheSans" w:hAnsi="Bafin TheSans"/>
          <w:sz w:val="20"/>
          <w:szCs w:val="20"/>
          <w:lang w:eastAsia="de-DE"/>
        </w:rPr>
        <w:br/>
        <w:t>** Der P</w:t>
      </w:r>
      <w:r w:rsidRPr="00225FBE">
        <w:rPr>
          <w:rFonts w:ascii="Bafin TheSans" w:hAnsi="Bafin TheSans"/>
          <w:sz w:val="20"/>
          <w:szCs w:val="20"/>
          <w:lang w:eastAsia="de-DE"/>
        </w:rPr>
        <w:t>reis</w:t>
      </w:r>
      <w:r w:rsidR="00995FD3" w:rsidRPr="00225FBE">
        <w:rPr>
          <w:rFonts w:ascii="Bafin TheSans" w:hAnsi="Bafin TheSans"/>
          <w:sz w:val="20"/>
          <w:szCs w:val="20"/>
          <w:lang w:eastAsia="de-DE"/>
        </w:rPr>
        <w:t xml:space="preserve"> je Stunde</w:t>
      </w:r>
      <w:r w:rsidRPr="00225FBE">
        <w:rPr>
          <w:rFonts w:ascii="Bafin TheSans" w:hAnsi="Bafin TheSans"/>
          <w:sz w:val="20"/>
          <w:szCs w:val="20"/>
          <w:lang w:eastAsia="de-DE"/>
        </w:rPr>
        <w:t xml:space="preserve"> versteht sich inklu</w:t>
      </w:r>
      <w:r w:rsidR="004B4E06" w:rsidRPr="00225FBE">
        <w:rPr>
          <w:rFonts w:ascii="Bafin TheSans" w:hAnsi="Bafin TheSans"/>
          <w:sz w:val="20"/>
          <w:szCs w:val="20"/>
          <w:lang w:eastAsia="de-DE"/>
        </w:rPr>
        <w:t>sive aller Kosten und Auslagen.</w:t>
      </w:r>
    </w:p>
    <w:p w14:paraId="6DFA5CE5" w14:textId="0DB55B3A" w:rsidR="006557C2" w:rsidRPr="00225FBE" w:rsidRDefault="006557C2" w:rsidP="006557C2">
      <w:pPr>
        <w:rPr>
          <w:rFonts w:ascii="Bafin TheSans" w:hAnsi="Bafin TheSans"/>
          <w:lang w:eastAsia="de-DE"/>
        </w:rPr>
      </w:pPr>
      <w:r w:rsidRPr="00225FBE">
        <w:rPr>
          <w:rFonts w:ascii="Bafin TheSans" w:hAnsi="Bafin TheSans"/>
          <w:lang w:eastAsia="de-DE"/>
        </w:rPr>
        <w:t xml:space="preserve">Die angegebenen Preise beinhalten: </w:t>
      </w:r>
    </w:p>
    <w:p w14:paraId="38CAA305" w14:textId="26BFC094" w:rsidR="006557C2" w:rsidRPr="00225FBE" w:rsidRDefault="006557C2" w:rsidP="00225FBE">
      <w:pPr>
        <w:pStyle w:val="BafinAufzhlung"/>
        <w:rPr>
          <w:rFonts w:ascii="Bafin TheSans" w:hAnsi="Bafin TheSans"/>
        </w:rPr>
      </w:pPr>
      <w:r w:rsidRPr="00225FBE">
        <w:rPr>
          <w:rFonts w:ascii="Bafin TheSans" w:hAnsi="Bafin TheSans"/>
        </w:rPr>
        <w:t xml:space="preserve">die </w:t>
      </w:r>
      <w:r w:rsidRPr="008F3405">
        <w:rPr>
          <w:rFonts w:ascii="Bafin TheSans" w:hAnsi="Bafin TheSans"/>
        </w:rPr>
        <w:t>Reise-</w:t>
      </w:r>
      <w:r w:rsidR="00E31526" w:rsidRPr="008F3405">
        <w:rPr>
          <w:rFonts w:ascii="Bafin TheSans" w:hAnsi="Bafin TheSans"/>
        </w:rPr>
        <w:t> </w:t>
      </w:r>
      <w:r w:rsidRPr="008F3405">
        <w:rPr>
          <w:rFonts w:ascii="Bafin TheSans" w:hAnsi="Bafin TheSans"/>
        </w:rPr>
        <w:t>/ Übernachtungskosten</w:t>
      </w:r>
      <w:r w:rsidR="0061179B" w:rsidRPr="008F3405">
        <w:rPr>
          <w:rFonts w:ascii="Bafin TheSans" w:hAnsi="Bafin TheSans"/>
        </w:rPr>
        <w:t xml:space="preserve"> im Inland</w:t>
      </w:r>
      <w:r w:rsidRPr="00225FBE">
        <w:rPr>
          <w:rFonts w:ascii="Bafin TheSans" w:hAnsi="Bafin TheSans"/>
        </w:rPr>
        <w:t>, Spesen sowie alle sonstige</w:t>
      </w:r>
      <w:r w:rsidR="0061179B" w:rsidRPr="00225FBE">
        <w:rPr>
          <w:rFonts w:ascii="Bafin TheSans" w:hAnsi="Bafin TheSans"/>
        </w:rPr>
        <w:t>n</w:t>
      </w:r>
      <w:r w:rsidRPr="00225FBE">
        <w:rPr>
          <w:rFonts w:ascii="Bafin TheSans" w:hAnsi="Bafin TheSans"/>
        </w:rPr>
        <w:t xml:space="preserve"> Kosten und Auslagen gemäß Nr.</w:t>
      </w:r>
      <w:r w:rsidR="005A3D81" w:rsidRPr="00225FBE">
        <w:rPr>
          <w:rFonts w:ascii="Bafin TheSans" w:hAnsi="Bafin TheSans"/>
        </w:rPr>
        <w:t> </w:t>
      </w:r>
      <w:r w:rsidRPr="00225FBE">
        <w:rPr>
          <w:rFonts w:ascii="Bafin TheSans" w:hAnsi="Bafin TheSans"/>
        </w:rPr>
        <w:t>13 der Allgemeinen Auftragsbedingungen für Wirtschaftsprüfer und Wirtschaftsprüfu</w:t>
      </w:r>
      <w:r w:rsidR="00460D32" w:rsidRPr="00225FBE">
        <w:rPr>
          <w:rFonts w:ascii="Bafin TheSans" w:hAnsi="Bafin TheSans"/>
        </w:rPr>
        <w:t>ngsgesellschaften vom 01.01.2024</w:t>
      </w:r>
      <w:r w:rsidR="00BA7EA3">
        <w:rPr>
          <w:rFonts w:ascii="Bafin TheSans" w:hAnsi="Bafin TheSans"/>
        </w:rPr>
        <w:t>,</w:t>
      </w:r>
    </w:p>
    <w:p w14:paraId="50DCCAF6" w14:textId="55CEE574" w:rsidR="003C2343" w:rsidRPr="008F3405" w:rsidRDefault="006557C2" w:rsidP="00225FBE">
      <w:pPr>
        <w:pStyle w:val="BafinAufzhlung"/>
        <w:rPr>
          <w:rFonts w:ascii="Bafin TheSans" w:hAnsi="Bafin TheSans"/>
        </w:rPr>
      </w:pPr>
      <w:r w:rsidRPr="008F3405">
        <w:rPr>
          <w:rFonts w:ascii="Bafin TheSans" w:hAnsi="Bafin TheSans"/>
        </w:rPr>
        <w:t>die Erstellung de</w:t>
      </w:r>
      <w:r w:rsidR="00BA7EA3" w:rsidRPr="008F3405">
        <w:rPr>
          <w:rFonts w:ascii="Bafin TheSans" w:hAnsi="Bafin TheSans"/>
        </w:rPr>
        <w:t>s</w:t>
      </w:r>
      <w:r w:rsidRPr="008F3405">
        <w:rPr>
          <w:rFonts w:ascii="Bafin TheSans" w:hAnsi="Bafin TheSans"/>
        </w:rPr>
        <w:t xml:space="preserve"> Prüfungsberichte</w:t>
      </w:r>
      <w:r w:rsidR="00BA7EA3" w:rsidRPr="008F3405">
        <w:rPr>
          <w:rFonts w:ascii="Bafin TheSans" w:hAnsi="Bafin TheSans"/>
        </w:rPr>
        <w:t>s</w:t>
      </w:r>
      <w:r w:rsidRPr="008F3405">
        <w:rPr>
          <w:rFonts w:ascii="Bafin TheSans" w:hAnsi="Bafin TheSans"/>
        </w:rPr>
        <w:t xml:space="preserve"> </w:t>
      </w:r>
      <w:r w:rsidR="00FA7A03" w:rsidRPr="008F3405">
        <w:rPr>
          <w:rFonts w:ascii="Bafin TheSans" w:hAnsi="Bafin TheSans"/>
        </w:rPr>
        <w:t xml:space="preserve">und die Einreichung online </w:t>
      </w:r>
      <w:r w:rsidR="00572D13" w:rsidRPr="008F3405">
        <w:rPr>
          <w:rFonts w:ascii="Bafin TheSans" w:hAnsi="Bafin TheSans"/>
        </w:rPr>
        <w:t xml:space="preserve">über das MVP-Fachverfahren </w:t>
      </w:r>
      <w:r w:rsidR="00FA7A03" w:rsidRPr="008F3405">
        <w:rPr>
          <w:rFonts w:ascii="Bafin TheSans" w:hAnsi="Bafin TheSans"/>
        </w:rPr>
        <w:t xml:space="preserve">als </w:t>
      </w:r>
      <w:r w:rsidR="00BA7EA3" w:rsidRPr="008F3405">
        <w:rPr>
          <w:rFonts w:ascii="Bafin TheSans" w:hAnsi="Bafin TheSans"/>
        </w:rPr>
        <w:t xml:space="preserve">elektronisches Original (d.h. mit qualifizierter elektronischer Signatur und der Einfügung eines elektronischen Abbildes des Berufssiegels) </w:t>
      </w:r>
      <w:r w:rsidR="00FA7A03" w:rsidRPr="008F3405">
        <w:rPr>
          <w:rFonts w:ascii="Bafin TheSans" w:hAnsi="Bafin TheSans"/>
        </w:rPr>
        <w:t xml:space="preserve">ohne Kopier- und Suchsperren </w:t>
      </w:r>
      <w:r w:rsidR="00572D13" w:rsidRPr="008F3405">
        <w:rPr>
          <w:rFonts w:ascii="Bafin TheSans" w:hAnsi="Bafin TheSans"/>
        </w:rPr>
        <w:t>gemäß Nr. 10 Abs. 3 der Allgemeinen Auftragsbedingungen für Wirtschaftsprüfer und Wirtschaftsprüfu</w:t>
      </w:r>
      <w:r w:rsidR="00460D32" w:rsidRPr="008F3405">
        <w:rPr>
          <w:rFonts w:ascii="Bafin TheSans" w:hAnsi="Bafin TheSans"/>
        </w:rPr>
        <w:t>ngsgesellschaften vom 01.01.2024</w:t>
      </w:r>
      <w:r w:rsidR="00572D13" w:rsidRPr="008F3405">
        <w:rPr>
          <w:rFonts w:ascii="Bafin TheSans" w:hAnsi="Bafin TheSans"/>
        </w:rPr>
        <w:t xml:space="preserve">. </w:t>
      </w:r>
    </w:p>
    <w:p w14:paraId="41631888" w14:textId="77777777" w:rsidR="005E1FC5" w:rsidRPr="00225FBE" w:rsidRDefault="003E6FBE" w:rsidP="00A03D33">
      <w:pPr>
        <w:rPr>
          <w:rFonts w:ascii="Bafin TheSans" w:hAnsi="Bafin TheSans"/>
          <w:lang w:eastAsia="de-DE"/>
        </w:rPr>
      </w:pPr>
      <w:r w:rsidRPr="00225FBE">
        <w:rPr>
          <w:rFonts w:ascii="Bafin TheSans" w:hAnsi="Bafin TheSans"/>
          <w:lang w:eastAsia="de-DE"/>
        </w:rPr>
        <w:lastRenderedPageBreak/>
        <w:t>Der Auftragnehmer ist verpflichtet, auf Nachfrage die Kalkulation der Stunden zu erläutern und zu begründen. Die Kalkulationsbegründung wird nicht Vertragsbestandteil.</w:t>
      </w:r>
    </w:p>
    <w:p w14:paraId="4D50BF78" w14:textId="0FC68939" w:rsidR="005D56D5" w:rsidRPr="00441EF6" w:rsidRDefault="005D56D5" w:rsidP="00441EF6">
      <w:pPr>
        <w:pStyle w:val="BafinUnterberschrift"/>
        <w:rPr>
          <w:rFonts w:eastAsia="Arial"/>
        </w:rPr>
      </w:pPr>
      <w:r w:rsidRPr="00EE4613">
        <w:rPr>
          <w:rFonts w:eastAsia="Arial"/>
        </w:rPr>
        <w:t>§ 1</w:t>
      </w:r>
      <w:r w:rsidR="00D06D38">
        <w:rPr>
          <w:rFonts w:eastAsia="Arial"/>
        </w:rPr>
        <w:t>5</w:t>
      </w:r>
      <w:r w:rsidRPr="00EE4613">
        <w:rPr>
          <w:rFonts w:eastAsia="Arial"/>
        </w:rPr>
        <w:tab/>
        <w:t>Rechnung und Abrechnungsmodalitäten</w:t>
      </w:r>
    </w:p>
    <w:p w14:paraId="5ED8A3A5" w14:textId="3CB0E092" w:rsidR="00051545" w:rsidRPr="00E31526" w:rsidRDefault="00051545" w:rsidP="008F3405">
      <w:pPr>
        <w:pStyle w:val="BafinAufzhlung"/>
        <w:numPr>
          <w:ilvl w:val="0"/>
          <w:numId w:val="9"/>
        </w:numPr>
        <w:rPr>
          <w:rFonts w:ascii="Bafin TheSans" w:hAnsi="Bafin TheSans"/>
        </w:rPr>
      </w:pPr>
      <w:r w:rsidRPr="00E31526">
        <w:rPr>
          <w:rFonts w:ascii="Bafin TheSans" w:hAnsi="Bafin TheSans"/>
        </w:rPr>
        <w:t xml:space="preserve">Die Rechnung für das Institut kann nach Vorlage eines den Anforderungen des </w:t>
      </w:r>
      <w:r w:rsidRPr="003C01FE">
        <w:rPr>
          <w:rFonts w:ascii="Bafin TheSans" w:hAnsi="Bafin TheSans"/>
        </w:rPr>
        <w:t xml:space="preserve">§ </w:t>
      </w:r>
      <w:r w:rsidR="00656862" w:rsidRPr="003C01FE">
        <w:rPr>
          <w:rFonts w:ascii="Bafin TheSans" w:hAnsi="Bafin TheSans"/>
        </w:rPr>
        <w:t>7</w:t>
      </w:r>
      <w:r w:rsidRPr="00E31526">
        <w:rPr>
          <w:rFonts w:ascii="Bafin TheSans" w:hAnsi="Bafin TheSans"/>
        </w:rPr>
        <w:t xml:space="preserve"> entsprechenden Prüfungsberichtes eingereicht werden. </w:t>
      </w:r>
    </w:p>
    <w:p w14:paraId="13C9CD09" w14:textId="77777777" w:rsidR="00051545" w:rsidRPr="00E31526" w:rsidRDefault="00051545" w:rsidP="00E31526">
      <w:pPr>
        <w:pStyle w:val="BafinAufzhlung"/>
        <w:numPr>
          <w:ilvl w:val="0"/>
          <w:numId w:val="0"/>
        </w:numPr>
        <w:ind w:left="360"/>
        <w:rPr>
          <w:rFonts w:ascii="Bafin TheSans" w:hAnsi="Bafin TheSans"/>
        </w:rPr>
      </w:pPr>
      <w:r w:rsidRPr="00E31526">
        <w:rPr>
          <w:rFonts w:ascii="Bafin TheSans" w:hAnsi="Bafin TheSans"/>
        </w:rPr>
        <w:t>Der Rechnungsbetrag wird drei Monate nach Eingang einer prüffähigen Rechnung fällig.</w:t>
      </w:r>
    </w:p>
    <w:p w14:paraId="7DCB4293" w14:textId="77777777" w:rsidR="00655512" w:rsidRPr="00E31526" w:rsidRDefault="00051545" w:rsidP="00E31526">
      <w:pPr>
        <w:pStyle w:val="BafinAufzhlung"/>
        <w:numPr>
          <w:ilvl w:val="0"/>
          <w:numId w:val="0"/>
        </w:numPr>
        <w:ind w:left="360"/>
        <w:rPr>
          <w:rFonts w:ascii="Bafin TheSans" w:hAnsi="Bafin TheSans"/>
        </w:rPr>
      </w:pPr>
      <w:r w:rsidRPr="00E31526">
        <w:rPr>
          <w:rFonts w:ascii="Bafin TheSans" w:hAnsi="Bafin TheSans"/>
        </w:rPr>
        <w:t xml:space="preserve">Die Auftraggeberin hat jederzeit das Recht, vom Auftragnehmer Nachbesserungen an dem Prüfungsbericht zu verlangen. </w:t>
      </w:r>
    </w:p>
    <w:p w14:paraId="38DFCF98" w14:textId="4B609421" w:rsidR="00655512" w:rsidRPr="003C01FE" w:rsidRDefault="00325EC6" w:rsidP="008F3405">
      <w:pPr>
        <w:pStyle w:val="BafinAufzhlung"/>
        <w:numPr>
          <w:ilvl w:val="0"/>
          <w:numId w:val="9"/>
        </w:numPr>
        <w:rPr>
          <w:rFonts w:ascii="Bafin TheSans" w:hAnsi="Bafin TheSans"/>
        </w:rPr>
      </w:pPr>
      <w:r w:rsidRPr="00E31526">
        <w:rPr>
          <w:rFonts w:ascii="Bafin TheSans" w:hAnsi="Bafin TheSans"/>
        </w:rPr>
        <w:t xml:space="preserve">Mit </w:t>
      </w:r>
      <w:r w:rsidR="00051545" w:rsidRPr="00E31526">
        <w:rPr>
          <w:rFonts w:ascii="Bafin TheSans" w:hAnsi="Bafin TheSans"/>
        </w:rPr>
        <w:t>der Re</w:t>
      </w:r>
      <w:r w:rsidR="00655512" w:rsidRPr="00E31526">
        <w:rPr>
          <w:rFonts w:ascii="Bafin TheSans" w:hAnsi="Bafin TheSans"/>
        </w:rPr>
        <w:t>chnung hat der</w:t>
      </w:r>
      <w:r w:rsidR="0061179B" w:rsidRPr="00E31526">
        <w:rPr>
          <w:rFonts w:ascii="Bafin TheSans" w:hAnsi="Bafin TheSans"/>
        </w:rPr>
        <w:t xml:space="preserve"> Auftragnehmer den tatsächlich</w:t>
      </w:r>
      <w:r w:rsidR="00655512" w:rsidRPr="00E31526">
        <w:rPr>
          <w:rFonts w:ascii="Bafin TheSans" w:hAnsi="Bafin TheSans"/>
        </w:rPr>
        <w:t xml:space="preserve"> entstandenen Aufwand durch die Vorlage der ausgefüllten Leistungsnachweise der bei dem Auftrag eingesetzten Personen </w:t>
      </w:r>
      <w:r w:rsidR="00655512" w:rsidRPr="003C01FE">
        <w:rPr>
          <w:rFonts w:ascii="Bafin TheSans" w:hAnsi="Bafin TheSans"/>
        </w:rPr>
        <w:t>gemäß Anlage</w:t>
      </w:r>
      <w:r w:rsidR="00E31526" w:rsidRPr="003C01FE">
        <w:rPr>
          <w:rFonts w:ascii="Bafin TheSans" w:hAnsi="Bafin TheSans"/>
        </w:rPr>
        <w:t> </w:t>
      </w:r>
      <w:r w:rsidR="00BA7EA3" w:rsidRPr="003C01FE">
        <w:rPr>
          <w:rFonts w:ascii="Bafin TheSans" w:hAnsi="Bafin TheSans"/>
        </w:rPr>
        <w:t>6</w:t>
      </w:r>
      <w:r w:rsidR="0061179B" w:rsidRPr="003C01FE">
        <w:rPr>
          <w:rFonts w:ascii="Bafin TheSans" w:hAnsi="Bafin TheSans"/>
        </w:rPr>
        <w:t xml:space="preserve"> </w:t>
      </w:r>
      <w:r w:rsidR="00655512" w:rsidRPr="003C01FE">
        <w:rPr>
          <w:rFonts w:ascii="Bafin TheSans" w:hAnsi="Bafin TheSans"/>
        </w:rPr>
        <w:t xml:space="preserve">nachzuweisen. </w:t>
      </w:r>
    </w:p>
    <w:p w14:paraId="168148F8" w14:textId="18039AE2" w:rsidR="00655512" w:rsidRPr="00E31526" w:rsidRDefault="00051545" w:rsidP="008F3405">
      <w:pPr>
        <w:pStyle w:val="BafinAufzhlung"/>
        <w:numPr>
          <w:ilvl w:val="0"/>
          <w:numId w:val="9"/>
        </w:numPr>
        <w:rPr>
          <w:rFonts w:ascii="Bafin TheSans" w:hAnsi="Bafin TheSans"/>
        </w:rPr>
      </w:pPr>
      <w:r w:rsidRPr="00E31526">
        <w:rPr>
          <w:rFonts w:ascii="Bafin TheSans" w:hAnsi="Bafin TheSans"/>
        </w:rPr>
        <w:t>Die Rechnung ist</w:t>
      </w:r>
      <w:r w:rsidR="00655512" w:rsidRPr="00E31526">
        <w:rPr>
          <w:rFonts w:ascii="Bafin TheSans" w:hAnsi="Bafin TheSans"/>
        </w:rPr>
        <w:t xml:space="preserve"> an die</w:t>
      </w:r>
      <w:r w:rsidR="0061179B" w:rsidRPr="00E31526">
        <w:rPr>
          <w:rFonts w:ascii="Bafin TheSans" w:hAnsi="Bafin TheSans"/>
        </w:rPr>
        <w:t xml:space="preserve"> Auftraggeberin (</w:t>
      </w:r>
      <w:r w:rsidR="00067A1B" w:rsidRPr="008F3405">
        <w:rPr>
          <w:rFonts w:ascii="Bafin TheSans" w:hAnsi="Bafin TheSans"/>
        </w:rPr>
        <w:t>Bafin</w:t>
      </w:r>
      <w:r w:rsidR="0061179B" w:rsidRPr="008F3405">
        <w:rPr>
          <w:rFonts w:ascii="Bafin TheSans" w:hAnsi="Bafin TheSans"/>
        </w:rPr>
        <w:t xml:space="preserve">-Referat </w:t>
      </w:r>
      <w:r w:rsidR="00E31526" w:rsidRPr="008F3405">
        <w:rPr>
          <w:rFonts w:ascii="Bafin TheSans" w:hAnsi="Bafin TheSans"/>
        </w:rPr>
        <w:t xml:space="preserve">WA </w:t>
      </w:r>
      <w:r w:rsidR="008A133D" w:rsidRPr="008F3405">
        <w:rPr>
          <w:rFonts w:ascii="Bafin TheSans" w:hAnsi="Bafin TheSans"/>
        </w:rPr>
        <w:t>46</w:t>
      </w:r>
      <w:r w:rsidR="0061179B" w:rsidRPr="00E31526">
        <w:rPr>
          <w:rFonts w:ascii="Bafin TheSans" w:hAnsi="Bafin TheSans"/>
        </w:rPr>
        <w:t>)</w:t>
      </w:r>
      <w:r w:rsidR="00655512" w:rsidRPr="00E31526">
        <w:rPr>
          <w:rFonts w:ascii="Bafin TheSans" w:hAnsi="Bafin TheSans"/>
        </w:rPr>
        <w:t xml:space="preserve"> als Leistungs- und Rechnungsempfängerin auszustellen und unter Angabe des </w:t>
      </w:r>
      <w:r w:rsidR="008A133D">
        <w:rPr>
          <w:rFonts w:ascii="Bafin TheSans" w:hAnsi="Bafin TheSans"/>
        </w:rPr>
        <w:t xml:space="preserve">nach Auftragserteilung bekanntgegebenen </w:t>
      </w:r>
      <w:r w:rsidR="00655512" w:rsidRPr="00E31526">
        <w:rPr>
          <w:rFonts w:ascii="Bafin TheSans" w:hAnsi="Bafin TheSans"/>
        </w:rPr>
        <w:t xml:space="preserve">Geschäftszeichens </w:t>
      </w:r>
      <w:r w:rsidR="008A133D">
        <w:rPr>
          <w:rFonts w:ascii="Bafin TheSans" w:hAnsi="Bafin TheSans"/>
        </w:rPr>
        <w:t>sowie</w:t>
      </w:r>
      <w:r w:rsidR="00655512" w:rsidRPr="00E31526">
        <w:rPr>
          <w:rFonts w:ascii="Bafin TheSans" w:hAnsi="Bafin TheSans"/>
        </w:rPr>
        <w:t xml:space="preserve"> der Beschaffungskennziffer (BKZ) 202</w:t>
      </w:r>
      <w:r w:rsidR="00FA7A03" w:rsidRPr="00E31526">
        <w:rPr>
          <w:rFonts w:ascii="Bafin TheSans" w:hAnsi="Bafin TheSans"/>
        </w:rPr>
        <w:t>6</w:t>
      </w:r>
      <w:r w:rsidR="00655512" w:rsidRPr="00E31526">
        <w:rPr>
          <w:rFonts w:ascii="Bafin TheSans" w:hAnsi="Bafin TheSans"/>
        </w:rPr>
        <w:t>/0</w:t>
      </w:r>
      <w:r w:rsidR="008A133D">
        <w:rPr>
          <w:rFonts w:ascii="Bafin TheSans" w:hAnsi="Bafin TheSans"/>
        </w:rPr>
        <w:t>240</w:t>
      </w:r>
      <w:r w:rsidR="00655512" w:rsidRPr="00E31526">
        <w:rPr>
          <w:rFonts w:ascii="Bafin TheSans" w:hAnsi="Bafin TheSans"/>
        </w:rPr>
        <w:t xml:space="preserve">-000 entsprechend den folgenden Vorgaben einzureichen: </w:t>
      </w:r>
    </w:p>
    <w:p w14:paraId="38168AF4" w14:textId="77777777" w:rsidR="00655512" w:rsidRPr="00893819" w:rsidRDefault="00655512" w:rsidP="00E6058B">
      <w:pPr>
        <w:pStyle w:val="Listenabsatz"/>
        <w:numPr>
          <w:ilvl w:val="0"/>
          <w:numId w:val="18"/>
        </w:numPr>
        <w:rPr>
          <w:rFonts w:ascii="Bafin TheSans" w:hAnsi="Bafin TheSans"/>
          <w:sz w:val="21"/>
          <w:szCs w:val="21"/>
        </w:rPr>
      </w:pPr>
      <w:r w:rsidRPr="00893819">
        <w:rPr>
          <w:rFonts w:ascii="Bafin TheSans" w:hAnsi="Bafin TheSans"/>
          <w:sz w:val="21"/>
          <w:szCs w:val="21"/>
        </w:rPr>
        <w:t xml:space="preserve">Der Auftragnehmer ist gemäß § 3 Abs. 1 der Verordnung über die elektronische Rechnungsstellung im öffentlichen Auftragswesen des Bundes (E-Rechnungsverordnung – ERechV) verpflichtet, der Auftraggeberin Rechnungen in strukturierter elektronischer Form auszustellen und zu übermitteln. Der Auftragnehmer muss in seinen Rechnungen die in § 5 ERechV genannten Angaben aufnehmen. </w:t>
      </w:r>
    </w:p>
    <w:p w14:paraId="756E9BD6" w14:textId="4AD8AD0E" w:rsidR="004E0123" w:rsidRPr="00893819" w:rsidRDefault="00655512" w:rsidP="00E6058B">
      <w:pPr>
        <w:pStyle w:val="Listenabsatz"/>
        <w:numPr>
          <w:ilvl w:val="0"/>
          <w:numId w:val="18"/>
        </w:numPr>
        <w:rPr>
          <w:rFonts w:ascii="Bafin TheSans" w:hAnsi="Bafin TheSans"/>
          <w:sz w:val="21"/>
          <w:szCs w:val="21"/>
        </w:rPr>
      </w:pPr>
      <w:bookmarkStart w:id="8" w:name="_Hlk235187073"/>
      <w:r w:rsidRPr="00893819">
        <w:rPr>
          <w:rFonts w:ascii="Bafin TheSans" w:hAnsi="Bafin TheSans"/>
          <w:sz w:val="21"/>
          <w:szCs w:val="21"/>
        </w:rPr>
        <w:t xml:space="preserve">Für die Einreichung ist </w:t>
      </w:r>
      <w:r w:rsidR="008A133D" w:rsidRPr="00893819">
        <w:rPr>
          <w:rFonts w:ascii="Bafin TheSans" w:hAnsi="Bafin TheSans"/>
          <w:sz w:val="21"/>
          <w:szCs w:val="21"/>
        </w:rPr>
        <w:t xml:space="preserve">die </w:t>
      </w:r>
      <w:bookmarkStart w:id="9" w:name="_Hlk235185952"/>
      <w:r w:rsidR="008A133D" w:rsidRPr="001D7B82">
        <w:rPr>
          <w:rStyle w:val="Hyperlink"/>
          <w:color w:val="auto"/>
        </w:rPr>
        <w:fldChar w:fldCharType="begin"/>
      </w:r>
      <w:r w:rsidR="00DC1B22">
        <w:rPr>
          <w:rStyle w:val="Hyperlink"/>
          <w:color w:val="auto"/>
        </w:rPr>
        <w:instrText>HYPERLINK "\\\\basvmdvz01\\IV\\ZII\\ZII 6\\4_Sachgebiete\\WP\\02 Großverfahren und wichtige Verfahren\\Prüfung_WA 46_Clearstream_2026_0240\\Ausschreibungsunterlagen_draft\\OZG-konforme Rechnungseingangsplattform"</w:instrText>
      </w:r>
      <w:r w:rsidR="008A133D" w:rsidRPr="001D7B82">
        <w:rPr>
          <w:rStyle w:val="Hyperlink"/>
          <w:color w:val="auto"/>
        </w:rPr>
      </w:r>
      <w:r w:rsidR="008A133D" w:rsidRPr="001D7B82">
        <w:rPr>
          <w:rStyle w:val="Hyperlink"/>
          <w:color w:val="auto"/>
        </w:rPr>
        <w:fldChar w:fldCharType="separate"/>
      </w:r>
      <w:r w:rsidR="008A133D" w:rsidRPr="001D7B82">
        <w:rPr>
          <w:rStyle w:val="Hyperlink"/>
          <w:color w:val="auto"/>
        </w:rPr>
        <w:t>OZG-konforme Rechnungseingangsplattform</w:t>
      </w:r>
      <w:r w:rsidR="008A133D" w:rsidRPr="001D7B82">
        <w:rPr>
          <w:rStyle w:val="Hyperlink"/>
          <w:color w:val="auto"/>
        </w:rPr>
        <w:fldChar w:fldCharType="end"/>
      </w:r>
      <w:bookmarkEnd w:id="9"/>
      <w:r w:rsidR="008A133D" w:rsidRPr="00893819">
        <w:rPr>
          <w:rFonts w:ascii="Bafin TheSans" w:hAnsi="Bafin TheSans"/>
          <w:sz w:val="21"/>
          <w:szCs w:val="21"/>
        </w:rPr>
        <w:t xml:space="preserve"> </w:t>
      </w:r>
      <w:r w:rsidRPr="00893819">
        <w:rPr>
          <w:rFonts w:ascii="Bafin TheSans" w:hAnsi="Bafin TheSans"/>
          <w:sz w:val="21"/>
          <w:szCs w:val="21"/>
        </w:rPr>
        <w:t xml:space="preserve">nutzen und die Leitweg-ID der </w:t>
      </w:r>
      <w:r w:rsidR="00067A1B" w:rsidRPr="00893819">
        <w:rPr>
          <w:rFonts w:ascii="Bafin TheSans" w:hAnsi="Bafin TheSans"/>
          <w:sz w:val="21"/>
          <w:szCs w:val="21"/>
        </w:rPr>
        <w:t>Bafin</w:t>
      </w:r>
      <w:r w:rsidRPr="00893819">
        <w:rPr>
          <w:rFonts w:ascii="Bafin TheSans" w:hAnsi="Bafin TheSans"/>
          <w:sz w:val="21"/>
          <w:szCs w:val="21"/>
        </w:rPr>
        <w:t xml:space="preserve"> 992-13830-04 anzugeben. </w:t>
      </w:r>
    </w:p>
    <w:p w14:paraId="29D352E4" w14:textId="3A353966" w:rsidR="00655512" w:rsidRPr="00893819" w:rsidRDefault="00655512" w:rsidP="00E6058B">
      <w:pPr>
        <w:pStyle w:val="Listenabsatz"/>
        <w:numPr>
          <w:ilvl w:val="0"/>
          <w:numId w:val="18"/>
        </w:numPr>
        <w:rPr>
          <w:rFonts w:ascii="Bafin TheSans" w:hAnsi="Bafin TheSans"/>
          <w:sz w:val="21"/>
          <w:szCs w:val="21"/>
        </w:rPr>
      </w:pPr>
      <w:r w:rsidRPr="00893819">
        <w:rPr>
          <w:rFonts w:ascii="Bafin TheSans" w:hAnsi="Bafin TheSans"/>
          <w:sz w:val="21"/>
          <w:szCs w:val="21"/>
        </w:rPr>
        <w:t xml:space="preserve">Darüber hinaus ist der Auftragnehmer verpflichtet, die o.g. Beschaffungskennziffer im Feld BT-12 des XRechnungsstandards und das </w:t>
      </w:r>
      <w:r w:rsidR="008D06D4" w:rsidRPr="00893819">
        <w:rPr>
          <w:rFonts w:ascii="Bafin TheSans" w:hAnsi="Bafin TheSans"/>
          <w:sz w:val="21"/>
          <w:szCs w:val="21"/>
        </w:rPr>
        <w:t xml:space="preserve">o.g. </w:t>
      </w:r>
      <w:r w:rsidRPr="00893819">
        <w:rPr>
          <w:rFonts w:ascii="Bafin TheSans" w:hAnsi="Bafin TheSans"/>
          <w:sz w:val="21"/>
          <w:szCs w:val="21"/>
        </w:rPr>
        <w:t>Geschäftszeichen im Feld BT-18 dieses Standards anzugeben.</w:t>
      </w:r>
    </w:p>
    <w:p w14:paraId="7B1ACC64" w14:textId="77777777" w:rsidR="00655512" w:rsidRPr="00893819" w:rsidRDefault="00655512" w:rsidP="00E6058B">
      <w:pPr>
        <w:pStyle w:val="Listenabsatz"/>
        <w:numPr>
          <w:ilvl w:val="0"/>
          <w:numId w:val="18"/>
        </w:numPr>
        <w:rPr>
          <w:rFonts w:ascii="Bafin TheSans" w:hAnsi="Bafin TheSans"/>
          <w:sz w:val="21"/>
          <w:szCs w:val="21"/>
        </w:rPr>
      </w:pPr>
      <w:r w:rsidRPr="00893819">
        <w:rPr>
          <w:rFonts w:ascii="Bafin TheSans" w:hAnsi="Bafin TheSans"/>
          <w:sz w:val="21"/>
          <w:szCs w:val="21"/>
        </w:rPr>
        <w:t>Elektronische Rechnungen, die nicht den Vorgaben der ERechV entsprechen oder die Leitweg-ID bzw. Geschäftszeichen oder Beschaffungskennziffer in den genannten Feldern nicht enthalten, werden ggfs. nicht verarbeitet, die Auftraggeberin kommt in diesen Fällen nicht in Verzug.</w:t>
      </w:r>
    </w:p>
    <w:p w14:paraId="3CD633B5" w14:textId="70B92261" w:rsidR="004E0123" w:rsidRPr="00893819" w:rsidRDefault="004E0123" w:rsidP="00E6058B">
      <w:pPr>
        <w:pStyle w:val="Listenabsatz"/>
        <w:rPr>
          <w:rFonts w:ascii="Bafin TheSans" w:hAnsi="Bafin TheSans"/>
          <w:sz w:val="21"/>
          <w:szCs w:val="21"/>
        </w:rPr>
      </w:pPr>
      <w:r w:rsidRPr="00893819">
        <w:rPr>
          <w:rFonts w:ascii="Bafin TheSans" w:hAnsi="Bafin TheSans"/>
          <w:sz w:val="21"/>
          <w:szCs w:val="21"/>
        </w:rPr>
        <w:t>Ausnahmen von der Pflicht zur elektronischen Rechnungsstellung sind in §</w:t>
      </w:r>
      <w:r w:rsidR="00FA7A03" w:rsidRPr="00893819">
        <w:rPr>
          <w:rFonts w:ascii="Bafin TheSans" w:hAnsi="Bafin TheSans"/>
          <w:sz w:val="21"/>
          <w:szCs w:val="21"/>
        </w:rPr>
        <w:t> </w:t>
      </w:r>
      <w:r w:rsidRPr="00893819">
        <w:rPr>
          <w:rFonts w:ascii="Bafin TheSans" w:hAnsi="Bafin TheSans"/>
          <w:sz w:val="21"/>
          <w:szCs w:val="21"/>
        </w:rPr>
        <w:t>3 Abs.</w:t>
      </w:r>
      <w:r w:rsidR="00FA7A03" w:rsidRPr="00893819">
        <w:rPr>
          <w:rFonts w:ascii="Bafin TheSans" w:hAnsi="Bafin TheSans"/>
          <w:sz w:val="21"/>
          <w:szCs w:val="21"/>
        </w:rPr>
        <w:t> </w:t>
      </w:r>
      <w:r w:rsidRPr="00893819">
        <w:rPr>
          <w:rFonts w:ascii="Bafin TheSans" w:hAnsi="Bafin TheSans"/>
          <w:sz w:val="21"/>
          <w:szCs w:val="21"/>
        </w:rPr>
        <w:t>3 ERechV geregelt. Eine Pflicht zur elektronischen Rechnungsstellung gilt danach insbesondere nicht für Rechnungen, die nach Erfüllung eines Direktauftrages bis zu einem Betrag von 1.000,00 EUR netto gestellt werden.</w:t>
      </w:r>
    </w:p>
    <w:p w14:paraId="2BB6A72C" w14:textId="45B8ADD4" w:rsidR="00EC420D" w:rsidRPr="00893819" w:rsidRDefault="00655512" w:rsidP="00E6058B">
      <w:pPr>
        <w:pStyle w:val="Listenabsatz"/>
        <w:rPr>
          <w:rFonts w:ascii="Bafin TheSans" w:hAnsi="Bafin TheSans"/>
          <w:sz w:val="21"/>
          <w:szCs w:val="21"/>
        </w:rPr>
      </w:pPr>
      <w:r w:rsidRPr="00893819">
        <w:rPr>
          <w:rFonts w:ascii="Bafin TheSans" w:hAnsi="Bafin TheSans"/>
          <w:sz w:val="21"/>
          <w:szCs w:val="21"/>
        </w:rPr>
        <w:t>Weitergehende</w:t>
      </w:r>
      <w:r w:rsidRPr="00893819">
        <w:rPr>
          <w:rStyle w:val="Hyperlink"/>
        </w:rPr>
        <w:t xml:space="preserve"> </w:t>
      </w:r>
      <w:hyperlink r:id="rId14" w:history="1">
        <w:r w:rsidRPr="001D7B82">
          <w:rPr>
            <w:rStyle w:val="Hyperlink"/>
            <w:color w:val="auto"/>
          </w:rPr>
          <w:t xml:space="preserve">Informationen </w:t>
        </w:r>
        <w:r w:rsidR="007F3C05" w:rsidRPr="001D7B82">
          <w:rPr>
            <w:rStyle w:val="Hyperlink"/>
            <w:color w:val="auto"/>
          </w:rPr>
          <w:t>zur elektronischen Rechnung</w:t>
        </w:r>
      </w:hyperlink>
      <w:r w:rsidR="007F3C05" w:rsidRPr="00893819">
        <w:rPr>
          <w:rFonts w:ascii="Bafin TheSans" w:hAnsi="Bafin TheSans"/>
          <w:sz w:val="21"/>
          <w:szCs w:val="21"/>
        </w:rPr>
        <w:t xml:space="preserve"> finden </w:t>
      </w:r>
      <w:r w:rsidR="0060216A" w:rsidRPr="00893819">
        <w:rPr>
          <w:rFonts w:ascii="Bafin TheSans" w:hAnsi="Bafin TheSans"/>
          <w:sz w:val="21"/>
          <w:szCs w:val="21"/>
        </w:rPr>
        <w:t>sich</w:t>
      </w:r>
      <w:r w:rsidRPr="00893819">
        <w:rPr>
          <w:rFonts w:ascii="Bafin TheSans" w:hAnsi="Bafin TheSans"/>
          <w:sz w:val="21"/>
          <w:szCs w:val="21"/>
        </w:rPr>
        <w:t xml:space="preserve"> </w:t>
      </w:r>
      <w:r w:rsidR="007F3C05" w:rsidRPr="00893819">
        <w:rPr>
          <w:rFonts w:ascii="Bafin TheSans" w:hAnsi="Bafin TheSans"/>
          <w:sz w:val="21"/>
          <w:szCs w:val="21"/>
        </w:rPr>
        <w:t>auf der Homepage der Bafin.</w:t>
      </w:r>
      <w:r w:rsidR="006461F7" w:rsidRPr="00893819">
        <w:rPr>
          <w:rFonts w:ascii="Bafin TheSans" w:hAnsi="Bafin TheSans"/>
          <w:sz w:val="21"/>
          <w:szCs w:val="21"/>
        </w:rPr>
        <w:t xml:space="preserve"> </w:t>
      </w:r>
    </w:p>
    <w:p w14:paraId="15B14F36" w14:textId="7877A7F1" w:rsidR="00443EE4" w:rsidRPr="00893819" w:rsidRDefault="005019C2" w:rsidP="00E6058B">
      <w:pPr>
        <w:pStyle w:val="Listenabsatz"/>
        <w:rPr>
          <w:rFonts w:ascii="Bafin TheSans" w:hAnsi="Bafin TheSans"/>
          <w:sz w:val="21"/>
          <w:szCs w:val="21"/>
        </w:rPr>
      </w:pPr>
      <w:hyperlink r:id="rId15" w:history="1">
        <w:r w:rsidR="00443EE4" w:rsidRPr="001D7B82">
          <w:rPr>
            <w:rStyle w:val="Hyperlink"/>
            <w:color w:val="auto"/>
          </w:rPr>
          <w:t>Informationen zum Datenschutz und zu der Verarbeitung Ihrer personenbezogenen Daten</w:t>
        </w:r>
      </w:hyperlink>
      <w:r w:rsidR="00443EE4" w:rsidRPr="00893819">
        <w:rPr>
          <w:rFonts w:ascii="Bafin TheSans" w:hAnsi="Bafin TheSans"/>
          <w:sz w:val="21"/>
          <w:szCs w:val="21"/>
        </w:rPr>
        <w:t xml:space="preserve"> finden </w:t>
      </w:r>
      <w:r w:rsidR="0060216A" w:rsidRPr="00893819">
        <w:rPr>
          <w:rFonts w:ascii="Bafin TheSans" w:hAnsi="Bafin TheSans"/>
          <w:sz w:val="21"/>
          <w:szCs w:val="21"/>
        </w:rPr>
        <w:t xml:space="preserve">sich </w:t>
      </w:r>
      <w:r w:rsidR="007F3C05" w:rsidRPr="00893819">
        <w:rPr>
          <w:rFonts w:ascii="Bafin TheSans" w:hAnsi="Bafin TheSans"/>
          <w:sz w:val="21"/>
          <w:szCs w:val="21"/>
        </w:rPr>
        <w:t>ebenfalls auf der Homepage der Bafin</w:t>
      </w:r>
      <w:r w:rsidR="00443EE4" w:rsidRPr="00893819">
        <w:rPr>
          <w:rFonts w:ascii="Bafin TheSans" w:hAnsi="Bafin TheSans"/>
          <w:sz w:val="21"/>
          <w:szCs w:val="21"/>
        </w:rPr>
        <w:t>.</w:t>
      </w:r>
    </w:p>
    <w:bookmarkEnd w:id="8"/>
    <w:p w14:paraId="5B96FB38" w14:textId="7CEF6F5D" w:rsidR="00655512" w:rsidRPr="00E31526" w:rsidRDefault="00655512" w:rsidP="008F3405">
      <w:pPr>
        <w:pStyle w:val="BafinAufzhlung"/>
        <w:numPr>
          <w:ilvl w:val="0"/>
          <w:numId w:val="9"/>
        </w:numPr>
        <w:rPr>
          <w:rFonts w:ascii="Bafin TheSans" w:hAnsi="Bafin TheSans"/>
        </w:rPr>
      </w:pPr>
      <w:r w:rsidRPr="00E31526">
        <w:rPr>
          <w:rFonts w:ascii="Bafin TheSans" w:hAnsi="Bafin TheSans"/>
        </w:rPr>
        <w:t>Die Rechnungsbegleichung erfolgt durch das geprüfte Unternehmen oder durch die Ba</w:t>
      </w:r>
      <w:r w:rsidR="00067A1B" w:rsidRPr="00E31526">
        <w:rPr>
          <w:rFonts w:ascii="Bafin TheSans" w:hAnsi="Bafin TheSans"/>
        </w:rPr>
        <w:t>f</w:t>
      </w:r>
      <w:r w:rsidRPr="00E31526">
        <w:rPr>
          <w:rFonts w:ascii="Bafin TheSans" w:hAnsi="Bafin TheSans"/>
        </w:rPr>
        <w:t>in selbst. Es wird nach Rechnungsprüfung ein Kostenfestsetzungsbescheid an das geprüfte Unternehmen ergehen.</w:t>
      </w:r>
    </w:p>
    <w:p w14:paraId="427FABB7" w14:textId="3668FB8E" w:rsidR="007F30C9" w:rsidRPr="00E31526" w:rsidRDefault="00655512" w:rsidP="008F3405">
      <w:pPr>
        <w:pStyle w:val="BafinAufzhlung"/>
        <w:numPr>
          <w:ilvl w:val="0"/>
          <w:numId w:val="9"/>
        </w:numPr>
        <w:rPr>
          <w:rFonts w:ascii="Bafin TheSans" w:hAnsi="Bafin TheSans"/>
        </w:rPr>
      </w:pPr>
      <w:r w:rsidRPr="00E31526">
        <w:rPr>
          <w:rFonts w:ascii="Bafin TheSans" w:hAnsi="Bafin TheSans"/>
        </w:rPr>
        <w:lastRenderedPageBreak/>
        <w:t>D</w:t>
      </w:r>
      <w:r w:rsidR="007F30C9" w:rsidRPr="00E31526">
        <w:rPr>
          <w:rFonts w:ascii="Bafin TheSans" w:hAnsi="Bafin TheSans"/>
        </w:rPr>
        <w:t xml:space="preserve">er Auftragnehmer hat unverzüglich </w:t>
      </w:r>
      <w:r w:rsidR="00443EE4" w:rsidRPr="00E31526">
        <w:rPr>
          <w:rFonts w:ascii="Bafin TheSans" w:hAnsi="Bafin TheSans"/>
        </w:rPr>
        <w:t>die Begleichung der Rechnung</w:t>
      </w:r>
      <w:r w:rsidR="007F30C9" w:rsidRPr="00E31526">
        <w:rPr>
          <w:rFonts w:ascii="Bafin TheSans" w:hAnsi="Bafin TheSans"/>
        </w:rPr>
        <w:t xml:space="preserve"> durch das geprüfte Unternehmen unter Nennung des </w:t>
      </w:r>
      <w:r w:rsidR="007F30C9" w:rsidRPr="008F3405">
        <w:rPr>
          <w:rFonts w:ascii="Bafin TheSans" w:hAnsi="Bafin TheSans"/>
        </w:rPr>
        <w:t>Geschäftszeichens</w:t>
      </w:r>
      <w:r w:rsidR="00443EE4" w:rsidRPr="00E31526">
        <w:rPr>
          <w:rFonts w:ascii="Bafin TheSans" w:hAnsi="Bafin TheSans"/>
        </w:rPr>
        <w:t>, das mit Auftragserteilung bekanntgegeben wird</w:t>
      </w:r>
      <w:r w:rsidR="006A43D5" w:rsidRPr="00E31526">
        <w:rPr>
          <w:rFonts w:ascii="Bafin TheSans" w:hAnsi="Bafin TheSans"/>
        </w:rPr>
        <w:t>,</w:t>
      </w:r>
      <w:r w:rsidR="00443EE4" w:rsidRPr="00E31526">
        <w:rPr>
          <w:rFonts w:ascii="Bafin TheSans" w:hAnsi="Bafin TheSans"/>
        </w:rPr>
        <w:t xml:space="preserve"> </w:t>
      </w:r>
      <w:r w:rsidR="007F30C9" w:rsidRPr="00E31526">
        <w:rPr>
          <w:rFonts w:ascii="Bafin TheSans" w:hAnsi="Bafin TheSans"/>
        </w:rPr>
        <w:t xml:space="preserve">gegenüber der </w:t>
      </w:r>
      <w:r w:rsidR="007F30C9" w:rsidRPr="008F3405">
        <w:rPr>
          <w:rFonts w:ascii="Bafin TheSans" w:hAnsi="Bafin TheSans"/>
        </w:rPr>
        <w:t>Auftraggeberin (Ba</w:t>
      </w:r>
      <w:r w:rsidR="00067A1B" w:rsidRPr="008F3405">
        <w:rPr>
          <w:rFonts w:ascii="Bafin TheSans" w:hAnsi="Bafin TheSans"/>
        </w:rPr>
        <w:t>f</w:t>
      </w:r>
      <w:r w:rsidR="007F30C9" w:rsidRPr="008F3405">
        <w:rPr>
          <w:rFonts w:ascii="Bafin TheSans" w:hAnsi="Bafin TheSans"/>
        </w:rPr>
        <w:t xml:space="preserve">in-Referat </w:t>
      </w:r>
      <w:r w:rsidR="0060216A" w:rsidRPr="008F3405">
        <w:rPr>
          <w:rFonts w:ascii="Bafin TheSans" w:hAnsi="Bafin TheSans"/>
        </w:rPr>
        <w:t>WA 46</w:t>
      </w:r>
      <w:r w:rsidR="007F30C9" w:rsidRPr="008F3405">
        <w:rPr>
          <w:rFonts w:ascii="Bafin TheSans" w:hAnsi="Bafin TheSans"/>
        </w:rPr>
        <w:t>)</w:t>
      </w:r>
      <w:r w:rsidR="007F30C9" w:rsidRPr="00E31526">
        <w:rPr>
          <w:rFonts w:ascii="Bafin TheSans" w:hAnsi="Bafin TheSans"/>
        </w:rPr>
        <w:t xml:space="preserve"> anzuzeigen und zusammen mit einem Scan der Rechnung zu übermitteln.</w:t>
      </w:r>
    </w:p>
    <w:p w14:paraId="3D5CC5FE" w14:textId="4425E958" w:rsidR="005D56D5" w:rsidRPr="00441EF6" w:rsidRDefault="005D56D5" w:rsidP="00441EF6">
      <w:pPr>
        <w:pStyle w:val="BafinUnterberschrift"/>
        <w:rPr>
          <w:rFonts w:eastAsia="Arial"/>
        </w:rPr>
      </w:pPr>
      <w:r w:rsidRPr="00441EF6">
        <w:rPr>
          <w:rFonts w:eastAsia="Arial"/>
        </w:rPr>
        <w:t>§ 1</w:t>
      </w:r>
      <w:r w:rsidR="00D06D38">
        <w:rPr>
          <w:rFonts w:eastAsia="Arial"/>
        </w:rPr>
        <w:t>6</w:t>
      </w:r>
      <w:r w:rsidRPr="00441EF6">
        <w:rPr>
          <w:rFonts w:eastAsia="Arial"/>
        </w:rPr>
        <w:tab/>
        <w:t>Nachkalkulation</w:t>
      </w:r>
    </w:p>
    <w:p w14:paraId="3206E1AC" w14:textId="77777777" w:rsidR="007F30C9" w:rsidRPr="00385780" w:rsidRDefault="007F30C9" w:rsidP="008F3405">
      <w:pPr>
        <w:pStyle w:val="BafinAufzhlung"/>
        <w:numPr>
          <w:ilvl w:val="0"/>
          <w:numId w:val="10"/>
        </w:numPr>
        <w:rPr>
          <w:rFonts w:ascii="Bafin TheSans" w:hAnsi="Bafin TheSans"/>
        </w:rPr>
      </w:pPr>
      <w:r w:rsidRPr="00385780">
        <w:rPr>
          <w:rFonts w:ascii="Bafin TheSans" w:hAnsi="Bafin TheSans"/>
        </w:rPr>
        <w:t xml:space="preserve">Bei </w:t>
      </w:r>
      <w:r w:rsidR="00325EC6" w:rsidRPr="00385780">
        <w:rPr>
          <w:rFonts w:ascii="Bafin TheSans" w:hAnsi="Bafin TheSans"/>
        </w:rPr>
        <w:t xml:space="preserve">nachgewiesenem Mehraufwand und bei </w:t>
      </w:r>
      <w:r w:rsidRPr="00385780">
        <w:rPr>
          <w:rFonts w:ascii="Bafin TheSans" w:hAnsi="Bafin TheSans"/>
        </w:rPr>
        <w:t>Vertragserweiterungen kann der Festpreis in angemessener Höhe angepasst werden. Voraussetzungen dafür sind:</w:t>
      </w:r>
    </w:p>
    <w:p w14:paraId="4D0C53BB" w14:textId="699316F3" w:rsidR="007F30C9" w:rsidRPr="00893819" w:rsidRDefault="00325EC6" w:rsidP="008F3405">
      <w:pPr>
        <w:pStyle w:val="Listenabsatz"/>
        <w:numPr>
          <w:ilvl w:val="0"/>
          <w:numId w:val="15"/>
        </w:numPr>
        <w:rPr>
          <w:rFonts w:ascii="Bafin TheSans" w:hAnsi="Bafin TheSans"/>
          <w:sz w:val="21"/>
          <w:szCs w:val="21"/>
        </w:rPr>
      </w:pPr>
      <w:r w:rsidRPr="00893819">
        <w:rPr>
          <w:rFonts w:ascii="Bafin TheSans" w:hAnsi="Bafin TheSans"/>
          <w:sz w:val="21"/>
          <w:szCs w:val="21"/>
        </w:rPr>
        <w:t>Der Auftragnehmer legt die Nachkalkulation für den Mehraufwand oder die</w:t>
      </w:r>
      <w:r w:rsidR="007F30C9" w:rsidRPr="00893819">
        <w:rPr>
          <w:rFonts w:ascii="Bafin TheSans" w:hAnsi="Bafin TheSans"/>
          <w:sz w:val="21"/>
          <w:szCs w:val="21"/>
        </w:rPr>
        <w:t xml:space="preserve"> Vertragserweiterung in Tex</w:t>
      </w:r>
      <w:r w:rsidRPr="00893819">
        <w:rPr>
          <w:rFonts w:ascii="Bafin TheSans" w:hAnsi="Bafin TheSans"/>
          <w:sz w:val="21"/>
          <w:szCs w:val="21"/>
        </w:rPr>
        <w:t xml:space="preserve">tform </w:t>
      </w:r>
      <w:r w:rsidR="007F30C9" w:rsidRPr="00893819">
        <w:rPr>
          <w:rFonts w:ascii="Bafin TheSans" w:hAnsi="Bafin TheSans"/>
          <w:sz w:val="21"/>
          <w:szCs w:val="21"/>
        </w:rPr>
        <w:t>der Auftraggeberin (Ba</w:t>
      </w:r>
      <w:r w:rsidR="00067A1B" w:rsidRPr="00893819">
        <w:rPr>
          <w:rFonts w:ascii="Bafin TheSans" w:hAnsi="Bafin TheSans"/>
          <w:sz w:val="21"/>
          <w:szCs w:val="21"/>
        </w:rPr>
        <w:t>f</w:t>
      </w:r>
      <w:r w:rsidR="007F30C9" w:rsidRPr="00893819">
        <w:rPr>
          <w:rFonts w:ascii="Bafin TheSans" w:hAnsi="Bafin TheSans"/>
          <w:sz w:val="21"/>
          <w:szCs w:val="21"/>
        </w:rPr>
        <w:t xml:space="preserve">in-Referat </w:t>
      </w:r>
      <w:r w:rsidR="00385780" w:rsidRPr="008F3405">
        <w:rPr>
          <w:rFonts w:ascii="Bafin TheSans" w:hAnsi="Bafin TheSans"/>
          <w:sz w:val="21"/>
          <w:szCs w:val="21"/>
        </w:rPr>
        <w:t>WA 46</w:t>
      </w:r>
      <w:r w:rsidR="007F30C9" w:rsidRPr="008F3405">
        <w:rPr>
          <w:rFonts w:ascii="Bafin TheSans" w:hAnsi="Bafin TheSans"/>
          <w:sz w:val="21"/>
          <w:szCs w:val="21"/>
        </w:rPr>
        <w:t>)</w:t>
      </w:r>
      <w:r w:rsidR="007F30C9" w:rsidRPr="00893819">
        <w:rPr>
          <w:rFonts w:ascii="Bafin TheSans" w:hAnsi="Bafin TheSans"/>
          <w:sz w:val="21"/>
          <w:szCs w:val="21"/>
        </w:rPr>
        <w:t xml:space="preserve"> vor.</w:t>
      </w:r>
      <w:r w:rsidRPr="00893819">
        <w:rPr>
          <w:rFonts w:ascii="Bafin TheSans" w:hAnsi="Bafin TheSans"/>
          <w:sz w:val="21"/>
          <w:szCs w:val="21"/>
        </w:rPr>
        <w:t xml:space="preserve"> Ein Mehraufwand ist zu begründen.</w:t>
      </w:r>
    </w:p>
    <w:p w14:paraId="6CF51B60" w14:textId="2304A309" w:rsidR="007F30C9" w:rsidRPr="00893819" w:rsidRDefault="007F30C9" w:rsidP="008F3405">
      <w:pPr>
        <w:pStyle w:val="Listenabsatz"/>
        <w:numPr>
          <w:ilvl w:val="0"/>
          <w:numId w:val="15"/>
        </w:numPr>
        <w:rPr>
          <w:rFonts w:ascii="Bafin TheSans" w:hAnsi="Bafin TheSans"/>
          <w:sz w:val="21"/>
          <w:szCs w:val="21"/>
        </w:rPr>
      </w:pPr>
      <w:r w:rsidRPr="00893819">
        <w:rPr>
          <w:rFonts w:ascii="Bafin TheSans" w:hAnsi="Bafin TheSans"/>
          <w:sz w:val="21"/>
          <w:szCs w:val="21"/>
        </w:rPr>
        <w:t>Die Auftraggeberin (</w:t>
      </w:r>
      <w:r w:rsidR="00067A1B" w:rsidRPr="00893819">
        <w:rPr>
          <w:rFonts w:ascii="Bafin TheSans" w:hAnsi="Bafin TheSans"/>
          <w:sz w:val="21"/>
          <w:szCs w:val="21"/>
        </w:rPr>
        <w:t>Bafin</w:t>
      </w:r>
      <w:r w:rsidRPr="00893819">
        <w:rPr>
          <w:rFonts w:ascii="Bafin TheSans" w:hAnsi="Bafin TheSans"/>
          <w:sz w:val="21"/>
          <w:szCs w:val="21"/>
        </w:rPr>
        <w:t>-Referat ZII 6) hat das Erfordernis der</w:t>
      </w:r>
      <w:r w:rsidR="00066891" w:rsidRPr="00893819">
        <w:rPr>
          <w:rFonts w:ascii="Bafin TheSans" w:hAnsi="Bafin TheSans"/>
          <w:sz w:val="21"/>
          <w:szCs w:val="21"/>
        </w:rPr>
        <w:t xml:space="preserve"> Nachkalkulation</w:t>
      </w:r>
      <w:r w:rsidRPr="00893819">
        <w:rPr>
          <w:rFonts w:ascii="Bafin TheSans" w:hAnsi="Bafin TheSans"/>
          <w:sz w:val="21"/>
          <w:szCs w:val="21"/>
        </w:rPr>
        <w:t xml:space="preserve"> dem Grunde und der Höhe nach in Textform bestätigt.</w:t>
      </w:r>
    </w:p>
    <w:p w14:paraId="1228280A" w14:textId="1DB90E8F" w:rsidR="007F30C9" w:rsidRPr="00893819" w:rsidRDefault="007F30C9" w:rsidP="008F3405">
      <w:pPr>
        <w:pStyle w:val="Listenabsatz"/>
        <w:numPr>
          <w:ilvl w:val="0"/>
          <w:numId w:val="15"/>
        </w:numPr>
        <w:rPr>
          <w:rFonts w:ascii="Bafin TheSans" w:hAnsi="Bafin TheSans"/>
          <w:sz w:val="21"/>
          <w:szCs w:val="21"/>
        </w:rPr>
      </w:pPr>
      <w:r w:rsidRPr="00893819">
        <w:rPr>
          <w:rFonts w:ascii="Bafin TheSans" w:hAnsi="Bafin TheSans"/>
          <w:sz w:val="21"/>
          <w:szCs w:val="21"/>
        </w:rPr>
        <w:t>Aus den gegenüber der Auftraggeberin (</w:t>
      </w:r>
      <w:r w:rsidR="00067A1B" w:rsidRPr="00893819">
        <w:rPr>
          <w:rFonts w:ascii="Bafin TheSans" w:hAnsi="Bafin TheSans"/>
          <w:sz w:val="21"/>
          <w:szCs w:val="21"/>
        </w:rPr>
        <w:t>Bafin</w:t>
      </w:r>
      <w:r w:rsidRPr="00893819">
        <w:rPr>
          <w:rFonts w:ascii="Bafin TheSans" w:hAnsi="Bafin TheSans"/>
          <w:sz w:val="21"/>
          <w:szCs w:val="21"/>
        </w:rPr>
        <w:t xml:space="preserve">-Referat </w:t>
      </w:r>
      <w:r w:rsidR="00385780" w:rsidRPr="008F3405">
        <w:rPr>
          <w:rFonts w:ascii="Bafin TheSans" w:hAnsi="Bafin TheSans"/>
          <w:sz w:val="21"/>
          <w:szCs w:val="21"/>
        </w:rPr>
        <w:t>WA 46</w:t>
      </w:r>
      <w:r w:rsidRPr="008F3405">
        <w:rPr>
          <w:rFonts w:ascii="Bafin TheSans" w:hAnsi="Bafin TheSans"/>
          <w:sz w:val="21"/>
          <w:szCs w:val="21"/>
        </w:rPr>
        <w:t>)</w:t>
      </w:r>
      <w:r w:rsidRPr="00893819">
        <w:rPr>
          <w:rFonts w:ascii="Bafin TheSans" w:hAnsi="Bafin TheSans"/>
          <w:sz w:val="21"/>
          <w:szCs w:val="21"/>
        </w:rPr>
        <w:t xml:space="preserve"> vorgelegten Leistungsnachweisen gemäß dem in </w:t>
      </w:r>
      <w:r w:rsidRPr="003C01FE">
        <w:rPr>
          <w:rFonts w:ascii="Bafin TheSans" w:hAnsi="Bafin TheSans"/>
          <w:sz w:val="21"/>
          <w:szCs w:val="21"/>
        </w:rPr>
        <w:t>Anlage</w:t>
      </w:r>
      <w:r w:rsidR="00BA7EA3" w:rsidRPr="003C01FE">
        <w:rPr>
          <w:rFonts w:ascii="Bafin TheSans" w:hAnsi="Bafin TheSans"/>
          <w:sz w:val="21"/>
          <w:szCs w:val="21"/>
        </w:rPr>
        <w:t> 6</w:t>
      </w:r>
      <w:r w:rsidRPr="00893819">
        <w:rPr>
          <w:rFonts w:ascii="Bafin TheSans" w:hAnsi="Bafin TheSans"/>
          <w:sz w:val="21"/>
          <w:szCs w:val="21"/>
        </w:rPr>
        <w:t xml:space="preserve"> beigefügte</w:t>
      </w:r>
      <w:r w:rsidR="00346860" w:rsidRPr="00893819">
        <w:rPr>
          <w:rFonts w:ascii="Bafin TheSans" w:hAnsi="Bafin TheSans"/>
          <w:sz w:val="21"/>
          <w:szCs w:val="21"/>
        </w:rPr>
        <w:t>n</w:t>
      </w:r>
      <w:r w:rsidRPr="00893819">
        <w:rPr>
          <w:rFonts w:ascii="Bafin TheSans" w:hAnsi="Bafin TheSans"/>
          <w:sz w:val="21"/>
          <w:szCs w:val="21"/>
        </w:rPr>
        <w:t xml:space="preserve"> Muster muss sich ergeben, dass der von dem Auftragnehmer gemäß der Preistabelle unter </w:t>
      </w:r>
      <w:r w:rsidRPr="003C01FE">
        <w:rPr>
          <w:rFonts w:ascii="Bafin TheSans" w:hAnsi="Bafin TheSans"/>
          <w:sz w:val="21"/>
          <w:szCs w:val="21"/>
        </w:rPr>
        <w:t>§ 1</w:t>
      </w:r>
      <w:r w:rsidR="008F3405" w:rsidRPr="003C01FE">
        <w:rPr>
          <w:rFonts w:ascii="Bafin TheSans" w:hAnsi="Bafin TheSans"/>
          <w:sz w:val="21"/>
          <w:szCs w:val="21"/>
        </w:rPr>
        <w:t>4</w:t>
      </w:r>
      <w:r w:rsidRPr="003C01FE">
        <w:rPr>
          <w:rFonts w:ascii="Bafin TheSans" w:hAnsi="Bafin TheSans"/>
          <w:sz w:val="21"/>
          <w:szCs w:val="21"/>
        </w:rPr>
        <w:t xml:space="preserve"> </w:t>
      </w:r>
      <w:r w:rsidR="008D06D4" w:rsidRPr="003C01FE">
        <w:rPr>
          <w:rFonts w:ascii="Bafin TheSans" w:hAnsi="Bafin TheSans"/>
          <w:sz w:val="21"/>
          <w:szCs w:val="21"/>
        </w:rPr>
        <w:t>des Vertrages</w:t>
      </w:r>
      <w:r w:rsidR="008D06D4" w:rsidRPr="00893819">
        <w:rPr>
          <w:rFonts w:ascii="Bafin TheSans" w:hAnsi="Bafin TheSans"/>
          <w:sz w:val="21"/>
          <w:szCs w:val="21"/>
        </w:rPr>
        <w:t xml:space="preserve"> </w:t>
      </w:r>
      <w:r w:rsidRPr="00893819">
        <w:rPr>
          <w:rFonts w:ascii="Bafin TheSans" w:hAnsi="Bafin TheSans"/>
          <w:sz w:val="21"/>
          <w:szCs w:val="21"/>
        </w:rPr>
        <w:t xml:space="preserve">kalkulierte Aufwand erschöpft ist. </w:t>
      </w:r>
    </w:p>
    <w:p w14:paraId="2994CC58" w14:textId="77777777" w:rsidR="00325EC6" w:rsidRPr="00893819" w:rsidRDefault="00325EC6" w:rsidP="008F3405">
      <w:pPr>
        <w:pStyle w:val="Listenabsatz"/>
        <w:numPr>
          <w:ilvl w:val="0"/>
          <w:numId w:val="15"/>
        </w:numPr>
        <w:rPr>
          <w:rFonts w:ascii="Bafin TheSans" w:hAnsi="Bafin TheSans"/>
          <w:sz w:val="21"/>
          <w:szCs w:val="21"/>
        </w:rPr>
      </w:pPr>
      <w:r w:rsidRPr="00893819">
        <w:rPr>
          <w:rFonts w:ascii="Bafin TheSans" w:hAnsi="Bafin TheSans"/>
          <w:sz w:val="21"/>
          <w:szCs w:val="21"/>
        </w:rPr>
        <w:t xml:space="preserve">Die Nachkalkulation ist unverzüglich </w:t>
      </w:r>
      <w:r w:rsidR="00044D48" w:rsidRPr="00893819">
        <w:rPr>
          <w:rFonts w:ascii="Bafin TheSans" w:hAnsi="Bafin TheSans"/>
          <w:sz w:val="21"/>
          <w:szCs w:val="21"/>
        </w:rPr>
        <w:t xml:space="preserve">ab Kenntnis des Mehraufwandes </w:t>
      </w:r>
      <w:r w:rsidRPr="00893819">
        <w:rPr>
          <w:rFonts w:ascii="Bafin TheSans" w:hAnsi="Bafin TheSans"/>
          <w:sz w:val="21"/>
          <w:szCs w:val="21"/>
        </w:rPr>
        <w:t xml:space="preserve">anzuzeigen. Bei einer verspäteten Anzeige ist die Auftraggeberin berechtigt, die Bestätigung der Nachkalkulation abzulehnen. </w:t>
      </w:r>
    </w:p>
    <w:p w14:paraId="4C701519" w14:textId="77777777" w:rsidR="00325EC6" w:rsidRPr="00893819" w:rsidRDefault="00325EC6" w:rsidP="008F3405">
      <w:pPr>
        <w:pStyle w:val="Listenabsatz"/>
        <w:numPr>
          <w:ilvl w:val="0"/>
          <w:numId w:val="15"/>
        </w:numPr>
        <w:rPr>
          <w:rFonts w:ascii="Bafin TheSans" w:hAnsi="Bafin TheSans"/>
          <w:sz w:val="21"/>
          <w:szCs w:val="21"/>
        </w:rPr>
      </w:pPr>
      <w:r w:rsidRPr="00893819">
        <w:rPr>
          <w:rFonts w:ascii="Bafin TheSans" w:hAnsi="Bafin TheSans"/>
          <w:sz w:val="21"/>
          <w:szCs w:val="21"/>
        </w:rPr>
        <w:t xml:space="preserve">Aufwände ohne bestätigte Nachkalkulation werden nicht erstattet. </w:t>
      </w:r>
    </w:p>
    <w:p w14:paraId="02E644B7" w14:textId="5814D783" w:rsidR="007F30C9" w:rsidRPr="00385780" w:rsidRDefault="007F30C9" w:rsidP="008F3405">
      <w:pPr>
        <w:pStyle w:val="BafinAufzhlung"/>
        <w:numPr>
          <w:ilvl w:val="0"/>
          <w:numId w:val="10"/>
        </w:numPr>
        <w:rPr>
          <w:rFonts w:ascii="Bafin TheSans" w:hAnsi="Bafin TheSans"/>
        </w:rPr>
      </w:pPr>
      <w:r w:rsidRPr="00385780">
        <w:rPr>
          <w:rFonts w:ascii="Bafin TheSans" w:hAnsi="Bafin TheSans"/>
        </w:rPr>
        <w:t>Der Auftragnehmer rechnet i</w:t>
      </w:r>
      <w:r w:rsidR="00325EC6" w:rsidRPr="00385780">
        <w:rPr>
          <w:rFonts w:ascii="Bafin TheSans" w:hAnsi="Bafin TheSans"/>
        </w:rPr>
        <w:t>m Rahmen der Nachkalkulation</w:t>
      </w:r>
      <w:r w:rsidRPr="00385780">
        <w:rPr>
          <w:rFonts w:ascii="Bafin TheSans" w:hAnsi="Bafin TheSans"/>
        </w:rPr>
        <w:t xml:space="preserve"> seinen tatsächlich entstandenen Aufwand bis zur Höhe einer gegebenenfalls vereinbarten Obergrenze ab. In der Abrechnung sind die geleisteten Tätigkeiten darzulegen und ihre Erforderlichkeit zu begründen. Der tatsächlich entstandene Aufwand wird ebenfalls durch Vorlage von Leistungsnachweisen entsprechend </w:t>
      </w:r>
      <w:r w:rsidRPr="003C01FE">
        <w:rPr>
          <w:rFonts w:ascii="Bafin TheSans" w:hAnsi="Bafin TheSans"/>
        </w:rPr>
        <w:t>Abs.</w:t>
      </w:r>
      <w:r w:rsidR="00385780" w:rsidRPr="003C01FE">
        <w:rPr>
          <w:rFonts w:ascii="Bafin TheSans" w:hAnsi="Bafin TheSans"/>
        </w:rPr>
        <w:t> </w:t>
      </w:r>
      <w:r w:rsidRPr="003C01FE">
        <w:rPr>
          <w:rFonts w:ascii="Bafin TheSans" w:hAnsi="Bafin TheSans"/>
        </w:rPr>
        <w:t>1 lit. c</w:t>
      </w:r>
      <w:r w:rsidRPr="00385780">
        <w:rPr>
          <w:rFonts w:ascii="Bafin TheSans" w:hAnsi="Bafin TheSans"/>
        </w:rPr>
        <w:t xml:space="preserve"> nachgewiesen.</w:t>
      </w:r>
    </w:p>
    <w:p w14:paraId="700AD36D" w14:textId="5522D54C" w:rsidR="007F30C9" w:rsidRPr="00385780" w:rsidRDefault="007F30C9" w:rsidP="008F3405">
      <w:pPr>
        <w:pStyle w:val="BafinAufzhlung"/>
        <w:numPr>
          <w:ilvl w:val="0"/>
          <w:numId w:val="10"/>
        </w:numPr>
        <w:rPr>
          <w:rFonts w:ascii="Bafin TheSans" w:hAnsi="Bafin TheSans"/>
        </w:rPr>
      </w:pPr>
      <w:r w:rsidRPr="00385780">
        <w:rPr>
          <w:rFonts w:ascii="Bafin TheSans" w:hAnsi="Bafin TheSans"/>
        </w:rPr>
        <w:t xml:space="preserve">Aus arbeitsschutzrechtlichen </w:t>
      </w:r>
      <w:r w:rsidRPr="003C01FE">
        <w:rPr>
          <w:rFonts w:ascii="Bafin TheSans" w:hAnsi="Bafin TheSans"/>
        </w:rPr>
        <w:t>Gründen (§</w:t>
      </w:r>
      <w:r w:rsidR="00893819" w:rsidRPr="003C01FE">
        <w:rPr>
          <w:rFonts w:ascii="Bafin TheSans" w:hAnsi="Bafin TheSans"/>
        </w:rPr>
        <w:t> </w:t>
      </w:r>
      <w:r w:rsidR="008F3405" w:rsidRPr="003C01FE">
        <w:rPr>
          <w:rFonts w:ascii="Bafin TheSans" w:hAnsi="Bafin TheSans"/>
        </w:rPr>
        <w:t>9</w:t>
      </w:r>
      <w:r w:rsidRPr="003C01FE">
        <w:rPr>
          <w:rFonts w:ascii="Bafin TheSans" w:hAnsi="Bafin TheSans"/>
        </w:rPr>
        <w:t xml:space="preserve"> dieses Vertrages)</w:t>
      </w:r>
      <w:r w:rsidRPr="00385780">
        <w:rPr>
          <w:rFonts w:ascii="Bafin TheSans" w:hAnsi="Bafin TheSans"/>
        </w:rPr>
        <w:t xml:space="preserve"> werden maximal </w:t>
      </w:r>
      <w:r w:rsidR="008D06D4" w:rsidRPr="00385780">
        <w:rPr>
          <w:rFonts w:ascii="Bafin TheSans" w:hAnsi="Bafin TheSans"/>
        </w:rPr>
        <w:t>zehn</w:t>
      </w:r>
      <w:r w:rsidRPr="00385780">
        <w:rPr>
          <w:rFonts w:ascii="Bafin TheSans" w:hAnsi="Bafin TheSans"/>
        </w:rPr>
        <w:t xml:space="preserve"> Stunden pro Tag pro Person vergütet.</w:t>
      </w:r>
    </w:p>
    <w:p w14:paraId="39300EF6" w14:textId="2655B1A8" w:rsidR="00A96E1D" w:rsidRPr="00441EF6" w:rsidRDefault="00E4775A" w:rsidP="00441EF6">
      <w:pPr>
        <w:pStyle w:val="BafinUnterberschrift"/>
        <w:rPr>
          <w:rFonts w:eastAsia="Arial"/>
        </w:rPr>
      </w:pPr>
      <w:r w:rsidRPr="00441EF6">
        <w:rPr>
          <w:rFonts w:eastAsia="Arial"/>
        </w:rPr>
        <w:t xml:space="preserve">§ </w:t>
      </w:r>
      <w:r w:rsidR="00D06D38">
        <w:rPr>
          <w:rFonts w:eastAsia="Arial"/>
        </w:rPr>
        <w:t>17</w:t>
      </w:r>
      <w:r w:rsidR="00777C0B" w:rsidRPr="00441EF6">
        <w:rPr>
          <w:rFonts w:eastAsia="Arial"/>
        </w:rPr>
        <w:tab/>
      </w:r>
      <w:r w:rsidR="00A96E1D" w:rsidRPr="00441EF6">
        <w:rPr>
          <w:rFonts w:eastAsia="Arial"/>
        </w:rPr>
        <w:t>Haftung und Sonstige Auftragsbedingungen:</w:t>
      </w:r>
    </w:p>
    <w:p w14:paraId="30D236C1" w14:textId="77777777" w:rsidR="006557C2" w:rsidRPr="00893819" w:rsidRDefault="006557C2" w:rsidP="00893819">
      <w:pPr>
        <w:rPr>
          <w:rFonts w:ascii="Bafin TheSans" w:hAnsi="Bafin TheSans"/>
          <w:lang w:eastAsia="de-DE"/>
        </w:rPr>
      </w:pPr>
      <w:r w:rsidRPr="00893819">
        <w:rPr>
          <w:rFonts w:ascii="Bafin TheSans" w:hAnsi="Bafin TheSans"/>
          <w:lang w:eastAsia="de-DE"/>
        </w:rPr>
        <w:t xml:space="preserve">Für die Durchführung des Auftrages gelten die Allgemeinen Auftragsbedingungen für Wirtschaftsprüfer und Wirtschaftsprüfungsgesellschaften vom </w:t>
      </w:r>
      <w:r w:rsidR="00460D32" w:rsidRPr="00893819">
        <w:rPr>
          <w:rFonts w:ascii="Bafin TheSans" w:hAnsi="Bafin TheSans"/>
          <w:lang w:eastAsia="de-DE"/>
        </w:rPr>
        <w:t>01.01.2024</w:t>
      </w:r>
      <w:r w:rsidRPr="00893819">
        <w:rPr>
          <w:rFonts w:ascii="Bafin TheSans" w:hAnsi="Bafin TheSans"/>
          <w:lang w:eastAsia="de-DE"/>
        </w:rPr>
        <w:t>, soweit sich aus diesem Vertrag nichts anderes ergibt. Insbesondere gelten folgende Modifikationen:</w:t>
      </w:r>
    </w:p>
    <w:p w14:paraId="0B8B581E" w14:textId="03333C20" w:rsidR="004D1E7A" w:rsidRPr="00D251C0" w:rsidRDefault="006557C2" w:rsidP="008F3405">
      <w:pPr>
        <w:pStyle w:val="Listenabsatz"/>
        <w:numPr>
          <w:ilvl w:val="0"/>
          <w:numId w:val="16"/>
        </w:numPr>
        <w:rPr>
          <w:rFonts w:ascii="Bafin TheSans" w:hAnsi="Bafin TheSans"/>
          <w:sz w:val="21"/>
          <w:szCs w:val="21"/>
        </w:rPr>
      </w:pPr>
      <w:r w:rsidRPr="00D251C0">
        <w:rPr>
          <w:rFonts w:ascii="Bafin TheSans" w:hAnsi="Bafin TheSans"/>
          <w:sz w:val="21"/>
          <w:szCs w:val="21"/>
        </w:rPr>
        <w:t>Die Nrn. 6 Abs. 1, 7 Abs. 1 Satz 3 und 9 der Allgemeinen Auftragsbedingungen für Wirtschaftsprüfer und Wirtschaftsprüfungsgesellschaften vom 01.0</w:t>
      </w:r>
      <w:r w:rsidR="00460D32" w:rsidRPr="00D251C0">
        <w:rPr>
          <w:rFonts w:ascii="Bafin TheSans" w:hAnsi="Bafin TheSans"/>
          <w:sz w:val="21"/>
          <w:szCs w:val="21"/>
        </w:rPr>
        <w:t>1.2024</w:t>
      </w:r>
      <w:r w:rsidRPr="00D251C0">
        <w:rPr>
          <w:rFonts w:ascii="Bafin TheSans" w:hAnsi="Bafin TheSans"/>
          <w:sz w:val="21"/>
          <w:szCs w:val="21"/>
        </w:rPr>
        <w:t xml:space="preserve"> finden im Verhältnis zur Auftraggeberin keine Anwendung.</w:t>
      </w:r>
    </w:p>
    <w:p w14:paraId="7BC02DBE" w14:textId="77777777" w:rsidR="00DC42B6" w:rsidRPr="00D251C0" w:rsidRDefault="00DC42B6" w:rsidP="008F3405">
      <w:pPr>
        <w:pStyle w:val="Listenabsatz"/>
        <w:numPr>
          <w:ilvl w:val="0"/>
          <w:numId w:val="16"/>
        </w:numPr>
        <w:rPr>
          <w:rFonts w:ascii="Bafin TheSans" w:hAnsi="Bafin TheSans"/>
          <w:sz w:val="21"/>
          <w:szCs w:val="21"/>
        </w:rPr>
      </w:pPr>
      <w:r w:rsidRPr="00D251C0">
        <w:rPr>
          <w:rFonts w:ascii="Bafin TheSans" w:hAnsi="Bafin TheSans"/>
          <w:sz w:val="21"/>
          <w:szCs w:val="21"/>
        </w:rPr>
        <w:t xml:space="preserve">Der Auftragnehmer verpflichtet sich, auf Anfrage der Auftraggeberin neben dem Prüfbericht seine gesamten Arbeitsergebnisse einschließlich der diesbezüglichen Materialien (sei es im Entwurf oder in der Endfassung) offenzulegen. Darüber hinaus verpflichtet sich der Auftragnehmer, auf entsprechende Anfrage zur Offenlegung seiner Arbeitsergebnisse einschließlich der diesbezüglichen Materialien (sei es im Entwurf oder in der Endfassung) gegenüber dem Bundesrechnungshof </w:t>
      </w:r>
      <w:r w:rsidRPr="00D251C0">
        <w:rPr>
          <w:rFonts w:ascii="Bafin TheSans" w:hAnsi="Bafin TheSans"/>
          <w:sz w:val="21"/>
          <w:szCs w:val="21"/>
        </w:rPr>
        <w:lastRenderedPageBreak/>
        <w:t xml:space="preserve">(BRH). Die Materialien umfassen in beiden Fällen u.a. die Prüfungsplanung und alle weiteren Arbeitspapiere. Mit der Offenlegung an die Auftraggeberin bzw. an den BRH bewilligt der Auftragnehmer die Nutzung der Dokumente für die Aufgabenerfüllung der Auftraggeberin und des BRH. </w:t>
      </w:r>
    </w:p>
    <w:p w14:paraId="16A7D0BB" w14:textId="27E5D7D7" w:rsidR="006557C2" w:rsidRPr="00D251C0" w:rsidRDefault="00DC42B6" w:rsidP="008F3405">
      <w:pPr>
        <w:pStyle w:val="Listenabsatz"/>
        <w:numPr>
          <w:ilvl w:val="0"/>
          <w:numId w:val="16"/>
        </w:numPr>
        <w:rPr>
          <w:rFonts w:ascii="Bafin TheSans" w:hAnsi="Bafin TheSans"/>
          <w:sz w:val="21"/>
          <w:szCs w:val="21"/>
        </w:rPr>
      </w:pPr>
      <w:r w:rsidRPr="00D251C0">
        <w:rPr>
          <w:rFonts w:ascii="Bafin TheSans" w:hAnsi="Bafin TheSans"/>
          <w:sz w:val="21"/>
          <w:szCs w:val="21"/>
        </w:rPr>
        <w:t xml:space="preserve">Soweit erforderlich entbindet die Auftraggeberin den Auftragnehmer von seiner Schweigepflicht nach § 8 Abs. 1 der Allgemeinen Auftragsbedingungen für Wirtschaftsprüfer und Wirtschaftsprüfungsgesellschaften vom </w:t>
      </w:r>
      <w:r w:rsidR="00460D32" w:rsidRPr="00D251C0">
        <w:rPr>
          <w:rFonts w:ascii="Bafin TheSans" w:hAnsi="Bafin TheSans"/>
          <w:sz w:val="21"/>
          <w:szCs w:val="21"/>
        </w:rPr>
        <w:t>01.01.2024</w:t>
      </w:r>
      <w:r w:rsidRPr="00D251C0">
        <w:rPr>
          <w:rFonts w:ascii="Bafin TheSans" w:hAnsi="Bafin TheSans"/>
          <w:sz w:val="21"/>
          <w:szCs w:val="21"/>
        </w:rPr>
        <w:t>.</w:t>
      </w:r>
    </w:p>
    <w:p w14:paraId="3EFF4F67" w14:textId="3981EFB8" w:rsidR="006557C2" w:rsidRPr="00D251C0" w:rsidRDefault="006557C2" w:rsidP="008F3405">
      <w:pPr>
        <w:pStyle w:val="Listenabsatz"/>
        <w:numPr>
          <w:ilvl w:val="0"/>
          <w:numId w:val="16"/>
        </w:numPr>
        <w:rPr>
          <w:rFonts w:ascii="Bafin TheSans" w:hAnsi="Bafin TheSans"/>
          <w:sz w:val="21"/>
          <w:szCs w:val="21"/>
        </w:rPr>
      </w:pPr>
      <w:r w:rsidRPr="00D251C0">
        <w:rPr>
          <w:rFonts w:ascii="Bafin TheSans" w:hAnsi="Bafin TheSans"/>
          <w:sz w:val="21"/>
          <w:szCs w:val="21"/>
        </w:rPr>
        <w:t>Verletzt der Auftragnehmer vorsätzlich oder fahrlässig seine Pflichten, ist er der Auftraggeberin sowie dem geprüften Institut zum Ersatz des daraus entstandenen Schadens verpflichtet. Auf den Schadensersatzanspruch des geprüften Instituts findet dabei Nr. 9 der Allgemeinen Auftragsbedingungen für Wirtschaftsprüfer und Wirtschaftsprüfu</w:t>
      </w:r>
      <w:r w:rsidR="00460D32" w:rsidRPr="00D251C0">
        <w:rPr>
          <w:rFonts w:ascii="Bafin TheSans" w:hAnsi="Bafin TheSans"/>
          <w:sz w:val="21"/>
          <w:szCs w:val="21"/>
        </w:rPr>
        <w:t>ngsgesellschaften vom 01.01.2024</w:t>
      </w:r>
      <w:r w:rsidRPr="00D251C0">
        <w:rPr>
          <w:rFonts w:ascii="Bafin TheSans" w:hAnsi="Bafin TheSans"/>
          <w:sz w:val="21"/>
          <w:szCs w:val="21"/>
        </w:rPr>
        <w:t xml:space="preserve"> Anwendung. Die Haftungsbeschränkung gilt nicht für Regressansprüche der Auftraggeberin.</w:t>
      </w:r>
    </w:p>
    <w:p w14:paraId="652F0001" w14:textId="08A3A604" w:rsidR="00CF547B" w:rsidRPr="00441EF6" w:rsidRDefault="00CF547B" w:rsidP="00CF547B">
      <w:pPr>
        <w:pStyle w:val="BafinUnterberschrift"/>
        <w:rPr>
          <w:rFonts w:eastAsia="Arial"/>
        </w:rPr>
      </w:pPr>
      <w:r w:rsidRPr="00441EF6">
        <w:rPr>
          <w:rFonts w:eastAsia="Arial"/>
        </w:rPr>
        <w:t xml:space="preserve">§ </w:t>
      </w:r>
      <w:r w:rsidR="00D06D38">
        <w:rPr>
          <w:rFonts w:eastAsia="Arial"/>
        </w:rPr>
        <w:t>18</w:t>
      </w:r>
      <w:r w:rsidRPr="00441EF6">
        <w:rPr>
          <w:rFonts w:eastAsia="Arial"/>
        </w:rPr>
        <w:tab/>
        <w:t>Vertragsstrafe</w:t>
      </w:r>
    </w:p>
    <w:p w14:paraId="5720085E" w14:textId="0016C54C" w:rsidR="00CF547B" w:rsidRPr="00D251C0" w:rsidRDefault="00CF547B" w:rsidP="00CF547B">
      <w:pPr>
        <w:rPr>
          <w:rFonts w:ascii="Bafin TheSans" w:hAnsi="Bafin TheSans"/>
          <w:lang w:eastAsia="de-DE"/>
        </w:rPr>
      </w:pPr>
      <w:r w:rsidRPr="00D251C0">
        <w:rPr>
          <w:rFonts w:ascii="Bafin TheSans" w:hAnsi="Bafin TheSans"/>
          <w:lang w:eastAsia="de-DE"/>
        </w:rPr>
        <w:t>Für den Fall der verspäteten Abgabe der Prüfungsberichte kann die Auftraggeberin eine Vertragsstrafe erheben. Der Prüfungsbericht ist verspätet abgegeben, wenn ein Eingang bei der Auftraggeberin (Bafin-</w:t>
      </w:r>
      <w:r w:rsidRPr="008F3405">
        <w:rPr>
          <w:rFonts w:ascii="Bafin TheSans" w:hAnsi="Bafin TheSans"/>
          <w:lang w:eastAsia="de-DE"/>
        </w:rPr>
        <w:t>Referat WA 46</w:t>
      </w:r>
      <w:r w:rsidRPr="00D251C0">
        <w:rPr>
          <w:rFonts w:ascii="Bafin TheSans" w:hAnsi="Bafin TheSans"/>
          <w:lang w:eastAsia="de-DE"/>
        </w:rPr>
        <w:t xml:space="preserve">) nicht </w:t>
      </w:r>
      <w:r w:rsidRPr="008F3405">
        <w:rPr>
          <w:rFonts w:ascii="Bafin TheSans" w:hAnsi="Bafin TheSans"/>
          <w:lang w:eastAsia="de-DE"/>
        </w:rPr>
        <w:t xml:space="preserve">innerhalb von </w:t>
      </w:r>
      <w:r w:rsidR="008F3405">
        <w:rPr>
          <w:rFonts w:ascii="Bafin TheSans" w:hAnsi="Bafin TheSans"/>
          <w:lang w:eastAsia="de-DE"/>
        </w:rPr>
        <w:t xml:space="preserve">zehn </w:t>
      </w:r>
      <w:r w:rsidRPr="008F3405">
        <w:rPr>
          <w:rFonts w:ascii="Bafin TheSans" w:hAnsi="Bafin TheSans"/>
          <w:lang w:eastAsia="de-DE"/>
        </w:rPr>
        <w:t>Wochen nach Ende der Prüfung ausgehend</w:t>
      </w:r>
      <w:r w:rsidRPr="00D251C0">
        <w:rPr>
          <w:rFonts w:ascii="Bafin TheSans" w:hAnsi="Bafin TheSans"/>
          <w:lang w:eastAsia="de-DE"/>
        </w:rPr>
        <w:t xml:space="preserve"> von dem Tag der letzten Prüfungshandlung vor Ort zu verzeichnen ist.</w:t>
      </w:r>
    </w:p>
    <w:p w14:paraId="02EDEE78" w14:textId="77777777" w:rsidR="00CF547B" w:rsidRPr="00D251C0" w:rsidRDefault="00CF547B" w:rsidP="00CF547B">
      <w:pPr>
        <w:rPr>
          <w:rFonts w:ascii="Bafin TheSans" w:hAnsi="Bafin TheSans"/>
          <w:lang w:eastAsia="de-DE"/>
        </w:rPr>
      </w:pPr>
      <w:r w:rsidRPr="00D251C0">
        <w:rPr>
          <w:rFonts w:ascii="Bafin TheSans" w:hAnsi="Bafin TheSans"/>
          <w:lang w:eastAsia="de-DE"/>
        </w:rPr>
        <w:t>Die Auftraggeberin ist berechtigt, für jede angefangene Verspätungswoche eine Vertragsstrafe i.H. von 0,5 %, maximal 5 % des Auftragswertes zu verlangen.</w:t>
      </w:r>
    </w:p>
    <w:p w14:paraId="7CE22FC8" w14:textId="77777777" w:rsidR="00CF547B" w:rsidRPr="00D251C0" w:rsidRDefault="00CF547B" w:rsidP="00CF547B">
      <w:pPr>
        <w:rPr>
          <w:rFonts w:ascii="Bafin TheSans" w:hAnsi="Bafin TheSans"/>
          <w:lang w:eastAsia="de-DE"/>
        </w:rPr>
      </w:pPr>
      <w:r w:rsidRPr="00D251C0">
        <w:rPr>
          <w:rFonts w:ascii="Bafin TheSans" w:hAnsi="Bafin TheSans"/>
          <w:lang w:eastAsia="de-DE"/>
        </w:rPr>
        <w:t>Fällt eine Vertragsstrafe an, teilt die Auftraggeberin (</w:t>
      </w:r>
      <w:r w:rsidRPr="00BA7EA3">
        <w:rPr>
          <w:rFonts w:ascii="Bafin TheSans" w:hAnsi="Bafin TheSans"/>
          <w:lang w:eastAsia="de-DE"/>
        </w:rPr>
        <w:t xml:space="preserve">Bafin-Referat </w:t>
      </w:r>
      <w:r w:rsidRPr="008F3405">
        <w:rPr>
          <w:rFonts w:ascii="Bafin TheSans" w:hAnsi="Bafin TheSans"/>
          <w:lang w:eastAsia="de-DE"/>
        </w:rPr>
        <w:t>WA 46</w:t>
      </w:r>
      <w:r w:rsidRPr="00D251C0">
        <w:rPr>
          <w:rFonts w:ascii="Bafin TheSans" w:hAnsi="Bafin TheSans"/>
          <w:lang w:eastAsia="de-DE"/>
        </w:rPr>
        <w:t xml:space="preserve">) dem Auftragnehmer spätestens nach Prüfung der Rechnung die Höhe der Vertragsstrafe mit. </w:t>
      </w:r>
    </w:p>
    <w:p w14:paraId="0C5002B9" w14:textId="77777777" w:rsidR="00CF547B" w:rsidRPr="00D251C0" w:rsidRDefault="00CF547B" w:rsidP="00CF547B">
      <w:pPr>
        <w:rPr>
          <w:rFonts w:ascii="Bafin TheSans" w:hAnsi="Bafin TheSans"/>
          <w:lang w:eastAsia="de-DE"/>
        </w:rPr>
      </w:pPr>
      <w:r w:rsidRPr="00D251C0">
        <w:rPr>
          <w:rFonts w:ascii="Bafin TheSans" w:hAnsi="Bafin TheSans"/>
          <w:lang w:eastAsia="de-DE"/>
        </w:rPr>
        <w:t>Fällt eine Vertragsstrafe an, ist der Auftraggeberin (</w:t>
      </w:r>
      <w:r w:rsidRPr="00BA7EA3">
        <w:rPr>
          <w:rFonts w:ascii="Bafin TheSans" w:hAnsi="Bafin TheSans"/>
          <w:lang w:eastAsia="de-DE"/>
        </w:rPr>
        <w:t xml:space="preserve">Bafin-Referat </w:t>
      </w:r>
      <w:r w:rsidRPr="008F3405">
        <w:rPr>
          <w:rFonts w:ascii="Bafin TheSans" w:hAnsi="Bafin TheSans"/>
          <w:lang w:eastAsia="de-DE"/>
        </w:rPr>
        <w:t>WA 46</w:t>
      </w:r>
      <w:r w:rsidRPr="00D251C0">
        <w:rPr>
          <w:rFonts w:ascii="Bafin TheSans" w:hAnsi="Bafin TheSans"/>
          <w:lang w:eastAsia="de-DE"/>
        </w:rPr>
        <w:t xml:space="preserve">) eine um die Vertragsstrafe geminderte Rechnung vorzulegen. </w:t>
      </w:r>
    </w:p>
    <w:p w14:paraId="74852F5F" w14:textId="77777777" w:rsidR="00CF547B" w:rsidRPr="00D251C0" w:rsidRDefault="00CF547B" w:rsidP="00CF547B">
      <w:pPr>
        <w:rPr>
          <w:rFonts w:ascii="Bafin TheSans" w:hAnsi="Bafin TheSans"/>
          <w:lang w:eastAsia="de-DE"/>
        </w:rPr>
      </w:pPr>
      <w:r w:rsidRPr="00D251C0">
        <w:rPr>
          <w:rFonts w:ascii="Bafin TheSans" w:hAnsi="Bafin TheSans"/>
          <w:lang w:eastAsia="de-DE"/>
        </w:rPr>
        <w:t>Eine Vertragsstrafe fällt nicht an, wenn die Verspätung auf Gründen beruht, die der Auftragnehmer nicht zu vertreten hat.</w:t>
      </w:r>
    </w:p>
    <w:p w14:paraId="34774A3F" w14:textId="77777777" w:rsidR="00CF547B" w:rsidRPr="00D251C0" w:rsidRDefault="00CF547B" w:rsidP="00CF547B">
      <w:pPr>
        <w:rPr>
          <w:rFonts w:ascii="Bafin TheSans" w:hAnsi="Bafin TheSans"/>
          <w:lang w:eastAsia="de-DE"/>
        </w:rPr>
      </w:pPr>
      <w:r w:rsidRPr="00D251C0">
        <w:rPr>
          <w:rFonts w:ascii="Bafin TheSans" w:hAnsi="Bafin TheSans"/>
          <w:lang w:eastAsia="de-DE"/>
        </w:rPr>
        <w:t>Die Regelung des § 341 Abs. 3 BGB ist nicht anwendbar.</w:t>
      </w:r>
    </w:p>
    <w:p w14:paraId="0DCFCC92" w14:textId="0C855C1E" w:rsidR="007857F8" w:rsidRPr="00441EF6" w:rsidRDefault="00572D13" w:rsidP="00441EF6">
      <w:pPr>
        <w:pStyle w:val="BafinUnterberschrift"/>
        <w:rPr>
          <w:rFonts w:eastAsia="Arial"/>
        </w:rPr>
      </w:pPr>
      <w:r w:rsidRPr="00441EF6">
        <w:rPr>
          <w:rFonts w:eastAsia="Arial"/>
        </w:rPr>
        <w:t xml:space="preserve">§ </w:t>
      </w:r>
      <w:r w:rsidR="00D06D38">
        <w:rPr>
          <w:rFonts w:eastAsia="Arial"/>
        </w:rPr>
        <w:t>19</w:t>
      </w:r>
      <w:r w:rsidR="007857F8" w:rsidRPr="00441EF6">
        <w:rPr>
          <w:rFonts w:eastAsia="Arial"/>
        </w:rPr>
        <w:tab/>
        <w:t>Kündigung</w:t>
      </w:r>
    </w:p>
    <w:p w14:paraId="112BC9F1" w14:textId="77777777" w:rsidR="00381B4B" w:rsidRPr="00D251C0" w:rsidRDefault="00381B4B" w:rsidP="00381B4B">
      <w:pPr>
        <w:rPr>
          <w:rFonts w:ascii="Bafin TheSans" w:hAnsi="Bafin TheSans"/>
          <w:lang w:eastAsia="de-DE"/>
        </w:rPr>
      </w:pPr>
      <w:r w:rsidRPr="00D251C0">
        <w:rPr>
          <w:rFonts w:ascii="Bafin TheSans" w:hAnsi="Bafin TheSans"/>
          <w:lang w:eastAsia="de-DE"/>
        </w:rPr>
        <w:t>Die Auftraggeberin ist berechtigt, diesen Vertrag jederzeit fristlos aus wichtigem Grund zu kündigen.</w:t>
      </w:r>
    </w:p>
    <w:p w14:paraId="04726FBB" w14:textId="77777777" w:rsidR="00381B4B" w:rsidRPr="00D251C0" w:rsidRDefault="00381B4B" w:rsidP="00381B4B">
      <w:pPr>
        <w:rPr>
          <w:rFonts w:ascii="Bafin TheSans" w:hAnsi="Bafin TheSans"/>
          <w:lang w:eastAsia="de-DE"/>
        </w:rPr>
      </w:pPr>
      <w:r w:rsidRPr="00D251C0">
        <w:rPr>
          <w:rFonts w:ascii="Bafin TheSans" w:hAnsi="Bafin TheSans"/>
          <w:lang w:eastAsia="de-DE"/>
        </w:rPr>
        <w:t>Wichtige Gründe für die Auftraggeberin sind u.a.:</w:t>
      </w:r>
    </w:p>
    <w:p w14:paraId="4F5DA77D" w14:textId="37961C76" w:rsidR="00381B4B" w:rsidRPr="00D251C0" w:rsidRDefault="00381B4B" w:rsidP="008F3405">
      <w:pPr>
        <w:pStyle w:val="Listenabsatz"/>
        <w:numPr>
          <w:ilvl w:val="0"/>
          <w:numId w:val="17"/>
        </w:numPr>
        <w:rPr>
          <w:rFonts w:ascii="Bafin TheSans" w:hAnsi="Bafin TheSans"/>
          <w:sz w:val="21"/>
          <w:szCs w:val="21"/>
        </w:rPr>
      </w:pPr>
      <w:r w:rsidRPr="00D251C0">
        <w:rPr>
          <w:rFonts w:ascii="Bafin TheSans" w:hAnsi="Bafin TheSans"/>
          <w:sz w:val="21"/>
          <w:szCs w:val="21"/>
        </w:rPr>
        <w:t>Vorliegen einer Interessenkollision,</w:t>
      </w:r>
    </w:p>
    <w:p w14:paraId="56EF4259" w14:textId="7FFCBA51" w:rsidR="00381B4B" w:rsidRPr="00D251C0" w:rsidRDefault="00381B4B" w:rsidP="008F3405">
      <w:pPr>
        <w:pStyle w:val="Listenabsatz"/>
        <w:numPr>
          <w:ilvl w:val="0"/>
          <w:numId w:val="17"/>
        </w:numPr>
        <w:rPr>
          <w:rFonts w:ascii="Bafin TheSans" w:hAnsi="Bafin TheSans"/>
          <w:sz w:val="21"/>
          <w:szCs w:val="21"/>
        </w:rPr>
      </w:pPr>
      <w:r w:rsidRPr="00D251C0">
        <w:rPr>
          <w:rFonts w:ascii="Bafin TheSans" w:hAnsi="Bafin TheSans"/>
          <w:sz w:val="21"/>
          <w:szCs w:val="21"/>
        </w:rPr>
        <w:t>Wegfall des Prüfungsgrundes, z.B. nach Anhörung des Institutes oder im Verlauf der Prüfung,</w:t>
      </w:r>
    </w:p>
    <w:p w14:paraId="33D1254D" w14:textId="77777777" w:rsidR="00381B4B" w:rsidRPr="00D251C0" w:rsidRDefault="00443EE4" w:rsidP="008F3405">
      <w:pPr>
        <w:pStyle w:val="Listenabsatz"/>
        <w:numPr>
          <w:ilvl w:val="0"/>
          <w:numId w:val="17"/>
        </w:numPr>
        <w:rPr>
          <w:rFonts w:ascii="Bafin TheSans" w:hAnsi="Bafin TheSans"/>
          <w:sz w:val="21"/>
          <w:szCs w:val="21"/>
        </w:rPr>
      </w:pPr>
      <w:r w:rsidRPr="00D251C0">
        <w:rPr>
          <w:rFonts w:ascii="Bafin TheSans" w:hAnsi="Bafin TheSans"/>
          <w:sz w:val="21"/>
          <w:szCs w:val="21"/>
        </w:rPr>
        <w:t xml:space="preserve">Prüfungsverzicht oder </w:t>
      </w:r>
      <w:r w:rsidR="00381B4B" w:rsidRPr="00D251C0">
        <w:rPr>
          <w:rFonts w:ascii="Bafin TheSans" w:hAnsi="Bafin TheSans"/>
          <w:sz w:val="21"/>
          <w:szCs w:val="21"/>
        </w:rPr>
        <w:t xml:space="preserve">Aufhebung der Prüfung aus anderen Gründen, </w:t>
      </w:r>
    </w:p>
    <w:p w14:paraId="44244287" w14:textId="4D1A3FB8" w:rsidR="00381B4B" w:rsidRPr="00D251C0" w:rsidRDefault="00381B4B" w:rsidP="008F3405">
      <w:pPr>
        <w:pStyle w:val="Listenabsatz"/>
        <w:numPr>
          <w:ilvl w:val="0"/>
          <w:numId w:val="17"/>
        </w:numPr>
        <w:rPr>
          <w:rFonts w:ascii="Bafin TheSans" w:hAnsi="Bafin TheSans"/>
          <w:sz w:val="21"/>
          <w:szCs w:val="21"/>
        </w:rPr>
      </w:pPr>
      <w:r w:rsidRPr="00D251C0">
        <w:rPr>
          <w:rFonts w:ascii="Bafin TheSans" w:hAnsi="Bafin TheSans"/>
          <w:sz w:val="21"/>
          <w:szCs w:val="21"/>
        </w:rPr>
        <w:t xml:space="preserve">wenn der Auftragnehmer nicht über die erforderlichen personellen und zeitlichen Kapazitäten verfügt und hierdurch die Prüfung nicht ordnungsgemäß durchgeführt wird und/oder gefährdet ist, </w:t>
      </w:r>
    </w:p>
    <w:p w14:paraId="3E191148" w14:textId="4C03D375" w:rsidR="00381B4B" w:rsidRPr="00D251C0" w:rsidRDefault="00443EE4" w:rsidP="008F3405">
      <w:pPr>
        <w:pStyle w:val="Listenabsatz"/>
        <w:numPr>
          <w:ilvl w:val="0"/>
          <w:numId w:val="17"/>
        </w:numPr>
        <w:rPr>
          <w:rFonts w:ascii="Bafin TheSans" w:hAnsi="Bafin TheSans"/>
          <w:sz w:val="21"/>
          <w:szCs w:val="21"/>
        </w:rPr>
      </w:pPr>
      <w:r w:rsidRPr="00D251C0">
        <w:rPr>
          <w:rFonts w:ascii="Bafin TheSans" w:hAnsi="Bafin TheSans"/>
          <w:sz w:val="21"/>
          <w:szCs w:val="21"/>
        </w:rPr>
        <w:t xml:space="preserve">wenn </w:t>
      </w:r>
      <w:r w:rsidR="00381B4B" w:rsidRPr="00D251C0">
        <w:rPr>
          <w:rFonts w:ascii="Bafin TheSans" w:hAnsi="Bafin TheSans"/>
          <w:sz w:val="21"/>
          <w:szCs w:val="21"/>
        </w:rPr>
        <w:t xml:space="preserve">der Auftraggeberin ein Festhalten am Vertrag nicht zugemutet werden kann, </w:t>
      </w:r>
    </w:p>
    <w:p w14:paraId="62B8C1A2" w14:textId="77777777" w:rsidR="00381B4B" w:rsidRPr="00D251C0" w:rsidRDefault="00381B4B" w:rsidP="008F3405">
      <w:pPr>
        <w:pStyle w:val="Listenabsatz"/>
        <w:numPr>
          <w:ilvl w:val="0"/>
          <w:numId w:val="17"/>
        </w:numPr>
        <w:rPr>
          <w:rFonts w:ascii="Bafin TheSans" w:hAnsi="Bafin TheSans"/>
          <w:sz w:val="21"/>
          <w:szCs w:val="21"/>
        </w:rPr>
      </w:pPr>
      <w:r w:rsidRPr="00D251C0">
        <w:rPr>
          <w:rFonts w:ascii="Bafin TheSans" w:hAnsi="Bafin TheSans"/>
          <w:sz w:val="21"/>
          <w:szCs w:val="21"/>
        </w:rPr>
        <w:t>falsche Angaben des Auftragnehmers im Vergabeverfahren.</w:t>
      </w:r>
    </w:p>
    <w:p w14:paraId="661B1C80" w14:textId="4E892FD4" w:rsidR="00381B4B" w:rsidRPr="00D251C0" w:rsidRDefault="00443EE4" w:rsidP="00381B4B">
      <w:pPr>
        <w:rPr>
          <w:rFonts w:ascii="Bafin TheSans" w:hAnsi="Bafin TheSans"/>
          <w:lang w:eastAsia="de-DE"/>
        </w:rPr>
      </w:pPr>
      <w:r w:rsidRPr="00D251C0">
        <w:rPr>
          <w:rFonts w:ascii="Bafin TheSans" w:hAnsi="Bafin TheSans"/>
          <w:lang w:eastAsia="de-DE"/>
        </w:rPr>
        <w:lastRenderedPageBreak/>
        <w:t>Die Kündigung muss in Tex</w:t>
      </w:r>
      <w:r w:rsidR="00325EC6" w:rsidRPr="00D251C0">
        <w:rPr>
          <w:rFonts w:ascii="Bafin TheSans" w:hAnsi="Bafin TheSans"/>
          <w:lang w:eastAsia="de-DE"/>
        </w:rPr>
        <w:t xml:space="preserve">tform </w:t>
      </w:r>
      <w:r w:rsidR="00381B4B" w:rsidRPr="00D251C0">
        <w:rPr>
          <w:rFonts w:ascii="Bafin TheSans" w:hAnsi="Bafin TheSans"/>
          <w:lang w:eastAsia="de-DE"/>
        </w:rPr>
        <w:t>erfolgen.</w:t>
      </w:r>
    </w:p>
    <w:p w14:paraId="4DE1113D" w14:textId="045C32FC" w:rsidR="00381B4B" w:rsidRPr="00D251C0" w:rsidRDefault="00381B4B" w:rsidP="00381B4B">
      <w:pPr>
        <w:rPr>
          <w:rFonts w:ascii="Bafin TheSans" w:hAnsi="Bafin TheSans"/>
          <w:lang w:eastAsia="de-DE"/>
        </w:rPr>
      </w:pPr>
      <w:r w:rsidRPr="00D251C0">
        <w:rPr>
          <w:rFonts w:ascii="Bafin TheSans" w:hAnsi="Bafin TheSans"/>
          <w:lang w:eastAsia="de-DE"/>
        </w:rPr>
        <w:t>Im Falle einer Kündigung wegen eines wichtigen Grundes werden dem Auftragnehmer die bis dahin entstand</w:t>
      </w:r>
      <w:r w:rsidR="00572D13" w:rsidRPr="00D251C0">
        <w:rPr>
          <w:rFonts w:ascii="Bafin TheSans" w:hAnsi="Bafin TheSans"/>
          <w:lang w:eastAsia="de-DE"/>
        </w:rPr>
        <w:t>enen Au</w:t>
      </w:r>
      <w:r w:rsidR="007F30C9" w:rsidRPr="00D251C0">
        <w:rPr>
          <w:rFonts w:ascii="Bafin TheSans" w:hAnsi="Bafin TheSans"/>
          <w:lang w:eastAsia="de-DE"/>
        </w:rPr>
        <w:t xml:space="preserve">fwendungen nach den </w:t>
      </w:r>
      <w:r w:rsidR="007F30C9" w:rsidRPr="003C01FE">
        <w:rPr>
          <w:rFonts w:ascii="Bafin TheSans" w:hAnsi="Bafin TheSans"/>
          <w:lang w:eastAsia="de-DE"/>
        </w:rPr>
        <w:t>§§</w:t>
      </w:r>
      <w:r w:rsidR="00D251C0" w:rsidRPr="003C01FE">
        <w:rPr>
          <w:rFonts w:ascii="Bafin TheSans" w:hAnsi="Bafin TheSans"/>
          <w:lang w:eastAsia="de-DE"/>
        </w:rPr>
        <w:t> </w:t>
      </w:r>
      <w:r w:rsidR="007F30C9" w:rsidRPr="003C01FE">
        <w:rPr>
          <w:rFonts w:ascii="Bafin TheSans" w:hAnsi="Bafin TheSans"/>
          <w:lang w:eastAsia="de-DE"/>
        </w:rPr>
        <w:t>1</w:t>
      </w:r>
      <w:r w:rsidR="008F3405" w:rsidRPr="003C01FE">
        <w:rPr>
          <w:rFonts w:ascii="Bafin TheSans" w:hAnsi="Bafin TheSans"/>
          <w:lang w:eastAsia="de-DE"/>
        </w:rPr>
        <w:t>4</w:t>
      </w:r>
      <w:r w:rsidR="007F30C9" w:rsidRPr="003C01FE">
        <w:rPr>
          <w:rFonts w:ascii="Bafin TheSans" w:hAnsi="Bafin TheSans"/>
          <w:lang w:eastAsia="de-DE"/>
        </w:rPr>
        <w:t xml:space="preserve"> und 1</w:t>
      </w:r>
      <w:r w:rsidR="008F3405" w:rsidRPr="003C01FE">
        <w:rPr>
          <w:rFonts w:ascii="Bafin TheSans" w:hAnsi="Bafin TheSans"/>
          <w:lang w:eastAsia="de-DE"/>
        </w:rPr>
        <w:t>6</w:t>
      </w:r>
      <w:r w:rsidRPr="003C01FE">
        <w:rPr>
          <w:rFonts w:ascii="Bafin TheSans" w:hAnsi="Bafin TheSans"/>
          <w:lang w:eastAsia="de-DE"/>
        </w:rPr>
        <w:t xml:space="preserve"> </w:t>
      </w:r>
      <w:r w:rsidR="00846038" w:rsidRPr="003C01FE">
        <w:rPr>
          <w:rFonts w:ascii="Bafin TheSans" w:hAnsi="Bafin TheSans"/>
          <w:lang w:eastAsia="de-DE"/>
        </w:rPr>
        <w:t>des Vertrages</w:t>
      </w:r>
      <w:r w:rsidR="00846038" w:rsidRPr="00D251C0">
        <w:rPr>
          <w:rFonts w:ascii="Bafin TheSans" w:hAnsi="Bafin TheSans"/>
          <w:lang w:eastAsia="de-DE"/>
        </w:rPr>
        <w:t xml:space="preserve"> </w:t>
      </w:r>
      <w:r w:rsidRPr="00D251C0">
        <w:rPr>
          <w:rFonts w:ascii="Bafin TheSans" w:hAnsi="Bafin TheSans"/>
          <w:lang w:eastAsia="de-DE"/>
        </w:rPr>
        <w:t>erstattet, es sei denn, dass der oder die Gründe für die Kündigung in der Sphäre des Auftragnehmers liegen.</w:t>
      </w:r>
    </w:p>
    <w:p w14:paraId="328BC17C" w14:textId="6D2AE63E" w:rsidR="00381B4B" w:rsidRPr="00441EF6" w:rsidRDefault="00572D13" w:rsidP="00441EF6">
      <w:pPr>
        <w:pStyle w:val="BafinUnterberschrift"/>
        <w:rPr>
          <w:rFonts w:eastAsia="Arial"/>
        </w:rPr>
      </w:pPr>
      <w:r w:rsidRPr="00441EF6">
        <w:rPr>
          <w:rFonts w:eastAsia="Arial"/>
        </w:rPr>
        <w:t xml:space="preserve">§ </w:t>
      </w:r>
      <w:r w:rsidR="00EE4613">
        <w:rPr>
          <w:rFonts w:eastAsia="Arial"/>
        </w:rPr>
        <w:t>2</w:t>
      </w:r>
      <w:r w:rsidR="00D06D38">
        <w:rPr>
          <w:rFonts w:eastAsia="Arial"/>
        </w:rPr>
        <w:t>0</w:t>
      </w:r>
      <w:r w:rsidR="00381B4B" w:rsidRPr="00441EF6">
        <w:rPr>
          <w:rFonts w:eastAsia="Arial"/>
        </w:rPr>
        <w:tab/>
        <w:t>Schadenersatz</w:t>
      </w:r>
    </w:p>
    <w:p w14:paraId="7BE0583D" w14:textId="067E5F57" w:rsidR="00381B4B" w:rsidRPr="00D251C0" w:rsidRDefault="00381B4B" w:rsidP="00381B4B">
      <w:pPr>
        <w:rPr>
          <w:rFonts w:ascii="Bafin TheSans" w:hAnsi="Bafin TheSans"/>
          <w:lang w:eastAsia="de-DE"/>
        </w:rPr>
      </w:pPr>
      <w:r w:rsidRPr="00D251C0">
        <w:rPr>
          <w:rFonts w:ascii="Bafin TheSans" w:hAnsi="Bafin TheSans"/>
          <w:lang w:eastAsia="de-DE"/>
        </w:rPr>
        <w:t xml:space="preserve">Sofern die fristlose Kündigung durch die Auftraggeberin aus </w:t>
      </w:r>
      <w:r w:rsidR="0011707C" w:rsidRPr="00D251C0">
        <w:rPr>
          <w:rFonts w:ascii="Bafin TheSans" w:hAnsi="Bafin TheSans"/>
          <w:lang w:eastAsia="de-DE"/>
        </w:rPr>
        <w:t>einem wi</w:t>
      </w:r>
      <w:r w:rsidR="00572D13" w:rsidRPr="00D251C0">
        <w:rPr>
          <w:rFonts w:ascii="Bafin TheSans" w:hAnsi="Bafin TheSans"/>
          <w:lang w:eastAsia="de-DE"/>
        </w:rPr>
        <w:t xml:space="preserve">chtigen Grund nach </w:t>
      </w:r>
      <w:r w:rsidR="00572D13" w:rsidRPr="003C01FE">
        <w:rPr>
          <w:rFonts w:ascii="Bafin TheSans" w:hAnsi="Bafin TheSans"/>
          <w:lang w:eastAsia="de-DE"/>
        </w:rPr>
        <w:t>§</w:t>
      </w:r>
      <w:r w:rsidR="00846038" w:rsidRPr="003C01FE">
        <w:rPr>
          <w:rFonts w:ascii="Bafin TheSans" w:hAnsi="Bafin TheSans"/>
          <w:lang w:eastAsia="de-DE"/>
        </w:rPr>
        <w:t> </w:t>
      </w:r>
      <w:r w:rsidR="008F3405" w:rsidRPr="003C01FE">
        <w:rPr>
          <w:rFonts w:ascii="Bafin TheSans" w:hAnsi="Bafin TheSans"/>
          <w:lang w:eastAsia="de-DE"/>
        </w:rPr>
        <w:t>19</w:t>
      </w:r>
      <w:r w:rsidRPr="003C01FE">
        <w:rPr>
          <w:rFonts w:ascii="Bafin TheSans" w:hAnsi="Bafin TheSans"/>
          <w:lang w:eastAsia="de-DE"/>
        </w:rPr>
        <w:t xml:space="preserve"> lit.</w:t>
      </w:r>
      <w:r w:rsidR="00846038" w:rsidRPr="003C01FE">
        <w:rPr>
          <w:rFonts w:ascii="Bafin TheSans" w:hAnsi="Bafin TheSans"/>
          <w:lang w:eastAsia="de-DE"/>
        </w:rPr>
        <w:t> </w:t>
      </w:r>
      <w:r w:rsidRPr="003C01FE">
        <w:rPr>
          <w:rFonts w:ascii="Bafin TheSans" w:hAnsi="Bafin TheSans"/>
          <w:lang w:eastAsia="de-DE"/>
        </w:rPr>
        <w:t>d, f</w:t>
      </w:r>
      <w:r w:rsidRPr="00D251C0">
        <w:rPr>
          <w:rFonts w:ascii="Bafin TheSans" w:hAnsi="Bafin TheSans"/>
          <w:lang w:eastAsia="de-DE"/>
        </w:rPr>
        <w:t xml:space="preserve"> dieses Vertrages erfolgt, oder der Auftragnehmer den oder die Gründe für die Kündigung zu vertreten hat, ist der Auftragnehmer verpflichtet, Schadenersatz für die dadurch entstehenden Kosten zu übernehmen (auch das positive Interesse).</w:t>
      </w:r>
    </w:p>
    <w:p w14:paraId="451CCA3E" w14:textId="4DAB2466" w:rsidR="00381B4B" w:rsidRPr="00D251C0" w:rsidRDefault="00381B4B" w:rsidP="00381B4B">
      <w:pPr>
        <w:rPr>
          <w:rFonts w:ascii="Bafin TheSans" w:hAnsi="Bafin TheSans"/>
          <w:lang w:eastAsia="de-DE"/>
        </w:rPr>
      </w:pPr>
      <w:r w:rsidRPr="00D251C0">
        <w:rPr>
          <w:rFonts w:ascii="Bafin TheSans" w:hAnsi="Bafin TheSans"/>
          <w:lang w:eastAsia="de-DE"/>
        </w:rPr>
        <w:t>Dies beinhaltet insbesondere die Übernahme der bei der Auftraggeberin entstehenden Kosten sowie der Kosten bei der Einbeziehung Dritter bzw. der Auftragsübernahme durch Dritte.</w:t>
      </w:r>
    </w:p>
    <w:p w14:paraId="03FC19CF" w14:textId="38B26341" w:rsidR="004B70DC" w:rsidRPr="00441EF6" w:rsidRDefault="00C338DD" w:rsidP="00441EF6">
      <w:pPr>
        <w:pStyle w:val="BafinUnterberschrift"/>
        <w:rPr>
          <w:rFonts w:eastAsia="Arial"/>
        </w:rPr>
      </w:pPr>
      <w:r w:rsidRPr="00441EF6">
        <w:rPr>
          <w:rFonts w:eastAsia="Arial"/>
        </w:rPr>
        <w:t>§ 2</w:t>
      </w:r>
      <w:r w:rsidR="00D06D38">
        <w:rPr>
          <w:rFonts w:eastAsia="Arial"/>
        </w:rPr>
        <w:t>1</w:t>
      </w:r>
      <w:r w:rsidR="00777C0B" w:rsidRPr="00441EF6">
        <w:rPr>
          <w:rFonts w:eastAsia="Arial"/>
        </w:rPr>
        <w:t xml:space="preserve"> </w:t>
      </w:r>
      <w:r w:rsidR="00777C0B" w:rsidRPr="00441EF6">
        <w:rPr>
          <w:rFonts w:eastAsia="Arial"/>
        </w:rPr>
        <w:tab/>
      </w:r>
      <w:r w:rsidR="00253BFE" w:rsidRPr="00441EF6">
        <w:rPr>
          <w:rFonts w:eastAsia="Arial"/>
        </w:rPr>
        <w:t>Formerfordernis</w:t>
      </w:r>
    </w:p>
    <w:p w14:paraId="3DAB82DD" w14:textId="77777777" w:rsidR="009B4C4B" w:rsidRPr="00201F55" w:rsidRDefault="009B4C4B" w:rsidP="009B4C4B">
      <w:pPr>
        <w:rPr>
          <w:rFonts w:ascii="Bafin TheSans" w:hAnsi="Bafin TheSans"/>
          <w:lang w:eastAsia="de-DE"/>
        </w:rPr>
      </w:pPr>
      <w:r w:rsidRPr="00201F55">
        <w:rPr>
          <w:rFonts w:ascii="Bafin TheSans" w:hAnsi="Bafin TheSans"/>
          <w:lang w:eastAsia="de-DE"/>
        </w:rPr>
        <w:t>Änderungen und Ergänzungen dieses Vertrages bedürfen der Textform. Mündliche Vereinbarungen haben keine Gültigkeit.</w:t>
      </w:r>
    </w:p>
    <w:p w14:paraId="5371C73D" w14:textId="1CF5CA2B" w:rsidR="00A96E1D" w:rsidRPr="00441EF6" w:rsidRDefault="00605885" w:rsidP="00441EF6">
      <w:pPr>
        <w:pStyle w:val="BafinUnterberschrift"/>
        <w:rPr>
          <w:rFonts w:eastAsia="Arial"/>
        </w:rPr>
      </w:pPr>
      <w:r w:rsidRPr="00441EF6">
        <w:rPr>
          <w:rFonts w:eastAsia="Arial"/>
        </w:rPr>
        <w:t>§ 2</w:t>
      </w:r>
      <w:r w:rsidR="00124072">
        <w:rPr>
          <w:rFonts w:eastAsia="Arial"/>
        </w:rPr>
        <w:t>2</w:t>
      </w:r>
      <w:r w:rsidR="009B4C4B" w:rsidRPr="00441EF6">
        <w:rPr>
          <w:rFonts w:eastAsia="Arial"/>
        </w:rPr>
        <w:tab/>
      </w:r>
      <w:r w:rsidR="00A03D33" w:rsidRPr="00441EF6">
        <w:rPr>
          <w:rFonts w:eastAsia="Arial"/>
        </w:rPr>
        <w:t>Gerichtsstand</w:t>
      </w:r>
    </w:p>
    <w:p w14:paraId="3600B403" w14:textId="77777777" w:rsidR="000B4AF4" w:rsidRPr="00201F55" w:rsidRDefault="00F801CE" w:rsidP="00A03D33">
      <w:pPr>
        <w:rPr>
          <w:rFonts w:ascii="Bafin TheSans" w:hAnsi="Bafin TheSans"/>
          <w:lang w:eastAsia="de-DE"/>
        </w:rPr>
      </w:pPr>
      <w:r w:rsidRPr="00201F55">
        <w:rPr>
          <w:rFonts w:ascii="Bafin TheSans" w:hAnsi="Bafin TheSans"/>
          <w:lang w:eastAsia="de-DE"/>
        </w:rPr>
        <w:t>Ausschließlicher Gerichtsstand ist Bonn.</w:t>
      </w:r>
    </w:p>
    <w:p w14:paraId="20E39EF2" w14:textId="30F9E342" w:rsidR="00D3788D" w:rsidRPr="00441EF6" w:rsidRDefault="00C338DD" w:rsidP="00441EF6">
      <w:pPr>
        <w:pStyle w:val="BafinUnterberschrift"/>
        <w:rPr>
          <w:rFonts w:eastAsia="Arial"/>
        </w:rPr>
      </w:pPr>
      <w:r w:rsidRPr="00441EF6">
        <w:rPr>
          <w:rFonts w:eastAsia="Arial"/>
        </w:rPr>
        <w:t>§ 2</w:t>
      </w:r>
      <w:r w:rsidR="00124072">
        <w:rPr>
          <w:rFonts w:eastAsia="Arial"/>
        </w:rPr>
        <w:t>3</w:t>
      </w:r>
      <w:r w:rsidR="00777C0B" w:rsidRPr="00441EF6">
        <w:rPr>
          <w:rFonts w:eastAsia="Arial"/>
        </w:rPr>
        <w:tab/>
      </w:r>
      <w:r w:rsidR="00A03D33" w:rsidRPr="00441EF6">
        <w:rPr>
          <w:rFonts w:eastAsia="Arial"/>
        </w:rPr>
        <w:t>Salvatorische Klausel</w:t>
      </w:r>
    </w:p>
    <w:p w14:paraId="011A94EF" w14:textId="77777777" w:rsidR="00DA571B" w:rsidRPr="00201F55" w:rsidRDefault="00F801CE" w:rsidP="00A03D33">
      <w:pPr>
        <w:rPr>
          <w:rFonts w:ascii="Bafin TheSans" w:hAnsi="Bafin TheSans"/>
          <w:lang w:eastAsia="de-DE"/>
        </w:rPr>
      </w:pPr>
      <w:r w:rsidRPr="00201F55">
        <w:rPr>
          <w:rFonts w:ascii="Bafin TheSans" w:hAnsi="Bafin TheSans"/>
          <w:lang w:eastAsia="de-DE"/>
        </w:rPr>
        <w:t>Sollten Bestimmungen dieses Vertrages oder eine künftig in ihn aufgenommene Bestimmung ganz oder teilweise nicht rechtswirksam oder nicht durchführbar sein oder ihre Rechtswirksamkeit oder Durchführbarkeit später verlieren, so soll hierdurch die Gültigkeit der übrigen Bestimmungen des Vertrages nicht berührt werden. Das Gleiche gilt, soweit sich herausstellen sollte, dass der Vertrag eine Regelungslücke enthält. Anstelle der unwirksamen oder undurchführbaren Bestimmungen oder zur Ausfüllung der Lücke soll eine angemessene Regelung gelten, die, soweit rechtlich möglich, dem am nächsten kommt, was die Vertragsparteien gewollt haben oder nach dem Sinn und Zweck des Vertrages gewollt hätten, sofern sie bei Abschluss diese</w:t>
      </w:r>
      <w:r w:rsidR="00562E68" w:rsidRPr="00201F55">
        <w:rPr>
          <w:rFonts w:ascii="Bafin TheSans" w:hAnsi="Bafin TheSans"/>
          <w:lang w:eastAsia="de-DE"/>
        </w:rPr>
        <w:t>s</w:t>
      </w:r>
      <w:r w:rsidRPr="00201F55">
        <w:rPr>
          <w:rFonts w:ascii="Bafin TheSans" w:hAnsi="Bafin TheSans"/>
          <w:lang w:eastAsia="de-DE"/>
        </w:rPr>
        <w:t xml:space="preserve"> Vertrages oder bei der späteren Aufnahme einer Bestimmung den Punkt bedacht hätten. </w:t>
      </w:r>
    </w:p>
    <w:p w14:paraId="73D052A3" w14:textId="77777777" w:rsidR="00DA1721" w:rsidRDefault="00DA1721">
      <w:pPr>
        <w:rPr>
          <w:rFonts w:ascii="Bafin TheSans" w:hAnsi="Bafin TheSans"/>
          <w:lang w:eastAsia="de-DE"/>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8"/>
        <w:gridCol w:w="5081"/>
      </w:tblGrid>
      <w:tr w:rsidR="00C86766" w:rsidRPr="00C86766" w14:paraId="6B336702" w14:textId="77777777" w:rsidTr="00585118">
        <w:tc>
          <w:tcPr>
            <w:tcW w:w="4558" w:type="dxa"/>
          </w:tcPr>
          <w:p w14:paraId="18427978" w14:textId="77777777" w:rsidR="00C86766" w:rsidRPr="00C86766" w:rsidRDefault="00C86766" w:rsidP="00C86766">
            <w:pPr>
              <w:spacing w:after="0" w:line="240" w:lineRule="auto"/>
              <w:contextualSpacing/>
              <w:rPr>
                <w:rFonts w:ascii="Bafin TheSans" w:eastAsia="Segoe UI" w:hAnsi="Bafin TheSans" w:cs="Times New Roman"/>
                <w:b/>
                <w:bCs/>
                <w:color w:val="000000"/>
                <w:kern w:val="0"/>
                <w:lang w:eastAsia="de-DE"/>
                <w14:ligatures w14:val="none"/>
              </w:rPr>
            </w:pPr>
            <w:r w:rsidRPr="00C86766">
              <w:rPr>
                <w:rFonts w:ascii="Bafin TheSans" w:eastAsia="Segoe UI" w:hAnsi="Bafin TheSans" w:cs="Times New Roman"/>
                <w:b/>
                <w:bCs/>
                <w:color w:val="000000"/>
                <w:kern w:val="0"/>
                <w:lang w:eastAsia="de-DE"/>
                <w14:ligatures w14:val="none"/>
              </w:rPr>
              <w:t>Für die Auftraggeberin</w:t>
            </w:r>
          </w:p>
        </w:tc>
        <w:tc>
          <w:tcPr>
            <w:tcW w:w="5081" w:type="dxa"/>
          </w:tcPr>
          <w:p w14:paraId="493AAE09" w14:textId="77777777" w:rsidR="00C86766" w:rsidRPr="00C86766" w:rsidRDefault="00C86766" w:rsidP="00C86766">
            <w:pPr>
              <w:spacing w:after="0" w:line="240" w:lineRule="auto"/>
              <w:contextualSpacing/>
              <w:rPr>
                <w:rFonts w:ascii="Bafin TheSans" w:eastAsia="Segoe UI" w:hAnsi="Bafin TheSans" w:cs="Times New Roman"/>
                <w:b/>
                <w:bCs/>
                <w:color w:val="000000"/>
                <w:kern w:val="0"/>
                <w:lang w:eastAsia="de-DE"/>
                <w14:ligatures w14:val="none"/>
              </w:rPr>
            </w:pPr>
            <w:r w:rsidRPr="00C86766">
              <w:rPr>
                <w:rFonts w:ascii="Bafin TheSans" w:eastAsia="Segoe UI" w:hAnsi="Bafin TheSans" w:cs="Times New Roman"/>
                <w:b/>
                <w:bCs/>
                <w:color w:val="000000"/>
                <w:kern w:val="0"/>
                <w:lang w:eastAsia="de-DE"/>
                <w14:ligatures w14:val="none"/>
              </w:rPr>
              <w:t>Für den Auftragnehmer</w:t>
            </w:r>
          </w:p>
        </w:tc>
      </w:tr>
      <w:tr w:rsidR="00C86766" w:rsidRPr="00C86766" w14:paraId="2E0D2336" w14:textId="77777777" w:rsidTr="00585118">
        <w:trPr>
          <w:trHeight w:val="227"/>
        </w:trPr>
        <w:tc>
          <w:tcPr>
            <w:tcW w:w="4558" w:type="dxa"/>
          </w:tcPr>
          <w:p w14:paraId="2E03AC77" w14:textId="77777777" w:rsidR="00C86766" w:rsidRPr="00C86766" w:rsidRDefault="00C86766" w:rsidP="00C86766">
            <w:pPr>
              <w:spacing w:after="0" w:line="240" w:lineRule="auto"/>
              <w:contextualSpacing/>
              <w:rPr>
                <w:rFonts w:ascii="Calibri" w:eastAsia="Segoe UI" w:hAnsi="Calibri" w:cs="Times New Roman"/>
                <w:bCs/>
                <w:color w:val="000000"/>
                <w:kern w:val="0"/>
                <w:sz w:val="17"/>
                <w:szCs w:val="17"/>
                <w:lang w:eastAsia="de-DE"/>
                <w14:ligatures w14:val="none"/>
              </w:rPr>
            </w:pPr>
          </w:p>
        </w:tc>
        <w:tc>
          <w:tcPr>
            <w:tcW w:w="5081" w:type="dxa"/>
          </w:tcPr>
          <w:p w14:paraId="5DFC2B11" w14:textId="77777777" w:rsidR="00C86766" w:rsidRPr="00C86766" w:rsidRDefault="00C86766" w:rsidP="00C86766">
            <w:pPr>
              <w:spacing w:after="0" w:line="240" w:lineRule="auto"/>
              <w:contextualSpacing/>
              <w:rPr>
                <w:rFonts w:ascii="Calibri" w:eastAsia="Segoe UI" w:hAnsi="Calibri" w:cs="Times New Roman"/>
                <w:bCs/>
                <w:color w:val="000000"/>
                <w:kern w:val="0"/>
                <w:sz w:val="17"/>
                <w:szCs w:val="17"/>
                <w:lang w:eastAsia="de-DE"/>
                <w14:ligatures w14:val="none"/>
              </w:rPr>
            </w:pPr>
          </w:p>
        </w:tc>
      </w:tr>
      <w:tr w:rsidR="00C86766" w:rsidRPr="00C86766" w14:paraId="6BC7B664" w14:textId="77777777" w:rsidTr="00585118">
        <w:trPr>
          <w:trHeight w:val="850"/>
        </w:trPr>
        <w:tc>
          <w:tcPr>
            <w:tcW w:w="4558" w:type="dxa"/>
          </w:tcPr>
          <w:p w14:paraId="490CA802" w14:textId="77777777" w:rsidR="00C86766" w:rsidRPr="00C86766" w:rsidRDefault="00C86766" w:rsidP="00C86766">
            <w:pPr>
              <w:spacing w:after="0" w:line="240" w:lineRule="auto"/>
              <w:contextualSpacing/>
              <w:rPr>
                <w:rFonts w:ascii="Calibri" w:eastAsia="Segoe UI" w:hAnsi="Calibri" w:cs="Times New Roman"/>
                <w:bCs/>
                <w:color w:val="000000"/>
                <w:kern w:val="0"/>
                <w:lang w:eastAsia="de-DE"/>
                <w14:ligatures w14:val="none"/>
              </w:rPr>
            </w:pPr>
            <w:r w:rsidRPr="00C86766">
              <w:rPr>
                <w:rFonts w:ascii="Calibri" w:eastAsia="Segoe UI" w:hAnsi="Calibri" w:cs="Times New Roman"/>
                <w:bCs/>
                <w:color w:val="000000"/>
                <w:kern w:val="0"/>
                <w:lang w:eastAsia="de-DE"/>
                <w14:ligatures w14:val="none"/>
              </w:rPr>
              <w:t xml:space="preserve">Bonn, den </w:t>
            </w:r>
          </w:p>
        </w:tc>
        <w:tc>
          <w:tcPr>
            <w:tcW w:w="5081" w:type="dxa"/>
          </w:tcPr>
          <w:p w14:paraId="059622F5" w14:textId="77777777" w:rsidR="00C86766" w:rsidRPr="00C86766" w:rsidRDefault="005019C2" w:rsidP="00C86766">
            <w:pPr>
              <w:spacing w:after="0" w:line="240" w:lineRule="auto"/>
              <w:contextualSpacing/>
              <w:rPr>
                <w:rFonts w:ascii="Calibri" w:eastAsia="Segoe UI" w:hAnsi="Calibri" w:cs="Times New Roman"/>
                <w:bCs/>
                <w:color w:val="000000"/>
                <w:kern w:val="0"/>
                <w:lang w:eastAsia="de-DE"/>
                <w14:ligatures w14:val="none"/>
              </w:rPr>
            </w:pPr>
            <w:sdt>
              <w:sdtPr>
                <w:rPr>
                  <w:rFonts w:ascii="Calibri" w:eastAsia="Segoe UI" w:hAnsi="Calibri" w:cs="Times New Roman"/>
                  <w:bCs/>
                  <w:color w:val="000000"/>
                  <w:kern w:val="0"/>
                  <w:lang w:eastAsia="de-DE"/>
                  <w14:ligatures w14:val="none"/>
                </w:rPr>
                <w:id w:val="25922254"/>
                <w:placeholder>
                  <w:docPart w:val="09B1FBF433AC4ABEA73A83C23FC8095A"/>
                </w:placeholder>
                <w:showingPlcHdr/>
              </w:sdtPr>
              <w:sdtEndPr/>
              <w:sdtContent>
                <w:r w:rsidR="00C86766" w:rsidRPr="00C86766">
                  <w:rPr>
                    <w:rFonts w:ascii="Calibri" w:eastAsia="Segoe UI" w:hAnsi="Calibri" w:cs="Times New Roman"/>
                    <w:bCs/>
                    <w:color w:val="808080"/>
                    <w:kern w:val="0"/>
                    <w:lang w:eastAsia="de-DE"/>
                    <w14:ligatures w14:val="none"/>
                  </w:rPr>
                  <w:t>Klicken oder tippen Sie hier, um Text einzugeben.</w:t>
                </w:r>
              </w:sdtContent>
            </w:sdt>
            <w:r w:rsidR="00C86766" w:rsidRPr="00C86766">
              <w:rPr>
                <w:rFonts w:ascii="Calibri" w:eastAsia="Segoe UI" w:hAnsi="Calibri" w:cs="Times New Roman"/>
                <w:bCs/>
                <w:color w:val="000000"/>
                <w:kern w:val="0"/>
                <w:lang w:eastAsia="de-DE"/>
                <w14:ligatures w14:val="none"/>
              </w:rPr>
              <w:t xml:space="preserve">, den </w:t>
            </w:r>
            <w:sdt>
              <w:sdtPr>
                <w:rPr>
                  <w:rFonts w:ascii="Calibri" w:eastAsia="Segoe UI" w:hAnsi="Calibri" w:cs="Times New Roman"/>
                  <w:bCs/>
                  <w:color w:val="000000"/>
                  <w:kern w:val="0"/>
                  <w:lang w:eastAsia="de-DE"/>
                  <w14:ligatures w14:val="none"/>
                </w:rPr>
                <w:id w:val="-2046745883"/>
                <w:placeholder>
                  <w:docPart w:val="2A460A3E507B4469A9A8F685A9C65DC2"/>
                </w:placeholder>
                <w:showingPlcHdr/>
                <w:date>
                  <w:dateFormat w:val="dd.MM.yyyy"/>
                  <w:lid w:val="de-DE"/>
                  <w:storeMappedDataAs w:val="dateTime"/>
                  <w:calendar w:val="gregorian"/>
                </w:date>
              </w:sdtPr>
              <w:sdtEndPr/>
              <w:sdtContent>
                <w:r w:rsidR="00C86766" w:rsidRPr="00C86766">
                  <w:rPr>
                    <w:rFonts w:ascii="Calibri" w:eastAsia="Segoe UI" w:hAnsi="Calibri" w:cs="Times New Roman"/>
                    <w:bCs/>
                    <w:color w:val="808080"/>
                    <w:kern w:val="0"/>
                    <w:lang w:eastAsia="de-DE"/>
                    <w14:ligatures w14:val="none"/>
                  </w:rPr>
                  <w:t>Klicken oder tippen Sie, um ein Datum einzugeben.</w:t>
                </w:r>
              </w:sdtContent>
            </w:sdt>
          </w:p>
        </w:tc>
      </w:tr>
      <w:tr w:rsidR="00C86766" w:rsidRPr="00C86766" w14:paraId="4BF003A0" w14:textId="77777777" w:rsidTr="00585118">
        <w:tc>
          <w:tcPr>
            <w:tcW w:w="4558" w:type="dxa"/>
          </w:tcPr>
          <w:p w14:paraId="67AD0CAB" w14:textId="77777777" w:rsidR="00C86766" w:rsidRPr="00C86766" w:rsidRDefault="00C86766" w:rsidP="00C86766">
            <w:pPr>
              <w:spacing w:after="0" w:line="240" w:lineRule="auto"/>
              <w:contextualSpacing/>
              <w:rPr>
                <w:rFonts w:ascii="Calibri" w:eastAsia="Segoe UI" w:hAnsi="Calibri" w:cs="Times New Roman"/>
                <w:bCs/>
                <w:color w:val="000000"/>
                <w:kern w:val="0"/>
                <w:sz w:val="18"/>
                <w:szCs w:val="18"/>
                <w:lang w:eastAsia="de-DE"/>
                <w14:ligatures w14:val="none"/>
              </w:rPr>
            </w:pPr>
            <w:r w:rsidRPr="00C86766">
              <w:rPr>
                <w:rFonts w:ascii="Calibri" w:eastAsia="Segoe UI" w:hAnsi="Calibri" w:cs="Times New Roman"/>
                <w:bCs/>
                <w:color w:val="000000"/>
                <w:kern w:val="0"/>
                <w:sz w:val="18"/>
                <w:szCs w:val="18"/>
                <w:lang w:eastAsia="de-DE"/>
                <w14:ligatures w14:val="none"/>
              </w:rPr>
              <w:t>(Ort, Datum)</w:t>
            </w:r>
          </w:p>
        </w:tc>
        <w:tc>
          <w:tcPr>
            <w:tcW w:w="5081" w:type="dxa"/>
          </w:tcPr>
          <w:p w14:paraId="74CBDD26" w14:textId="77777777" w:rsidR="00C86766" w:rsidRPr="00C86766" w:rsidRDefault="00C86766" w:rsidP="00C86766">
            <w:pPr>
              <w:spacing w:after="0" w:line="240" w:lineRule="auto"/>
              <w:contextualSpacing/>
              <w:rPr>
                <w:rFonts w:ascii="Calibri" w:eastAsia="Segoe UI" w:hAnsi="Calibri" w:cs="Times New Roman"/>
                <w:bCs/>
                <w:color w:val="000000"/>
                <w:kern w:val="0"/>
                <w:sz w:val="18"/>
                <w:szCs w:val="18"/>
                <w:lang w:eastAsia="de-DE"/>
                <w14:ligatures w14:val="none"/>
              </w:rPr>
            </w:pPr>
            <w:r w:rsidRPr="00C86766">
              <w:rPr>
                <w:rFonts w:ascii="Calibri" w:eastAsia="Segoe UI" w:hAnsi="Calibri" w:cs="Times New Roman"/>
                <w:bCs/>
                <w:color w:val="000000"/>
                <w:kern w:val="0"/>
                <w:sz w:val="18"/>
                <w:szCs w:val="18"/>
                <w:lang w:eastAsia="de-DE"/>
                <w14:ligatures w14:val="none"/>
              </w:rPr>
              <w:t>(Ort, Datum)</w:t>
            </w:r>
          </w:p>
        </w:tc>
      </w:tr>
      <w:tr w:rsidR="00C86766" w:rsidRPr="00C86766" w14:paraId="20718DBE" w14:textId="77777777" w:rsidTr="00585118">
        <w:trPr>
          <w:trHeight w:val="567"/>
        </w:trPr>
        <w:tc>
          <w:tcPr>
            <w:tcW w:w="4558" w:type="dxa"/>
          </w:tcPr>
          <w:p w14:paraId="51C7DEAD" w14:textId="77777777" w:rsidR="00C86766" w:rsidRPr="00C86766" w:rsidRDefault="00C86766" w:rsidP="00C86766">
            <w:pPr>
              <w:spacing w:after="0" w:line="240" w:lineRule="auto"/>
              <w:contextualSpacing/>
              <w:rPr>
                <w:rFonts w:ascii="Calibri" w:eastAsia="Segoe UI" w:hAnsi="Calibri" w:cs="Times New Roman"/>
                <w:bCs/>
                <w:color w:val="000000"/>
                <w:kern w:val="0"/>
                <w:lang w:eastAsia="de-DE"/>
                <w14:ligatures w14:val="none"/>
              </w:rPr>
            </w:pPr>
          </w:p>
        </w:tc>
        <w:sdt>
          <w:sdtPr>
            <w:rPr>
              <w:rFonts w:ascii="Calibri" w:eastAsia="Segoe UI" w:hAnsi="Calibri" w:cs="Times New Roman"/>
              <w:bCs/>
              <w:color w:val="000000"/>
              <w:kern w:val="0"/>
              <w:lang w:eastAsia="de-DE"/>
              <w14:ligatures w14:val="none"/>
            </w:rPr>
            <w:id w:val="-313655800"/>
            <w:placeholder>
              <w:docPart w:val="686908E85CAD4F22ACB7B1A10E073EBF"/>
            </w:placeholder>
            <w:showingPlcHdr/>
          </w:sdtPr>
          <w:sdtEndPr/>
          <w:sdtContent>
            <w:tc>
              <w:tcPr>
                <w:tcW w:w="5081" w:type="dxa"/>
              </w:tcPr>
              <w:p w14:paraId="7BB66C9C" w14:textId="77777777" w:rsidR="00C86766" w:rsidRPr="00C86766" w:rsidRDefault="00C86766" w:rsidP="00C86766">
                <w:pPr>
                  <w:spacing w:after="0" w:line="240" w:lineRule="auto"/>
                  <w:contextualSpacing/>
                  <w:rPr>
                    <w:rFonts w:ascii="Calibri" w:eastAsia="Segoe UI" w:hAnsi="Calibri" w:cs="Times New Roman"/>
                    <w:bCs/>
                    <w:color w:val="000000"/>
                    <w:kern w:val="0"/>
                    <w:lang w:eastAsia="de-DE"/>
                    <w14:ligatures w14:val="none"/>
                  </w:rPr>
                </w:pPr>
                <w:r w:rsidRPr="00C86766">
                  <w:rPr>
                    <w:rFonts w:ascii="Calibri" w:eastAsia="Segoe UI" w:hAnsi="Calibri" w:cs="Times New Roman"/>
                    <w:bCs/>
                    <w:color w:val="808080"/>
                    <w:kern w:val="0"/>
                    <w:lang w:eastAsia="de-DE"/>
                    <w14:ligatures w14:val="none"/>
                  </w:rPr>
                  <w:t>Klicken oder tippen Sie hier, um Text einzugeben.</w:t>
                </w:r>
              </w:p>
            </w:tc>
          </w:sdtContent>
        </w:sdt>
      </w:tr>
      <w:tr w:rsidR="00C86766" w:rsidRPr="00C86766" w14:paraId="5BA36CE8" w14:textId="77777777" w:rsidTr="00585118">
        <w:tc>
          <w:tcPr>
            <w:tcW w:w="4558" w:type="dxa"/>
          </w:tcPr>
          <w:p w14:paraId="3F57693F" w14:textId="77777777" w:rsidR="00C86766" w:rsidRPr="00C86766" w:rsidRDefault="00C86766" w:rsidP="00C86766">
            <w:pPr>
              <w:spacing w:after="0" w:line="240" w:lineRule="auto"/>
              <w:contextualSpacing/>
              <w:rPr>
                <w:rFonts w:ascii="Calibri" w:eastAsia="Segoe UI" w:hAnsi="Calibri" w:cs="Times New Roman"/>
                <w:bCs/>
                <w:color w:val="000000"/>
                <w:kern w:val="0"/>
                <w:sz w:val="18"/>
                <w:szCs w:val="18"/>
                <w:lang w:eastAsia="de-DE"/>
                <w14:ligatures w14:val="none"/>
              </w:rPr>
            </w:pPr>
            <w:r w:rsidRPr="00C86766">
              <w:rPr>
                <w:rFonts w:ascii="Calibri" w:eastAsia="Segoe UI" w:hAnsi="Calibri" w:cs="Times New Roman"/>
                <w:bCs/>
                <w:color w:val="000000"/>
                <w:kern w:val="0"/>
                <w:sz w:val="18"/>
                <w:szCs w:val="18"/>
                <w:lang w:eastAsia="de-DE"/>
                <w14:ligatures w14:val="none"/>
              </w:rPr>
              <w:t>(Name)</w:t>
            </w:r>
          </w:p>
        </w:tc>
        <w:tc>
          <w:tcPr>
            <w:tcW w:w="5081" w:type="dxa"/>
          </w:tcPr>
          <w:p w14:paraId="176D6AB5" w14:textId="77777777" w:rsidR="00C86766" w:rsidRPr="00C86766" w:rsidRDefault="00C86766" w:rsidP="00C86766">
            <w:pPr>
              <w:spacing w:after="0" w:line="240" w:lineRule="auto"/>
              <w:contextualSpacing/>
              <w:rPr>
                <w:rFonts w:ascii="Calibri" w:eastAsia="Segoe UI" w:hAnsi="Calibri" w:cs="Times New Roman"/>
                <w:bCs/>
                <w:color w:val="000000"/>
                <w:kern w:val="0"/>
                <w:sz w:val="18"/>
                <w:szCs w:val="18"/>
                <w:lang w:eastAsia="de-DE"/>
                <w14:ligatures w14:val="none"/>
              </w:rPr>
            </w:pPr>
            <w:r w:rsidRPr="00C86766">
              <w:rPr>
                <w:rFonts w:ascii="Calibri" w:eastAsia="Segoe UI" w:hAnsi="Calibri" w:cs="Times New Roman"/>
                <w:bCs/>
                <w:color w:val="000000"/>
                <w:kern w:val="0"/>
                <w:sz w:val="18"/>
                <w:szCs w:val="18"/>
                <w:lang w:eastAsia="de-DE"/>
                <w14:ligatures w14:val="none"/>
              </w:rPr>
              <w:t xml:space="preserve">(Name) </w:t>
            </w:r>
          </w:p>
        </w:tc>
      </w:tr>
      <w:tr w:rsidR="00C86766" w:rsidRPr="00C86766" w14:paraId="50C7FDD3" w14:textId="77777777" w:rsidTr="00585118">
        <w:trPr>
          <w:trHeight w:val="567"/>
        </w:trPr>
        <w:tc>
          <w:tcPr>
            <w:tcW w:w="4558" w:type="dxa"/>
          </w:tcPr>
          <w:p w14:paraId="2795E13E" w14:textId="77777777" w:rsidR="00C86766" w:rsidRPr="00C86766" w:rsidRDefault="00C86766" w:rsidP="00C86766">
            <w:pPr>
              <w:spacing w:after="0" w:line="240" w:lineRule="auto"/>
              <w:contextualSpacing/>
              <w:rPr>
                <w:rFonts w:ascii="Calibri" w:eastAsia="Segoe UI" w:hAnsi="Calibri" w:cs="Times New Roman"/>
                <w:bCs/>
                <w:color w:val="000000"/>
                <w:kern w:val="0"/>
                <w:lang w:eastAsia="de-DE"/>
                <w14:ligatures w14:val="none"/>
              </w:rPr>
            </w:pPr>
          </w:p>
        </w:tc>
        <w:tc>
          <w:tcPr>
            <w:tcW w:w="5081" w:type="dxa"/>
          </w:tcPr>
          <w:p w14:paraId="3BEEBCA6" w14:textId="77777777" w:rsidR="00C86766" w:rsidRPr="00C86766" w:rsidRDefault="005019C2" w:rsidP="00C86766">
            <w:pPr>
              <w:spacing w:after="0" w:line="240" w:lineRule="auto"/>
              <w:contextualSpacing/>
              <w:rPr>
                <w:rFonts w:ascii="Calibri" w:eastAsia="Segoe UI" w:hAnsi="Calibri" w:cs="Times New Roman"/>
                <w:bCs/>
                <w:color w:val="000000"/>
                <w:kern w:val="0"/>
                <w:lang w:eastAsia="de-DE"/>
                <w14:ligatures w14:val="none"/>
              </w:rPr>
            </w:pPr>
            <w:sdt>
              <w:sdtPr>
                <w:rPr>
                  <w:rFonts w:ascii="Calibri" w:eastAsia="Segoe UI" w:hAnsi="Calibri" w:cs="Times New Roman"/>
                  <w:bCs/>
                  <w:color w:val="000000"/>
                  <w:kern w:val="0"/>
                  <w:lang w:eastAsia="de-DE"/>
                  <w14:ligatures w14:val="none"/>
                </w:rPr>
                <w:id w:val="-1044367474"/>
                <w:placeholder>
                  <w:docPart w:val="CD93C41BF6C44DD9BFDBDA472976D5BF"/>
                </w:placeholder>
                <w:showingPlcHdr/>
              </w:sdtPr>
              <w:sdtEndPr/>
              <w:sdtContent>
                <w:r w:rsidR="00C86766" w:rsidRPr="00C86766">
                  <w:rPr>
                    <w:rFonts w:ascii="Calibri" w:eastAsia="Segoe UI" w:hAnsi="Calibri" w:cs="Times New Roman"/>
                    <w:bCs/>
                    <w:color w:val="808080"/>
                    <w:kern w:val="0"/>
                    <w:lang w:eastAsia="de-DE"/>
                    <w14:ligatures w14:val="none"/>
                  </w:rPr>
                  <w:t>Klicken oder tippen Sie hier, um Text einzugeben.</w:t>
                </w:r>
              </w:sdtContent>
            </w:sdt>
          </w:p>
        </w:tc>
      </w:tr>
      <w:tr w:rsidR="00C86766" w:rsidRPr="00C86766" w14:paraId="0D4A7BD2" w14:textId="77777777" w:rsidTr="00585118">
        <w:tc>
          <w:tcPr>
            <w:tcW w:w="4558" w:type="dxa"/>
          </w:tcPr>
          <w:p w14:paraId="23617978" w14:textId="77777777" w:rsidR="00C86766" w:rsidRPr="00C86766" w:rsidRDefault="00C86766" w:rsidP="00C86766">
            <w:pPr>
              <w:spacing w:after="0" w:line="240" w:lineRule="auto"/>
              <w:contextualSpacing/>
              <w:rPr>
                <w:rFonts w:ascii="Calibri" w:eastAsia="Segoe UI" w:hAnsi="Calibri" w:cs="Times New Roman"/>
                <w:bCs/>
                <w:color w:val="000000"/>
                <w:kern w:val="0"/>
                <w:sz w:val="18"/>
                <w:szCs w:val="18"/>
                <w:lang w:eastAsia="de-DE"/>
                <w14:ligatures w14:val="none"/>
              </w:rPr>
            </w:pPr>
            <w:r w:rsidRPr="00C86766">
              <w:rPr>
                <w:rFonts w:ascii="Calibri" w:eastAsia="Segoe UI" w:hAnsi="Calibri" w:cs="Times New Roman"/>
                <w:bCs/>
                <w:color w:val="000000"/>
                <w:kern w:val="0"/>
                <w:sz w:val="18"/>
                <w:szCs w:val="18"/>
                <w:lang w:eastAsia="de-DE"/>
                <w14:ligatures w14:val="none"/>
              </w:rPr>
              <w:t>(Funktion)</w:t>
            </w:r>
          </w:p>
        </w:tc>
        <w:tc>
          <w:tcPr>
            <w:tcW w:w="5081" w:type="dxa"/>
          </w:tcPr>
          <w:p w14:paraId="6D7DC70F" w14:textId="77777777" w:rsidR="00C86766" w:rsidRPr="00C86766" w:rsidRDefault="00C86766" w:rsidP="00C86766">
            <w:pPr>
              <w:spacing w:after="0" w:line="240" w:lineRule="auto"/>
              <w:contextualSpacing/>
              <w:rPr>
                <w:rFonts w:ascii="Calibri" w:eastAsia="Segoe UI" w:hAnsi="Calibri" w:cs="Times New Roman"/>
                <w:bCs/>
                <w:color w:val="000000"/>
                <w:kern w:val="0"/>
                <w:sz w:val="18"/>
                <w:szCs w:val="18"/>
                <w:lang w:eastAsia="de-DE"/>
                <w14:ligatures w14:val="none"/>
              </w:rPr>
            </w:pPr>
            <w:r w:rsidRPr="00C86766">
              <w:rPr>
                <w:rFonts w:ascii="Calibri" w:eastAsia="Segoe UI" w:hAnsi="Calibri" w:cs="Times New Roman"/>
                <w:bCs/>
                <w:color w:val="000000"/>
                <w:kern w:val="0"/>
                <w:sz w:val="18"/>
                <w:szCs w:val="18"/>
                <w:lang w:eastAsia="de-DE"/>
                <w14:ligatures w14:val="none"/>
              </w:rPr>
              <w:t>(Funktion)</w:t>
            </w:r>
          </w:p>
        </w:tc>
      </w:tr>
    </w:tbl>
    <w:p w14:paraId="25535796" w14:textId="77777777" w:rsidR="00C86766" w:rsidRDefault="00C86766">
      <w:pPr>
        <w:rPr>
          <w:rFonts w:ascii="Bafin TheSans" w:hAnsi="Bafin TheSans"/>
          <w:lang w:eastAsia="de-DE"/>
        </w:rPr>
      </w:pPr>
    </w:p>
    <w:p w14:paraId="70BBA7F5" w14:textId="77777777" w:rsidR="00C86766" w:rsidRDefault="00C86766">
      <w:pPr>
        <w:rPr>
          <w:rFonts w:ascii="Bafin TheSans" w:hAnsi="Bafin TheSans"/>
          <w:lang w:eastAsia="de-DE"/>
        </w:rPr>
      </w:pPr>
    </w:p>
    <w:p w14:paraId="54B3A37A" w14:textId="77777777" w:rsidR="00C86766" w:rsidRPr="00C86766" w:rsidRDefault="00C86766" w:rsidP="00C86766">
      <w:pPr>
        <w:pBdr>
          <w:top w:val="single" w:sz="12" w:space="16" w:color="auto"/>
          <w:bottom w:val="single" w:sz="12" w:space="16" w:color="auto"/>
        </w:pBdr>
        <w:spacing w:after="0"/>
        <w:contextualSpacing/>
        <w:rPr>
          <w:rFonts w:ascii="Bafin TheSans" w:eastAsia="Segoe UI" w:hAnsi="Bafin TheSans" w:cs="Times New Roman"/>
          <w:kern w:val="0"/>
          <w:sz w:val="20"/>
          <w:szCs w:val="20"/>
          <w:lang w:eastAsia="de-DE"/>
          <w14:ligatures w14:val="none"/>
        </w:rPr>
      </w:pPr>
      <w:r w:rsidRPr="00C86766">
        <w:rPr>
          <w:rFonts w:ascii="Segoe UI Semibold" w:eastAsia="Segoe UI" w:hAnsi="Segoe UI Semibold" w:cs="Segoe UI Semibold"/>
          <w:kern w:val="0"/>
          <w:sz w:val="20"/>
          <w:szCs w:val="20"/>
          <w:lang w:eastAsia="de-DE"/>
          <w14:ligatures w14:val="none"/>
        </w:rPr>
        <w:t>Hinweis:</w:t>
      </w:r>
      <w:r w:rsidRPr="00C86766">
        <w:rPr>
          <w:rFonts w:ascii="Bafin TheSans" w:eastAsia="Segoe UI" w:hAnsi="Bafin TheSans" w:cs="Times New Roman"/>
          <w:kern w:val="0"/>
          <w:sz w:val="20"/>
          <w:szCs w:val="20"/>
          <w:lang w:eastAsia="de-DE"/>
          <w14:ligatures w14:val="none"/>
        </w:rPr>
        <w:t xml:space="preserve"> Bei Unterzeichnung in Textform gemäß § 126b BGB ist hier eine lesbare Erklärung, in der der Namen der unterzeichnungsberechtigten Person genannt werden, erforderlich und ausreichend. Eine eigenhändige Unterschrift ist nicht erforderlich.</w:t>
      </w:r>
    </w:p>
    <w:p w14:paraId="04C3A87F" w14:textId="77777777" w:rsidR="00C86766" w:rsidRDefault="00C86766">
      <w:pPr>
        <w:rPr>
          <w:rFonts w:ascii="Bafin TheSans" w:hAnsi="Bafin TheSans"/>
          <w:lang w:eastAsia="de-DE"/>
        </w:rPr>
      </w:pPr>
    </w:p>
    <w:p w14:paraId="7D37D7BD" w14:textId="77777777" w:rsidR="00847AD4" w:rsidRDefault="00847AD4">
      <w:pPr>
        <w:rPr>
          <w:rFonts w:ascii="Bafin TheSans" w:hAnsi="Bafin TheSans"/>
          <w:lang w:eastAsia="de-DE"/>
        </w:rPr>
      </w:pPr>
    </w:p>
    <w:tbl>
      <w:tblPr>
        <w:tblStyle w:val="Tabellenraster"/>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4"/>
        <w:gridCol w:w="6095"/>
      </w:tblGrid>
      <w:tr w:rsidR="004B70DC" w:rsidRPr="00550957" w14:paraId="38116F0C" w14:textId="77777777" w:rsidTr="00847AD4">
        <w:trPr>
          <w:trHeight w:val="340"/>
        </w:trPr>
        <w:tc>
          <w:tcPr>
            <w:tcW w:w="8069" w:type="dxa"/>
            <w:gridSpan w:val="2"/>
            <w:shd w:val="clear" w:color="auto" w:fill="auto"/>
          </w:tcPr>
          <w:p w14:paraId="0179C89A" w14:textId="3A1D87F6" w:rsidR="004B70DC" w:rsidRPr="00550957" w:rsidRDefault="004B70DC" w:rsidP="00C86766">
            <w:pPr>
              <w:pStyle w:val="BafinTabelleKopf"/>
            </w:pPr>
            <w:r>
              <w:t>Anlagenverzeichnis des Vertrages:</w:t>
            </w:r>
          </w:p>
        </w:tc>
      </w:tr>
      <w:tr w:rsidR="003318E1" w:rsidRPr="00550957" w14:paraId="6EC6D63E" w14:textId="77777777" w:rsidTr="00847AD4">
        <w:tc>
          <w:tcPr>
            <w:tcW w:w="1974" w:type="dxa"/>
            <w:shd w:val="clear" w:color="auto" w:fill="auto"/>
          </w:tcPr>
          <w:p w14:paraId="3D785A94" w14:textId="30CD731B" w:rsidR="003318E1" w:rsidRPr="003C01FE" w:rsidRDefault="003318E1" w:rsidP="00C86766">
            <w:pPr>
              <w:pStyle w:val="BafinTabelleText"/>
            </w:pPr>
            <w:r w:rsidRPr="003C01FE">
              <w:t xml:space="preserve">Anlage </w:t>
            </w:r>
            <w:r w:rsidR="0033711C" w:rsidRPr="003C01FE">
              <w:t>1</w:t>
            </w:r>
          </w:p>
        </w:tc>
        <w:tc>
          <w:tcPr>
            <w:tcW w:w="6095" w:type="dxa"/>
            <w:shd w:val="clear" w:color="auto" w:fill="auto"/>
          </w:tcPr>
          <w:p w14:paraId="4D37BFD3" w14:textId="7F6CAF51" w:rsidR="003318E1" w:rsidRPr="00550957" w:rsidRDefault="003318E1" w:rsidP="00C86766">
            <w:pPr>
              <w:pStyle w:val="BafinTabelleText"/>
            </w:pPr>
            <w:r>
              <w:t xml:space="preserve">ggf. Fortsetzung der Tabelle </w:t>
            </w:r>
          </w:p>
        </w:tc>
      </w:tr>
      <w:tr w:rsidR="004B70DC" w:rsidRPr="00550957" w14:paraId="1299EDC5" w14:textId="77777777" w:rsidTr="00847AD4">
        <w:tc>
          <w:tcPr>
            <w:tcW w:w="1974" w:type="dxa"/>
            <w:shd w:val="clear" w:color="auto" w:fill="auto"/>
          </w:tcPr>
          <w:p w14:paraId="48FD7359" w14:textId="77777777" w:rsidR="004B70DC" w:rsidRPr="003C01FE" w:rsidRDefault="004B70DC" w:rsidP="00C86766">
            <w:pPr>
              <w:pStyle w:val="BafinTabelleText"/>
            </w:pPr>
            <w:r w:rsidRPr="003C01FE">
              <w:t>Anlage 2</w:t>
            </w:r>
          </w:p>
        </w:tc>
        <w:tc>
          <w:tcPr>
            <w:tcW w:w="6095" w:type="dxa"/>
            <w:shd w:val="clear" w:color="auto" w:fill="auto"/>
          </w:tcPr>
          <w:p w14:paraId="3E3F046F" w14:textId="77777777" w:rsidR="004B70DC" w:rsidRPr="00550957" w:rsidRDefault="004B70DC" w:rsidP="00C86766">
            <w:pPr>
              <w:pStyle w:val="BafinTabelleText"/>
            </w:pPr>
            <w:r w:rsidRPr="00550957">
              <w:t>Muster Niederschrift über die Verpflichtung nichtbeamteter Personen</w:t>
            </w:r>
          </w:p>
        </w:tc>
      </w:tr>
      <w:tr w:rsidR="004B70DC" w:rsidRPr="00550957" w14:paraId="77E3B5EE" w14:textId="77777777" w:rsidTr="00847AD4">
        <w:tc>
          <w:tcPr>
            <w:tcW w:w="1974" w:type="dxa"/>
            <w:shd w:val="clear" w:color="auto" w:fill="auto"/>
          </w:tcPr>
          <w:p w14:paraId="36435112" w14:textId="77777777" w:rsidR="004B70DC" w:rsidRPr="003C01FE" w:rsidRDefault="004B70DC" w:rsidP="00C86766">
            <w:pPr>
              <w:pStyle w:val="BafinTabelleText"/>
            </w:pPr>
            <w:r w:rsidRPr="003C01FE">
              <w:t>Anlage 3</w:t>
            </w:r>
          </w:p>
        </w:tc>
        <w:tc>
          <w:tcPr>
            <w:tcW w:w="6095" w:type="dxa"/>
            <w:shd w:val="clear" w:color="auto" w:fill="auto"/>
          </w:tcPr>
          <w:p w14:paraId="4F89E359" w14:textId="77777777" w:rsidR="004B70DC" w:rsidRPr="00550957" w:rsidRDefault="004B70DC" w:rsidP="00C86766">
            <w:pPr>
              <w:pStyle w:val="BafinTabelleText"/>
            </w:pPr>
            <w:r w:rsidRPr="00550957">
              <w:t>Vorschriftensammlung StGB</w:t>
            </w:r>
          </w:p>
        </w:tc>
      </w:tr>
      <w:tr w:rsidR="004B70DC" w:rsidRPr="00550957" w14:paraId="6B3A7759" w14:textId="77777777" w:rsidTr="00847AD4">
        <w:tc>
          <w:tcPr>
            <w:tcW w:w="1974" w:type="dxa"/>
            <w:shd w:val="clear" w:color="auto" w:fill="auto"/>
          </w:tcPr>
          <w:p w14:paraId="75C75B2D" w14:textId="77777777" w:rsidR="004B70DC" w:rsidRPr="003C01FE" w:rsidRDefault="004B70DC" w:rsidP="00C86766">
            <w:pPr>
              <w:pStyle w:val="BafinTabelleText"/>
            </w:pPr>
            <w:r w:rsidRPr="003C01FE">
              <w:t>Anlage 4</w:t>
            </w:r>
          </w:p>
        </w:tc>
        <w:tc>
          <w:tcPr>
            <w:tcW w:w="6095" w:type="dxa"/>
            <w:shd w:val="clear" w:color="auto" w:fill="auto"/>
          </w:tcPr>
          <w:p w14:paraId="7C01C6F4" w14:textId="77777777" w:rsidR="004B70DC" w:rsidRPr="00550957" w:rsidRDefault="004B70DC" w:rsidP="00C86766">
            <w:pPr>
              <w:pStyle w:val="BafinTabelleText"/>
            </w:pPr>
            <w:r w:rsidRPr="00550957">
              <w:t>Informationsblatt zur Datenverarbeitung</w:t>
            </w:r>
          </w:p>
        </w:tc>
      </w:tr>
      <w:tr w:rsidR="004B70DC" w:rsidRPr="00550957" w14:paraId="71EC6B4D" w14:textId="77777777" w:rsidTr="00847AD4">
        <w:tc>
          <w:tcPr>
            <w:tcW w:w="1974" w:type="dxa"/>
            <w:shd w:val="clear" w:color="auto" w:fill="auto"/>
          </w:tcPr>
          <w:p w14:paraId="3D018326" w14:textId="1FFC85D0" w:rsidR="004B70DC" w:rsidRPr="003C01FE" w:rsidRDefault="004B70DC" w:rsidP="00C86766">
            <w:pPr>
              <w:pStyle w:val="BafinTabelleText"/>
            </w:pPr>
            <w:r w:rsidRPr="003C01FE">
              <w:t xml:space="preserve">Anlage </w:t>
            </w:r>
            <w:r w:rsidR="00BA7EA3" w:rsidRPr="003C01FE">
              <w:t>5</w:t>
            </w:r>
          </w:p>
        </w:tc>
        <w:tc>
          <w:tcPr>
            <w:tcW w:w="6095" w:type="dxa"/>
            <w:shd w:val="clear" w:color="auto" w:fill="auto"/>
          </w:tcPr>
          <w:p w14:paraId="7E111F58" w14:textId="77777777" w:rsidR="004B70DC" w:rsidRPr="00550957" w:rsidRDefault="004B70DC" w:rsidP="00C86766">
            <w:pPr>
              <w:pStyle w:val="BafinTabelleText"/>
            </w:pPr>
            <w:r w:rsidRPr="00550957">
              <w:t>Verhaltenskodex gegen Korruption</w:t>
            </w:r>
          </w:p>
        </w:tc>
      </w:tr>
      <w:tr w:rsidR="00BA7EA3" w:rsidRPr="00550957" w14:paraId="13A30EAC" w14:textId="77777777" w:rsidTr="00847A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74" w:type="dxa"/>
            <w:tcBorders>
              <w:top w:val="nil"/>
              <w:left w:val="nil"/>
              <w:bottom w:val="nil"/>
              <w:right w:val="nil"/>
            </w:tcBorders>
          </w:tcPr>
          <w:p w14:paraId="52ED2CBB" w14:textId="46735FF0" w:rsidR="00BA7EA3" w:rsidRPr="003C01FE" w:rsidRDefault="00BA7EA3" w:rsidP="00585118">
            <w:pPr>
              <w:pStyle w:val="BafinTabelleText"/>
            </w:pPr>
            <w:r w:rsidRPr="003C01FE">
              <w:t>Anlage 6</w:t>
            </w:r>
          </w:p>
        </w:tc>
        <w:tc>
          <w:tcPr>
            <w:tcW w:w="6095" w:type="dxa"/>
            <w:tcBorders>
              <w:top w:val="nil"/>
              <w:left w:val="nil"/>
              <w:bottom w:val="nil"/>
              <w:right w:val="nil"/>
            </w:tcBorders>
          </w:tcPr>
          <w:p w14:paraId="6FD9DA92" w14:textId="77777777" w:rsidR="00BA7EA3" w:rsidRPr="00550957" w:rsidRDefault="00BA7EA3" w:rsidP="00585118">
            <w:pPr>
              <w:pStyle w:val="BafinTabelleText"/>
            </w:pPr>
            <w:r w:rsidRPr="00550957">
              <w:t>Leistungsnachweis</w:t>
            </w:r>
            <w:r>
              <w:t xml:space="preserve"> für die Prüfung des Instituts</w:t>
            </w:r>
          </w:p>
        </w:tc>
      </w:tr>
    </w:tbl>
    <w:p w14:paraId="4EA1E22D" w14:textId="77777777" w:rsidR="004B70DC" w:rsidRPr="00C86766" w:rsidRDefault="004B70DC" w:rsidP="00C86766">
      <w:pPr>
        <w:rPr>
          <w:rFonts w:ascii="Bafin TheSans" w:hAnsi="Bafin TheSans"/>
          <w:lang w:eastAsia="de-DE"/>
        </w:rPr>
      </w:pPr>
    </w:p>
    <w:sectPr w:rsidR="004B70DC" w:rsidRPr="00C86766" w:rsidSect="001A1F0F">
      <w:pgSz w:w="11906" w:h="16838" w:code="9"/>
      <w:pgMar w:top="1916" w:right="1134" w:bottom="1134" w:left="1134"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296BF" w14:textId="77777777" w:rsidR="002D1ADF" w:rsidRDefault="002D1ADF">
      <w:r>
        <w:separator/>
      </w:r>
    </w:p>
  </w:endnote>
  <w:endnote w:type="continuationSeparator" w:id="0">
    <w:p w14:paraId="51064C48" w14:textId="77777777" w:rsidR="002D1ADF" w:rsidRDefault="002D1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afin TheSans">
    <w:panose1 w:val="020B0502050302020203"/>
    <w:charset w:val="00"/>
    <w:family w:val="swiss"/>
    <w:pitch w:val="variable"/>
    <w:sig w:usb0="A10002FF" w:usb1="5000E4BF" w:usb2="00000020" w:usb3="00000000" w:csb0="0000019F" w:csb1="00000000"/>
  </w:font>
  <w:font w:name="Calibri">
    <w:panose1 w:val="020F0502020204030204"/>
    <w:charset w:val="00"/>
    <w:family w:val="swiss"/>
    <w:pitch w:val="variable"/>
    <w:sig w:usb0="E4002EFF" w:usb1="C200247B" w:usb2="00000009" w:usb3="00000000" w:csb0="000001FF" w:csb1="00000000"/>
  </w:font>
  <w:font w:name="Bafin TheSans Light">
    <w:altName w:val="Calibri"/>
    <w:charset w:val="00"/>
    <w:family w:val="swiss"/>
    <w:pitch w:val="variable"/>
    <w:sig w:usb0="A10002FF" w:usb1="5000E4BF" w:usb2="00000020" w:usb3="00000000" w:csb0="0000019F" w:csb1="00000000"/>
  </w:font>
  <w:font w:name="Bafin TheSans SemiBold">
    <w:altName w:val="Calibri"/>
    <w:charset w:val="00"/>
    <w:family w:val="swiss"/>
    <w:pitch w:val="variable"/>
    <w:sig w:usb0="A10002FF" w:usb1="5000E4BF" w:usb2="0000002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egoeUI">
    <w:altName w:val="MS Gothic"/>
    <w:panose1 w:val="00000000000000000000"/>
    <w:charset w:val="00"/>
    <w:family w:val="swiss"/>
    <w:notTrueType/>
    <w:pitch w:val="default"/>
    <w:sig w:usb0="00000003" w:usb1="08070000" w:usb2="00000010" w:usb3="00000000" w:csb0="00020001"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5398F" w14:textId="77777777" w:rsidR="00020487" w:rsidRDefault="0002048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6AE29" w14:textId="7C761D94" w:rsidR="002D1ADF" w:rsidRPr="006B4FFC" w:rsidRDefault="002D1ADF" w:rsidP="001A1F0F">
    <w:pPr>
      <w:pStyle w:val="BafinFuzeile"/>
      <w:rPr>
        <w:szCs w:val="16"/>
      </w:rPr>
    </w:pPr>
    <w:r>
      <w:fldChar w:fldCharType="begin"/>
    </w:r>
    <w:r>
      <w:instrText xml:space="preserve"> PAGE   \* MERGEFORMAT </w:instrText>
    </w:r>
    <w:r>
      <w:fldChar w:fldCharType="separate"/>
    </w:r>
    <w:r w:rsidR="00395674">
      <w:rPr>
        <w:noProof/>
      </w:rPr>
      <w:t>15</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097DD" w14:textId="77777777" w:rsidR="00020487" w:rsidRDefault="0002048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F8828" w14:textId="77777777" w:rsidR="002D1ADF" w:rsidRDefault="002D1ADF">
      <w:r>
        <w:separator/>
      </w:r>
    </w:p>
  </w:footnote>
  <w:footnote w:type="continuationSeparator" w:id="0">
    <w:p w14:paraId="7FBE8D67" w14:textId="77777777" w:rsidR="002D1ADF" w:rsidRDefault="002D1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3341C" w14:textId="1093D44D" w:rsidR="00020487" w:rsidRDefault="0002048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8A1CA" w14:textId="124436A9" w:rsidR="001A1F0F" w:rsidRPr="001A1F0F" w:rsidRDefault="001A1F0F" w:rsidP="001A1F0F">
    <w:pPr>
      <w:tabs>
        <w:tab w:val="center" w:pos="4536"/>
        <w:tab w:val="right" w:pos="9072"/>
      </w:tabs>
    </w:pPr>
    <w:r w:rsidRPr="001A1F0F">
      <w:t>Vertrag 2026/0240</w:t>
    </w:r>
    <w:r w:rsidRPr="001A1F0F">
      <w:br/>
      <w:t>GZ: ZII 6-O 1088/00050#00240</w:t>
    </w:r>
  </w:p>
  <w:p w14:paraId="40E54BA4" w14:textId="0BA74473" w:rsidR="002D1ADF" w:rsidRDefault="00531073">
    <w:pPr>
      <w:pStyle w:val="Kopfzeile"/>
      <w:jc w:val="right"/>
    </w:pPr>
    <w:r>
      <w:rPr>
        <w:rFonts w:ascii="Bafin TheSans" w:hAnsi="Bafin TheSans"/>
        <w:noProof/>
        <w:sz w:val="23"/>
        <w:szCs w:val="23"/>
      </w:rPr>
      <w:drawing>
        <wp:anchor distT="0" distB="0" distL="114300" distR="114300" simplePos="0" relativeHeight="251675648" behindDoc="0" locked="0" layoutInCell="1" allowOverlap="1" wp14:anchorId="5D08DD50" wp14:editId="7DBA8239">
          <wp:simplePos x="0" y="0"/>
          <wp:positionH relativeFrom="column">
            <wp:posOffset>4417695</wp:posOffset>
          </wp:positionH>
          <wp:positionV relativeFrom="page">
            <wp:posOffset>471805</wp:posOffset>
          </wp:positionV>
          <wp:extent cx="1418400" cy="44640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18400" cy="4464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9AE20" w14:textId="7B29E06E" w:rsidR="002D1ADF" w:rsidRDefault="001A1F0F">
    <w:pPr>
      <w:pStyle w:val="Kopfzeile"/>
    </w:pPr>
    <w:bookmarkStart w:id="3" w:name="_Hlk234938992"/>
    <w:r>
      <w:t>Vertrag 2026/0240</w:t>
    </w:r>
    <w:r>
      <w:br/>
      <w:t>GZ: ZII 6-O 1088/00050#00240</w:t>
    </w:r>
  </w:p>
  <w:bookmarkEnd w:id="3"/>
  <w:p w14:paraId="755FC613" w14:textId="449ED512" w:rsidR="002D1ADF" w:rsidRDefault="006A62C6">
    <w:pPr>
      <w:pStyle w:val="Kopfzeile"/>
    </w:pPr>
    <w:r>
      <w:rPr>
        <w:rFonts w:ascii="Bafin TheSans" w:hAnsi="Bafin TheSans"/>
        <w:noProof/>
        <w:sz w:val="23"/>
        <w:szCs w:val="23"/>
      </w:rPr>
      <w:drawing>
        <wp:anchor distT="0" distB="0" distL="114300" distR="114300" simplePos="0" relativeHeight="251673600" behindDoc="0" locked="0" layoutInCell="1" allowOverlap="1" wp14:anchorId="1797A075" wp14:editId="5A071EF3">
          <wp:simplePos x="0" y="0"/>
          <wp:positionH relativeFrom="column">
            <wp:posOffset>4417695</wp:posOffset>
          </wp:positionH>
          <wp:positionV relativeFrom="page">
            <wp:posOffset>471805</wp:posOffset>
          </wp:positionV>
          <wp:extent cx="1418400" cy="446400"/>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18400" cy="4464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33EF5"/>
    <w:multiLevelType w:val="hybridMultilevel"/>
    <w:tmpl w:val="15B4D776"/>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CBB0BF1"/>
    <w:multiLevelType w:val="hybridMultilevel"/>
    <w:tmpl w:val="D3560236"/>
    <w:lvl w:ilvl="0" w:tplc="04070017">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3AF4751"/>
    <w:multiLevelType w:val="hybridMultilevel"/>
    <w:tmpl w:val="08C24460"/>
    <w:lvl w:ilvl="0" w:tplc="19D6AEC2">
      <w:start w:val="1"/>
      <w:numFmt w:val="lowerLetter"/>
      <w:lvlText w:val="%1)"/>
      <w:lvlJc w:val="left"/>
      <w:pPr>
        <w:ind w:left="644" w:hanging="360"/>
      </w:pPr>
      <w:rPr>
        <w:rFonts w:ascii="Verdana" w:eastAsia="Times New Roman" w:hAnsi="Verdana" w:cs="Times New Roman" w:hint="default"/>
        <w:b w:val="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43579EB"/>
    <w:multiLevelType w:val="multilevel"/>
    <w:tmpl w:val="BEC8AE64"/>
    <w:lvl w:ilvl="0">
      <w:start w:val="1"/>
      <w:numFmt w:val="bullet"/>
      <w:pStyle w:val="01squarebullet"/>
      <w:lvlText w:val="■"/>
      <w:lvlJc w:val="left"/>
      <w:pPr>
        <w:tabs>
          <w:tab w:val="num" w:pos="357"/>
        </w:tabs>
        <w:ind w:left="360" w:hanging="360"/>
      </w:pPr>
      <w:rPr>
        <w:rFonts w:ascii="Times New Roman" w:hAnsi="Times New Roman" w:hint="default"/>
        <w:color w:val="002960"/>
        <w:sz w:val="24"/>
      </w:rPr>
    </w:lvl>
    <w:lvl w:ilvl="1">
      <w:start w:val="1"/>
      <w:numFmt w:val="bullet"/>
      <w:pStyle w:val="02dash"/>
      <w:lvlText w:val="–"/>
      <w:lvlJc w:val="left"/>
      <w:pPr>
        <w:tabs>
          <w:tab w:val="num" w:pos="646"/>
        </w:tabs>
        <w:ind w:left="644" w:hanging="284"/>
      </w:pPr>
      <w:rPr>
        <w:rFonts w:ascii="Arial" w:hAnsi="Arial" w:hint="default"/>
        <w:color w:val="002960"/>
        <w:sz w:val="24"/>
      </w:rPr>
    </w:lvl>
    <w:lvl w:ilvl="2">
      <w:start w:val="1"/>
      <w:numFmt w:val="bullet"/>
      <w:pStyle w:val="03opensquarebullet"/>
      <w:lvlText w:val="□"/>
      <w:lvlJc w:val="left"/>
      <w:pPr>
        <w:tabs>
          <w:tab w:val="num" w:pos="924"/>
        </w:tabs>
        <w:ind w:left="927" w:hanging="283"/>
      </w:pPr>
      <w:rPr>
        <w:rFonts w:ascii="Times New Roman" w:hAnsi="Times New Roman" w:hint="default"/>
        <w:color w:val="002960"/>
        <w:sz w:val="20"/>
      </w:rPr>
    </w:lvl>
    <w:lvl w:ilvl="3">
      <w:start w:val="1"/>
      <w:numFmt w:val="bullet"/>
      <w:pStyle w:val="04shortdash"/>
      <w:lvlText w:val="-"/>
      <w:lvlJc w:val="left"/>
      <w:pPr>
        <w:tabs>
          <w:tab w:val="num" w:pos="1213"/>
        </w:tabs>
        <w:ind w:left="1211" w:hanging="284"/>
      </w:pPr>
      <w:rPr>
        <w:rFonts w:ascii="Times New Roman" w:hAnsi="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4" w15:restartNumberingAfterBreak="0">
    <w:nsid w:val="287E3683"/>
    <w:multiLevelType w:val="multilevel"/>
    <w:tmpl w:val="7920473E"/>
    <w:styleLink w:val="BafinAufzhlungsliste"/>
    <w:lvl w:ilvl="0">
      <w:start w:val="1"/>
      <w:numFmt w:val="bullet"/>
      <w:pStyle w:val="BafinAufzhlung"/>
      <w:lvlText w:val="⯀"/>
      <w:lvlJc w:val="left"/>
      <w:pPr>
        <w:tabs>
          <w:tab w:val="num" w:pos="284"/>
        </w:tabs>
        <w:ind w:left="284" w:hanging="284"/>
      </w:pPr>
      <w:rPr>
        <w:rFonts w:ascii="Bafin TheSans" w:hAnsi="Bafin TheSans" w:hint="default"/>
        <w:b/>
        <w:i w:val="0"/>
        <w:caps w:val="0"/>
        <w:strike w:val="0"/>
        <w:dstrike w:val="0"/>
        <w:vanish w:val="0"/>
        <w:color w:val="auto"/>
        <w:position w:val="2"/>
        <w:sz w:val="22"/>
        <w:u w:val="none"/>
        <w:vertAlign w:val="baseline"/>
      </w:rPr>
    </w:lvl>
    <w:lvl w:ilvl="1">
      <w:start w:val="1"/>
      <w:numFmt w:val="bullet"/>
      <w:lvlText w:val="⯀"/>
      <w:lvlJc w:val="left"/>
      <w:pPr>
        <w:tabs>
          <w:tab w:val="num" w:pos="568"/>
        </w:tabs>
        <w:ind w:left="568" w:hanging="284"/>
      </w:pPr>
      <w:rPr>
        <w:rFonts w:ascii="Bafin TheSans" w:hAnsi="Bafin TheSans" w:hint="default"/>
        <w:b w:val="0"/>
        <w:i w:val="0"/>
        <w:sz w:val="22"/>
      </w:rPr>
    </w:lvl>
    <w:lvl w:ilvl="2">
      <w:start w:val="1"/>
      <w:numFmt w:val="bullet"/>
      <w:lvlText w:val="⯀"/>
      <w:lvlJc w:val="left"/>
      <w:pPr>
        <w:tabs>
          <w:tab w:val="num" w:pos="852"/>
        </w:tabs>
        <w:ind w:left="852" w:hanging="284"/>
      </w:pPr>
      <w:rPr>
        <w:rFonts w:ascii="Bafin TheSans" w:hAnsi="Bafin TheSans" w:hint="default"/>
        <w:b w:val="0"/>
        <w:i w:val="0"/>
        <w:sz w:val="22"/>
      </w:rPr>
    </w:lvl>
    <w:lvl w:ilvl="3">
      <w:start w:val="1"/>
      <w:numFmt w:val="bullet"/>
      <w:lvlText w:val="⯀"/>
      <w:lvlJc w:val="left"/>
      <w:pPr>
        <w:tabs>
          <w:tab w:val="num" w:pos="1136"/>
        </w:tabs>
        <w:ind w:left="1136" w:hanging="284"/>
      </w:pPr>
      <w:rPr>
        <w:rFonts w:ascii="Bafin TheSans" w:hAnsi="Bafin TheSans" w:hint="default"/>
        <w:b w:val="0"/>
        <w:i w:val="0"/>
        <w:sz w:val="22"/>
      </w:rPr>
    </w:lvl>
    <w:lvl w:ilvl="4">
      <w:start w:val="1"/>
      <w:numFmt w:val="bullet"/>
      <w:lvlText w:val="⯀"/>
      <w:lvlJc w:val="left"/>
      <w:pPr>
        <w:tabs>
          <w:tab w:val="num" w:pos="1420"/>
        </w:tabs>
        <w:ind w:left="1420" w:hanging="284"/>
      </w:pPr>
      <w:rPr>
        <w:rFonts w:ascii="Bafin TheSans" w:hAnsi="Bafin TheSans" w:hint="default"/>
        <w:b w:val="0"/>
        <w:i w:val="0"/>
        <w:sz w:val="22"/>
      </w:rPr>
    </w:lvl>
    <w:lvl w:ilvl="5">
      <w:start w:val="1"/>
      <w:numFmt w:val="bullet"/>
      <w:lvlText w:val="⯀"/>
      <w:lvlJc w:val="left"/>
      <w:pPr>
        <w:tabs>
          <w:tab w:val="num" w:pos="1704"/>
        </w:tabs>
        <w:ind w:left="1704" w:hanging="284"/>
      </w:pPr>
      <w:rPr>
        <w:rFonts w:ascii="Bafin TheSans" w:hAnsi="Bafin TheSans" w:hint="default"/>
        <w:b w:val="0"/>
        <w:i w:val="0"/>
        <w:sz w:val="22"/>
      </w:rPr>
    </w:lvl>
    <w:lvl w:ilvl="6">
      <w:start w:val="1"/>
      <w:numFmt w:val="bullet"/>
      <w:lvlText w:val="⯀"/>
      <w:lvlJc w:val="left"/>
      <w:pPr>
        <w:tabs>
          <w:tab w:val="num" w:pos="1988"/>
        </w:tabs>
        <w:ind w:left="1988" w:hanging="284"/>
      </w:pPr>
      <w:rPr>
        <w:rFonts w:ascii="Bafin TheSans" w:hAnsi="Bafin TheSans" w:hint="default"/>
        <w:b w:val="0"/>
        <w:i w:val="0"/>
        <w:sz w:val="22"/>
      </w:rPr>
    </w:lvl>
    <w:lvl w:ilvl="7">
      <w:start w:val="1"/>
      <w:numFmt w:val="bullet"/>
      <w:lvlText w:val="⯀"/>
      <w:lvlJc w:val="left"/>
      <w:pPr>
        <w:tabs>
          <w:tab w:val="num" w:pos="2272"/>
        </w:tabs>
        <w:ind w:left="2272" w:hanging="284"/>
      </w:pPr>
      <w:rPr>
        <w:rFonts w:ascii="Bafin TheSans" w:hAnsi="Bafin TheSans" w:hint="default"/>
        <w:b w:val="0"/>
        <w:i w:val="0"/>
        <w:sz w:val="22"/>
      </w:rPr>
    </w:lvl>
    <w:lvl w:ilvl="8">
      <w:start w:val="1"/>
      <w:numFmt w:val="bullet"/>
      <w:lvlText w:val="⯀"/>
      <w:lvlJc w:val="left"/>
      <w:pPr>
        <w:tabs>
          <w:tab w:val="num" w:pos="2556"/>
        </w:tabs>
        <w:ind w:left="2556" w:hanging="284"/>
      </w:pPr>
      <w:rPr>
        <w:rFonts w:ascii="Bafin TheSans" w:hAnsi="Bafin TheSans" w:hint="default"/>
        <w:b w:val="0"/>
        <w:i w:val="0"/>
        <w:sz w:val="22"/>
      </w:rPr>
    </w:lvl>
  </w:abstractNum>
  <w:abstractNum w:abstractNumId="5" w15:restartNumberingAfterBreak="0">
    <w:nsid w:val="2E401AC1"/>
    <w:multiLevelType w:val="hybridMultilevel"/>
    <w:tmpl w:val="4992FC68"/>
    <w:lvl w:ilvl="0" w:tplc="04070017">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7F0CBA"/>
    <w:multiLevelType w:val="multilevel"/>
    <w:tmpl w:val="7920473E"/>
    <w:numStyleLink w:val="BafinAufzhlungsliste"/>
  </w:abstractNum>
  <w:abstractNum w:abstractNumId="7" w15:restartNumberingAfterBreak="0">
    <w:nsid w:val="3FB30557"/>
    <w:multiLevelType w:val="hybridMultilevel"/>
    <w:tmpl w:val="66B0DB88"/>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46144222"/>
    <w:multiLevelType w:val="hybridMultilevel"/>
    <w:tmpl w:val="66B0DB88"/>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4BCC1BBC"/>
    <w:multiLevelType w:val="multilevel"/>
    <w:tmpl w:val="BFE2D410"/>
    <w:lvl w:ilvl="0">
      <w:start w:val="1"/>
      <w:numFmt w:val="bullet"/>
      <w:lvlText w:val="⯀"/>
      <w:lvlJc w:val="left"/>
      <w:pPr>
        <w:tabs>
          <w:tab w:val="num" w:pos="284"/>
        </w:tabs>
        <w:ind w:left="284" w:hanging="284"/>
      </w:pPr>
      <w:rPr>
        <w:rFonts w:ascii="Bafin TheSans" w:hAnsi="Bafin TheSans" w:hint="default"/>
        <w:b/>
        <w:i w:val="0"/>
        <w:caps w:val="0"/>
        <w:strike w:val="0"/>
        <w:dstrike w:val="0"/>
        <w:vanish w:val="0"/>
        <w:color w:val="auto"/>
        <w:position w:val="4"/>
        <w:sz w:val="22"/>
        <w:u w:val="none"/>
        <w:vertAlign w:val="baseline"/>
      </w:rPr>
    </w:lvl>
    <w:lvl w:ilvl="1">
      <w:start w:val="1"/>
      <w:numFmt w:val="bullet"/>
      <w:lvlText w:val="⯀"/>
      <w:lvlJc w:val="left"/>
      <w:pPr>
        <w:tabs>
          <w:tab w:val="num" w:pos="568"/>
        </w:tabs>
        <w:ind w:left="568" w:hanging="284"/>
      </w:pPr>
      <w:rPr>
        <w:rFonts w:ascii="Bafin TheSans" w:hAnsi="Bafin TheSans" w:hint="default"/>
        <w:b w:val="0"/>
        <w:i w:val="0"/>
        <w:sz w:val="22"/>
      </w:rPr>
    </w:lvl>
    <w:lvl w:ilvl="2">
      <w:start w:val="1"/>
      <w:numFmt w:val="bullet"/>
      <w:lvlText w:val="⯀"/>
      <w:lvlJc w:val="left"/>
      <w:pPr>
        <w:tabs>
          <w:tab w:val="num" w:pos="852"/>
        </w:tabs>
        <w:ind w:left="852" w:hanging="284"/>
      </w:pPr>
      <w:rPr>
        <w:rFonts w:ascii="Bafin TheSans" w:hAnsi="Bafin TheSans" w:hint="default"/>
        <w:b w:val="0"/>
        <w:i w:val="0"/>
        <w:sz w:val="22"/>
      </w:rPr>
    </w:lvl>
    <w:lvl w:ilvl="3">
      <w:start w:val="1"/>
      <w:numFmt w:val="bullet"/>
      <w:lvlText w:val="⯀"/>
      <w:lvlJc w:val="left"/>
      <w:pPr>
        <w:tabs>
          <w:tab w:val="num" w:pos="1136"/>
        </w:tabs>
        <w:ind w:left="1136" w:hanging="284"/>
      </w:pPr>
      <w:rPr>
        <w:rFonts w:ascii="Bafin TheSans" w:hAnsi="Bafin TheSans" w:hint="default"/>
        <w:b w:val="0"/>
        <w:i w:val="0"/>
        <w:sz w:val="22"/>
      </w:rPr>
    </w:lvl>
    <w:lvl w:ilvl="4">
      <w:start w:val="1"/>
      <w:numFmt w:val="bullet"/>
      <w:lvlText w:val="⯀"/>
      <w:lvlJc w:val="left"/>
      <w:pPr>
        <w:tabs>
          <w:tab w:val="num" w:pos="1420"/>
        </w:tabs>
        <w:ind w:left="1420" w:hanging="284"/>
      </w:pPr>
      <w:rPr>
        <w:rFonts w:ascii="Bafin TheSans" w:hAnsi="Bafin TheSans" w:hint="default"/>
        <w:b w:val="0"/>
        <w:i w:val="0"/>
        <w:sz w:val="22"/>
      </w:rPr>
    </w:lvl>
    <w:lvl w:ilvl="5">
      <w:start w:val="1"/>
      <w:numFmt w:val="bullet"/>
      <w:lvlText w:val="⯀"/>
      <w:lvlJc w:val="left"/>
      <w:pPr>
        <w:tabs>
          <w:tab w:val="num" w:pos="1704"/>
        </w:tabs>
        <w:ind w:left="1704" w:hanging="284"/>
      </w:pPr>
      <w:rPr>
        <w:rFonts w:ascii="Bafin TheSans" w:hAnsi="Bafin TheSans" w:hint="default"/>
        <w:b w:val="0"/>
        <w:i w:val="0"/>
        <w:sz w:val="22"/>
      </w:rPr>
    </w:lvl>
    <w:lvl w:ilvl="6">
      <w:start w:val="1"/>
      <w:numFmt w:val="bullet"/>
      <w:lvlText w:val="⯀"/>
      <w:lvlJc w:val="left"/>
      <w:pPr>
        <w:tabs>
          <w:tab w:val="num" w:pos="1988"/>
        </w:tabs>
        <w:ind w:left="1988" w:hanging="284"/>
      </w:pPr>
      <w:rPr>
        <w:rFonts w:ascii="Bafin TheSans" w:hAnsi="Bafin TheSans" w:hint="default"/>
        <w:b w:val="0"/>
        <w:i w:val="0"/>
        <w:sz w:val="22"/>
      </w:rPr>
    </w:lvl>
    <w:lvl w:ilvl="7">
      <w:start w:val="1"/>
      <w:numFmt w:val="bullet"/>
      <w:lvlText w:val="⯀"/>
      <w:lvlJc w:val="left"/>
      <w:pPr>
        <w:tabs>
          <w:tab w:val="num" w:pos="2272"/>
        </w:tabs>
        <w:ind w:left="2272" w:hanging="284"/>
      </w:pPr>
      <w:rPr>
        <w:rFonts w:ascii="Bafin TheSans" w:hAnsi="Bafin TheSans" w:hint="default"/>
        <w:b w:val="0"/>
        <w:i w:val="0"/>
        <w:sz w:val="22"/>
      </w:rPr>
    </w:lvl>
    <w:lvl w:ilvl="8">
      <w:start w:val="1"/>
      <w:numFmt w:val="bullet"/>
      <w:lvlText w:val="⯀"/>
      <w:lvlJc w:val="left"/>
      <w:pPr>
        <w:tabs>
          <w:tab w:val="num" w:pos="2556"/>
        </w:tabs>
        <w:ind w:left="2556" w:hanging="284"/>
      </w:pPr>
      <w:rPr>
        <w:rFonts w:ascii="Bafin TheSans" w:hAnsi="Bafin TheSans" w:hint="default"/>
        <w:b w:val="0"/>
        <w:i w:val="0"/>
        <w:sz w:val="22"/>
      </w:rPr>
    </w:lvl>
  </w:abstractNum>
  <w:abstractNum w:abstractNumId="10" w15:restartNumberingAfterBreak="0">
    <w:nsid w:val="52507B7C"/>
    <w:multiLevelType w:val="hybridMultilevel"/>
    <w:tmpl w:val="66B0DB88"/>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532A3BBA"/>
    <w:multiLevelType w:val="multilevel"/>
    <w:tmpl w:val="A156EABC"/>
    <w:styleLink w:val="BafinGliederungsberschriften"/>
    <w:lvl w:ilvl="0">
      <w:start w:val="1"/>
      <w:numFmt w:val="decimal"/>
      <w:pStyle w:val="Bafin1Gliederungsberschrift1"/>
      <w:lvlText w:val="%1"/>
      <w:lvlJc w:val="left"/>
      <w:pPr>
        <w:tabs>
          <w:tab w:val="num" w:pos="425"/>
        </w:tabs>
        <w:ind w:left="425" w:hanging="425"/>
      </w:pPr>
      <w:rPr>
        <w:rFonts w:hint="default"/>
      </w:rPr>
    </w:lvl>
    <w:lvl w:ilvl="1">
      <w:start w:val="1"/>
      <w:numFmt w:val="decimal"/>
      <w:pStyle w:val="Bafin11Gliederungsberschrift2"/>
      <w:lvlText w:val="%1.%2"/>
      <w:lvlJc w:val="left"/>
      <w:pPr>
        <w:tabs>
          <w:tab w:val="num" w:pos="567"/>
        </w:tabs>
        <w:ind w:left="567" w:hanging="567"/>
      </w:pPr>
      <w:rPr>
        <w:rFonts w:hint="default"/>
      </w:rPr>
    </w:lvl>
    <w:lvl w:ilvl="2">
      <w:start w:val="1"/>
      <w:numFmt w:val="decimal"/>
      <w:pStyle w:val="Bafin111Gliederungsberschrift3"/>
      <w:lvlText w:val="%1.%2.%3"/>
      <w:lvlJc w:val="left"/>
      <w:pPr>
        <w:tabs>
          <w:tab w:val="num" w:pos="709"/>
        </w:tabs>
        <w:ind w:left="709" w:hanging="709"/>
      </w:pPr>
      <w:rPr>
        <w:rFonts w:hint="default"/>
      </w:rPr>
    </w:lvl>
    <w:lvl w:ilvl="3">
      <w:start w:val="1"/>
      <w:numFmt w:val="decimal"/>
      <w:pStyle w:val="Bafin1111Gliederungsberschrift4"/>
      <w:lvlText w:val="%1.%2.%3.%4"/>
      <w:lvlJc w:val="left"/>
      <w:pPr>
        <w:tabs>
          <w:tab w:val="num" w:pos="851"/>
        </w:tabs>
        <w:ind w:left="851" w:hanging="851"/>
      </w:pPr>
      <w:rPr>
        <w:rFonts w:hint="default"/>
      </w:rPr>
    </w:lvl>
    <w:lvl w:ilvl="4">
      <w:start w:val="1"/>
      <w:numFmt w:val="decimal"/>
      <w:pStyle w:val="Bafin11111Gliederungsberschrift5"/>
      <w:lvlText w:val="%1.%2.%3.%4.%5"/>
      <w:lvlJc w:val="left"/>
      <w:pPr>
        <w:tabs>
          <w:tab w:val="num" w:pos="1049"/>
        </w:tabs>
        <w:ind w:left="1049" w:hanging="1049"/>
      </w:pPr>
      <w:rPr>
        <w:rFonts w:hint="default"/>
      </w:rPr>
    </w:lvl>
    <w:lvl w:ilvl="5">
      <w:start w:val="1"/>
      <w:numFmt w:val="decimal"/>
      <w:pStyle w:val="Bafin111111Gliederungsberschrift6"/>
      <w:lvlText w:val="%1.%2.%3.%4.%5.%6"/>
      <w:lvlJc w:val="left"/>
      <w:pPr>
        <w:tabs>
          <w:tab w:val="num" w:pos="1276"/>
        </w:tabs>
        <w:ind w:left="1276" w:hanging="1276"/>
      </w:pPr>
      <w:rPr>
        <w:rFonts w:hint="default"/>
      </w:rPr>
    </w:lvl>
    <w:lvl w:ilvl="6">
      <w:start w:val="1"/>
      <w:numFmt w:val="decimal"/>
      <w:lvlText w:val="%7."/>
      <w:lvlJc w:val="left"/>
      <w:pPr>
        <w:tabs>
          <w:tab w:val="num" w:pos="425"/>
        </w:tabs>
        <w:ind w:left="425" w:hanging="425"/>
      </w:pPr>
      <w:rPr>
        <w:rFonts w:hint="default"/>
      </w:rPr>
    </w:lvl>
    <w:lvl w:ilvl="7">
      <w:start w:val="1"/>
      <w:numFmt w:val="lowerLetter"/>
      <w:lvlText w:val="%8."/>
      <w:lvlJc w:val="left"/>
      <w:pPr>
        <w:tabs>
          <w:tab w:val="num" w:pos="425"/>
        </w:tabs>
        <w:ind w:left="425" w:hanging="425"/>
      </w:pPr>
      <w:rPr>
        <w:rFonts w:hint="default"/>
      </w:rPr>
    </w:lvl>
    <w:lvl w:ilvl="8">
      <w:start w:val="1"/>
      <w:numFmt w:val="lowerRoman"/>
      <w:lvlText w:val="%9."/>
      <w:lvlJc w:val="left"/>
      <w:pPr>
        <w:tabs>
          <w:tab w:val="num" w:pos="425"/>
        </w:tabs>
        <w:ind w:left="425" w:hanging="425"/>
      </w:pPr>
      <w:rPr>
        <w:rFonts w:hint="default"/>
      </w:rPr>
    </w:lvl>
  </w:abstractNum>
  <w:abstractNum w:abstractNumId="12" w15:restartNumberingAfterBreak="0">
    <w:nsid w:val="5EEE204E"/>
    <w:multiLevelType w:val="hybridMultilevel"/>
    <w:tmpl w:val="83748CC0"/>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600B56AE"/>
    <w:multiLevelType w:val="multilevel"/>
    <w:tmpl w:val="F49816EE"/>
    <w:styleLink w:val="BafinNummerierung"/>
    <w:lvl w:ilvl="0">
      <w:start w:val="1"/>
      <w:numFmt w:val="decimal"/>
      <w:pStyle w:val="Bafin1Nummerierung1"/>
      <w:lvlText w:val="%1."/>
      <w:lvlJc w:val="left"/>
      <w:pPr>
        <w:tabs>
          <w:tab w:val="num" w:pos="284"/>
        </w:tabs>
        <w:ind w:left="284" w:hanging="284"/>
      </w:pPr>
      <w:rPr>
        <w:rFonts w:hint="default"/>
      </w:rPr>
    </w:lvl>
    <w:lvl w:ilvl="1">
      <w:start w:val="1"/>
      <w:numFmt w:val="decimal"/>
      <w:pStyle w:val="Bafin11Nummerierung2"/>
      <w:lvlText w:val="%1.%2"/>
      <w:lvlJc w:val="left"/>
      <w:pPr>
        <w:tabs>
          <w:tab w:val="num" w:pos="425"/>
        </w:tabs>
        <w:ind w:left="425" w:hanging="425"/>
      </w:pPr>
      <w:rPr>
        <w:rFonts w:hint="default"/>
      </w:rPr>
    </w:lvl>
    <w:lvl w:ilvl="2">
      <w:start w:val="1"/>
      <w:numFmt w:val="decimal"/>
      <w:pStyle w:val="Bafin111Nummerierung3"/>
      <w:lvlText w:val="%1.%2.%3"/>
      <w:lvlJc w:val="left"/>
      <w:pPr>
        <w:tabs>
          <w:tab w:val="num" w:pos="567"/>
        </w:tabs>
        <w:ind w:left="567" w:hanging="567"/>
      </w:pPr>
      <w:rPr>
        <w:rFonts w:hint="default"/>
      </w:rPr>
    </w:lvl>
    <w:lvl w:ilvl="3">
      <w:start w:val="1"/>
      <w:numFmt w:val="decimal"/>
      <w:pStyle w:val="Bafin1111Nummerierung4"/>
      <w:lvlText w:val="%1.%2.%3.%4"/>
      <w:lvlJc w:val="left"/>
      <w:pPr>
        <w:tabs>
          <w:tab w:val="num" w:pos="709"/>
        </w:tabs>
        <w:ind w:left="709" w:hanging="709"/>
      </w:pPr>
      <w:rPr>
        <w:rFonts w:hint="default"/>
      </w:rPr>
    </w:lvl>
    <w:lvl w:ilvl="4">
      <w:start w:val="1"/>
      <w:numFmt w:val="decimal"/>
      <w:pStyle w:val="Bafin11111Nummerierung5"/>
      <w:lvlText w:val="%1.%2.%3.%4.%5"/>
      <w:lvlJc w:val="left"/>
      <w:pPr>
        <w:tabs>
          <w:tab w:val="num" w:pos="851"/>
        </w:tabs>
        <w:ind w:left="851" w:hanging="851"/>
      </w:pPr>
      <w:rPr>
        <w:rFonts w:hint="default"/>
      </w:rPr>
    </w:lvl>
    <w:lvl w:ilvl="5">
      <w:start w:val="1"/>
      <w:numFmt w:val="lowerRoman"/>
      <w:lvlText w:val="%6."/>
      <w:lvlJc w:val="right"/>
      <w:pPr>
        <w:tabs>
          <w:tab w:val="num" w:pos="992"/>
        </w:tabs>
        <w:ind w:left="992" w:hanging="992"/>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66645DFD"/>
    <w:multiLevelType w:val="hybridMultilevel"/>
    <w:tmpl w:val="83748CC0"/>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67696A50"/>
    <w:multiLevelType w:val="hybridMultilevel"/>
    <w:tmpl w:val="9FECBDE0"/>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AF042CE"/>
    <w:multiLevelType w:val="hybridMultilevel"/>
    <w:tmpl w:val="6A3ACF6A"/>
    <w:lvl w:ilvl="0" w:tplc="04070017">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5800032"/>
    <w:multiLevelType w:val="hybridMultilevel"/>
    <w:tmpl w:val="2A80E526"/>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7A1420D2"/>
    <w:multiLevelType w:val="hybridMultilevel"/>
    <w:tmpl w:val="8F40263E"/>
    <w:lvl w:ilvl="0" w:tplc="04070017">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EF664D9"/>
    <w:multiLevelType w:val="hybridMultilevel"/>
    <w:tmpl w:val="66B0DB88"/>
    <w:lvl w:ilvl="0" w:tplc="80D4E1A0">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08483623">
    <w:abstractNumId w:val="3"/>
  </w:num>
  <w:num w:numId="2" w16cid:durableId="708146181">
    <w:abstractNumId w:val="19"/>
  </w:num>
  <w:num w:numId="3" w16cid:durableId="57677405">
    <w:abstractNumId w:val="11"/>
  </w:num>
  <w:num w:numId="4" w16cid:durableId="851577805">
    <w:abstractNumId w:val="13"/>
  </w:num>
  <w:num w:numId="5" w16cid:durableId="191959796">
    <w:abstractNumId w:val="4"/>
  </w:num>
  <w:num w:numId="6" w16cid:durableId="506016224">
    <w:abstractNumId w:val="10"/>
  </w:num>
  <w:num w:numId="7" w16cid:durableId="198402044">
    <w:abstractNumId w:val="7"/>
  </w:num>
  <w:num w:numId="8" w16cid:durableId="1269510302">
    <w:abstractNumId w:val="8"/>
  </w:num>
  <w:num w:numId="9" w16cid:durableId="955914369">
    <w:abstractNumId w:val="17"/>
  </w:num>
  <w:num w:numId="10" w16cid:durableId="1984462501">
    <w:abstractNumId w:val="14"/>
  </w:num>
  <w:num w:numId="11" w16cid:durableId="690373002">
    <w:abstractNumId w:val="2"/>
  </w:num>
  <w:num w:numId="12" w16cid:durableId="1969430304">
    <w:abstractNumId w:val="12"/>
  </w:num>
  <w:num w:numId="13" w16cid:durableId="822816556">
    <w:abstractNumId w:val="15"/>
  </w:num>
  <w:num w:numId="14" w16cid:durableId="341516611">
    <w:abstractNumId w:val="16"/>
  </w:num>
  <w:num w:numId="15" w16cid:durableId="1438595571">
    <w:abstractNumId w:val="1"/>
  </w:num>
  <w:num w:numId="16" w16cid:durableId="1117723531">
    <w:abstractNumId w:val="18"/>
  </w:num>
  <w:num w:numId="17" w16cid:durableId="379935460">
    <w:abstractNumId w:val="5"/>
  </w:num>
  <w:num w:numId="18" w16cid:durableId="642851585">
    <w:abstractNumId w:val="0"/>
  </w:num>
  <w:num w:numId="19" w16cid:durableId="218636000">
    <w:abstractNumId w:val="9"/>
  </w:num>
  <w:num w:numId="20" w16cid:durableId="1168903485">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ZOf2fqgLoJdSLf7DY+AQiIQstyaCJ12qpTr1/XPP0uyqVdq2Loy2YGGIhoWvuw7tLtqkfs2nQdHisX2SiN6eoA==" w:salt="wgP4axIIYCSvnLgIFOC1xg=="/>
  <w:defaultTabStop w:val="709"/>
  <w:autoHyphenation/>
  <w:hyphenationZone w:val="425"/>
  <w:drawingGridHorizontalSpacing w:val="110"/>
  <w:drawingGridVerticalSpacing w:val="299"/>
  <w:displayHorizontalDrawingGridEvery w:val="0"/>
  <w:noPunctuationKerning/>
  <w:characterSpacingControl w:val="doNotCompress"/>
  <w:hdrShapeDefaults>
    <o:shapedefaults v:ext="edit" spidmax="338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B33"/>
    <w:rsid w:val="00000DD4"/>
    <w:rsid w:val="00007715"/>
    <w:rsid w:val="00017628"/>
    <w:rsid w:val="0002018B"/>
    <w:rsid w:val="00020487"/>
    <w:rsid w:val="0002191B"/>
    <w:rsid w:val="00030D4B"/>
    <w:rsid w:val="000323BF"/>
    <w:rsid w:val="00033B14"/>
    <w:rsid w:val="000366DD"/>
    <w:rsid w:val="00036E5D"/>
    <w:rsid w:val="00040B96"/>
    <w:rsid w:val="000449BF"/>
    <w:rsid w:val="00044D48"/>
    <w:rsid w:val="00046B87"/>
    <w:rsid w:val="00047ADB"/>
    <w:rsid w:val="00051545"/>
    <w:rsid w:val="00056186"/>
    <w:rsid w:val="00061CA0"/>
    <w:rsid w:val="0006578C"/>
    <w:rsid w:val="00066891"/>
    <w:rsid w:val="00067A1B"/>
    <w:rsid w:val="00070072"/>
    <w:rsid w:val="00073688"/>
    <w:rsid w:val="00083E61"/>
    <w:rsid w:val="00085ABD"/>
    <w:rsid w:val="00091B82"/>
    <w:rsid w:val="00091C3E"/>
    <w:rsid w:val="000941F2"/>
    <w:rsid w:val="00094A28"/>
    <w:rsid w:val="00094FD1"/>
    <w:rsid w:val="00096C00"/>
    <w:rsid w:val="00097C9D"/>
    <w:rsid w:val="000A3BC6"/>
    <w:rsid w:val="000B4AF4"/>
    <w:rsid w:val="000B744D"/>
    <w:rsid w:val="000C60B8"/>
    <w:rsid w:val="000D4336"/>
    <w:rsid w:val="000D7C71"/>
    <w:rsid w:val="000E2679"/>
    <w:rsid w:val="000F39C2"/>
    <w:rsid w:val="000F4172"/>
    <w:rsid w:val="000F5769"/>
    <w:rsid w:val="00102657"/>
    <w:rsid w:val="00112E45"/>
    <w:rsid w:val="00115811"/>
    <w:rsid w:val="0011707C"/>
    <w:rsid w:val="0012055B"/>
    <w:rsid w:val="00124072"/>
    <w:rsid w:val="00130838"/>
    <w:rsid w:val="0013315D"/>
    <w:rsid w:val="001412DF"/>
    <w:rsid w:val="001417D8"/>
    <w:rsid w:val="00150994"/>
    <w:rsid w:val="001512C8"/>
    <w:rsid w:val="001547CB"/>
    <w:rsid w:val="001666CE"/>
    <w:rsid w:val="001766C9"/>
    <w:rsid w:val="00182E47"/>
    <w:rsid w:val="00187425"/>
    <w:rsid w:val="00193604"/>
    <w:rsid w:val="001A1F0F"/>
    <w:rsid w:val="001A245F"/>
    <w:rsid w:val="001A3089"/>
    <w:rsid w:val="001A7E53"/>
    <w:rsid w:val="001B3D3E"/>
    <w:rsid w:val="001B6948"/>
    <w:rsid w:val="001B69AB"/>
    <w:rsid w:val="001C3988"/>
    <w:rsid w:val="001C3E5D"/>
    <w:rsid w:val="001C42DE"/>
    <w:rsid w:val="001C4E9F"/>
    <w:rsid w:val="001C5BA4"/>
    <w:rsid w:val="001D5C9E"/>
    <w:rsid w:val="001D675C"/>
    <w:rsid w:val="001D7B82"/>
    <w:rsid w:val="001E366D"/>
    <w:rsid w:val="001E48AB"/>
    <w:rsid w:val="001F560B"/>
    <w:rsid w:val="001F77FC"/>
    <w:rsid w:val="00200413"/>
    <w:rsid w:val="00200A7D"/>
    <w:rsid w:val="00201F55"/>
    <w:rsid w:val="00203EE5"/>
    <w:rsid w:val="00205188"/>
    <w:rsid w:val="00212D68"/>
    <w:rsid w:val="00215FEB"/>
    <w:rsid w:val="00225FBE"/>
    <w:rsid w:val="00231411"/>
    <w:rsid w:val="00232636"/>
    <w:rsid w:val="00236857"/>
    <w:rsid w:val="00240D3D"/>
    <w:rsid w:val="00241D90"/>
    <w:rsid w:val="00245FD7"/>
    <w:rsid w:val="002470EA"/>
    <w:rsid w:val="0025035C"/>
    <w:rsid w:val="00250D2C"/>
    <w:rsid w:val="0025123F"/>
    <w:rsid w:val="00253BFE"/>
    <w:rsid w:val="00267FB5"/>
    <w:rsid w:val="00274AA4"/>
    <w:rsid w:val="00293E74"/>
    <w:rsid w:val="0029416E"/>
    <w:rsid w:val="00296A4D"/>
    <w:rsid w:val="002A7A14"/>
    <w:rsid w:val="002C3869"/>
    <w:rsid w:val="002C4DA5"/>
    <w:rsid w:val="002C79DE"/>
    <w:rsid w:val="002D16DF"/>
    <w:rsid w:val="002D1ADF"/>
    <w:rsid w:val="002D2B8F"/>
    <w:rsid w:val="002E0149"/>
    <w:rsid w:val="002E0760"/>
    <w:rsid w:val="002E4FE7"/>
    <w:rsid w:val="002E514D"/>
    <w:rsid w:val="002F106A"/>
    <w:rsid w:val="002F14B5"/>
    <w:rsid w:val="002F17A8"/>
    <w:rsid w:val="002F19D6"/>
    <w:rsid w:val="002F1BE0"/>
    <w:rsid w:val="002F5248"/>
    <w:rsid w:val="002F564F"/>
    <w:rsid w:val="00304546"/>
    <w:rsid w:val="00305F38"/>
    <w:rsid w:val="003101B1"/>
    <w:rsid w:val="00310B00"/>
    <w:rsid w:val="00314124"/>
    <w:rsid w:val="0031570F"/>
    <w:rsid w:val="0031610F"/>
    <w:rsid w:val="00320A25"/>
    <w:rsid w:val="00325EC6"/>
    <w:rsid w:val="00327E8D"/>
    <w:rsid w:val="00330ADD"/>
    <w:rsid w:val="003318E1"/>
    <w:rsid w:val="00336069"/>
    <w:rsid w:val="003361DD"/>
    <w:rsid w:val="0033711C"/>
    <w:rsid w:val="00337207"/>
    <w:rsid w:val="003403D5"/>
    <w:rsid w:val="00340414"/>
    <w:rsid w:val="00346860"/>
    <w:rsid w:val="00352F7D"/>
    <w:rsid w:val="00353F25"/>
    <w:rsid w:val="00354124"/>
    <w:rsid w:val="00354AB0"/>
    <w:rsid w:val="00357C64"/>
    <w:rsid w:val="00364FD7"/>
    <w:rsid w:val="00372DD0"/>
    <w:rsid w:val="00374A01"/>
    <w:rsid w:val="003761E8"/>
    <w:rsid w:val="003777B3"/>
    <w:rsid w:val="00381B4B"/>
    <w:rsid w:val="00385780"/>
    <w:rsid w:val="00387B10"/>
    <w:rsid w:val="00394F58"/>
    <w:rsid w:val="00395324"/>
    <w:rsid w:val="00395521"/>
    <w:rsid w:val="00395674"/>
    <w:rsid w:val="003A624D"/>
    <w:rsid w:val="003C01FE"/>
    <w:rsid w:val="003C2343"/>
    <w:rsid w:val="003C6196"/>
    <w:rsid w:val="003C632F"/>
    <w:rsid w:val="003D02F3"/>
    <w:rsid w:val="003E6FBE"/>
    <w:rsid w:val="003E7552"/>
    <w:rsid w:val="003F1E4B"/>
    <w:rsid w:val="003F2F54"/>
    <w:rsid w:val="003F7B06"/>
    <w:rsid w:val="003F7EE2"/>
    <w:rsid w:val="00400F62"/>
    <w:rsid w:val="00407B5D"/>
    <w:rsid w:val="00412B33"/>
    <w:rsid w:val="00417A52"/>
    <w:rsid w:val="00422133"/>
    <w:rsid w:val="004221BD"/>
    <w:rsid w:val="004227EA"/>
    <w:rsid w:val="00423E6B"/>
    <w:rsid w:val="00441EF6"/>
    <w:rsid w:val="00443EE4"/>
    <w:rsid w:val="004606EC"/>
    <w:rsid w:val="00460D32"/>
    <w:rsid w:val="00462805"/>
    <w:rsid w:val="00463912"/>
    <w:rsid w:val="00463BD5"/>
    <w:rsid w:val="00471E21"/>
    <w:rsid w:val="00472590"/>
    <w:rsid w:val="00473568"/>
    <w:rsid w:val="00473D9E"/>
    <w:rsid w:val="0047586E"/>
    <w:rsid w:val="00480B43"/>
    <w:rsid w:val="0049148C"/>
    <w:rsid w:val="00494C9B"/>
    <w:rsid w:val="00497ED9"/>
    <w:rsid w:val="004B4E06"/>
    <w:rsid w:val="004B70DC"/>
    <w:rsid w:val="004C452F"/>
    <w:rsid w:val="004C4C2F"/>
    <w:rsid w:val="004D1495"/>
    <w:rsid w:val="004D16F2"/>
    <w:rsid w:val="004D1E7A"/>
    <w:rsid w:val="004D207F"/>
    <w:rsid w:val="004D4C88"/>
    <w:rsid w:val="004D5D44"/>
    <w:rsid w:val="004D5E08"/>
    <w:rsid w:val="004D6BCB"/>
    <w:rsid w:val="004E0123"/>
    <w:rsid w:val="004E1146"/>
    <w:rsid w:val="004E1B87"/>
    <w:rsid w:val="004F0E4B"/>
    <w:rsid w:val="004F2C6C"/>
    <w:rsid w:val="004F381A"/>
    <w:rsid w:val="005019C2"/>
    <w:rsid w:val="00506496"/>
    <w:rsid w:val="0050718A"/>
    <w:rsid w:val="00507509"/>
    <w:rsid w:val="00507FB4"/>
    <w:rsid w:val="005114F1"/>
    <w:rsid w:val="005162AE"/>
    <w:rsid w:val="00522A4B"/>
    <w:rsid w:val="00531073"/>
    <w:rsid w:val="00531C79"/>
    <w:rsid w:val="00532886"/>
    <w:rsid w:val="00534701"/>
    <w:rsid w:val="00540A5E"/>
    <w:rsid w:val="00546295"/>
    <w:rsid w:val="00550B6D"/>
    <w:rsid w:val="00553499"/>
    <w:rsid w:val="0055761E"/>
    <w:rsid w:val="00562999"/>
    <w:rsid w:val="00562E68"/>
    <w:rsid w:val="005635F4"/>
    <w:rsid w:val="00570AFF"/>
    <w:rsid w:val="005713DB"/>
    <w:rsid w:val="00572D13"/>
    <w:rsid w:val="00573059"/>
    <w:rsid w:val="0057647B"/>
    <w:rsid w:val="0058393F"/>
    <w:rsid w:val="005850E4"/>
    <w:rsid w:val="0058666C"/>
    <w:rsid w:val="00587112"/>
    <w:rsid w:val="00590E43"/>
    <w:rsid w:val="00593183"/>
    <w:rsid w:val="00596E43"/>
    <w:rsid w:val="005A10E0"/>
    <w:rsid w:val="005A3D81"/>
    <w:rsid w:val="005B078B"/>
    <w:rsid w:val="005B27CD"/>
    <w:rsid w:val="005B660F"/>
    <w:rsid w:val="005C2B21"/>
    <w:rsid w:val="005C4684"/>
    <w:rsid w:val="005C518C"/>
    <w:rsid w:val="005D08E7"/>
    <w:rsid w:val="005D0CC9"/>
    <w:rsid w:val="005D56D5"/>
    <w:rsid w:val="005E0836"/>
    <w:rsid w:val="005E1FC5"/>
    <w:rsid w:val="005F6129"/>
    <w:rsid w:val="005F6BF3"/>
    <w:rsid w:val="005F7E03"/>
    <w:rsid w:val="006010E0"/>
    <w:rsid w:val="0060216A"/>
    <w:rsid w:val="00603EDB"/>
    <w:rsid w:val="00605885"/>
    <w:rsid w:val="00607BC8"/>
    <w:rsid w:val="0061179B"/>
    <w:rsid w:val="00613910"/>
    <w:rsid w:val="0061714C"/>
    <w:rsid w:val="00622E83"/>
    <w:rsid w:val="006238D3"/>
    <w:rsid w:val="0062681A"/>
    <w:rsid w:val="006272B0"/>
    <w:rsid w:val="006304E3"/>
    <w:rsid w:val="006339DB"/>
    <w:rsid w:val="00634216"/>
    <w:rsid w:val="006461F7"/>
    <w:rsid w:val="00651644"/>
    <w:rsid w:val="00652A84"/>
    <w:rsid w:val="00652E30"/>
    <w:rsid w:val="00655512"/>
    <w:rsid w:val="006557C2"/>
    <w:rsid w:val="00656862"/>
    <w:rsid w:val="00656BB4"/>
    <w:rsid w:val="0065747A"/>
    <w:rsid w:val="006647F8"/>
    <w:rsid w:val="006774AD"/>
    <w:rsid w:val="006827FE"/>
    <w:rsid w:val="00685B14"/>
    <w:rsid w:val="006927C0"/>
    <w:rsid w:val="006928E2"/>
    <w:rsid w:val="006937C2"/>
    <w:rsid w:val="006947AD"/>
    <w:rsid w:val="00696ACC"/>
    <w:rsid w:val="00697362"/>
    <w:rsid w:val="006A31AA"/>
    <w:rsid w:val="006A43D5"/>
    <w:rsid w:val="006A46C8"/>
    <w:rsid w:val="006A62C6"/>
    <w:rsid w:val="006B3C5B"/>
    <w:rsid w:val="006B4FFC"/>
    <w:rsid w:val="006C0994"/>
    <w:rsid w:val="006C0A1A"/>
    <w:rsid w:val="006C0B6C"/>
    <w:rsid w:val="006C5C37"/>
    <w:rsid w:val="006C66C3"/>
    <w:rsid w:val="006C7C6A"/>
    <w:rsid w:val="006D3CDD"/>
    <w:rsid w:val="006D6EC7"/>
    <w:rsid w:val="006D6F93"/>
    <w:rsid w:val="006E0772"/>
    <w:rsid w:val="006F0F58"/>
    <w:rsid w:val="006F27FB"/>
    <w:rsid w:val="006F6717"/>
    <w:rsid w:val="006F6756"/>
    <w:rsid w:val="006F6846"/>
    <w:rsid w:val="00702C9D"/>
    <w:rsid w:val="007035A3"/>
    <w:rsid w:val="007124D4"/>
    <w:rsid w:val="00714DFF"/>
    <w:rsid w:val="007306A0"/>
    <w:rsid w:val="00730740"/>
    <w:rsid w:val="0073377C"/>
    <w:rsid w:val="007403A2"/>
    <w:rsid w:val="00743234"/>
    <w:rsid w:val="00745708"/>
    <w:rsid w:val="007519FE"/>
    <w:rsid w:val="00753225"/>
    <w:rsid w:val="00764ABB"/>
    <w:rsid w:val="0076502A"/>
    <w:rsid w:val="00766597"/>
    <w:rsid w:val="00775D99"/>
    <w:rsid w:val="00777C0B"/>
    <w:rsid w:val="0078131A"/>
    <w:rsid w:val="00782971"/>
    <w:rsid w:val="007857F8"/>
    <w:rsid w:val="00791CEA"/>
    <w:rsid w:val="0079256A"/>
    <w:rsid w:val="007A2B09"/>
    <w:rsid w:val="007A39C6"/>
    <w:rsid w:val="007B2771"/>
    <w:rsid w:val="007B792B"/>
    <w:rsid w:val="007D60CA"/>
    <w:rsid w:val="007E0C9A"/>
    <w:rsid w:val="007F30C9"/>
    <w:rsid w:val="007F3C05"/>
    <w:rsid w:val="00811EF0"/>
    <w:rsid w:val="00812E46"/>
    <w:rsid w:val="00815EC0"/>
    <w:rsid w:val="00822A54"/>
    <w:rsid w:val="00825B57"/>
    <w:rsid w:val="00830697"/>
    <w:rsid w:val="00832DBB"/>
    <w:rsid w:val="008420C0"/>
    <w:rsid w:val="008442CA"/>
    <w:rsid w:val="0084506F"/>
    <w:rsid w:val="00846038"/>
    <w:rsid w:val="00847AD4"/>
    <w:rsid w:val="008536F8"/>
    <w:rsid w:val="00855333"/>
    <w:rsid w:val="00860292"/>
    <w:rsid w:val="00860694"/>
    <w:rsid w:val="008612E9"/>
    <w:rsid w:val="00866807"/>
    <w:rsid w:val="00871E70"/>
    <w:rsid w:val="00871E82"/>
    <w:rsid w:val="00874B42"/>
    <w:rsid w:val="00881A61"/>
    <w:rsid w:val="00893819"/>
    <w:rsid w:val="00894809"/>
    <w:rsid w:val="008A133D"/>
    <w:rsid w:val="008A1CCB"/>
    <w:rsid w:val="008A2C16"/>
    <w:rsid w:val="008A45D8"/>
    <w:rsid w:val="008B1D31"/>
    <w:rsid w:val="008B2F96"/>
    <w:rsid w:val="008B456C"/>
    <w:rsid w:val="008C23C8"/>
    <w:rsid w:val="008C373B"/>
    <w:rsid w:val="008C493E"/>
    <w:rsid w:val="008C6675"/>
    <w:rsid w:val="008D06D4"/>
    <w:rsid w:val="008D13E4"/>
    <w:rsid w:val="008D49F1"/>
    <w:rsid w:val="008E00DE"/>
    <w:rsid w:val="008E08EC"/>
    <w:rsid w:val="008E287E"/>
    <w:rsid w:val="008E2BCE"/>
    <w:rsid w:val="008F0E13"/>
    <w:rsid w:val="008F125D"/>
    <w:rsid w:val="008F29CF"/>
    <w:rsid w:val="008F3405"/>
    <w:rsid w:val="008F4C3D"/>
    <w:rsid w:val="008F7B95"/>
    <w:rsid w:val="00900B7A"/>
    <w:rsid w:val="009013C9"/>
    <w:rsid w:val="00902E79"/>
    <w:rsid w:val="00913720"/>
    <w:rsid w:val="00920750"/>
    <w:rsid w:val="009253CD"/>
    <w:rsid w:val="00926B83"/>
    <w:rsid w:val="00927B6A"/>
    <w:rsid w:val="0093542E"/>
    <w:rsid w:val="0094050D"/>
    <w:rsid w:val="00944232"/>
    <w:rsid w:val="009470AA"/>
    <w:rsid w:val="00947D46"/>
    <w:rsid w:val="009568B8"/>
    <w:rsid w:val="00961F88"/>
    <w:rsid w:val="0096530D"/>
    <w:rsid w:val="00965474"/>
    <w:rsid w:val="00965C52"/>
    <w:rsid w:val="009707C8"/>
    <w:rsid w:val="009938B0"/>
    <w:rsid w:val="00995FD3"/>
    <w:rsid w:val="00996F9F"/>
    <w:rsid w:val="009A01A4"/>
    <w:rsid w:val="009A6B99"/>
    <w:rsid w:val="009B4C4B"/>
    <w:rsid w:val="009B5EC9"/>
    <w:rsid w:val="009B7CDD"/>
    <w:rsid w:val="009B7D0B"/>
    <w:rsid w:val="009C068B"/>
    <w:rsid w:val="009C2EA3"/>
    <w:rsid w:val="009D2AB0"/>
    <w:rsid w:val="009D5AA2"/>
    <w:rsid w:val="009D65E5"/>
    <w:rsid w:val="009D7162"/>
    <w:rsid w:val="009D731C"/>
    <w:rsid w:val="009D7498"/>
    <w:rsid w:val="009D79B5"/>
    <w:rsid w:val="009D7CA4"/>
    <w:rsid w:val="009E1F55"/>
    <w:rsid w:val="00A01678"/>
    <w:rsid w:val="00A0233F"/>
    <w:rsid w:val="00A02EDD"/>
    <w:rsid w:val="00A03D33"/>
    <w:rsid w:val="00A111CD"/>
    <w:rsid w:val="00A12FD9"/>
    <w:rsid w:val="00A16589"/>
    <w:rsid w:val="00A17185"/>
    <w:rsid w:val="00A22B7B"/>
    <w:rsid w:val="00A40465"/>
    <w:rsid w:val="00A458F1"/>
    <w:rsid w:val="00A479DD"/>
    <w:rsid w:val="00A47FCA"/>
    <w:rsid w:val="00A55B2C"/>
    <w:rsid w:val="00A57378"/>
    <w:rsid w:val="00A64C93"/>
    <w:rsid w:val="00A6530C"/>
    <w:rsid w:val="00A672CA"/>
    <w:rsid w:val="00A852C0"/>
    <w:rsid w:val="00A90899"/>
    <w:rsid w:val="00A934DD"/>
    <w:rsid w:val="00A96E1D"/>
    <w:rsid w:val="00A974B3"/>
    <w:rsid w:val="00AA0210"/>
    <w:rsid w:val="00AA43BB"/>
    <w:rsid w:val="00AA666B"/>
    <w:rsid w:val="00AA71C2"/>
    <w:rsid w:val="00AB4B22"/>
    <w:rsid w:val="00AC136B"/>
    <w:rsid w:val="00AC18D1"/>
    <w:rsid w:val="00AC743B"/>
    <w:rsid w:val="00AD5961"/>
    <w:rsid w:val="00AE031D"/>
    <w:rsid w:val="00AE0442"/>
    <w:rsid w:val="00AE6015"/>
    <w:rsid w:val="00AF0296"/>
    <w:rsid w:val="00B00D33"/>
    <w:rsid w:val="00B016A9"/>
    <w:rsid w:val="00B03663"/>
    <w:rsid w:val="00B136DE"/>
    <w:rsid w:val="00B16916"/>
    <w:rsid w:val="00B2207C"/>
    <w:rsid w:val="00B2586A"/>
    <w:rsid w:val="00B2777E"/>
    <w:rsid w:val="00B3441F"/>
    <w:rsid w:val="00B42230"/>
    <w:rsid w:val="00B4280D"/>
    <w:rsid w:val="00B441AC"/>
    <w:rsid w:val="00B50CE3"/>
    <w:rsid w:val="00B51551"/>
    <w:rsid w:val="00B518F7"/>
    <w:rsid w:val="00B51951"/>
    <w:rsid w:val="00B5360C"/>
    <w:rsid w:val="00B53CB0"/>
    <w:rsid w:val="00B540B5"/>
    <w:rsid w:val="00B54FED"/>
    <w:rsid w:val="00B606DE"/>
    <w:rsid w:val="00B63AD4"/>
    <w:rsid w:val="00B6516D"/>
    <w:rsid w:val="00B703BB"/>
    <w:rsid w:val="00B70F79"/>
    <w:rsid w:val="00B71217"/>
    <w:rsid w:val="00B75B45"/>
    <w:rsid w:val="00B76BE4"/>
    <w:rsid w:val="00B82DFC"/>
    <w:rsid w:val="00B82E1D"/>
    <w:rsid w:val="00B97C90"/>
    <w:rsid w:val="00BA16F3"/>
    <w:rsid w:val="00BA5672"/>
    <w:rsid w:val="00BA5870"/>
    <w:rsid w:val="00BA7EA3"/>
    <w:rsid w:val="00BC0FF2"/>
    <w:rsid w:val="00BC60A3"/>
    <w:rsid w:val="00BC6695"/>
    <w:rsid w:val="00BC6BAC"/>
    <w:rsid w:val="00BC7687"/>
    <w:rsid w:val="00BD305C"/>
    <w:rsid w:val="00BE4F54"/>
    <w:rsid w:val="00BE7EAB"/>
    <w:rsid w:val="00C01C6E"/>
    <w:rsid w:val="00C027C4"/>
    <w:rsid w:val="00C02C44"/>
    <w:rsid w:val="00C03066"/>
    <w:rsid w:val="00C03886"/>
    <w:rsid w:val="00C072E9"/>
    <w:rsid w:val="00C1773A"/>
    <w:rsid w:val="00C203B0"/>
    <w:rsid w:val="00C20929"/>
    <w:rsid w:val="00C20BD2"/>
    <w:rsid w:val="00C21496"/>
    <w:rsid w:val="00C228C9"/>
    <w:rsid w:val="00C2468B"/>
    <w:rsid w:val="00C26358"/>
    <w:rsid w:val="00C2635A"/>
    <w:rsid w:val="00C26D8E"/>
    <w:rsid w:val="00C27EBB"/>
    <w:rsid w:val="00C338DD"/>
    <w:rsid w:val="00C35FAE"/>
    <w:rsid w:val="00C3688A"/>
    <w:rsid w:val="00C37A7B"/>
    <w:rsid w:val="00C40469"/>
    <w:rsid w:val="00C41EB7"/>
    <w:rsid w:val="00C425A0"/>
    <w:rsid w:val="00C42CB5"/>
    <w:rsid w:val="00C43CA7"/>
    <w:rsid w:val="00C43F94"/>
    <w:rsid w:val="00C455ED"/>
    <w:rsid w:val="00C473D8"/>
    <w:rsid w:val="00C515A0"/>
    <w:rsid w:val="00C519C4"/>
    <w:rsid w:val="00C52053"/>
    <w:rsid w:val="00C52E27"/>
    <w:rsid w:val="00C53467"/>
    <w:rsid w:val="00C70D14"/>
    <w:rsid w:val="00C70E3D"/>
    <w:rsid w:val="00C72482"/>
    <w:rsid w:val="00C758F6"/>
    <w:rsid w:val="00C81463"/>
    <w:rsid w:val="00C841E8"/>
    <w:rsid w:val="00C86766"/>
    <w:rsid w:val="00C94060"/>
    <w:rsid w:val="00C95173"/>
    <w:rsid w:val="00C97F53"/>
    <w:rsid w:val="00CA4B2D"/>
    <w:rsid w:val="00CB14C7"/>
    <w:rsid w:val="00CB302D"/>
    <w:rsid w:val="00CC4E58"/>
    <w:rsid w:val="00CC6E3F"/>
    <w:rsid w:val="00CD3137"/>
    <w:rsid w:val="00CD4E04"/>
    <w:rsid w:val="00CF0652"/>
    <w:rsid w:val="00CF5094"/>
    <w:rsid w:val="00CF547B"/>
    <w:rsid w:val="00D044F7"/>
    <w:rsid w:val="00D06D38"/>
    <w:rsid w:val="00D07B0F"/>
    <w:rsid w:val="00D127D5"/>
    <w:rsid w:val="00D12D39"/>
    <w:rsid w:val="00D134D4"/>
    <w:rsid w:val="00D13CC8"/>
    <w:rsid w:val="00D14F8B"/>
    <w:rsid w:val="00D22611"/>
    <w:rsid w:val="00D251C0"/>
    <w:rsid w:val="00D252D8"/>
    <w:rsid w:val="00D25332"/>
    <w:rsid w:val="00D30395"/>
    <w:rsid w:val="00D3336B"/>
    <w:rsid w:val="00D362CA"/>
    <w:rsid w:val="00D3788D"/>
    <w:rsid w:val="00D41101"/>
    <w:rsid w:val="00D42F18"/>
    <w:rsid w:val="00D44F3D"/>
    <w:rsid w:val="00D477E4"/>
    <w:rsid w:val="00D54371"/>
    <w:rsid w:val="00D578B2"/>
    <w:rsid w:val="00D60788"/>
    <w:rsid w:val="00D70592"/>
    <w:rsid w:val="00D7084E"/>
    <w:rsid w:val="00D750AF"/>
    <w:rsid w:val="00D87ADE"/>
    <w:rsid w:val="00D942C3"/>
    <w:rsid w:val="00D9537B"/>
    <w:rsid w:val="00D95E5F"/>
    <w:rsid w:val="00DA1354"/>
    <w:rsid w:val="00DA1721"/>
    <w:rsid w:val="00DA3693"/>
    <w:rsid w:val="00DA3E38"/>
    <w:rsid w:val="00DA48BC"/>
    <w:rsid w:val="00DA571B"/>
    <w:rsid w:val="00DB0D74"/>
    <w:rsid w:val="00DB5893"/>
    <w:rsid w:val="00DC1255"/>
    <w:rsid w:val="00DC1B22"/>
    <w:rsid w:val="00DC42B6"/>
    <w:rsid w:val="00DC4AEA"/>
    <w:rsid w:val="00DD2763"/>
    <w:rsid w:val="00DD5136"/>
    <w:rsid w:val="00DE40C9"/>
    <w:rsid w:val="00DF2576"/>
    <w:rsid w:val="00E001E5"/>
    <w:rsid w:val="00E01A50"/>
    <w:rsid w:val="00E029F4"/>
    <w:rsid w:val="00E10C24"/>
    <w:rsid w:val="00E22365"/>
    <w:rsid w:val="00E31526"/>
    <w:rsid w:val="00E344BF"/>
    <w:rsid w:val="00E3592E"/>
    <w:rsid w:val="00E4775A"/>
    <w:rsid w:val="00E52E24"/>
    <w:rsid w:val="00E53D4F"/>
    <w:rsid w:val="00E559DB"/>
    <w:rsid w:val="00E5677C"/>
    <w:rsid w:val="00E56849"/>
    <w:rsid w:val="00E6058B"/>
    <w:rsid w:val="00E61AC9"/>
    <w:rsid w:val="00E63E52"/>
    <w:rsid w:val="00E64F31"/>
    <w:rsid w:val="00E6562C"/>
    <w:rsid w:val="00E65C6D"/>
    <w:rsid w:val="00E86879"/>
    <w:rsid w:val="00E87339"/>
    <w:rsid w:val="00E924BB"/>
    <w:rsid w:val="00E9470E"/>
    <w:rsid w:val="00E96487"/>
    <w:rsid w:val="00EA15B6"/>
    <w:rsid w:val="00EA164C"/>
    <w:rsid w:val="00EA390E"/>
    <w:rsid w:val="00EA5D9D"/>
    <w:rsid w:val="00EB1E78"/>
    <w:rsid w:val="00EB592A"/>
    <w:rsid w:val="00EC420D"/>
    <w:rsid w:val="00EC5107"/>
    <w:rsid w:val="00EC601A"/>
    <w:rsid w:val="00ED2051"/>
    <w:rsid w:val="00ED3333"/>
    <w:rsid w:val="00ED477E"/>
    <w:rsid w:val="00EE2CF8"/>
    <w:rsid w:val="00EE4613"/>
    <w:rsid w:val="00EF0649"/>
    <w:rsid w:val="00EF1580"/>
    <w:rsid w:val="00F013C5"/>
    <w:rsid w:val="00F025B9"/>
    <w:rsid w:val="00F035A8"/>
    <w:rsid w:val="00F0469F"/>
    <w:rsid w:val="00F04F79"/>
    <w:rsid w:val="00F064EE"/>
    <w:rsid w:val="00F06DF4"/>
    <w:rsid w:val="00F2488B"/>
    <w:rsid w:val="00F265D2"/>
    <w:rsid w:val="00F31C9E"/>
    <w:rsid w:val="00F41671"/>
    <w:rsid w:val="00F46166"/>
    <w:rsid w:val="00F53171"/>
    <w:rsid w:val="00F53B6D"/>
    <w:rsid w:val="00F5526A"/>
    <w:rsid w:val="00F55B5D"/>
    <w:rsid w:val="00F62103"/>
    <w:rsid w:val="00F62D6A"/>
    <w:rsid w:val="00F63228"/>
    <w:rsid w:val="00F64652"/>
    <w:rsid w:val="00F64739"/>
    <w:rsid w:val="00F74057"/>
    <w:rsid w:val="00F74C09"/>
    <w:rsid w:val="00F801CE"/>
    <w:rsid w:val="00F82917"/>
    <w:rsid w:val="00F83F9D"/>
    <w:rsid w:val="00FA5644"/>
    <w:rsid w:val="00FA5A9D"/>
    <w:rsid w:val="00FA7A03"/>
    <w:rsid w:val="00FC2C1A"/>
    <w:rsid w:val="00FC3CC9"/>
    <w:rsid w:val="00FC434B"/>
    <w:rsid w:val="00FC62ED"/>
    <w:rsid w:val="00FC7924"/>
    <w:rsid w:val="00FD0657"/>
    <w:rsid w:val="00FE2115"/>
    <w:rsid w:val="00FE73FE"/>
    <w:rsid w:val="00FE7A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8945"/>
    <o:shapelayout v:ext="edit">
      <o:idmap v:ext="edit" data="1"/>
    </o:shapelayout>
  </w:shapeDefaults>
  <w:decimalSymbol w:val=","/>
  <w:listSeparator w:val=";"/>
  <w14:docId w14:val="65FEA4B7"/>
  <w15:docId w15:val="{879C91EC-1119-4CAC-BB78-E0DF38115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10" w:unhideWhenUsed="1"/>
    <w:lsdException w:name="index 2" w:semiHidden="1" w:uiPriority="10" w:unhideWhenUsed="1"/>
    <w:lsdException w:name="index 3" w:semiHidden="1" w:uiPriority="10" w:unhideWhenUsed="1"/>
    <w:lsdException w:name="index 4" w:semiHidden="1" w:uiPriority="10" w:unhideWhenUsed="1"/>
    <w:lsdException w:name="index 5" w:semiHidden="1" w:uiPriority="10" w:unhideWhenUsed="1"/>
    <w:lsdException w:name="index 6" w:semiHidden="1" w:uiPriority="10" w:unhideWhenUsed="1"/>
    <w:lsdException w:name="index 7" w:semiHidden="1" w:uiPriority="10" w:unhideWhenUsed="1"/>
    <w:lsdException w:name="index 8" w:semiHidden="1" w:uiPriority="10" w:unhideWhenUsed="1"/>
    <w:lsdException w:name="index 9" w:semiHidden="1" w:uiPriority="10" w:unhideWhenUsed="1"/>
    <w:lsdException w:name="toc 1" w:semiHidden="1" w:uiPriority="9" w:unhideWhenUsed="1"/>
    <w:lsdException w:name="toc 2" w:semiHidden="1" w:uiPriority="9" w:unhideWhenUsed="1"/>
    <w:lsdException w:name="toc 3" w:semiHidden="1" w:uiPriority="9" w:unhideWhenUsed="1"/>
    <w:lsdException w:name="toc 4" w:semiHidden="1" w:uiPriority="9" w:unhideWhenUsed="1"/>
    <w:lsdException w:name="toc 5" w:semiHidden="1" w:uiPriority="9" w:unhideWhenUsed="1"/>
    <w:lsdException w:name="toc 6" w:semiHidden="1" w:uiPriority="9" w:unhideWhenUsed="1"/>
    <w:lsdException w:name="toc 7" w:semiHidden="1" w:uiPriority="9" w:unhideWhenUsed="1"/>
    <w:lsdException w:name="toc 8" w:semiHidden="1" w:uiPriority="9" w:unhideWhenUsed="1"/>
    <w:lsdException w:name="toc 9" w:semiHidden="1" w:uiPriority="9" w:unhideWhenUsed="1"/>
    <w:lsdException w:name="Normal Indent" w:semiHidden="1" w:unhideWhenUsed="1"/>
    <w:lsdException w:name="footnote text" w:semiHidden="1" w:uiPriority="14" w:unhideWhenUsed="1"/>
    <w:lsdException w:name="annotation text" w:semiHidden="1" w:unhideWhenUsed="1"/>
    <w:lsdException w:name="header" w:semiHidden="1" w:uiPriority="0" w:unhideWhenUsed="1"/>
    <w:lsdException w:name="footer" w:semiHidden="1" w:unhideWhenUsed="1"/>
    <w:lsdException w:name="index heading" w:semiHidden="1" w:uiPriority="14" w:unhideWhenUsed="1"/>
    <w:lsdException w:name="caption" w:semiHidden="1" w:uiPriority="14"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14"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4"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4" w:qFormat="1"/>
    <w:lsdException w:name="Quote" w:uiPriority="14" w:qFormat="1"/>
    <w:lsdException w:name="Intense Quote" w:uiPriority="1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4" w:qFormat="1"/>
    <w:lsdException w:name="Subtle Reference" w:uiPriority="31" w:qFormat="1"/>
    <w:lsdException w:name="Intense Reference" w:uiPriority="14"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nhideWhenUsed/>
    <w:qFormat/>
    <w:rsid w:val="009D65E5"/>
    <w:pPr>
      <w:tabs>
        <w:tab w:val="left" w:pos="284"/>
      </w:tabs>
      <w:spacing w:after="240" w:line="280" w:lineRule="atLeast"/>
    </w:pPr>
    <w:rPr>
      <w:rFonts w:asciiTheme="minorHAnsi" w:eastAsiaTheme="minorHAnsi" w:hAnsiTheme="minorHAnsi" w:cstheme="minorBidi"/>
      <w:kern w:val="2"/>
      <w:sz w:val="22"/>
      <w:szCs w:val="22"/>
      <w:lang w:eastAsia="en-US"/>
      <w14:ligatures w14:val="standardContextual"/>
    </w:rPr>
  </w:style>
  <w:style w:type="paragraph" w:styleId="berschrift1">
    <w:name w:val="heading 1"/>
    <w:basedOn w:val="Standard"/>
    <w:next w:val="Standard"/>
    <w:link w:val="berschrift1Zchn"/>
    <w:uiPriority w:val="12"/>
    <w:unhideWhenUsed/>
    <w:rsid w:val="009D65E5"/>
    <w:pPr>
      <w:keepNext/>
      <w:keepLines/>
      <w:spacing w:before="960"/>
      <w:contextualSpacing/>
      <w:outlineLvl w:val="0"/>
    </w:pPr>
    <w:rPr>
      <w:rFonts w:ascii="Bafin TheSans Light" w:eastAsiaTheme="majorEastAsia" w:hAnsi="Bafin TheSans Light" w:cstheme="majorBidi"/>
      <w:sz w:val="46"/>
      <w:szCs w:val="40"/>
    </w:rPr>
  </w:style>
  <w:style w:type="paragraph" w:styleId="berschrift2">
    <w:name w:val="heading 2"/>
    <w:basedOn w:val="Standard"/>
    <w:next w:val="Standard"/>
    <w:link w:val="berschrift2Zchn"/>
    <w:uiPriority w:val="12"/>
    <w:unhideWhenUsed/>
    <w:rsid w:val="009D65E5"/>
    <w:pPr>
      <w:keepNext/>
      <w:keepLines/>
      <w:spacing w:before="480"/>
      <w:contextualSpacing/>
      <w:outlineLvl w:val="1"/>
    </w:pPr>
    <w:rPr>
      <w:rFonts w:ascii="Bafin TheSans SemiBold" w:eastAsiaTheme="majorEastAsia" w:hAnsi="Bafin TheSans SemiBold" w:cstheme="majorBidi"/>
      <w:sz w:val="28"/>
      <w:szCs w:val="32"/>
    </w:rPr>
  </w:style>
  <w:style w:type="paragraph" w:styleId="berschrift3">
    <w:name w:val="heading 3"/>
    <w:basedOn w:val="Standard"/>
    <w:next w:val="Standard"/>
    <w:link w:val="berschrift3Zchn"/>
    <w:uiPriority w:val="12"/>
    <w:unhideWhenUsed/>
    <w:rsid w:val="009D65E5"/>
    <w:pPr>
      <w:keepNext/>
      <w:keepLines/>
      <w:spacing w:before="480"/>
      <w:contextualSpacing/>
      <w:outlineLvl w:val="2"/>
    </w:pPr>
    <w:rPr>
      <w:rFonts w:ascii="Bafin TheSans Light" w:eastAsiaTheme="majorEastAsia" w:hAnsi="Bafin TheSans Light" w:cstheme="majorBidi"/>
      <w:sz w:val="28"/>
      <w:szCs w:val="28"/>
    </w:rPr>
  </w:style>
  <w:style w:type="paragraph" w:styleId="berschrift4">
    <w:name w:val="heading 4"/>
    <w:basedOn w:val="Standard"/>
    <w:next w:val="Standard"/>
    <w:link w:val="berschrift4Zchn1"/>
    <w:uiPriority w:val="12"/>
    <w:unhideWhenUsed/>
    <w:rsid w:val="009D65E5"/>
    <w:pPr>
      <w:keepNext/>
      <w:keepLines/>
      <w:spacing w:before="480" w:after="120"/>
      <w:contextualSpacing/>
      <w:outlineLvl w:val="3"/>
    </w:pPr>
    <w:rPr>
      <w:rFonts w:asciiTheme="majorHAnsi" w:eastAsiaTheme="majorEastAsia" w:hAnsiTheme="majorHAnsi" w:cstheme="majorBidi"/>
      <w:b/>
      <w:iCs/>
    </w:rPr>
  </w:style>
  <w:style w:type="paragraph" w:styleId="berschrift5">
    <w:name w:val="heading 5"/>
    <w:basedOn w:val="Standard"/>
    <w:next w:val="Standard"/>
    <w:link w:val="berschrift5Zchn"/>
    <w:uiPriority w:val="12"/>
    <w:unhideWhenUsed/>
    <w:rsid w:val="009D65E5"/>
    <w:pPr>
      <w:keepNext/>
      <w:keepLines/>
      <w:spacing w:before="240" w:after="120"/>
      <w:contextualSpacing/>
      <w:outlineLvl w:val="4"/>
    </w:pPr>
    <w:rPr>
      <w:rFonts w:eastAsiaTheme="majorEastAsia" w:cstheme="majorBidi"/>
      <w:color w:val="7F7F7F" w:themeColor="text1" w:themeTint="80"/>
    </w:rPr>
  </w:style>
  <w:style w:type="paragraph" w:styleId="berschrift6">
    <w:name w:val="heading 6"/>
    <w:basedOn w:val="Standard"/>
    <w:next w:val="Standard"/>
    <w:link w:val="berschrift6Zchn"/>
    <w:uiPriority w:val="12"/>
    <w:unhideWhenUsed/>
    <w:rsid w:val="009D65E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12"/>
    <w:unhideWhenUsed/>
    <w:rsid w:val="009D65E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12"/>
    <w:unhideWhenUsed/>
    <w:rsid w:val="009D65E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12"/>
    <w:unhideWhenUsed/>
    <w:rsid w:val="009D65E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rsid w:val="009D65E5"/>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9D65E5"/>
  </w:style>
  <w:style w:type="table" w:styleId="Tabellenraster">
    <w:name w:val="Table Grid"/>
    <w:aliases w:val="Tabellengitternetz"/>
    <w:basedOn w:val="NormaleTabelle"/>
    <w:uiPriority w:val="39"/>
    <w:rsid w:val="009D65E5"/>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E86879"/>
    <w:pPr>
      <w:tabs>
        <w:tab w:val="center" w:pos="4536"/>
        <w:tab w:val="right" w:pos="9072"/>
      </w:tabs>
    </w:pPr>
  </w:style>
  <w:style w:type="paragraph" w:styleId="Fuzeile">
    <w:name w:val="footer"/>
    <w:basedOn w:val="Standard"/>
    <w:link w:val="FuzeileZchn"/>
    <w:uiPriority w:val="99"/>
    <w:rsid w:val="00E86879"/>
    <w:pPr>
      <w:tabs>
        <w:tab w:val="center" w:pos="4536"/>
        <w:tab w:val="right" w:pos="9072"/>
      </w:tabs>
    </w:pPr>
  </w:style>
  <w:style w:type="character" w:styleId="Hyperlink">
    <w:name w:val="Hyperlink"/>
    <w:basedOn w:val="Absatz-Standardschriftart"/>
    <w:rsid w:val="00E86879"/>
    <w:rPr>
      <w:color w:val="0000FF"/>
      <w:u w:val="single"/>
    </w:rPr>
  </w:style>
  <w:style w:type="character" w:styleId="Kommentarzeichen">
    <w:name w:val="annotation reference"/>
    <w:basedOn w:val="Absatz-Standardschriftart"/>
    <w:uiPriority w:val="99"/>
    <w:semiHidden/>
    <w:rsid w:val="00E86879"/>
    <w:rPr>
      <w:sz w:val="16"/>
      <w:szCs w:val="16"/>
    </w:rPr>
  </w:style>
  <w:style w:type="paragraph" w:styleId="Kommentartext">
    <w:name w:val="annotation text"/>
    <w:basedOn w:val="Standard"/>
    <w:link w:val="KommentartextZchn"/>
    <w:uiPriority w:val="99"/>
    <w:semiHidden/>
    <w:rsid w:val="00E86879"/>
    <w:rPr>
      <w:rFonts w:ascii="Times New Roman" w:hAnsi="Times New Roman"/>
      <w:sz w:val="20"/>
    </w:rPr>
  </w:style>
  <w:style w:type="paragraph" w:styleId="Sprechblasentext">
    <w:name w:val="Balloon Text"/>
    <w:basedOn w:val="Standard"/>
    <w:semiHidden/>
    <w:rsid w:val="00E86879"/>
    <w:rPr>
      <w:rFonts w:ascii="Tahoma" w:hAnsi="Tahoma" w:cs="Tahoma"/>
      <w:sz w:val="16"/>
      <w:szCs w:val="16"/>
    </w:rPr>
  </w:style>
  <w:style w:type="paragraph" w:styleId="Kommentarthema">
    <w:name w:val="annotation subject"/>
    <w:basedOn w:val="Kommentartext"/>
    <w:next w:val="Kommentartext"/>
    <w:semiHidden/>
    <w:rsid w:val="00E86879"/>
    <w:rPr>
      <w:rFonts w:ascii="Arial" w:hAnsi="Arial"/>
      <w:b/>
      <w:bCs/>
      <w:lang w:eastAsia="de-DE"/>
    </w:rPr>
  </w:style>
  <w:style w:type="character" w:styleId="Seitenzahl">
    <w:name w:val="page number"/>
    <w:basedOn w:val="Absatz-Standardschriftart"/>
    <w:rsid w:val="00E86879"/>
  </w:style>
  <w:style w:type="character" w:styleId="BesuchterLink">
    <w:name w:val="FollowedHyperlink"/>
    <w:basedOn w:val="Absatz-Standardschriftart"/>
    <w:rsid w:val="00E86879"/>
    <w:rPr>
      <w:color w:val="800080"/>
      <w:u w:val="single"/>
    </w:rPr>
  </w:style>
  <w:style w:type="paragraph" w:customStyle="1" w:styleId="01squarebullet">
    <w:name w:val="01 square bullet"/>
    <w:basedOn w:val="Standard"/>
    <w:rsid w:val="00E86879"/>
    <w:pPr>
      <w:numPr>
        <w:numId w:val="1"/>
      </w:numPr>
      <w:tabs>
        <w:tab w:val="clear" w:pos="357"/>
      </w:tabs>
      <w:spacing w:after="120" w:line="264" w:lineRule="auto"/>
      <w:ind w:left="357" w:right="142" w:hanging="357"/>
    </w:pPr>
    <w:rPr>
      <w:rFonts w:ascii="Times New Roman" w:hAnsi="Times New Roman"/>
      <w:sz w:val="26"/>
    </w:rPr>
  </w:style>
  <w:style w:type="paragraph" w:customStyle="1" w:styleId="02dash">
    <w:name w:val="02 dash"/>
    <w:basedOn w:val="01squarebullet"/>
    <w:rsid w:val="00E86879"/>
    <w:pPr>
      <w:numPr>
        <w:ilvl w:val="1"/>
      </w:numPr>
      <w:tabs>
        <w:tab w:val="clear" w:pos="646"/>
      </w:tabs>
    </w:pPr>
  </w:style>
  <w:style w:type="paragraph" w:customStyle="1" w:styleId="03opensquarebullet">
    <w:name w:val="03 open square bullet"/>
    <w:basedOn w:val="02dash"/>
    <w:rsid w:val="00E86879"/>
    <w:pPr>
      <w:numPr>
        <w:ilvl w:val="2"/>
      </w:numPr>
      <w:tabs>
        <w:tab w:val="clear" w:pos="924"/>
      </w:tabs>
    </w:pPr>
  </w:style>
  <w:style w:type="paragraph" w:customStyle="1" w:styleId="04shortdash">
    <w:name w:val="04 short dash"/>
    <w:basedOn w:val="03opensquarebullet"/>
    <w:rsid w:val="00E86879"/>
    <w:pPr>
      <w:numPr>
        <w:ilvl w:val="3"/>
      </w:numPr>
      <w:tabs>
        <w:tab w:val="clear" w:pos="1213"/>
      </w:tabs>
      <w:ind w:left="1208"/>
    </w:pPr>
  </w:style>
  <w:style w:type="paragraph" w:styleId="Listenabsatz">
    <w:name w:val="List Paragraph"/>
    <w:basedOn w:val="Standard"/>
    <w:link w:val="ListenabsatzZchn"/>
    <w:uiPriority w:val="14"/>
    <w:unhideWhenUsed/>
    <w:rsid w:val="009D65E5"/>
    <w:pPr>
      <w:ind w:left="720"/>
      <w:contextualSpacing/>
    </w:pPr>
  </w:style>
  <w:style w:type="character" w:customStyle="1" w:styleId="FuzeileZchn">
    <w:name w:val="Fußzeile Zchn"/>
    <w:basedOn w:val="Absatz-Standardschriftart"/>
    <w:link w:val="Fuzeile"/>
    <w:uiPriority w:val="99"/>
    <w:rsid w:val="006B4FFC"/>
    <w:rPr>
      <w:rFonts w:ascii="Arial" w:hAnsi="Arial"/>
      <w:sz w:val="22"/>
    </w:rPr>
  </w:style>
  <w:style w:type="paragraph" w:styleId="Textkrper">
    <w:name w:val="Body Text"/>
    <w:aliases w:val="Textkörper Char1,Textkörper Char Char,Textkörper Char2 Char Char,Textkörper Char Char2 Char Char,Textkörper Char1 Char Char Char Char,Textkörper Char Char Char Char Char Char,Textkörper Char Char1 Char Char Char,Textkörper Char"/>
    <w:basedOn w:val="Standard"/>
    <w:link w:val="TextkrperZchn"/>
    <w:autoRedefine/>
    <w:qFormat/>
    <w:rsid w:val="0073377C"/>
    <w:pPr>
      <w:spacing w:after="260" w:line="260" w:lineRule="atLeast"/>
      <w:ind w:right="-468"/>
      <w:jc w:val="center"/>
    </w:pPr>
    <w:rPr>
      <w:rFonts w:ascii="Verdana" w:hAnsi="Verdana"/>
      <w:b/>
      <w:sz w:val="18"/>
      <w:szCs w:val="18"/>
    </w:rPr>
  </w:style>
  <w:style w:type="character" w:customStyle="1" w:styleId="TextkrperZchn">
    <w:name w:val="Textkörper Zchn"/>
    <w:aliases w:val="Textkörper Char1 Zchn,Textkörper Char Char Zchn,Textkörper Char2 Char Char Zchn,Textkörper Char Char2 Char Char Zchn,Textkörper Char1 Char Char Char Char Zchn,Textkörper Char Char Char Char Char Char Zchn,Textkörper Char Zchn"/>
    <w:basedOn w:val="Absatz-Standardschriftart"/>
    <w:link w:val="Textkrper"/>
    <w:rsid w:val="0073377C"/>
    <w:rPr>
      <w:rFonts w:ascii="Verdana" w:hAnsi="Verdana"/>
      <w:b/>
      <w:sz w:val="18"/>
      <w:szCs w:val="18"/>
    </w:rPr>
  </w:style>
  <w:style w:type="character" w:customStyle="1" w:styleId="berschrift3Zchn">
    <w:name w:val="Überschrift 3 Zchn"/>
    <w:basedOn w:val="Absatz-Standardschriftart"/>
    <w:link w:val="berschrift3"/>
    <w:uiPriority w:val="12"/>
    <w:rsid w:val="003C01FE"/>
    <w:rPr>
      <w:rFonts w:ascii="Bafin TheSans Light" w:eastAsiaTheme="majorEastAsia" w:hAnsi="Bafin TheSans Light" w:cstheme="majorBidi"/>
      <w:kern w:val="2"/>
      <w:sz w:val="28"/>
      <w:szCs w:val="28"/>
      <w:lang w:eastAsia="en-US"/>
      <w14:ligatures w14:val="standardContextual"/>
    </w:rPr>
  </w:style>
  <w:style w:type="character" w:customStyle="1" w:styleId="small1">
    <w:name w:val="small1"/>
    <w:basedOn w:val="Absatz-Standardschriftart"/>
    <w:rsid w:val="00AA666B"/>
    <w:rPr>
      <w:sz w:val="18"/>
      <w:szCs w:val="18"/>
    </w:rPr>
  </w:style>
  <w:style w:type="paragraph" w:customStyle="1" w:styleId="Default">
    <w:name w:val="Default"/>
    <w:rsid w:val="00777C0B"/>
    <w:pPr>
      <w:autoSpaceDE w:val="0"/>
      <w:autoSpaceDN w:val="0"/>
      <w:adjustRightInd w:val="0"/>
    </w:pPr>
    <w:rPr>
      <w:rFonts w:ascii="Arial" w:hAnsi="Arial" w:cs="Arial"/>
      <w:color w:val="000000"/>
      <w:sz w:val="24"/>
      <w:szCs w:val="24"/>
      <w:lang w:eastAsia="en-US"/>
    </w:rPr>
  </w:style>
  <w:style w:type="character" w:customStyle="1" w:styleId="KopfzeileZchn">
    <w:name w:val="Kopfzeile Zchn"/>
    <w:basedOn w:val="Absatz-Standardschriftart"/>
    <w:link w:val="Kopfzeile"/>
    <w:rsid w:val="009B7D0B"/>
    <w:rPr>
      <w:rFonts w:ascii="Arial" w:hAnsi="Arial"/>
      <w:sz w:val="22"/>
    </w:rPr>
  </w:style>
  <w:style w:type="table" w:customStyle="1" w:styleId="TableNormal">
    <w:name w:val="Table Normal"/>
    <w:uiPriority w:val="2"/>
    <w:semiHidden/>
    <w:qFormat/>
    <w:rsid w:val="00607BC8"/>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styleId="KeinLeerraum">
    <w:name w:val="No Spacing"/>
    <w:uiPriority w:val="1"/>
    <w:qFormat/>
    <w:rsid w:val="0011707C"/>
    <w:rPr>
      <w:rFonts w:ascii="Calibri" w:eastAsia="Calibri" w:hAnsi="Calibri"/>
      <w:sz w:val="22"/>
      <w:szCs w:val="22"/>
      <w:lang w:eastAsia="en-US"/>
    </w:rPr>
  </w:style>
  <w:style w:type="table" w:customStyle="1" w:styleId="Tabellengitternetz1">
    <w:name w:val="Tabellengitternetz1"/>
    <w:basedOn w:val="NormaleTabelle"/>
    <w:next w:val="Tabellenraster"/>
    <w:rsid w:val="00AD5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extZchn">
    <w:name w:val="Kommentartext Zchn"/>
    <w:basedOn w:val="Absatz-Standardschriftart"/>
    <w:link w:val="Kommentartext"/>
    <w:uiPriority w:val="99"/>
    <w:semiHidden/>
    <w:rsid w:val="008E08EC"/>
    <w:rPr>
      <w:lang w:eastAsia="en-US"/>
    </w:rPr>
  </w:style>
  <w:style w:type="character" w:customStyle="1" w:styleId="ListenabsatzZchn">
    <w:name w:val="Listenabsatz Zchn"/>
    <w:link w:val="Listenabsatz"/>
    <w:uiPriority w:val="14"/>
    <w:rsid w:val="002D2B8F"/>
    <w:rPr>
      <w:rFonts w:asciiTheme="minorHAnsi" w:eastAsiaTheme="minorHAnsi" w:hAnsiTheme="minorHAnsi" w:cstheme="minorBidi"/>
      <w:kern w:val="2"/>
      <w:sz w:val="22"/>
      <w:szCs w:val="22"/>
      <w:lang w:eastAsia="en-US"/>
      <w14:ligatures w14:val="standardContextual"/>
    </w:rPr>
  </w:style>
  <w:style w:type="table" w:customStyle="1" w:styleId="Tabellenraster1">
    <w:name w:val="Tabellenraster1"/>
    <w:basedOn w:val="NormaleTabelle"/>
    <w:next w:val="Tabellenraster"/>
    <w:uiPriority w:val="39"/>
    <w:rsid w:val="002D2B8F"/>
    <w:rPr>
      <w:rFonts w:ascii="Segoe UI" w:eastAsia="Segoe UI" w:hAnsi="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6273142335msonormal">
    <w:name w:val="yiv6273142335msonormal"/>
    <w:basedOn w:val="Standard"/>
    <w:rsid w:val="007F30C9"/>
    <w:pPr>
      <w:spacing w:before="100" w:beforeAutospacing="1" w:after="100" w:afterAutospacing="1"/>
    </w:pPr>
    <w:rPr>
      <w:rFonts w:ascii="Times New Roman" w:hAnsi="Times New Roman"/>
      <w:sz w:val="24"/>
      <w:szCs w:val="24"/>
    </w:rPr>
  </w:style>
  <w:style w:type="paragraph" w:customStyle="1" w:styleId="yiv6273142335msolistparagraph">
    <w:name w:val="yiv6273142335msolistparagraph"/>
    <w:basedOn w:val="Standard"/>
    <w:rsid w:val="007F30C9"/>
    <w:pPr>
      <w:spacing w:before="100" w:beforeAutospacing="1" w:after="100" w:afterAutospacing="1"/>
    </w:pPr>
    <w:rPr>
      <w:rFonts w:ascii="Times New Roman" w:hAnsi="Times New Roman"/>
      <w:sz w:val="24"/>
      <w:szCs w:val="24"/>
    </w:rPr>
  </w:style>
  <w:style w:type="character" w:customStyle="1" w:styleId="berschrift1Zchn">
    <w:name w:val="Überschrift 1 Zchn"/>
    <w:basedOn w:val="Absatz-Standardschriftart"/>
    <w:link w:val="berschrift1"/>
    <w:uiPriority w:val="12"/>
    <w:rsid w:val="003C01FE"/>
    <w:rPr>
      <w:rFonts w:ascii="Bafin TheSans Light" w:eastAsiaTheme="majorEastAsia" w:hAnsi="Bafin TheSans Light" w:cstheme="majorBidi"/>
      <w:kern w:val="2"/>
      <w:sz w:val="46"/>
      <w:szCs w:val="40"/>
      <w:lang w:eastAsia="en-US"/>
      <w14:ligatures w14:val="standardContextual"/>
    </w:rPr>
  </w:style>
  <w:style w:type="character" w:styleId="NichtaufgelsteErwhnung">
    <w:name w:val="Unresolved Mention"/>
    <w:basedOn w:val="Absatz-Standardschriftart"/>
    <w:uiPriority w:val="99"/>
    <w:semiHidden/>
    <w:unhideWhenUsed/>
    <w:rsid w:val="00EC420D"/>
    <w:rPr>
      <w:color w:val="605E5C"/>
      <w:shd w:val="clear" w:color="auto" w:fill="E1DFDD"/>
    </w:rPr>
  </w:style>
  <w:style w:type="character" w:styleId="Platzhaltertext">
    <w:name w:val="Placeholder Text"/>
    <w:basedOn w:val="Absatz-Standardschriftart"/>
    <w:uiPriority w:val="99"/>
    <w:semiHidden/>
    <w:rsid w:val="00B441AC"/>
    <w:rPr>
      <w:color w:val="666666"/>
    </w:rPr>
  </w:style>
  <w:style w:type="character" w:customStyle="1" w:styleId="berschrift4Zchn">
    <w:name w:val="Überschrift 4 Zchn"/>
    <w:link w:val="BafinFunotentext"/>
    <w:uiPriority w:val="1"/>
    <w:rsid w:val="003C01FE"/>
    <w:rPr>
      <w:rFonts w:asciiTheme="minorHAnsi" w:eastAsia="Segoe UI" w:hAnsiTheme="minorHAnsi"/>
      <w:color w:val="000000" w:themeColor="text1"/>
      <w:sz w:val="15"/>
      <w:szCs w:val="22"/>
    </w:rPr>
  </w:style>
  <w:style w:type="character" w:customStyle="1" w:styleId="berschrift5Zchn">
    <w:name w:val="Überschrift 5 Zchn"/>
    <w:basedOn w:val="Absatz-Standardschriftart"/>
    <w:link w:val="berschrift5"/>
    <w:uiPriority w:val="12"/>
    <w:rsid w:val="003C01FE"/>
    <w:rPr>
      <w:rFonts w:asciiTheme="minorHAnsi" w:eastAsiaTheme="majorEastAsia" w:hAnsiTheme="minorHAnsi" w:cstheme="majorBidi"/>
      <w:color w:val="7F7F7F" w:themeColor="text1" w:themeTint="80"/>
      <w:kern w:val="2"/>
      <w:sz w:val="22"/>
      <w:szCs w:val="22"/>
      <w:lang w:eastAsia="en-US"/>
      <w14:ligatures w14:val="standardContextual"/>
    </w:rPr>
  </w:style>
  <w:style w:type="character" w:customStyle="1" w:styleId="berschrift6Zchn">
    <w:name w:val="Überschrift 6 Zchn"/>
    <w:basedOn w:val="Absatz-Standardschriftart"/>
    <w:link w:val="berschrift6"/>
    <w:uiPriority w:val="12"/>
    <w:rsid w:val="003C01FE"/>
    <w:rPr>
      <w:rFonts w:asciiTheme="minorHAnsi" w:eastAsiaTheme="majorEastAsia" w:hAnsiTheme="minorHAnsi" w:cstheme="majorBidi"/>
      <w:i/>
      <w:iCs/>
      <w:color w:val="595959" w:themeColor="text1" w:themeTint="A6"/>
      <w:kern w:val="2"/>
      <w:sz w:val="22"/>
      <w:szCs w:val="22"/>
      <w:lang w:eastAsia="en-US"/>
      <w14:ligatures w14:val="standardContextual"/>
    </w:rPr>
  </w:style>
  <w:style w:type="character" w:customStyle="1" w:styleId="berschrift7Zchn">
    <w:name w:val="Überschrift 7 Zchn"/>
    <w:basedOn w:val="Absatz-Standardschriftart"/>
    <w:link w:val="berschrift7"/>
    <w:uiPriority w:val="12"/>
    <w:rsid w:val="003C01FE"/>
    <w:rPr>
      <w:rFonts w:asciiTheme="minorHAnsi" w:eastAsiaTheme="majorEastAsia" w:hAnsiTheme="minorHAnsi" w:cstheme="majorBidi"/>
      <w:color w:val="595959" w:themeColor="text1" w:themeTint="A6"/>
      <w:kern w:val="2"/>
      <w:sz w:val="22"/>
      <w:szCs w:val="22"/>
      <w:lang w:eastAsia="en-US"/>
      <w14:ligatures w14:val="standardContextual"/>
    </w:rPr>
  </w:style>
  <w:style w:type="character" w:customStyle="1" w:styleId="berschrift8Zchn">
    <w:name w:val="Überschrift 8 Zchn"/>
    <w:basedOn w:val="Absatz-Standardschriftart"/>
    <w:link w:val="berschrift8"/>
    <w:uiPriority w:val="12"/>
    <w:rsid w:val="003C01FE"/>
    <w:rPr>
      <w:rFonts w:asciiTheme="minorHAnsi" w:eastAsiaTheme="majorEastAsia" w:hAnsiTheme="minorHAnsi" w:cstheme="majorBidi"/>
      <w:i/>
      <w:iCs/>
      <w:color w:val="272727" w:themeColor="text1" w:themeTint="D8"/>
      <w:kern w:val="2"/>
      <w:sz w:val="22"/>
      <w:szCs w:val="22"/>
      <w:lang w:eastAsia="en-US"/>
      <w14:ligatures w14:val="standardContextual"/>
    </w:rPr>
  </w:style>
  <w:style w:type="character" w:customStyle="1" w:styleId="berschrift9Zchn">
    <w:name w:val="Überschrift 9 Zchn"/>
    <w:basedOn w:val="Absatz-Standardschriftart"/>
    <w:link w:val="berschrift9"/>
    <w:uiPriority w:val="12"/>
    <w:rsid w:val="003C01FE"/>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customStyle="1" w:styleId="berschrift2Zchn">
    <w:name w:val="Überschrift 2 Zchn"/>
    <w:basedOn w:val="Absatz-Standardschriftart"/>
    <w:link w:val="berschrift2"/>
    <w:uiPriority w:val="12"/>
    <w:rsid w:val="003C01FE"/>
    <w:rPr>
      <w:rFonts w:ascii="Bafin TheSans SemiBold" w:eastAsiaTheme="majorEastAsia" w:hAnsi="Bafin TheSans SemiBold" w:cstheme="majorBidi"/>
      <w:kern w:val="2"/>
      <w:sz w:val="28"/>
      <w:szCs w:val="32"/>
      <w:lang w:eastAsia="en-US"/>
      <w14:ligatures w14:val="standardContextual"/>
    </w:rPr>
  </w:style>
  <w:style w:type="numbering" w:customStyle="1" w:styleId="BafinGliederungsberschriften">
    <w:name w:val="Bafin Gliederungsüberschriften"/>
    <w:uiPriority w:val="99"/>
    <w:rsid w:val="009D65E5"/>
    <w:pPr>
      <w:numPr>
        <w:numId w:val="3"/>
      </w:numPr>
    </w:pPr>
  </w:style>
  <w:style w:type="numbering" w:customStyle="1" w:styleId="BafinNummerierung">
    <w:name w:val="Bafin Nummerierung"/>
    <w:basedOn w:val="KeineListe"/>
    <w:uiPriority w:val="99"/>
    <w:rsid w:val="009D65E5"/>
    <w:pPr>
      <w:numPr>
        <w:numId w:val="4"/>
      </w:numPr>
    </w:pPr>
  </w:style>
  <w:style w:type="table" w:customStyle="1" w:styleId="BafinTabelle">
    <w:name w:val="Bafin Tabelle"/>
    <w:basedOn w:val="NormaleTabelle"/>
    <w:uiPriority w:val="99"/>
    <w:rsid w:val="009D65E5"/>
    <w:pPr>
      <w:contextualSpacing/>
      <w:jc w:val="right"/>
    </w:pPr>
    <w:rPr>
      <w:rFonts w:asciiTheme="minorHAnsi" w:eastAsia="Segoe UI" w:hAnsiTheme="minorHAnsi"/>
      <w:color w:val="000000" w:themeColor="text1"/>
      <w:sz w:val="17"/>
      <w:szCs w:val="22"/>
    </w:rPr>
    <w:tblPr>
      <w:tblStyleRowBandSize w:val="1"/>
      <w:tblStyleColBandSize w:val="1"/>
      <w:tblBorders>
        <w:bottom w:val="single" w:sz="2" w:space="0" w:color="000000" w:themeColor="text1"/>
      </w:tblBorders>
      <w:tblCellMar>
        <w:top w:w="85" w:type="dxa"/>
        <w:left w:w="0" w:type="dxa"/>
        <w:bottom w:w="85" w:type="dxa"/>
        <w:right w:w="85" w:type="dxa"/>
      </w:tblCellMar>
    </w:tblPr>
    <w:tcPr>
      <w:shd w:val="clear" w:color="auto" w:fill="auto"/>
      <w:vAlign w:val="center"/>
    </w:tcPr>
    <w:tblStylePr w:type="firstRow">
      <w:pPr>
        <w:wordWrap/>
        <w:spacing w:beforeLines="0" w:before="0" w:beforeAutospacing="0" w:afterLines="0" w:after="0" w:afterAutospacing="0"/>
        <w:jc w:val="right"/>
      </w:pPr>
      <w:rPr>
        <w:rFonts w:asciiTheme="minorHAnsi" w:hAnsiTheme="minorHAnsi"/>
        <w:b/>
        <w:sz w:val="17"/>
      </w:rPr>
      <w:tblPr/>
      <w:tcPr>
        <w:vAlign w:val="top"/>
      </w:tcPr>
    </w:tblStylePr>
    <w:tblStylePr w:type="lastRow">
      <w:tblPr/>
      <w:tcPr>
        <w:tcBorders>
          <w:bottom w:val="single" w:sz="8" w:space="0" w:color="auto"/>
        </w:tcBorders>
      </w:tcPr>
    </w:tblStylePr>
    <w:tblStylePr w:type="firstCol">
      <w:pPr>
        <w:jc w:val="left"/>
      </w:pPr>
    </w:tblStylePr>
    <w:tblStylePr w:type="lastCol">
      <w:pPr>
        <w:wordWrap/>
        <w:spacing w:beforeLines="0" w:before="0" w:beforeAutospacing="0" w:afterLines="0" w:after="120" w:afterAutospacing="0"/>
        <w:contextualSpacing/>
        <w:jc w:val="right"/>
      </w:pPr>
    </w:tblStylePr>
    <w:tblStylePr w:type="band1Horz">
      <w:tblPr/>
      <w:tcPr>
        <w:tcBorders>
          <w:bottom w:val="single" w:sz="2" w:space="0" w:color="auto"/>
        </w:tcBorders>
      </w:tcPr>
    </w:tblStylePr>
    <w:tblStylePr w:type="band2Horz">
      <w:tblPr/>
      <w:tcPr>
        <w:tcBorders>
          <w:bottom w:val="single" w:sz="2" w:space="0" w:color="auto"/>
        </w:tcBorders>
      </w:tcPr>
    </w:tblStylePr>
  </w:style>
  <w:style w:type="paragraph" w:customStyle="1" w:styleId="BafinberschriftThema">
    <w:name w:val="Bafin_Überschrift_Thema"/>
    <w:basedOn w:val="Standard"/>
    <w:next w:val="Standard"/>
    <w:uiPriority w:val="1"/>
    <w:qFormat/>
    <w:rsid w:val="009D65E5"/>
    <w:pPr>
      <w:keepNext/>
      <w:keepLines/>
      <w:suppressAutoHyphens/>
      <w:spacing w:before="960"/>
      <w:contextualSpacing/>
      <w:outlineLvl w:val="0"/>
    </w:pPr>
    <w:rPr>
      <w:rFonts w:ascii="Bafin TheSans Light" w:hAnsi="Bafin TheSans Light"/>
      <w:color w:val="000000"/>
      <w:kern w:val="0"/>
      <w:sz w:val="46"/>
      <w:lang w:eastAsia="de-DE"/>
      <w14:ligatures w14:val="none"/>
    </w:rPr>
  </w:style>
  <w:style w:type="paragraph" w:customStyle="1" w:styleId="Bafin1Gliederungsberschrift1">
    <w:name w:val="Bafin_1. Gliederungsüberschrift 1"/>
    <w:basedOn w:val="BafinberschriftThema"/>
    <w:next w:val="Standard"/>
    <w:uiPriority w:val="2"/>
    <w:qFormat/>
    <w:rsid w:val="009D65E5"/>
    <w:pPr>
      <w:numPr>
        <w:numId w:val="3"/>
      </w:numPr>
      <w:tabs>
        <w:tab w:val="clear" w:pos="284"/>
      </w:tabs>
      <w:outlineLvl w:val="3"/>
    </w:pPr>
  </w:style>
  <w:style w:type="paragraph" w:customStyle="1" w:styleId="Bafin1Nummerierung1">
    <w:name w:val="Bafin_1. Nummerierung 1"/>
    <w:basedOn w:val="Standard"/>
    <w:uiPriority w:val="3"/>
    <w:qFormat/>
    <w:rsid w:val="009D65E5"/>
    <w:pPr>
      <w:numPr>
        <w:numId w:val="4"/>
      </w:numPr>
      <w:tabs>
        <w:tab w:val="clear" w:pos="284"/>
      </w:tabs>
      <w:autoSpaceDE w:val="0"/>
      <w:autoSpaceDN w:val="0"/>
      <w:adjustRightInd w:val="0"/>
    </w:pPr>
    <w:rPr>
      <w:rFonts w:eastAsia="Segoe UI" w:cs="SegoeUI"/>
      <w:kern w:val="0"/>
      <w:szCs w:val="18"/>
      <w:lang w:eastAsia="de-DE"/>
      <w14:ligatures w14:val="none"/>
    </w:rPr>
  </w:style>
  <w:style w:type="paragraph" w:customStyle="1" w:styleId="BafinUnterberschrift">
    <w:name w:val="Bafin_Unterüberschrift"/>
    <w:basedOn w:val="Standard"/>
    <w:next w:val="Standard"/>
    <w:uiPriority w:val="1"/>
    <w:qFormat/>
    <w:rsid w:val="009D65E5"/>
    <w:pPr>
      <w:keepNext/>
      <w:keepLines/>
      <w:spacing w:before="480"/>
      <w:contextualSpacing/>
      <w:outlineLvl w:val="1"/>
    </w:pPr>
    <w:rPr>
      <w:rFonts w:ascii="Bafin TheSans SemiBold" w:eastAsiaTheme="majorEastAsia" w:hAnsi="Bafin TheSans SemiBold" w:cstheme="majorBidi"/>
      <w:color w:val="000000" w:themeColor="text1"/>
      <w:kern w:val="0"/>
      <w:sz w:val="28"/>
      <w:szCs w:val="30"/>
      <w:lang w:eastAsia="de-DE"/>
      <w14:ligatures w14:val="none"/>
    </w:rPr>
  </w:style>
  <w:style w:type="paragraph" w:customStyle="1" w:styleId="BafinZwischenberschrift">
    <w:name w:val="Bafin_Zwischenüberschrift"/>
    <w:basedOn w:val="BafinUnterberschrift"/>
    <w:next w:val="Standard"/>
    <w:uiPriority w:val="1"/>
    <w:qFormat/>
    <w:rsid w:val="009D65E5"/>
    <w:pPr>
      <w:outlineLvl w:val="2"/>
    </w:pPr>
    <w:rPr>
      <w:rFonts w:ascii="Bafin TheSans Light" w:hAnsi="Bafin TheSans Light"/>
    </w:rPr>
  </w:style>
  <w:style w:type="paragraph" w:customStyle="1" w:styleId="Bafin11Gliederungsberschrift2">
    <w:name w:val="Bafin_1.1 Gliederungsüberschrift 2"/>
    <w:basedOn w:val="BafinZwischenberschrift"/>
    <w:uiPriority w:val="2"/>
    <w:qFormat/>
    <w:rsid w:val="009D65E5"/>
    <w:pPr>
      <w:numPr>
        <w:ilvl w:val="1"/>
        <w:numId w:val="3"/>
      </w:numPr>
      <w:outlineLvl w:val="4"/>
    </w:pPr>
  </w:style>
  <w:style w:type="paragraph" w:customStyle="1" w:styleId="Bafin11Nummerierung2">
    <w:name w:val="Bafin_1.1 Nummerierung 2"/>
    <w:basedOn w:val="Bafin1Nummerierung1"/>
    <w:uiPriority w:val="3"/>
    <w:qFormat/>
    <w:rsid w:val="009D65E5"/>
    <w:pPr>
      <w:numPr>
        <w:ilvl w:val="1"/>
      </w:numPr>
    </w:pPr>
  </w:style>
  <w:style w:type="paragraph" w:customStyle="1" w:styleId="Bafin111Gliederungsberschrift3">
    <w:name w:val="Bafin_1.1.1 Gliederungsüberschrift 3"/>
    <w:basedOn w:val="Bafin11Gliederungsberschrift2"/>
    <w:uiPriority w:val="2"/>
    <w:qFormat/>
    <w:rsid w:val="009D65E5"/>
    <w:pPr>
      <w:numPr>
        <w:ilvl w:val="2"/>
      </w:numPr>
      <w:outlineLvl w:val="5"/>
    </w:pPr>
  </w:style>
  <w:style w:type="paragraph" w:customStyle="1" w:styleId="xd3Standard">
    <w:name w:val="xd3_Standard"/>
    <w:basedOn w:val="Standard"/>
    <w:uiPriority w:val="8"/>
    <w:qFormat/>
    <w:rsid w:val="009D65E5"/>
    <w:pPr>
      <w:tabs>
        <w:tab w:val="clear" w:pos="284"/>
      </w:tabs>
      <w:spacing w:after="0"/>
    </w:pPr>
    <w:rPr>
      <w:color w:val="000000"/>
    </w:rPr>
  </w:style>
  <w:style w:type="paragraph" w:customStyle="1" w:styleId="xd3Betreffzeile">
    <w:name w:val="xd3_Betreffzeile"/>
    <w:basedOn w:val="xd3Standard"/>
    <w:uiPriority w:val="8"/>
    <w:qFormat/>
    <w:rsid w:val="009D65E5"/>
    <w:rPr>
      <w:b/>
    </w:rPr>
  </w:style>
  <w:style w:type="paragraph" w:customStyle="1" w:styleId="xd3FensterAbsenderin">
    <w:name w:val="xd3_Fenster_Absender*in"/>
    <w:basedOn w:val="xd3Standard"/>
    <w:uiPriority w:val="8"/>
    <w:qFormat/>
    <w:rsid w:val="009D65E5"/>
    <w:pPr>
      <w:spacing w:line="180" w:lineRule="exact"/>
    </w:pPr>
    <w:rPr>
      <w:sz w:val="15"/>
      <w:szCs w:val="15"/>
    </w:rPr>
  </w:style>
  <w:style w:type="paragraph" w:customStyle="1" w:styleId="xd3FensterEmpfngerin">
    <w:name w:val="xd3_Fenster_Empfänger*in"/>
    <w:basedOn w:val="xd3Standard"/>
    <w:uiPriority w:val="8"/>
    <w:qFormat/>
    <w:rsid w:val="009D65E5"/>
    <w:pPr>
      <w:spacing w:line="240" w:lineRule="exact"/>
    </w:pPr>
    <w:rPr>
      <w:sz w:val="20"/>
      <w:szCs w:val="20"/>
    </w:rPr>
  </w:style>
  <w:style w:type="paragraph" w:customStyle="1" w:styleId="xd3Marginalspalte">
    <w:name w:val="xd3_Marginalspalte"/>
    <w:basedOn w:val="xd3Standard"/>
    <w:uiPriority w:val="8"/>
    <w:qFormat/>
    <w:rsid w:val="009D65E5"/>
    <w:pPr>
      <w:spacing w:line="180" w:lineRule="atLeast"/>
    </w:pPr>
    <w:rPr>
      <w:sz w:val="15"/>
    </w:rPr>
  </w:style>
  <w:style w:type="paragraph" w:customStyle="1" w:styleId="xd3MarginalspalteDisclaimerPaginierung">
    <w:name w:val="xd3_Marginalspalte_Disclaimer_Paginierung"/>
    <w:basedOn w:val="xd3Marginalspalte"/>
    <w:uiPriority w:val="8"/>
    <w:qFormat/>
    <w:rsid w:val="009D65E5"/>
    <w:rPr>
      <w:color w:val="7F7F7F" w:themeColor="text1" w:themeTint="80"/>
    </w:rPr>
  </w:style>
  <w:style w:type="paragraph" w:customStyle="1" w:styleId="xd3Marginalsplatebold">
    <w:name w:val="xd3_Marginalsplate_bold"/>
    <w:basedOn w:val="xd3Marginalspalte"/>
    <w:uiPriority w:val="8"/>
    <w:qFormat/>
    <w:rsid w:val="009D65E5"/>
    <w:pPr>
      <w:spacing w:after="90"/>
    </w:pPr>
    <w:rPr>
      <w:b/>
    </w:rPr>
  </w:style>
  <w:style w:type="paragraph" w:customStyle="1" w:styleId="xd3Vermerk">
    <w:name w:val="xd3_Vermerk"/>
    <w:basedOn w:val="xd3Standard"/>
    <w:next w:val="xd3Standard"/>
    <w:uiPriority w:val="8"/>
    <w:qFormat/>
    <w:rsid w:val="009D65E5"/>
    <w:pPr>
      <w:spacing w:before="960" w:after="240"/>
    </w:pPr>
    <w:rPr>
      <w:rFonts w:ascii="Bafin TheSans Light" w:hAnsi="Bafin TheSans Light"/>
      <w:sz w:val="46"/>
    </w:rPr>
  </w:style>
  <w:style w:type="paragraph" w:customStyle="1" w:styleId="xd3VersandartMailFaxEinschreiben">
    <w:name w:val="xd3_Versandart_Mail_Fax_Einschreiben"/>
    <w:basedOn w:val="xd3FensterEmpfngerin"/>
    <w:uiPriority w:val="8"/>
    <w:qFormat/>
    <w:rsid w:val="009D65E5"/>
    <w:rPr>
      <w:b/>
    </w:rPr>
  </w:style>
  <w:style w:type="paragraph" w:customStyle="1" w:styleId="Bafin111Nummerierung3">
    <w:name w:val="Bafin_1.1.1 Nummerierung 3"/>
    <w:basedOn w:val="Bafin11Nummerierung2"/>
    <w:uiPriority w:val="3"/>
    <w:qFormat/>
    <w:rsid w:val="009D65E5"/>
    <w:pPr>
      <w:numPr>
        <w:ilvl w:val="2"/>
      </w:numPr>
    </w:pPr>
  </w:style>
  <w:style w:type="paragraph" w:customStyle="1" w:styleId="Bafin1111Gliederungsberschrift4">
    <w:name w:val="Bafin_1.1.1.1 Gliederungsüberschrift 4"/>
    <w:basedOn w:val="Bafin11Gliederungsberschrift2"/>
    <w:uiPriority w:val="2"/>
    <w:qFormat/>
    <w:rsid w:val="009D65E5"/>
    <w:pPr>
      <w:numPr>
        <w:ilvl w:val="3"/>
      </w:numPr>
      <w:outlineLvl w:val="6"/>
    </w:pPr>
  </w:style>
  <w:style w:type="paragraph" w:customStyle="1" w:styleId="Bafin1111Nummerierung4">
    <w:name w:val="Bafin_1.1.1.1 Nummerierung 4"/>
    <w:basedOn w:val="Bafin111Nummerierung3"/>
    <w:uiPriority w:val="3"/>
    <w:qFormat/>
    <w:rsid w:val="009D65E5"/>
    <w:pPr>
      <w:numPr>
        <w:ilvl w:val="3"/>
      </w:numPr>
    </w:pPr>
  </w:style>
  <w:style w:type="paragraph" w:customStyle="1" w:styleId="Bafin11111Gliederungsberschrift5">
    <w:name w:val="Bafin_1.1.1.1.1 Gliederungsüberschrift 5"/>
    <w:basedOn w:val="Bafin11Gliederungsberschrift2"/>
    <w:uiPriority w:val="2"/>
    <w:qFormat/>
    <w:rsid w:val="009D65E5"/>
    <w:pPr>
      <w:numPr>
        <w:ilvl w:val="4"/>
      </w:numPr>
      <w:outlineLvl w:val="7"/>
    </w:pPr>
  </w:style>
  <w:style w:type="paragraph" w:customStyle="1" w:styleId="Bafin11111Nummerierung5">
    <w:name w:val="Bafin_1.1.1.1.1 Nummerierung 5"/>
    <w:basedOn w:val="Bafin1111Nummerierung4"/>
    <w:uiPriority w:val="3"/>
    <w:qFormat/>
    <w:rsid w:val="009D65E5"/>
    <w:pPr>
      <w:numPr>
        <w:ilvl w:val="4"/>
      </w:numPr>
    </w:pPr>
  </w:style>
  <w:style w:type="paragraph" w:customStyle="1" w:styleId="Bafin111111Gliederungsberschrift6">
    <w:name w:val="Bafin_1.1.1.1.1.1 Gliederungsüberschrift 6"/>
    <w:basedOn w:val="Bafin11Gliederungsberschrift2"/>
    <w:uiPriority w:val="2"/>
    <w:qFormat/>
    <w:rsid w:val="009D65E5"/>
    <w:pPr>
      <w:numPr>
        <w:ilvl w:val="5"/>
      </w:numPr>
      <w:outlineLvl w:val="8"/>
    </w:pPr>
  </w:style>
  <w:style w:type="paragraph" w:customStyle="1" w:styleId="BafinAufzhlung">
    <w:name w:val="Bafin_Aufzählung"/>
    <w:basedOn w:val="Standard"/>
    <w:uiPriority w:val="1"/>
    <w:qFormat/>
    <w:rsid w:val="009D65E5"/>
    <w:pPr>
      <w:numPr>
        <w:numId w:val="5"/>
      </w:numPr>
      <w:tabs>
        <w:tab w:val="clear" w:pos="284"/>
      </w:tabs>
    </w:pPr>
    <w:rPr>
      <w:rFonts w:eastAsia="Segoe UI" w:cs="Times New Roman"/>
      <w:kern w:val="0"/>
      <w:lang w:eastAsia="de-DE"/>
      <w14:ligatures w14:val="none"/>
    </w:rPr>
  </w:style>
  <w:style w:type="paragraph" w:customStyle="1" w:styleId="BafinBeschriftungTabelleGrafik">
    <w:name w:val="Bafin_Beschriftung_Tabelle_Grafik"/>
    <w:basedOn w:val="Standard"/>
    <w:next w:val="Standard"/>
    <w:uiPriority w:val="1"/>
    <w:qFormat/>
    <w:rsid w:val="009D65E5"/>
    <w:pPr>
      <w:spacing w:after="200" w:line="240" w:lineRule="auto"/>
    </w:pPr>
    <w:rPr>
      <w:rFonts w:eastAsia="Segoe UI" w:cs="Times New Roman"/>
      <w:b/>
      <w:kern w:val="0"/>
      <w:sz w:val="20"/>
      <w:lang w:eastAsia="de-DE"/>
      <w14:ligatures w14:val="none"/>
    </w:rPr>
  </w:style>
  <w:style w:type="paragraph" w:customStyle="1" w:styleId="BafinDeckblattTitel">
    <w:name w:val="Bafin_Deckblatt_Titel"/>
    <w:basedOn w:val="Standard"/>
    <w:next w:val="Standard"/>
    <w:uiPriority w:val="1"/>
    <w:qFormat/>
    <w:rsid w:val="009D65E5"/>
    <w:pPr>
      <w:keepNext/>
      <w:keepLines/>
      <w:tabs>
        <w:tab w:val="clear" w:pos="284"/>
      </w:tabs>
      <w:suppressAutoHyphens/>
      <w:spacing w:line="216" w:lineRule="auto"/>
      <w:contextualSpacing/>
    </w:pPr>
    <w:rPr>
      <w:rFonts w:ascii="Bafin TheSans" w:eastAsia="Segoe UI" w:hAnsi="Bafin TheSans" w:cs="Times New Roman"/>
      <w:b/>
      <w:color w:val="000000" w:themeColor="text1"/>
      <w:kern w:val="0"/>
      <w:sz w:val="100"/>
      <w:lang w:eastAsia="de-DE"/>
    </w:rPr>
  </w:style>
  <w:style w:type="paragraph" w:customStyle="1" w:styleId="BafinDeckblattUntertitel">
    <w:name w:val="Bafin_Deckblatt_Untertitel"/>
    <w:basedOn w:val="Standard"/>
    <w:next w:val="Standard"/>
    <w:uiPriority w:val="1"/>
    <w:qFormat/>
    <w:rsid w:val="009D65E5"/>
    <w:pPr>
      <w:keepNext/>
      <w:keepLines/>
      <w:tabs>
        <w:tab w:val="clear" w:pos="284"/>
      </w:tabs>
      <w:spacing w:after="480" w:line="240" w:lineRule="auto"/>
      <w:contextualSpacing/>
    </w:pPr>
    <w:rPr>
      <w:rFonts w:ascii="Bafin TheSans SemiBold" w:eastAsia="Segoe UI" w:hAnsi="Bafin TheSans SemiBold" w:cs="Segoe UI"/>
      <w:color w:val="000000" w:themeColor="text1"/>
      <w:kern w:val="0"/>
      <w:sz w:val="40"/>
      <w:szCs w:val="34"/>
      <w:lang w:eastAsia="de-DE"/>
      <w14:ligatures w14:val="none"/>
    </w:rPr>
  </w:style>
  <w:style w:type="paragraph" w:customStyle="1" w:styleId="BafinFunotentext">
    <w:name w:val="Bafin_Fußnotentext"/>
    <w:basedOn w:val="Standard"/>
    <w:link w:val="berschrift4Zchn"/>
    <w:uiPriority w:val="1"/>
    <w:qFormat/>
    <w:rsid w:val="009D65E5"/>
    <w:pPr>
      <w:spacing w:line="240" w:lineRule="auto"/>
      <w:contextualSpacing/>
    </w:pPr>
    <w:rPr>
      <w:rFonts w:eastAsia="Segoe UI" w:cs="Times New Roman"/>
      <w:color w:val="000000" w:themeColor="text1"/>
      <w:kern w:val="0"/>
      <w:sz w:val="15"/>
      <w:lang w:eastAsia="de-DE"/>
      <w14:ligatures w14:val="none"/>
    </w:rPr>
  </w:style>
  <w:style w:type="paragraph" w:customStyle="1" w:styleId="BafinFuzeile">
    <w:name w:val="Bafin_Fußzeile"/>
    <w:basedOn w:val="Standard"/>
    <w:next w:val="Standard"/>
    <w:uiPriority w:val="1"/>
    <w:qFormat/>
    <w:rsid w:val="009D65E5"/>
    <w:pPr>
      <w:tabs>
        <w:tab w:val="right" w:pos="9071"/>
      </w:tabs>
      <w:contextualSpacing/>
    </w:pPr>
    <w:rPr>
      <w:rFonts w:eastAsia="Segoe UI" w:cs="Times New Roman"/>
      <w:color w:val="7F7F7F" w:themeColor="text1" w:themeTint="80"/>
      <w:kern w:val="0"/>
      <w:sz w:val="15"/>
      <w:lang w:eastAsia="de-DE"/>
      <w14:ligatures w14:val="none"/>
    </w:rPr>
  </w:style>
  <w:style w:type="paragraph" w:customStyle="1" w:styleId="BafinInfobox">
    <w:name w:val="Bafin_Infobox"/>
    <w:basedOn w:val="Standard"/>
    <w:uiPriority w:val="1"/>
    <w:qFormat/>
    <w:rsid w:val="009D65E5"/>
    <w:pPr>
      <w:pBdr>
        <w:top w:val="single" w:sz="12" w:space="16" w:color="auto"/>
        <w:bottom w:val="single" w:sz="12" w:space="16" w:color="auto"/>
      </w:pBdr>
      <w:spacing w:after="0"/>
      <w:contextualSpacing/>
    </w:pPr>
    <w:rPr>
      <w:rFonts w:ascii="Bafin TheSans" w:eastAsia="Segoe UI" w:hAnsi="Bafin TheSans" w:cs="Times New Roman"/>
      <w:kern w:val="0"/>
      <w:lang w:eastAsia="de-DE"/>
      <w14:ligatures w14:val="none"/>
    </w:rPr>
  </w:style>
  <w:style w:type="paragraph" w:customStyle="1" w:styleId="BafinTabelleText">
    <w:name w:val="Bafin_Tabelle_Text"/>
    <w:basedOn w:val="Standard"/>
    <w:uiPriority w:val="1"/>
    <w:qFormat/>
    <w:rsid w:val="009D65E5"/>
    <w:pPr>
      <w:spacing w:after="0" w:line="240" w:lineRule="auto"/>
      <w:contextualSpacing/>
    </w:pPr>
    <w:rPr>
      <w:rFonts w:eastAsia="Segoe UI" w:cs="Times New Roman"/>
      <w:bCs/>
      <w:color w:val="000000" w:themeColor="text1"/>
      <w:kern w:val="0"/>
      <w:sz w:val="17"/>
      <w:szCs w:val="17"/>
      <w:lang w:eastAsia="de-DE"/>
      <w14:ligatures w14:val="none"/>
    </w:rPr>
  </w:style>
  <w:style w:type="paragraph" w:customStyle="1" w:styleId="BafinTabelleKopf">
    <w:name w:val="Bafin_Tabelle_Kopf"/>
    <w:basedOn w:val="BafinTabelleText"/>
    <w:next w:val="BafinTabelleText"/>
    <w:uiPriority w:val="1"/>
    <w:qFormat/>
    <w:rsid w:val="009D65E5"/>
    <w:rPr>
      <w:rFonts w:ascii="Bafin TheSans" w:hAnsi="Bafin TheSans"/>
      <w:b/>
    </w:rPr>
  </w:style>
  <w:style w:type="paragraph" w:customStyle="1" w:styleId="BafinVorspann">
    <w:name w:val="Bafin_Vorspann"/>
    <w:basedOn w:val="Standard"/>
    <w:next w:val="Standard"/>
    <w:uiPriority w:val="1"/>
    <w:qFormat/>
    <w:rsid w:val="009D65E5"/>
    <w:pPr>
      <w:contextualSpacing/>
    </w:pPr>
    <w:rPr>
      <w:rFonts w:ascii="Bafin TheSans SemiBold" w:eastAsia="Segoe UI" w:hAnsi="Bafin TheSans SemiBold" w:cs="Times New Roman"/>
      <w:kern w:val="0"/>
      <w:sz w:val="23"/>
      <w:lang w:eastAsia="de-DE"/>
      <w14:ligatures w14:val="none"/>
    </w:rPr>
  </w:style>
  <w:style w:type="paragraph" w:styleId="Index1">
    <w:name w:val="index 1"/>
    <w:basedOn w:val="Standard"/>
    <w:next w:val="Standard"/>
    <w:autoRedefine/>
    <w:uiPriority w:val="10"/>
    <w:unhideWhenUsed/>
    <w:rsid w:val="009D65E5"/>
    <w:pPr>
      <w:tabs>
        <w:tab w:val="clear" w:pos="284"/>
      </w:tabs>
      <w:spacing w:after="0"/>
    </w:pPr>
    <w:rPr>
      <w:sz w:val="18"/>
      <w:szCs w:val="18"/>
    </w:rPr>
  </w:style>
  <w:style w:type="paragraph" w:styleId="Indexberschrift">
    <w:name w:val="index heading"/>
    <w:basedOn w:val="Standard"/>
    <w:next w:val="Index1"/>
    <w:uiPriority w:val="14"/>
    <w:unhideWhenUsed/>
    <w:rsid w:val="009D65E5"/>
    <w:pPr>
      <w:tabs>
        <w:tab w:val="clear" w:pos="284"/>
      </w:tabs>
      <w:spacing w:before="240" w:after="120"/>
    </w:pPr>
    <w:rPr>
      <w:rFonts w:asciiTheme="majorHAnsi" w:hAnsiTheme="majorHAnsi"/>
      <w:b/>
      <w:bCs/>
      <w:sz w:val="28"/>
      <w:szCs w:val="28"/>
    </w:rPr>
  </w:style>
  <w:style w:type="paragraph" w:styleId="Verzeichnis1">
    <w:name w:val="toc 1"/>
    <w:basedOn w:val="Standard"/>
    <w:next w:val="Standard"/>
    <w:autoRedefine/>
    <w:uiPriority w:val="9"/>
    <w:unhideWhenUsed/>
    <w:rsid w:val="009D65E5"/>
    <w:pPr>
      <w:tabs>
        <w:tab w:val="right" w:pos="9061"/>
      </w:tabs>
      <w:spacing w:before="600"/>
    </w:pPr>
    <w:rPr>
      <w:rFonts w:ascii="Bafin TheSans Light" w:eastAsia="Segoe UI" w:hAnsi="Bafin TheSans Light" w:cs="Times New Roman"/>
      <w:noProof/>
      <w:kern w:val="0"/>
      <w:sz w:val="32"/>
      <w:lang w:eastAsia="de-DE"/>
      <w14:ligatures w14:val="none"/>
    </w:rPr>
  </w:style>
  <w:style w:type="paragraph" w:styleId="Verzeichnis2">
    <w:name w:val="toc 2"/>
    <w:basedOn w:val="Standard"/>
    <w:next w:val="Standard"/>
    <w:autoRedefine/>
    <w:uiPriority w:val="9"/>
    <w:unhideWhenUsed/>
    <w:rsid w:val="009D65E5"/>
    <w:pPr>
      <w:tabs>
        <w:tab w:val="right" w:pos="9061"/>
      </w:tabs>
      <w:spacing w:before="60" w:after="0"/>
      <w:ind w:left="284"/>
    </w:pPr>
    <w:rPr>
      <w:rFonts w:eastAsia="Segoe UI" w:cs="Times New Roman"/>
      <w:b/>
      <w:bCs/>
      <w:noProof/>
      <w:kern w:val="0"/>
      <w:sz w:val="24"/>
      <w:lang w:eastAsia="de-DE"/>
      <w14:ligatures w14:val="none"/>
    </w:rPr>
  </w:style>
  <w:style w:type="paragraph" w:styleId="Verzeichnis3">
    <w:name w:val="toc 3"/>
    <w:basedOn w:val="Standard"/>
    <w:next w:val="Standard"/>
    <w:autoRedefine/>
    <w:uiPriority w:val="9"/>
    <w:unhideWhenUsed/>
    <w:rsid w:val="009D65E5"/>
    <w:pPr>
      <w:tabs>
        <w:tab w:val="right" w:pos="9061"/>
      </w:tabs>
      <w:spacing w:before="60"/>
      <w:ind w:left="284"/>
    </w:pPr>
    <w:rPr>
      <w:rFonts w:ascii="Bafin TheSans" w:eastAsia="Segoe UI" w:hAnsi="Bafin TheSans" w:cs="Times New Roman"/>
      <w:kern w:val="0"/>
      <w:sz w:val="24"/>
      <w:lang w:eastAsia="de-DE"/>
      <w14:ligatures w14:val="none"/>
    </w:rPr>
  </w:style>
  <w:style w:type="paragraph" w:styleId="Verzeichnis4">
    <w:name w:val="toc 4"/>
    <w:basedOn w:val="Standard"/>
    <w:next w:val="Standard"/>
    <w:autoRedefine/>
    <w:uiPriority w:val="9"/>
    <w:unhideWhenUsed/>
    <w:rsid w:val="009D65E5"/>
    <w:pPr>
      <w:tabs>
        <w:tab w:val="left" w:pos="1134"/>
        <w:tab w:val="right" w:pos="9061"/>
      </w:tabs>
      <w:spacing w:before="480" w:after="100"/>
      <w:ind w:left="1135" w:hanging="851"/>
    </w:pPr>
    <w:rPr>
      <w:rFonts w:ascii="Bafin TheSans SemiBold" w:eastAsia="Segoe UI" w:hAnsi="Bafin TheSans SemiBold" w:cs="Times New Roman"/>
      <w:noProof/>
      <w:kern w:val="0"/>
      <w:sz w:val="24"/>
      <w:lang w:eastAsia="de-DE"/>
      <w14:ligatures w14:val="none"/>
    </w:rPr>
  </w:style>
  <w:style w:type="paragraph" w:styleId="Verzeichnis5">
    <w:name w:val="toc 5"/>
    <w:basedOn w:val="Standard"/>
    <w:next w:val="Standard"/>
    <w:autoRedefine/>
    <w:uiPriority w:val="9"/>
    <w:unhideWhenUsed/>
    <w:rsid w:val="009D65E5"/>
    <w:pPr>
      <w:tabs>
        <w:tab w:val="left" w:pos="1134"/>
        <w:tab w:val="right" w:pos="9061"/>
      </w:tabs>
      <w:spacing w:before="240" w:after="0"/>
      <w:ind w:left="1135" w:hanging="851"/>
    </w:pPr>
    <w:rPr>
      <w:rFonts w:ascii="Bafin TheSans SemiBold" w:eastAsiaTheme="minorEastAsia" w:hAnsi="Bafin TheSans SemiBold"/>
      <w:noProof/>
      <w:sz w:val="20"/>
      <w:szCs w:val="24"/>
      <w:lang w:eastAsia="de-DE"/>
    </w:rPr>
  </w:style>
  <w:style w:type="paragraph" w:styleId="Verzeichnis6">
    <w:name w:val="toc 6"/>
    <w:basedOn w:val="Standard"/>
    <w:next w:val="Standard"/>
    <w:autoRedefine/>
    <w:uiPriority w:val="9"/>
    <w:unhideWhenUsed/>
    <w:rsid w:val="009D65E5"/>
    <w:pPr>
      <w:tabs>
        <w:tab w:val="left" w:pos="1134"/>
        <w:tab w:val="right" w:pos="9061"/>
      </w:tabs>
      <w:spacing w:before="60" w:after="0"/>
      <w:ind w:left="1135" w:hanging="851"/>
    </w:pPr>
    <w:rPr>
      <w:rFonts w:eastAsia="Segoe UI" w:cs="Times New Roman"/>
      <w:kern w:val="0"/>
      <w:sz w:val="20"/>
      <w:lang w:eastAsia="de-DE"/>
      <w14:ligatures w14:val="none"/>
    </w:rPr>
  </w:style>
  <w:style w:type="paragraph" w:styleId="Verzeichnis7">
    <w:name w:val="toc 7"/>
    <w:basedOn w:val="Standard"/>
    <w:next w:val="Standard"/>
    <w:autoRedefine/>
    <w:uiPriority w:val="9"/>
    <w:unhideWhenUsed/>
    <w:rsid w:val="009D65E5"/>
    <w:pPr>
      <w:tabs>
        <w:tab w:val="left" w:pos="1418"/>
        <w:tab w:val="right" w:pos="9061"/>
      </w:tabs>
      <w:spacing w:before="60" w:after="0"/>
      <w:ind w:left="567"/>
    </w:pPr>
    <w:rPr>
      <w:rFonts w:eastAsiaTheme="minorEastAsia"/>
      <w:noProof/>
      <w:sz w:val="20"/>
      <w:szCs w:val="24"/>
      <w:lang w:eastAsia="de-DE"/>
    </w:rPr>
  </w:style>
  <w:style w:type="paragraph" w:styleId="Verzeichnis8">
    <w:name w:val="toc 8"/>
    <w:basedOn w:val="Standard"/>
    <w:next w:val="Standard"/>
    <w:autoRedefine/>
    <w:uiPriority w:val="9"/>
    <w:unhideWhenUsed/>
    <w:rsid w:val="009D65E5"/>
    <w:pPr>
      <w:tabs>
        <w:tab w:val="left" w:pos="1418"/>
        <w:tab w:val="right" w:pos="9061"/>
      </w:tabs>
      <w:spacing w:before="60" w:after="0"/>
      <w:ind w:left="851"/>
    </w:pPr>
    <w:rPr>
      <w:rFonts w:eastAsia="Segoe UI" w:cs="Times New Roman"/>
      <w:kern w:val="0"/>
      <w:sz w:val="20"/>
      <w:lang w:eastAsia="de-DE"/>
      <w14:ligatures w14:val="none"/>
    </w:rPr>
  </w:style>
  <w:style w:type="paragraph" w:styleId="Verzeichnis9">
    <w:name w:val="toc 9"/>
    <w:basedOn w:val="Standard"/>
    <w:next w:val="Standard"/>
    <w:autoRedefine/>
    <w:uiPriority w:val="9"/>
    <w:unhideWhenUsed/>
    <w:rsid w:val="009D65E5"/>
    <w:pPr>
      <w:tabs>
        <w:tab w:val="left" w:pos="1418"/>
        <w:tab w:val="right" w:pos="9061"/>
      </w:tabs>
      <w:spacing w:before="60" w:after="0"/>
      <w:ind w:left="1134"/>
    </w:pPr>
    <w:rPr>
      <w:rFonts w:eastAsia="Segoe UI" w:cs="Times New Roman"/>
      <w:kern w:val="0"/>
      <w:sz w:val="20"/>
      <w:lang w:eastAsia="de-DE"/>
      <w14:ligatures w14:val="none"/>
    </w:rPr>
  </w:style>
  <w:style w:type="paragraph" w:styleId="Index2">
    <w:name w:val="index 2"/>
    <w:basedOn w:val="Standard"/>
    <w:next w:val="Standard"/>
    <w:autoRedefine/>
    <w:uiPriority w:val="10"/>
    <w:unhideWhenUsed/>
    <w:rsid w:val="009D65E5"/>
    <w:pPr>
      <w:tabs>
        <w:tab w:val="clear" w:pos="284"/>
      </w:tabs>
      <w:spacing w:after="0"/>
      <w:ind w:left="221"/>
    </w:pPr>
    <w:rPr>
      <w:sz w:val="18"/>
      <w:szCs w:val="18"/>
    </w:rPr>
  </w:style>
  <w:style w:type="paragraph" w:styleId="Index3">
    <w:name w:val="index 3"/>
    <w:basedOn w:val="Standard"/>
    <w:next w:val="Standard"/>
    <w:autoRedefine/>
    <w:uiPriority w:val="10"/>
    <w:unhideWhenUsed/>
    <w:rsid w:val="009D65E5"/>
    <w:pPr>
      <w:tabs>
        <w:tab w:val="clear" w:pos="284"/>
      </w:tabs>
      <w:spacing w:after="0"/>
      <w:ind w:left="442"/>
    </w:pPr>
    <w:rPr>
      <w:sz w:val="18"/>
      <w:szCs w:val="18"/>
    </w:rPr>
  </w:style>
  <w:style w:type="paragraph" w:styleId="Index4">
    <w:name w:val="index 4"/>
    <w:basedOn w:val="Standard"/>
    <w:next w:val="Standard"/>
    <w:autoRedefine/>
    <w:uiPriority w:val="10"/>
    <w:unhideWhenUsed/>
    <w:rsid w:val="009D65E5"/>
    <w:pPr>
      <w:tabs>
        <w:tab w:val="clear" w:pos="284"/>
      </w:tabs>
      <w:spacing w:after="0"/>
      <w:ind w:left="658"/>
    </w:pPr>
    <w:rPr>
      <w:sz w:val="18"/>
      <w:szCs w:val="18"/>
    </w:rPr>
  </w:style>
  <w:style w:type="paragraph" w:styleId="Index5">
    <w:name w:val="index 5"/>
    <w:basedOn w:val="Standard"/>
    <w:next w:val="Standard"/>
    <w:autoRedefine/>
    <w:uiPriority w:val="10"/>
    <w:unhideWhenUsed/>
    <w:rsid w:val="009D65E5"/>
    <w:pPr>
      <w:tabs>
        <w:tab w:val="clear" w:pos="284"/>
      </w:tabs>
      <w:spacing w:after="0"/>
      <w:ind w:left="879"/>
    </w:pPr>
    <w:rPr>
      <w:sz w:val="18"/>
      <w:szCs w:val="18"/>
    </w:rPr>
  </w:style>
  <w:style w:type="paragraph" w:styleId="Index6">
    <w:name w:val="index 6"/>
    <w:basedOn w:val="Standard"/>
    <w:next w:val="Standard"/>
    <w:autoRedefine/>
    <w:uiPriority w:val="10"/>
    <w:unhideWhenUsed/>
    <w:rsid w:val="009D65E5"/>
    <w:pPr>
      <w:tabs>
        <w:tab w:val="clear" w:pos="284"/>
      </w:tabs>
      <w:spacing w:after="0"/>
      <w:ind w:left="1100"/>
    </w:pPr>
    <w:rPr>
      <w:sz w:val="18"/>
      <w:szCs w:val="18"/>
    </w:rPr>
  </w:style>
  <w:style w:type="paragraph" w:styleId="Index7">
    <w:name w:val="index 7"/>
    <w:basedOn w:val="Standard"/>
    <w:next w:val="Standard"/>
    <w:autoRedefine/>
    <w:uiPriority w:val="10"/>
    <w:unhideWhenUsed/>
    <w:rsid w:val="009D65E5"/>
    <w:pPr>
      <w:tabs>
        <w:tab w:val="clear" w:pos="284"/>
      </w:tabs>
      <w:spacing w:after="0"/>
      <w:ind w:left="1321"/>
    </w:pPr>
    <w:rPr>
      <w:sz w:val="18"/>
      <w:szCs w:val="18"/>
    </w:rPr>
  </w:style>
  <w:style w:type="paragraph" w:styleId="Index8">
    <w:name w:val="index 8"/>
    <w:basedOn w:val="Standard"/>
    <w:next w:val="Standard"/>
    <w:autoRedefine/>
    <w:uiPriority w:val="10"/>
    <w:unhideWhenUsed/>
    <w:rsid w:val="009D65E5"/>
    <w:pPr>
      <w:tabs>
        <w:tab w:val="clear" w:pos="284"/>
      </w:tabs>
      <w:spacing w:after="0"/>
      <w:ind w:left="1542"/>
    </w:pPr>
    <w:rPr>
      <w:sz w:val="18"/>
      <w:szCs w:val="18"/>
    </w:rPr>
  </w:style>
  <w:style w:type="paragraph" w:styleId="Index9">
    <w:name w:val="index 9"/>
    <w:basedOn w:val="Standard"/>
    <w:next w:val="Standard"/>
    <w:autoRedefine/>
    <w:uiPriority w:val="10"/>
    <w:unhideWhenUsed/>
    <w:rsid w:val="009D65E5"/>
    <w:pPr>
      <w:tabs>
        <w:tab w:val="clear" w:pos="284"/>
      </w:tabs>
      <w:spacing w:after="0"/>
      <w:ind w:left="1758"/>
    </w:pPr>
    <w:rPr>
      <w:sz w:val="18"/>
      <w:szCs w:val="18"/>
    </w:rPr>
  </w:style>
  <w:style w:type="paragraph" w:styleId="Funotentext">
    <w:name w:val="footnote text"/>
    <w:basedOn w:val="Standard"/>
    <w:link w:val="FunotentextZchn"/>
    <w:uiPriority w:val="14"/>
    <w:unhideWhenUsed/>
    <w:rsid w:val="009D65E5"/>
    <w:pPr>
      <w:spacing w:after="0" w:line="240" w:lineRule="auto"/>
    </w:pPr>
    <w:rPr>
      <w:sz w:val="15"/>
      <w:szCs w:val="20"/>
    </w:rPr>
  </w:style>
  <w:style w:type="character" w:customStyle="1" w:styleId="FunotentextZchn">
    <w:name w:val="Fußnotentext Zchn"/>
    <w:basedOn w:val="Absatz-Standardschriftart"/>
    <w:link w:val="Funotentext"/>
    <w:uiPriority w:val="14"/>
    <w:rsid w:val="003C01FE"/>
    <w:rPr>
      <w:rFonts w:asciiTheme="minorHAnsi" w:eastAsiaTheme="minorHAnsi" w:hAnsiTheme="minorHAnsi" w:cstheme="minorBidi"/>
      <w:kern w:val="2"/>
      <w:sz w:val="15"/>
      <w:lang w:eastAsia="en-US"/>
      <w14:ligatures w14:val="standardContextual"/>
    </w:rPr>
  </w:style>
  <w:style w:type="character" w:styleId="Funotenzeichen">
    <w:name w:val="footnote reference"/>
    <w:basedOn w:val="Absatz-Standardschriftart"/>
    <w:uiPriority w:val="99"/>
    <w:semiHidden/>
    <w:unhideWhenUsed/>
    <w:rsid w:val="009D65E5"/>
    <w:rPr>
      <w:vertAlign w:val="superscript"/>
    </w:rPr>
  </w:style>
  <w:style w:type="paragraph" w:styleId="Titel">
    <w:name w:val="Title"/>
    <w:basedOn w:val="BafinDeckblattTitel"/>
    <w:next w:val="Standard"/>
    <w:link w:val="TitelZchn"/>
    <w:uiPriority w:val="14"/>
    <w:unhideWhenUsed/>
    <w:rsid w:val="009D65E5"/>
  </w:style>
  <w:style w:type="character" w:customStyle="1" w:styleId="TitelZchn">
    <w:name w:val="Titel Zchn"/>
    <w:basedOn w:val="Absatz-Standardschriftart"/>
    <w:link w:val="Titel"/>
    <w:uiPriority w:val="14"/>
    <w:rsid w:val="003C01FE"/>
    <w:rPr>
      <w:rFonts w:ascii="Bafin TheSans" w:eastAsia="Segoe UI" w:hAnsi="Bafin TheSans"/>
      <w:b/>
      <w:color w:val="000000" w:themeColor="text1"/>
      <w:sz w:val="100"/>
      <w:szCs w:val="22"/>
      <w14:ligatures w14:val="standardContextual"/>
    </w:rPr>
  </w:style>
  <w:style w:type="paragraph" w:styleId="Untertitel">
    <w:name w:val="Subtitle"/>
    <w:basedOn w:val="BafinDeckblattUntertitel"/>
    <w:next w:val="Standard"/>
    <w:link w:val="UntertitelZchn"/>
    <w:uiPriority w:val="14"/>
    <w:unhideWhenUsed/>
    <w:rsid w:val="009D65E5"/>
  </w:style>
  <w:style w:type="character" w:customStyle="1" w:styleId="UntertitelZchn">
    <w:name w:val="Untertitel Zchn"/>
    <w:basedOn w:val="Absatz-Standardschriftart"/>
    <w:link w:val="Untertitel"/>
    <w:uiPriority w:val="14"/>
    <w:rsid w:val="003C01FE"/>
    <w:rPr>
      <w:rFonts w:ascii="Bafin TheSans SemiBold" w:eastAsia="Segoe UI" w:hAnsi="Bafin TheSans SemiBold" w:cs="Segoe UI"/>
      <w:color w:val="000000" w:themeColor="text1"/>
      <w:sz w:val="40"/>
      <w:szCs w:val="34"/>
    </w:rPr>
  </w:style>
  <w:style w:type="paragraph" w:styleId="Zitat">
    <w:name w:val="Quote"/>
    <w:basedOn w:val="Standard"/>
    <w:next w:val="Standard"/>
    <w:link w:val="ZitatZchn"/>
    <w:uiPriority w:val="14"/>
    <w:unhideWhenUsed/>
    <w:rsid w:val="009D65E5"/>
    <w:pPr>
      <w:tabs>
        <w:tab w:val="clear" w:pos="284"/>
      </w:tabs>
      <w:spacing w:before="160" w:after="160" w:line="240" w:lineRule="auto"/>
      <w:jc w:val="center"/>
    </w:pPr>
    <w:rPr>
      <w:rFonts w:ascii="Bafin TheSans" w:hAnsi="Bafin TheSans"/>
      <w:i/>
      <w:iCs/>
      <w:color w:val="000000" w:themeColor="text1"/>
    </w:rPr>
  </w:style>
  <w:style w:type="character" w:customStyle="1" w:styleId="ZitatZchn">
    <w:name w:val="Zitat Zchn"/>
    <w:basedOn w:val="Absatz-Standardschriftart"/>
    <w:link w:val="Zitat"/>
    <w:uiPriority w:val="14"/>
    <w:rsid w:val="003C01FE"/>
    <w:rPr>
      <w:rFonts w:ascii="Bafin TheSans" w:eastAsiaTheme="minorHAnsi" w:hAnsi="Bafin TheSans" w:cstheme="minorBidi"/>
      <w:i/>
      <w:iCs/>
      <w:color w:val="000000" w:themeColor="text1"/>
      <w:kern w:val="2"/>
      <w:sz w:val="22"/>
      <w:szCs w:val="22"/>
      <w:lang w:eastAsia="en-US"/>
      <w14:ligatures w14:val="standardContextual"/>
    </w:rPr>
  </w:style>
  <w:style w:type="paragraph" w:styleId="IntensivesZitat">
    <w:name w:val="Intense Quote"/>
    <w:basedOn w:val="Standard"/>
    <w:next w:val="Standard"/>
    <w:link w:val="IntensivesZitatZchn"/>
    <w:uiPriority w:val="14"/>
    <w:unhideWhenUsed/>
    <w:rsid w:val="009D65E5"/>
    <w:pPr>
      <w:pBdr>
        <w:top w:val="single" w:sz="4" w:space="10" w:color="365F91" w:themeColor="accent1" w:themeShade="BF"/>
        <w:bottom w:val="single" w:sz="4" w:space="10" w:color="365F91" w:themeColor="accent1" w:themeShade="BF"/>
      </w:pBdr>
      <w:tabs>
        <w:tab w:val="clear" w:pos="284"/>
      </w:tabs>
      <w:spacing w:before="360" w:after="360" w:line="240" w:lineRule="auto"/>
      <w:ind w:left="864" w:right="864"/>
      <w:jc w:val="center"/>
    </w:pPr>
    <w:rPr>
      <w:rFonts w:ascii="Bafin TheSans" w:hAnsi="Bafin TheSans"/>
      <w:i/>
      <w:iCs/>
      <w:color w:val="000000" w:themeColor="text1"/>
    </w:rPr>
  </w:style>
  <w:style w:type="character" w:customStyle="1" w:styleId="IntensivesZitatZchn">
    <w:name w:val="Intensives Zitat Zchn"/>
    <w:basedOn w:val="Absatz-Standardschriftart"/>
    <w:link w:val="IntensivesZitat"/>
    <w:uiPriority w:val="14"/>
    <w:rsid w:val="003C01FE"/>
    <w:rPr>
      <w:rFonts w:ascii="Bafin TheSans" w:eastAsiaTheme="minorHAnsi" w:hAnsi="Bafin TheSans" w:cstheme="minorBidi"/>
      <w:i/>
      <w:iCs/>
      <w:color w:val="000000" w:themeColor="text1"/>
      <w:kern w:val="2"/>
      <w:sz w:val="22"/>
      <w:szCs w:val="22"/>
      <w:lang w:eastAsia="en-US"/>
      <w14:ligatures w14:val="standardContextual"/>
    </w:rPr>
  </w:style>
  <w:style w:type="character" w:styleId="IntensiveHervorhebung">
    <w:name w:val="Intense Emphasis"/>
    <w:basedOn w:val="Absatz-Standardschriftart"/>
    <w:uiPriority w:val="14"/>
    <w:unhideWhenUsed/>
    <w:rsid w:val="009D65E5"/>
    <w:rPr>
      <w:i/>
      <w:iCs/>
      <w:color w:val="000000" w:themeColor="text1"/>
    </w:rPr>
  </w:style>
  <w:style w:type="character" w:styleId="IntensiverVerweis">
    <w:name w:val="Intense Reference"/>
    <w:basedOn w:val="Absatz-Standardschriftart"/>
    <w:uiPriority w:val="14"/>
    <w:unhideWhenUsed/>
    <w:rsid w:val="009D65E5"/>
    <w:rPr>
      <w:b/>
      <w:bCs/>
      <w:caps/>
      <w:smallCaps w:val="0"/>
      <w:color w:val="000000" w:themeColor="text1"/>
      <w:spacing w:val="5"/>
    </w:rPr>
  </w:style>
  <w:style w:type="numbering" w:customStyle="1" w:styleId="BafinAufzhlungsliste">
    <w:name w:val="Bafin_Aufzählungsliste"/>
    <w:uiPriority w:val="99"/>
    <w:rsid w:val="009D65E5"/>
    <w:pPr>
      <w:numPr>
        <w:numId w:val="5"/>
      </w:numPr>
    </w:pPr>
  </w:style>
  <w:style w:type="paragraph" w:styleId="Beschriftung">
    <w:name w:val="caption"/>
    <w:basedOn w:val="Standard"/>
    <w:next w:val="Standard"/>
    <w:uiPriority w:val="14"/>
    <w:unhideWhenUsed/>
    <w:rsid w:val="009D65E5"/>
    <w:pPr>
      <w:spacing w:after="200" w:line="240" w:lineRule="auto"/>
    </w:pPr>
    <w:rPr>
      <w:b/>
      <w:iCs/>
      <w:sz w:val="20"/>
      <w:szCs w:val="18"/>
    </w:rPr>
  </w:style>
  <w:style w:type="character" w:customStyle="1" w:styleId="berschrift4Zchn1">
    <w:name w:val="Überschrift 4 Zchn1"/>
    <w:basedOn w:val="Absatz-Standardschriftart"/>
    <w:link w:val="berschrift4"/>
    <w:uiPriority w:val="12"/>
    <w:rsid w:val="003C01FE"/>
    <w:rPr>
      <w:rFonts w:asciiTheme="majorHAnsi" w:eastAsiaTheme="majorEastAsia" w:hAnsiTheme="majorHAnsi" w:cstheme="majorBidi"/>
      <w:b/>
      <w:iCs/>
      <w:kern w:val="2"/>
      <w:sz w:val="22"/>
      <w:szCs w:val="22"/>
      <w:lang w:eastAsia="en-US"/>
      <w14:ligatures w14:val="standardContextual"/>
    </w:rPr>
  </w:style>
  <w:style w:type="character" w:styleId="Zeilennummer">
    <w:name w:val="line number"/>
    <w:basedOn w:val="Absatz-Standardschriftart"/>
    <w:uiPriority w:val="14"/>
    <w:unhideWhenUsed/>
    <w:rsid w:val="009D65E5"/>
    <w:rPr>
      <w:rFonts w:asciiTheme="minorHAnsi" w:hAnsiTheme="minorHAnsi"/>
      <w:color w:val="auto"/>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5188">
      <w:bodyDiv w:val="1"/>
      <w:marLeft w:val="0"/>
      <w:marRight w:val="0"/>
      <w:marTop w:val="0"/>
      <w:marBottom w:val="0"/>
      <w:divBdr>
        <w:top w:val="none" w:sz="0" w:space="0" w:color="auto"/>
        <w:left w:val="none" w:sz="0" w:space="0" w:color="auto"/>
        <w:bottom w:val="none" w:sz="0" w:space="0" w:color="auto"/>
        <w:right w:val="none" w:sz="0" w:space="0" w:color="auto"/>
      </w:divBdr>
    </w:div>
    <w:div w:id="59402647">
      <w:bodyDiv w:val="1"/>
      <w:marLeft w:val="0"/>
      <w:marRight w:val="0"/>
      <w:marTop w:val="0"/>
      <w:marBottom w:val="0"/>
      <w:divBdr>
        <w:top w:val="none" w:sz="0" w:space="0" w:color="auto"/>
        <w:left w:val="none" w:sz="0" w:space="0" w:color="auto"/>
        <w:bottom w:val="none" w:sz="0" w:space="0" w:color="auto"/>
        <w:right w:val="none" w:sz="0" w:space="0" w:color="auto"/>
      </w:divBdr>
    </w:div>
    <w:div w:id="101724657">
      <w:bodyDiv w:val="1"/>
      <w:marLeft w:val="0"/>
      <w:marRight w:val="0"/>
      <w:marTop w:val="0"/>
      <w:marBottom w:val="0"/>
      <w:divBdr>
        <w:top w:val="none" w:sz="0" w:space="0" w:color="auto"/>
        <w:left w:val="none" w:sz="0" w:space="0" w:color="auto"/>
        <w:bottom w:val="none" w:sz="0" w:space="0" w:color="auto"/>
        <w:right w:val="none" w:sz="0" w:space="0" w:color="auto"/>
      </w:divBdr>
    </w:div>
    <w:div w:id="106390406">
      <w:bodyDiv w:val="1"/>
      <w:marLeft w:val="0"/>
      <w:marRight w:val="0"/>
      <w:marTop w:val="0"/>
      <w:marBottom w:val="0"/>
      <w:divBdr>
        <w:top w:val="none" w:sz="0" w:space="0" w:color="auto"/>
        <w:left w:val="none" w:sz="0" w:space="0" w:color="auto"/>
        <w:bottom w:val="none" w:sz="0" w:space="0" w:color="auto"/>
        <w:right w:val="none" w:sz="0" w:space="0" w:color="auto"/>
      </w:divBdr>
      <w:divsChild>
        <w:div w:id="46729026">
          <w:marLeft w:val="0"/>
          <w:marRight w:val="0"/>
          <w:marTop w:val="0"/>
          <w:marBottom w:val="0"/>
          <w:divBdr>
            <w:top w:val="none" w:sz="0" w:space="0" w:color="auto"/>
            <w:left w:val="none" w:sz="0" w:space="0" w:color="auto"/>
            <w:bottom w:val="none" w:sz="0" w:space="0" w:color="auto"/>
            <w:right w:val="none" w:sz="0" w:space="0" w:color="auto"/>
          </w:divBdr>
          <w:divsChild>
            <w:div w:id="169137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855642">
      <w:bodyDiv w:val="1"/>
      <w:marLeft w:val="0"/>
      <w:marRight w:val="0"/>
      <w:marTop w:val="0"/>
      <w:marBottom w:val="0"/>
      <w:divBdr>
        <w:top w:val="none" w:sz="0" w:space="0" w:color="auto"/>
        <w:left w:val="none" w:sz="0" w:space="0" w:color="auto"/>
        <w:bottom w:val="none" w:sz="0" w:space="0" w:color="auto"/>
        <w:right w:val="none" w:sz="0" w:space="0" w:color="auto"/>
      </w:divBdr>
    </w:div>
    <w:div w:id="360012164">
      <w:bodyDiv w:val="1"/>
      <w:marLeft w:val="0"/>
      <w:marRight w:val="0"/>
      <w:marTop w:val="0"/>
      <w:marBottom w:val="0"/>
      <w:divBdr>
        <w:top w:val="none" w:sz="0" w:space="0" w:color="auto"/>
        <w:left w:val="none" w:sz="0" w:space="0" w:color="auto"/>
        <w:bottom w:val="none" w:sz="0" w:space="0" w:color="auto"/>
        <w:right w:val="none" w:sz="0" w:space="0" w:color="auto"/>
      </w:divBdr>
    </w:div>
    <w:div w:id="375937043">
      <w:bodyDiv w:val="1"/>
      <w:marLeft w:val="0"/>
      <w:marRight w:val="0"/>
      <w:marTop w:val="0"/>
      <w:marBottom w:val="0"/>
      <w:divBdr>
        <w:top w:val="none" w:sz="0" w:space="0" w:color="auto"/>
        <w:left w:val="none" w:sz="0" w:space="0" w:color="auto"/>
        <w:bottom w:val="none" w:sz="0" w:space="0" w:color="auto"/>
        <w:right w:val="none" w:sz="0" w:space="0" w:color="auto"/>
      </w:divBdr>
    </w:div>
    <w:div w:id="430862495">
      <w:bodyDiv w:val="1"/>
      <w:marLeft w:val="0"/>
      <w:marRight w:val="0"/>
      <w:marTop w:val="0"/>
      <w:marBottom w:val="0"/>
      <w:divBdr>
        <w:top w:val="none" w:sz="0" w:space="0" w:color="auto"/>
        <w:left w:val="none" w:sz="0" w:space="0" w:color="auto"/>
        <w:bottom w:val="none" w:sz="0" w:space="0" w:color="auto"/>
        <w:right w:val="none" w:sz="0" w:space="0" w:color="auto"/>
      </w:divBdr>
    </w:div>
    <w:div w:id="464276324">
      <w:bodyDiv w:val="1"/>
      <w:marLeft w:val="0"/>
      <w:marRight w:val="0"/>
      <w:marTop w:val="0"/>
      <w:marBottom w:val="0"/>
      <w:divBdr>
        <w:top w:val="none" w:sz="0" w:space="0" w:color="auto"/>
        <w:left w:val="none" w:sz="0" w:space="0" w:color="auto"/>
        <w:bottom w:val="none" w:sz="0" w:space="0" w:color="auto"/>
        <w:right w:val="none" w:sz="0" w:space="0" w:color="auto"/>
      </w:divBdr>
    </w:div>
    <w:div w:id="466242566">
      <w:bodyDiv w:val="1"/>
      <w:marLeft w:val="0"/>
      <w:marRight w:val="0"/>
      <w:marTop w:val="0"/>
      <w:marBottom w:val="0"/>
      <w:divBdr>
        <w:top w:val="none" w:sz="0" w:space="0" w:color="auto"/>
        <w:left w:val="none" w:sz="0" w:space="0" w:color="auto"/>
        <w:bottom w:val="none" w:sz="0" w:space="0" w:color="auto"/>
        <w:right w:val="none" w:sz="0" w:space="0" w:color="auto"/>
      </w:divBdr>
    </w:div>
    <w:div w:id="568544069">
      <w:bodyDiv w:val="1"/>
      <w:marLeft w:val="0"/>
      <w:marRight w:val="0"/>
      <w:marTop w:val="0"/>
      <w:marBottom w:val="0"/>
      <w:divBdr>
        <w:top w:val="none" w:sz="0" w:space="0" w:color="auto"/>
        <w:left w:val="none" w:sz="0" w:space="0" w:color="auto"/>
        <w:bottom w:val="none" w:sz="0" w:space="0" w:color="auto"/>
        <w:right w:val="none" w:sz="0" w:space="0" w:color="auto"/>
      </w:divBdr>
    </w:div>
    <w:div w:id="577055498">
      <w:bodyDiv w:val="1"/>
      <w:marLeft w:val="0"/>
      <w:marRight w:val="0"/>
      <w:marTop w:val="0"/>
      <w:marBottom w:val="0"/>
      <w:divBdr>
        <w:top w:val="none" w:sz="0" w:space="0" w:color="auto"/>
        <w:left w:val="none" w:sz="0" w:space="0" w:color="auto"/>
        <w:bottom w:val="none" w:sz="0" w:space="0" w:color="auto"/>
        <w:right w:val="none" w:sz="0" w:space="0" w:color="auto"/>
      </w:divBdr>
    </w:div>
    <w:div w:id="687222175">
      <w:bodyDiv w:val="1"/>
      <w:marLeft w:val="0"/>
      <w:marRight w:val="0"/>
      <w:marTop w:val="0"/>
      <w:marBottom w:val="0"/>
      <w:divBdr>
        <w:top w:val="none" w:sz="0" w:space="0" w:color="auto"/>
        <w:left w:val="none" w:sz="0" w:space="0" w:color="auto"/>
        <w:bottom w:val="none" w:sz="0" w:space="0" w:color="auto"/>
        <w:right w:val="none" w:sz="0" w:space="0" w:color="auto"/>
      </w:divBdr>
      <w:divsChild>
        <w:div w:id="1899855849">
          <w:marLeft w:val="0"/>
          <w:marRight w:val="0"/>
          <w:marTop w:val="0"/>
          <w:marBottom w:val="0"/>
          <w:divBdr>
            <w:top w:val="none" w:sz="0" w:space="0" w:color="auto"/>
            <w:left w:val="none" w:sz="0" w:space="0" w:color="auto"/>
            <w:bottom w:val="none" w:sz="0" w:space="0" w:color="auto"/>
            <w:right w:val="none" w:sz="0" w:space="0" w:color="auto"/>
          </w:divBdr>
          <w:divsChild>
            <w:div w:id="201032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455770">
      <w:bodyDiv w:val="1"/>
      <w:marLeft w:val="0"/>
      <w:marRight w:val="0"/>
      <w:marTop w:val="0"/>
      <w:marBottom w:val="0"/>
      <w:divBdr>
        <w:top w:val="none" w:sz="0" w:space="0" w:color="auto"/>
        <w:left w:val="none" w:sz="0" w:space="0" w:color="auto"/>
        <w:bottom w:val="none" w:sz="0" w:space="0" w:color="auto"/>
        <w:right w:val="none" w:sz="0" w:space="0" w:color="auto"/>
      </w:divBdr>
    </w:div>
    <w:div w:id="891041140">
      <w:bodyDiv w:val="1"/>
      <w:marLeft w:val="0"/>
      <w:marRight w:val="0"/>
      <w:marTop w:val="0"/>
      <w:marBottom w:val="0"/>
      <w:divBdr>
        <w:top w:val="none" w:sz="0" w:space="0" w:color="auto"/>
        <w:left w:val="none" w:sz="0" w:space="0" w:color="auto"/>
        <w:bottom w:val="none" w:sz="0" w:space="0" w:color="auto"/>
        <w:right w:val="none" w:sz="0" w:space="0" w:color="auto"/>
      </w:divBdr>
      <w:divsChild>
        <w:div w:id="350030249">
          <w:marLeft w:val="0"/>
          <w:marRight w:val="0"/>
          <w:marTop w:val="0"/>
          <w:marBottom w:val="0"/>
          <w:divBdr>
            <w:top w:val="none" w:sz="0" w:space="0" w:color="auto"/>
            <w:left w:val="none" w:sz="0" w:space="0" w:color="auto"/>
            <w:bottom w:val="none" w:sz="0" w:space="0" w:color="auto"/>
            <w:right w:val="none" w:sz="0" w:space="0" w:color="auto"/>
          </w:divBdr>
          <w:divsChild>
            <w:div w:id="1480489920">
              <w:marLeft w:val="0"/>
              <w:marRight w:val="0"/>
              <w:marTop w:val="0"/>
              <w:marBottom w:val="0"/>
              <w:divBdr>
                <w:top w:val="none" w:sz="0" w:space="0" w:color="auto"/>
                <w:left w:val="none" w:sz="0" w:space="0" w:color="auto"/>
                <w:bottom w:val="none" w:sz="0" w:space="0" w:color="auto"/>
                <w:right w:val="none" w:sz="0" w:space="0" w:color="auto"/>
              </w:divBdr>
            </w:div>
            <w:div w:id="1484856988">
              <w:marLeft w:val="0"/>
              <w:marRight w:val="0"/>
              <w:marTop w:val="0"/>
              <w:marBottom w:val="0"/>
              <w:divBdr>
                <w:top w:val="none" w:sz="0" w:space="0" w:color="auto"/>
                <w:left w:val="none" w:sz="0" w:space="0" w:color="auto"/>
                <w:bottom w:val="none" w:sz="0" w:space="0" w:color="auto"/>
                <w:right w:val="none" w:sz="0" w:space="0" w:color="auto"/>
              </w:divBdr>
            </w:div>
            <w:div w:id="1532953549">
              <w:marLeft w:val="0"/>
              <w:marRight w:val="0"/>
              <w:marTop w:val="0"/>
              <w:marBottom w:val="0"/>
              <w:divBdr>
                <w:top w:val="none" w:sz="0" w:space="0" w:color="auto"/>
                <w:left w:val="none" w:sz="0" w:space="0" w:color="auto"/>
                <w:bottom w:val="none" w:sz="0" w:space="0" w:color="auto"/>
                <w:right w:val="none" w:sz="0" w:space="0" w:color="auto"/>
              </w:divBdr>
            </w:div>
            <w:div w:id="1555967102">
              <w:marLeft w:val="0"/>
              <w:marRight w:val="0"/>
              <w:marTop w:val="0"/>
              <w:marBottom w:val="0"/>
              <w:divBdr>
                <w:top w:val="none" w:sz="0" w:space="0" w:color="auto"/>
                <w:left w:val="none" w:sz="0" w:space="0" w:color="auto"/>
                <w:bottom w:val="none" w:sz="0" w:space="0" w:color="auto"/>
                <w:right w:val="none" w:sz="0" w:space="0" w:color="auto"/>
              </w:divBdr>
            </w:div>
            <w:div w:id="173808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537780">
      <w:bodyDiv w:val="1"/>
      <w:marLeft w:val="0"/>
      <w:marRight w:val="0"/>
      <w:marTop w:val="0"/>
      <w:marBottom w:val="0"/>
      <w:divBdr>
        <w:top w:val="none" w:sz="0" w:space="0" w:color="auto"/>
        <w:left w:val="none" w:sz="0" w:space="0" w:color="auto"/>
        <w:bottom w:val="none" w:sz="0" w:space="0" w:color="auto"/>
        <w:right w:val="none" w:sz="0" w:space="0" w:color="auto"/>
      </w:divBdr>
    </w:div>
    <w:div w:id="1084031232">
      <w:bodyDiv w:val="1"/>
      <w:marLeft w:val="0"/>
      <w:marRight w:val="0"/>
      <w:marTop w:val="0"/>
      <w:marBottom w:val="0"/>
      <w:divBdr>
        <w:top w:val="none" w:sz="0" w:space="0" w:color="auto"/>
        <w:left w:val="none" w:sz="0" w:space="0" w:color="auto"/>
        <w:bottom w:val="none" w:sz="0" w:space="0" w:color="auto"/>
        <w:right w:val="none" w:sz="0" w:space="0" w:color="auto"/>
      </w:divBdr>
      <w:divsChild>
        <w:div w:id="1923445516">
          <w:marLeft w:val="0"/>
          <w:marRight w:val="0"/>
          <w:marTop w:val="0"/>
          <w:marBottom w:val="0"/>
          <w:divBdr>
            <w:top w:val="none" w:sz="0" w:space="0" w:color="auto"/>
            <w:left w:val="none" w:sz="0" w:space="0" w:color="auto"/>
            <w:bottom w:val="none" w:sz="0" w:space="0" w:color="auto"/>
            <w:right w:val="none" w:sz="0" w:space="0" w:color="auto"/>
          </w:divBdr>
          <w:divsChild>
            <w:div w:id="450171484">
              <w:marLeft w:val="0"/>
              <w:marRight w:val="0"/>
              <w:marTop w:val="0"/>
              <w:marBottom w:val="0"/>
              <w:divBdr>
                <w:top w:val="none" w:sz="0" w:space="0" w:color="auto"/>
                <w:left w:val="none" w:sz="0" w:space="0" w:color="auto"/>
                <w:bottom w:val="none" w:sz="0" w:space="0" w:color="auto"/>
                <w:right w:val="none" w:sz="0" w:space="0" w:color="auto"/>
              </w:divBdr>
            </w:div>
            <w:div w:id="1774322721">
              <w:marLeft w:val="0"/>
              <w:marRight w:val="0"/>
              <w:marTop w:val="0"/>
              <w:marBottom w:val="0"/>
              <w:divBdr>
                <w:top w:val="none" w:sz="0" w:space="0" w:color="auto"/>
                <w:left w:val="none" w:sz="0" w:space="0" w:color="auto"/>
                <w:bottom w:val="none" w:sz="0" w:space="0" w:color="auto"/>
                <w:right w:val="none" w:sz="0" w:space="0" w:color="auto"/>
              </w:divBdr>
            </w:div>
            <w:div w:id="1783647441">
              <w:marLeft w:val="0"/>
              <w:marRight w:val="0"/>
              <w:marTop w:val="0"/>
              <w:marBottom w:val="0"/>
              <w:divBdr>
                <w:top w:val="none" w:sz="0" w:space="0" w:color="auto"/>
                <w:left w:val="none" w:sz="0" w:space="0" w:color="auto"/>
                <w:bottom w:val="none" w:sz="0" w:space="0" w:color="auto"/>
                <w:right w:val="none" w:sz="0" w:space="0" w:color="auto"/>
              </w:divBdr>
            </w:div>
            <w:div w:id="1851336994">
              <w:marLeft w:val="0"/>
              <w:marRight w:val="0"/>
              <w:marTop w:val="0"/>
              <w:marBottom w:val="0"/>
              <w:divBdr>
                <w:top w:val="none" w:sz="0" w:space="0" w:color="auto"/>
                <w:left w:val="none" w:sz="0" w:space="0" w:color="auto"/>
                <w:bottom w:val="none" w:sz="0" w:space="0" w:color="auto"/>
                <w:right w:val="none" w:sz="0" w:space="0" w:color="auto"/>
              </w:divBdr>
            </w:div>
            <w:div w:id="208719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371833">
      <w:bodyDiv w:val="1"/>
      <w:marLeft w:val="0"/>
      <w:marRight w:val="0"/>
      <w:marTop w:val="0"/>
      <w:marBottom w:val="0"/>
      <w:divBdr>
        <w:top w:val="none" w:sz="0" w:space="0" w:color="auto"/>
        <w:left w:val="none" w:sz="0" w:space="0" w:color="auto"/>
        <w:bottom w:val="none" w:sz="0" w:space="0" w:color="auto"/>
        <w:right w:val="none" w:sz="0" w:space="0" w:color="auto"/>
      </w:divBdr>
    </w:div>
    <w:div w:id="1204900291">
      <w:bodyDiv w:val="1"/>
      <w:marLeft w:val="0"/>
      <w:marRight w:val="0"/>
      <w:marTop w:val="0"/>
      <w:marBottom w:val="0"/>
      <w:divBdr>
        <w:top w:val="none" w:sz="0" w:space="0" w:color="auto"/>
        <w:left w:val="none" w:sz="0" w:space="0" w:color="auto"/>
        <w:bottom w:val="none" w:sz="0" w:space="0" w:color="auto"/>
        <w:right w:val="none" w:sz="0" w:space="0" w:color="auto"/>
      </w:divBdr>
      <w:divsChild>
        <w:div w:id="1396587486">
          <w:marLeft w:val="0"/>
          <w:marRight w:val="0"/>
          <w:marTop w:val="0"/>
          <w:marBottom w:val="0"/>
          <w:divBdr>
            <w:top w:val="none" w:sz="0" w:space="0" w:color="auto"/>
            <w:left w:val="none" w:sz="0" w:space="0" w:color="auto"/>
            <w:bottom w:val="none" w:sz="0" w:space="0" w:color="auto"/>
            <w:right w:val="none" w:sz="0" w:space="0" w:color="auto"/>
          </w:divBdr>
        </w:div>
      </w:divsChild>
    </w:div>
    <w:div w:id="1209416608">
      <w:bodyDiv w:val="1"/>
      <w:marLeft w:val="0"/>
      <w:marRight w:val="0"/>
      <w:marTop w:val="0"/>
      <w:marBottom w:val="0"/>
      <w:divBdr>
        <w:top w:val="none" w:sz="0" w:space="0" w:color="auto"/>
        <w:left w:val="none" w:sz="0" w:space="0" w:color="auto"/>
        <w:bottom w:val="none" w:sz="0" w:space="0" w:color="auto"/>
        <w:right w:val="none" w:sz="0" w:space="0" w:color="auto"/>
      </w:divBdr>
    </w:div>
    <w:div w:id="1288708067">
      <w:bodyDiv w:val="1"/>
      <w:marLeft w:val="0"/>
      <w:marRight w:val="0"/>
      <w:marTop w:val="0"/>
      <w:marBottom w:val="0"/>
      <w:divBdr>
        <w:top w:val="none" w:sz="0" w:space="0" w:color="auto"/>
        <w:left w:val="none" w:sz="0" w:space="0" w:color="auto"/>
        <w:bottom w:val="none" w:sz="0" w:space="0" w:color="auto"/>
        <w:right w:val="none" w:sz="0" w:space="0" w:color="auto"/>
      </w:divBdr>
    </w:div>
    <w:div w:id="1336419420">
      <w:bodyDiv w:val="1"/>
      <w:marLeft w:val="0"/>
      <w:marRight w:val="0"/>
      <w:marTop w:val="0"/>
      <w:marBottom w:val="0"/>
      <w:divBdr>
        <w:top w:val="none" w:sz="0" w:space="0" w:color="auto"/>
        <w:left w:val="none" w:sz="0" w:space="0" w:color="auto"/>
        <w:bottom w:val="none" w:sz="0" w:space="0" w:color="auto"/>
        <w:right w:val="none" w:sz="0" w:space="0" w:color="auto"/>
      </w:divBdr>
      <w:divsChild>
        <w:div w:id="303240556">
          <w:marLeft w:val="0"/>
          <w:marRight w:val="0"/>
          <w:marTop w:val="0"/>
          <w:marBottom w:val="0"/>
          <w:divBdr>
            <w:top w:val="none" w:sz="0" w:space="0" w:color="auto"/>
            <w:left w:val="none" w:sz="0" w:space="0" w:color="auto"/>
            <w:bottom w:val="none" w:sz="0" w:space="0" w:color="auto"/>
            <w:right w:val="none" w:sz="0" w:space="0" w:color="auto"/>
          </w:divBdr>
          <w:divsChild>
            <w:div w:id="123475787">
              <w:marLeft w:val="0"/>
              <w:marRight w:val="0"/>
              <w:marTop w:val="0"/>
              <w:marBottom w:val="0"/>
              <w:divBdr>
                <w:top w:val="none" w:sz="0" w:space="0" w:color="auto"/>
                <w:left w:val="none" w:sz="0" w:space="0" w:color="auto"/>
                <w:bottom w:val="none" w:sz="0" w:space="0" w:color="auto"/>
                <w:right w:val="none" w:sz="0" w:space="0" w:color="auto"/>
              </w:divBdr>
            </w:div>
            <w:div w:id="215969824">
              <w:marLeft w:val="0"/>
              <w:marRight w:val="0"/>
              <w:marTop w:val="0"/>
              <w:marBottom w:val="0"/>
              <w:divBdr>
                <w:top w:val="none" w:sz="0" w:space="0" w:color="auto"/>
                <w:left w:val="none" w:sz="0" w:space="0" w:color="auto"/>
                <w:bottom w:val="none" w:sz="0" w:space="0" w:color="auto"/>
                <w:right w:val="none" w:sz="0" w:space="0" w:color="auto"/>
              </w:divBdr>
            </w:div>
            <w:div w:id="255404735">
              <w:marLeft w:val="0"/>
              <w:marRight w:val="0"/>
              <w:marTop w:val="0"/>
              <w:marBottom w:val="0"/>
              <w:divBdr>
                <w:top w:val="none" w:sz="0" w:space="0" w:color="auto"/>
                <w:left w:val="none" w:sz="0" w:space="0" w:color="auto"/>
                <w:bottom w:val="none" w:sz="0" w:space="0" w:color="auto"/>
                <w:right w:val="none" w:sz="0" w:space="0" w:color="auto"/>
              </w:divBdr>
            </w:div>
            <w:div w:id="338318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561366">
      <w:bodyDiv w:val="1"/>
      <w:marLeft w:val="0"/>
      <w:marRight w:val="0"/>
      <w:marTop w:val="0"/>
      <w:marBottom w:val="0"/>
      <w:divBdr>
        <w:top w:val="none" w:sz="0" w:space="0" w:color="auto"/>
        <w:left w:val="none" w:sz="0" w:space="0" w:color="auto"/>
        <w:bottom w:val="none" w:sz="0" w:space="0" w:color="auto"/>
        <w:right w:val="none" w:sz="0" w:space="0" w:color="auto"/>
      </w:divBdr>
    </w:div>
    <w:div w:id="1350375629">
      <w:bodyDiv w:val="1"/>
      <w:marLeft w:val="0"/>
      <w:marRight w:val="0"/>
      <w:marTop w:val="0"/>
      <w:marBottom w:val="0"/>
      <w:divBdr>
        <w:top w:val="none" w:sz="0" w:space="0" w:color="auto"/>
        <w:left w:val="none" w:sz="0" w:space="0" w:color="auto"/>
        <w:bottom w:val="none" w:sz="0" w:space="0" w:color="auto"/>
        <w:right w:val="none" w:sz="0" w:space="0" w:color="auto"/>
      </w:divBdr>
    </w:div>
    <w:div w:id="1358971335">
      <w:bodyDiv w:val="1"/>
      <w:marLeft w:val="0"/>
      <w:marRight w:val="0"/>
      <w:marTop w:val="0"/>
      <w:marBottom w:val="0"/>
      <w:divBdr>
        <w:top w:val="none" w:sz="0" w:space="0" w:color="auto"/>
        <w:left w:val="none" w:sz="0" w:space="0" w:color="auto"/>
        <w:bottom w:val="none" w:sz="0" w:space="0" w:color="auto"/>
        <w:right w:val="none" w:sz="0" w:space="0" w:color="auto"/>
      </w:divBdr>
    </w:div>
    <w:div w:id="1423261287">
      <w:bodyDiv w:val="1"/>
      <w:marLeft w:val="0"/>
      <w:marRight w:val="0"/>
      <w:marTop w:val="0"/>
      <w:marBottom w:val="0"/>
      <w:divBdr>
        <w:top w:val="none" w:sz="0" w:space="0" w:color="auto"/>
        <w:left w:val="none" w:sz="0" w:space="0" w:color="auto"/>
        <w:bottom w:val="none" w:sz="0" w:space="0" w:color="auto"/>
        <w:right w:val="none" w:sz="0" w:space="0" w:color="auto"/>
      </w:divBdr>
      <w:divsChild>
        <w:div w:id="2116631411">
          <w:marLeft w:val="0"/>
          <w:marRight w:val="0"/>
          <w:marTop w:val="0"/>
          <w:marBottom w:val="0"/>
          <w:divBdr>
            <w:top w:val="none" w:sz="0" w:space="0" w:color="auto"/>
            <w:left w:val="none" w:sz="0" w:space="0" w:color="auto"/>
            <w:bottom w:val="none" w:sz="0" w:space="0" w:color="auto"/>
            <w:right w:val="none" w:sz="0" w:space="0" w:color="auto"/>
          </w:divBdr>
          <w:divsChild>
            <w:div w:id="202520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675810">
      <w:bodyDiv w:val="1"/>
      <w:marLeft w:val="0"/>
      <w:marRight w:val="0"/>
      <w:marTop w:val="0"/>
      <w:marBottom w:val="0"/>
      <w:divBdr>
        <w:top w:val="none" w:sz="0" w:space="0" w:color="auto"/>
        <w:left w:val="none" w:sz="0" w:space="0" w:color="auto"/>
        <w:bottom w:val="none" w:sz="0" w:space="0" w:color="auto"/>
        <w:right w:val="none" w:sz="0" w:space="0" w:color="auto"/>
      </w:divBdr>
      <w:divsChild>
        <w:div w:id="1641879949">
          <w:marLeft w:val="0"/>
          <w:marRight w:val="0"/>
          <w:marTop w:val="0"/>
          <w:marBottom w:val="0"/>
          <w:divBdr>
            <w:top w:val="none" w:sz="0" w:space="0" w:color="auto"/>
            <w:left w:val="none" w:sz="0" w:space="0" w:color="auto"/>
            <w:bottom w:val="none" w:sz="0" w:space="0" w:color="auto"/>
            <w:right w:val="none" w:sz="0" w:space="0" w:color="auto"/>
          </w:divBdr>
          <w:divsChild>
            <w:div w:id="9449443">
              <w:marLeft w:val="0"/>
              <w:marRight w:val="0"/>
              <w:marTop w:val="0"/>
              <w:marBottom w:val="0"/>
              <w:divBdr>
                <w:top w:val="none" w:sz="0" w:space="0" w:color="auto"/>
                <w:left w:val="none" w:sz="0" w:space="0" w:color="auto"/>
                <w:bottom w:val="none" w:sz="0" w:space="0" w:color="auto"/>
                <w:right w:val="none" w:sz="0" w:space="0" w:color="auto"/>
              </w:divBdr>
            </w:div>
            <w:div w:id="292057086">
              <w:marLeft w:val="0"/>
              <w:marRight w:val="0"/>
              <w:marTop w:val="0"/>
              <w:marBottom w:val="0"/>
              <w:divBdr>
                <w:top w:val="none" w:sz="0" w:space="0" w:color="auto"/>
                <w:left w:val="none" w:sz="0" w:space="0" w:color="auto"/>
                <w:bottom w:val="none" w:sz="0" w:space="0" w:color="auto"/>
                <w:right w:val="none" w:sz="0" w:space="0" w:color="auto"/>
              </w:divBdr>
            </w:div>
            <w:div w:id="409232387">
              <w:marLeft w:val="0"/>
              <w:marRight w:val="0"/>
              <w:marTop w:val="0"/>
              <w:marBottom w:val="0"/>
              <w:divBdr>
                <w:top w:val="none" w:sz="0" w:space="0" w:color="auto"/>
                <w:left w:val="none" w:sz="0" w:space="0" w:color="auto"/>
                <w:bottom w:val="none" w:sz="0" w:space="0" w:color="auto"/>
                <w:right w:val="none" w:sz="0" w:space="0" w:color="auto"/>
              </w:divBdr>
            </w:div>
            <w:div w:id="1056974104">
              <w:marLeft w:val="0"/>
              <w:marRight w:val="0"/>
              <w:marTop w:val="0"/>
              <w:marBottom w:val="0"/>
              <w:divBdr>
                <w:top w:val="none" w:sz="0" w:space="0" w:color="auto"/>
                <w:left w:val="none" w:sz="0" w:space="0" w:color="auto"/>
                <w:bottom w:val="none" w:sz="0" w:space="0" w:color="auto"/>
                <w:right w:val="none" w:sz="0" w:space="0" w:color="auto"/>
              </w:divBdr>
            </w:div>
            <w:div w:id="1381897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611191">
      <w:bodyDiv w:val="1"/>
      <w:marLeft w:val="0"/>
      <w:marRight w:val="0"/>
      <w:marTop w:val="0"/>
      <w:marBottom w:val="0"/>
      <w:divBdr>
        <w:top w:val="none" w:sz="0" w:space="0" w:color="auto"/>
        <w:left w:val="none" w:sz="0" w:space="0" w:color="auto"/>
        <w:bottom w:val="none" w:sz="0" w:space="0" w:color="auto"/>
        <w:right w:val="none" w:sz="0" w:space="0" w:color="auto"/>
      </w:divBdr>
    </w:div>
    <w:div w:id="1537347229">
      <w:bodyDiv w:val="1"/>
      <w:marLeft w:val="0"/>
      <w:marRight w:val="0"/>
      <w:marTop w:val="0"/>
      <w:marBottom w:val="0"/>
      <w:divBdr>
        <w:top w:val="none" w:sz="0" w:space="0" w:color="auto"/>
        <w:left w:val="none" w:sz="0" w:space="0" w:color="auto"/>
        <w:bottom w:val="none" w:sz="0" w:space="0" w:color="auto"/>
        <w:right w:val="none" w:sz="0" w:space="0" w:color="auto"/>
      </w:divBdr>
    </w:div>
    <w:div w:id="1579365276">
      <w:bodyDiv w:val="1"/>
      <w:marLeft w:val="0"/>
      <w:marRight w:val="0"/>
      <w:marTop w:val="0"/>
      <w:marBottom w:val="0"/>
      <w:divBdr>
        <w:top w:val="none" w:sz="0" w:space="0" w:color="auto"/>
        <w:left w:val="none" w:sz="0" w:space="0" w:color="auto"/>
        <w:bottom w:val="none" w:sz="0" w:space="0" w:color="auto"/>
        <w:right w:val="none" w:sz="0" w:space="0" w:color="auto"/>
      </w:divBdr>
      <w:divsChild>
        <w:div w:id="1082070684">
          <w:marLeft w:val="0"/>
          <w:marRight w:val="0"/>
          <w:marTop w:val="0"/>
          <w:marBottom w:val="0"/>
          <w:divBdr>
            <w:top w:val="none" w:sz="0" w:space="0" w:color="auto"/>
            <w:left w:val="none" w:sz="0" w:space="0" w:color="auto"/>
            <w:bottom w:val="none" w:sz="0" w:space="0" w:color="auto"/>
            <w:right w:val="none" w:sz="0" w:space="0" w:color="auto"/>
          </w:divBdr>
          <w:divsChild>
            <w:div w:id="31345797">
              <w:marLeft w:val="0"/>
              <w:marRight w:val="0"/>
              <w:marTop w:val="0"/>
              <w:marBottom w:val="0"/>
              <w:divBdr>
                <w:top w:val="none" w:sz="0" w:space="0" w:color="auto"/>
                <w:left w:val="none" w:sz="0" w:space="0" w:color="auto"/>
                <w:bottom w:val="none" w:sz="0" w:space="0" w:color="auto"/>
                <w:right w:val="none" w:sz="0" w:space="0" w:color="auto"/>
              </w:divBdr>
            </w:div>
            <w:div w:id="807238847">
              <w:marLeft w:val="0"/>
              <w:marRight w:val="0"/>
              <w:marTop w:val="0"/>
              <w:marBottom w:val="0"/>
              <w:divBdr>
                <w:top w:val="none" w:sz="0" w:space="0" w:color="auto"/>
                <w:left w:val="none" w:sz="0" w:space="0" w:color="auto"/>
                <w:bottom w:val="none" w:sz="0" w:space="0" w:color="auto"/>
                <w:right w:val="none" w:sz="0" w:space="0" w:color="auto"/>
              </w:divBdr>
            </w:div>
            <w:div w:id="966007913">
              <w:marLeft w:val="0"/>
              <w:marRight w:val="0"/>
              <w:marTop w:val="0"/>
              <w:marBottom w:val="0"/>
              <w:divBdr>
                <w:top w:val="none" w:sz="0" w:space="0" w:color="auto"/>
                <w:left w:val="none" w:sz="0" w:space="0" w:color="auto"/>
                <w:bottom w:val="none" w:sz="0" w:space="0" w:color="auto"/>
                <w:right w:val="none" w:sz="0" w:space="0" w:color="auto"/>
              </w:divBdr>
            </w:div>
            <w:div w:id="1330014472">
              <w:marLeft w:val="0"/>
              <w:marRight w:val="0"/>
              <w:marTop w:val="0"/>
              <w:marBottom w:val="0"/>
              <w:divBdr>
                <w:top w:val="none" w:sz="0" w:space="0" w:color="auto"/>
                <w:left w:val="none" w:sz="0" w:space="0" w:color="auto"/>
                <w:bottom w:val="none" w:sz="0" w:space="0" w:color="auto"/>
                <w:right w:val="none" w:sz="0" w:space="0" w:color="auto"/>
              </w:divBdr>
            </w:div>
            <w:div w:id="1598949398">
              <w:marLeft w:val="0"/>
              <w:marRight w:val="0"/>
              <w:marTop w:val="0"/>
              <w:marBottom w:val="0"/>
              <w:divBdr>
                <w:top w:val="none" w:sz="0" w:space="0" w:color="auto"/>
                <w:left w:val="none" w:sz="0" w:space="0" w:color="auto"/>
                <w:bottom w:val="none" w:sz="0" w:space="0" w:color="auto"/>
                <w:right w:val="none" w:sz="0" w:space="0" w:color="auto"/>
              </w:divBdr>
            </w:div>
            <w:div w:id="1752045195">
              <w:marLeft w:val="0"/>
              <w:marRight w:val="0"/>
              <w:marTop w:val="0"/>
              <w:marBottom w:val="0"/>
              <w:divBdr>
                <w:top w:val="none" w:sz="0" w:space="0" w:color="auto"/>
                <w:left w:val="none" w:sz="0" w:space="0" w:color="auto"/>
                <w:bottom w:val="none" w:sz="0" w:space="0" w:color="auto"/>
                <w:right w:val="none" w:sz="0" w:space="0" w:color="auto"/>
              </w:divBdr>
            </w:div>
            <w:div w:id="1795056976">
              <w:marLeft w:val="0"/>
              <w:marRight w:val="0"/>
              <w:marTop w:val="0"/>
              <w:marBottom w:val="0"/>
              <w:divBdr>
                <w:top w:val="none" w:sz="0" w:space="0" w:color="auto"/>
                <w:left w:val="none" w:sz="0" w:space="0" w:color="auto"/>
                <w:bottom w:val="none" w:sz="0" w:space="0" w:color="auto"/>
                <w:right w:val="none" w:sz="0" w:space="0" w:color="auto"/>
              </w:divBdr>
            </w:div>
            <w:div w:id="1805538603">
              <w:marLeft w:val="0"/>
              <w:marRight w:val="0"/>
              <w:marTop w:val="0"/>
              <w:marBottom w:val="0"/>
              <w:divBdr>
                <w:top w:val="none" w:sz="0" w:space="0" w:color="auto"/>
                <w:left w:val="none" w:sz="0" w:space="0" w:color="auto"/>
                <w:bottom w:val="none" w:sz="0" w:space="0" w:color="auto"/>
                <w:right w:val="none" w:sz="0" w:space="0" w:color="auto"/>
              </w:divBdr>
            </w:div>
            <w:div w:id="1808891083">
              <w:marLeft w:val="0"/>
              <w:marRight w:val="0"/>
              <w:marTop w:val="0"/>
              <w:marBottom w:val="0"/>
              <w:divBdr>
                <w:top w:val="none" w:sz="0" w:space="0" w:color="auto"/>
                <w:left w:val="none" w:sz="0" w:space="0" w:color="auto"/>
                <w:bottom w:val="none" w:sz="0" w:space="0" w:color="auto"/>
                <w:right w:val="none" w:sz="0" w:space="0" w:color="auto"/>
              </w:divBdr>
            </w:div>
            <w:div w:id="1896351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603590">
      <w:bodyDiv w:val="1"/>
      <w:marLeft w:val="0"/>
      <w:marRight w:val="0"/>
      <w:marTop w:val="0"/>
      <w:marBottom w:val="0"/>
      <w:divBdr>
        <w:top w:val="none" w:sz="0" w:space="0" w:color="auto"/>
        <w:left w:val="none" w:sz="0" w:space="0" w:color="auto"/>
        <w:bottom w:val="none" w:sz="0" w:space="0" w:color="auto"/>
        <w:right w:val="none" w:sz="0" w:space="0" w:color="auto"/>
      </w:divBdr>
    </w:div>
    <w:div w:id="1843003734">
      <w:bodyDiv w:val="1"/>
      <w:marLeft w:val="0"/>
      <w:marRight w:val="0"/>
      <w:marTop w:val="0"/>
      <w:marBottom w:val="0"/>
      <w:divBdr>
        <w:top w:val="none" w:sz="0" w:space="0" w:color="auto"/>
        <w:left w:val="none" w:sz="0" w:space="0" w:color="auto"/>
        <w:bottom w:val="none" w:sz="0" w:space="0" w:color="auto"/>
        <w:right w:val="none" w:sz="0" w:space="0" w:color="auto"/>
      </w:divBdr>
      <w:divsChild>
        <w:div w:id="1959798112">
          <w:marLeft w:val="0"/>
          <w:marRight w:val="0"/>
          <w:marTop w:val="0"/>
          <w:marBottom w:val="0"/>
          <w:divBdr>
            <w:top w:val="none" w:sz="0" w:space="0" w:color="auto"/>
            <w:left w:val="none" w:sz="0" w:space="0" w:color="auto"/>
            <w:bottom w:val="none" w:sz="0" w:space="0" w:color="auto"/>
            <w:right w:val="none" w:sz="0" w:space="0" w:color="auto"/>
          </w:divBdr>
          <w:divsChild>
            <w:div w:id="49614432">
              <w:marLeft w:val="0"/>
              <w:marRight w:val="0"/>
              <w:marTop w:val="0"/>
              <w:marBottom w:val="0"/>
              <w:divBdr>
                <w:top w:val="none" w:sz="0" w:space="0" w:color="auto"/>
                <w:left w:val="none" w:sz="0" w:space="0" w:color="auto"/>
                <w:bottom w:val="none" w:sz="0" w:space="0" w:color="auto"/>
                <w:right w:val="none" w:sz="0" w:space="0" w:color="auto"/>
              </w:divBdr>
            </w:div>
            <w:div w:id="90974265">
              <w:marLeft w:val="0"/>
              <w:marRight w:val="0"/>
              <w:marTop w:val="0"/>
              <w:marBottom w:val="0"/>
              <w:divBdr>
                <w:top w:val="none" w:sz="0" w:space="0" w:color="auto"/>
                <w:left w:val="none" w:sz="0" w:space="0" w:color="auto"/>
                <w:bottom w:val="none" w:sz="0" w:space="0" w:color="auto"/>
                <w:right w:val="none" w:sz="0" w:space="0" w:color="auto"/>
              </w:divBdr>
            </w:div>
            <w:div w:id="2118598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697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bafin.de/DE/service/datenschutz/datenschutz.html?nn=153602"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bafin.de/DE/die-bafin/auftragsmanagement/erechnung/erechnung_node.html" TargetMode="External"/></Relationships>
</file>

<file path=word/_rels/header2.xml.rels><?xml version="1.0" encoding="UTF-8" standalone="yes"?>
<Relationships xmlns="http://schemas.openxmlformats.org/package/2006/relationships"><Relationship Id="rId2" Type="http://schemas.openxmlformats.org/officeDocument/2006/relationships/image" Target="cid:image001.png@01DCC1D2.EF6970F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cid:image001.png@01DCC1D2.EF6970F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6C20DB81-BB8E-40E0-8377-DCB21A71AB7E}"/>
      </w:docPartPr>
      <w:docPartBody>
        <w:p w:rsidR="00C77B04" w:rsidRDefault="00C77B04">
          <w:r w:rsidRPr="00F81EA7">
            <w:rPr>
              <w:rStyle w:val="Platzhaltertext"/>
            </w:rPr>
            <w:t>Klicken oder tippen Sie hier, um Text einzugeben.</w:t>
          </w:r>
        </w:p>
      </w:docPartBody>
    </w:docPart>
    <w:docPart>
      <w:docPartPr>
        <w:name w:val="1FB9708FE0AE4F2F9108B250C90596FD"/>
        <w:category>
          <w:name w:val="Allgemein"/>
          <w:gallery w:val="placeholder"/>
        </w:category>
        <w:types>
          <w:type w:val="bbPlcHdr"/>
        </w:types>
        <w:behaviors>
          <w:behavior w:val="content"/>
        </w:behaviors>
        <w:guid w:val="{6E9EDD51-F1E9-4C29-992B-1056D51E65D8}"/>
      </w:docPartPr>
      <w:docPartBody>
        <w:p w:rsidR="002A3B3D" w:rsidRDefault="002A3B3D" w:rsidP="002A3B3D">
          <w:pPr>
            <w:pStyle w:val="1FB9708FE0AE4F2F9108B250C90596FD"/>
          </w:pPr>
          <w:r w:rsidRPr="00F81EA7">
            <w:rPr>
              <w:rStyle w:val="Platzhaltertext"/>
            </w:rPr>
            <w:t>Klicken oder tippen Sie hier, um Text einzugeben.</w:t>
          </w:r>
        </w:p>
      </w:docPartBody>
    </w:docPart>
    <w:docPart>
      <w:docPartPr>
        <w:name w:val="D284EE21CD4E467DB12C14BA202121B2"/>
        <w:category>
          <w:name w:val="Allgemein"/>
          <w:gallery w:val="placeholder"/>
        </w:category>
        <w:types>
          <w:type w:val="bbPlcHdr"/>
        </w:types>
        <w:behaviors>
          <w:behavior w:val="content"/>
        </w:behaviors>
        <w:guid w:val="{99F9CC43-17F3-4800-9F2D-3C1769AD8568}"/>
      </w:docPartPr>
      <w:docPartBody>
        <w:p w:rsidR="002A3B3D" w:rsidRDefault="002A3B3D" w:rsidP="002A3B3D">
          <w:pPr>
            <w:pStyle w:val="D284EE21CD4E467DB12C14BA202121B2"/>
          </w:pPr>
          <w:r w:rsidRPr="00F81EA7">
            <w:rPr>
              <w:rStyle w:val="Platzhaltertext"/>
            </w:rPr>
            <w:t>Klicken oder tippen Sie hier, um Text einzugeben.</w:t>
          </w:r>
        </w:p>
      </w:docPartBody>
    </w:docPart>
    <w:docPart>
      <w:docPartPr>
        <w:name w:val="D421C0CC50E74548AB6C2A437963613E"/>
        <w:category>
          <w:name w:val="Allgemein"/>
          <w:gallery w:val="placeholder"/>
        </w:category>
        <w:types>
          <w:type w:val="bbPlcHdr"/>
        </w:types>
        <w:behaviors>
          <w:behavior w:val="content"/>
        </w:behaviors>
        <w:guid w:val="{76FADEED-8DEA-4C8C-ACAA-C4BD7A6B0AB7}"/>
      </w:docPartPr>
      <w:docPartBody>
        <w:p w:rsidR="002A3B3D" w:rsidRDefault="002A3B3D" w:rsidP="002A3B3D">
          <w:pPr>
            <w:pStyle w:val="D421C0CC50E74548AB6C2A437963613E"/>
          </w:pPr>
          <w:r w:rsidRPr="00F81EA7">
            <w:rPr>
              <w:rStyle w:val="Platzhaltertext"/>
            </w:rPr>
            <w:t>Klicken oder tippen Sie hier, um Text einzugeben.</w:t>
          </w:r>
        </w:p>
      </w:docPartBody>
    </w:docPart>
    <w:docPart>
      <w:docPartPr>
        <w:name w:val="F360AD53773548E2891539049AE205E7"/>
        <w:category>
          <w:name w:val="Allgemein"/>
          <w:gallery w:val="placeholder"/>
        </w:category>
        <w:types>
          <w:type w:val="bbPlcHdr"/>
        </w:types>
        <w:behaviors>
          <w:behavior w:val="content"/>
        </w:behaviors>
        <w:guid w:val="{39350440-2A76-4AF4-B676-7A54572E6CE7}"/>
      </w:docPartPr>
      <w:docPartBody>
        <w:p w:rsidR="002A3B3D" w:rsidRDefault="002A3B3D" w:rsidP="002A3B3D">
          <w:pPr>
            <w:pStyle w:val="F360AD53773548E2891539049AE205E7"/>
          </w:pPr>
          <w:r w:rsidRPr="00F81EA7">
            <w:rPr>
              <w:rStyle w:val="Platzhaltertext"/>
            </w:rPr>
            <w:t>Klicken oder tippen Sie hier, um Text einzugeben.</w:t>
          </w:r>
        </w:p>
      </w:docPartBody>
    </w:docPart>
    <w:docPart>
      <w:docPartPr>
        <w:name w:val="B88C53D3577B43DE80174C887C73D813"/>
        <w:category>
          <w:name w:val="Allgemein"/>
          <w:gallery w:val="placeholder"/>
        </w:category>
        <w:types>
          <w:type w:val="bbPlcHdr"/>
        </w:types>
        <w:behaviors>
          <w:behavior w:val="content"/>
        </w:behaviors>
        <w:guid w:val="{CC52F4CF-6F10-407B-BE4A-2798994F093A}"/>
      </w:docPartPr>
      <w:docPartBody>
        <w:p w:rsidR="002A3B3D" w:rsidRDefault="002A3B3D" w:rsidP="002A3B3D">
          <w:pPr>
            <w:pStyle w:val="B88C53D3577B43DE80174C887C73D813"/>
          </w:pPr>
          <w:r w:rsidRPr="00F81EA7">
            <w:rPr>
              <w:rStyle w:val="Platzhaltertext"/>
            </w:rPr>
            <w:t>Klicken oder tippen Sie hier, um Text einzugeben.</w:t>
          </w:r>
        </w:p>
      </w:docPartBody>
    </w:docPart>
    <w:docPart>
      <w:docPartPr>
        <w:name w:val="F9839B689F38483AB10DE0B2036B9FB3"/>
        <w:category>
          <w:name w:val="Allgemein"/>
          <w:gallery w:val="placeholder"/>
        </w:category>
        <w:types>
          <w:type w:val="bbPlcHdr"/>
        </w:types>
        <w:behaviors>
          <w:behavior w:val="content"/>
        </w:behaviors>
        <w:guid w:val="{6F33A67C-100B-4DB2-97ED-FA6076870C55}"/>
      </w:docPartPr>
      <w:docPartBody>
        <w:p w:rsidR="002A3B3D" w:rsidRDefault="002A3B3D" w:rsidP="002A3B3D">
          <w:pPr>
            <w:pStyle w:val="F9839B689F38483AB10DE0B2036B9FB3"/>
          </w:pPr>
          <w:r w:rsidRPr="00F81EA7">
            <w:rPr>
              <w:rStyle w:val="Platzhaltertext"/>
            </w:rPr>
            <w:t>Klicken oder tippen Sie hier, um Text einzugeben.</w:t>
          </w:r>
        </w:p>
      </w:docPartBody>
    </w:docPart>
    <w:docPart>
      <w:docPartPr>
        <w:name w:val="772327DB601E4FFB97507FAB1BBD5799"/>
        <w:category>
          <w:name w:val="Allgemein"/>
          <w:gallery w:val="placeholder"/>
        </w:category>
        <w:types>
          <w:type w:val="bbPlcHdr"/>
        </w:types>
        <w:behaviors>
          <w:behavior w:val="content"/>
        </w:behaviors>
        <w:guid w:val="{9B0A2BAF-2EBB-4835-A2B4-B0C61A7BB2C4}"/>
      </w:docPartPr>
      <w:docPartBody>
        <w:p w:rsidR="002A3B3D" w:rsidRDefault="002A3B3D" w:rsidP="002A3B3D">
          <w:pPr>
            <w:pStyle w:val="772327DB601E4FFB97507FAB1BBD5799"/>
          </w:pPr>
          <w:r w:rsidRPr="00F81EA7">
            <w:rPr>
              <w:rStyle w:val="Platzhaltertext"/>
            </w:rPr>
            <w:t>Klicken oder tippen Sie hier, um Text einzugeben.</w:t>
          </w:r>
        </w:p>
      </w:docPartBody>
    </w:docPart>
    <w:docPart>
      <w:docPartPr>
        <w:name w:val="DefaultPlaceholder_-1854013438"/>
        <w:category>
          <w:name w:val="Allgemein"/>
          <w:gallery w:val="placeholder"/>
        </w:category>
        <w:types>
          <w:type w:val="bbPlcHdr"/>
        </w:types>
        <w:behaviors>
          <w:behavior w:val="content"/>
        </w:behaviors>
        <w:guid w:val="{508E09E4-F944-4712-AAD9-0FD95F0FEDA9}"/>
      </w:docPartPr>
      <w:docPartBody>
        <w:p w:rsidR="002A3B3D" w:rsidRDefault="002A3B3D">
          <w:r w:rsidRPr="00C82813">
            <w:rPr>
              <w:rStyle w:val="Platzhaltertext"/>
            </w:rPr>
            <w:t>Wählen Sie ein Element aus.</w:t>
          </w:r>
        </w:p>
      </w:docPartBody>
    </w:docPart>
    <w:docPart>
      <w:docPartPr>
        <w:name w:val="1561E0449C8642339441412A370F483E"/>
        <w:category>
          <w:name w:val="Allgemein"/>
          <w:gallery w:val="placeholder"/>
        </w:category>
        <w:types>
          <w:type w:val="bbPlcHdr"/>
        </w:types>
        <w:behaviors>
          <w:behavior w:val="content"/>
        </w:behaviors>
        <w:guid w:val="{C9F98F11-023F-4F1E-A3AE-198214A44B8F}"/>
      </w:docPartPr>
      <w:docPartBody>
        <w:p w:rsidR="002A3B3D" w:rsidRDefault="002A3B3D" w:rsidP="002A3B3D">
          <w:pPr>
            <w:pStyle w:val="1561E0449C8642339441412A370F483E"/>
          </w:pPr>
          <w:r w:rsidRPr="00F81EA7">
            <w:rPr>
              <w:rStyle w:val="Platzhaltertext"/>
            </w:rPr>
            <w:t>Klicken oder tippen Sie hier, um Text einzugeben.</w:t>
          </w:r>
        </w:p>
      </w:docPartBody>
    </w:docPart>
    <w:docPart>
      <w:docPartPr>
        <w:name w:val="39CE51E81E2F495BB684F68BCCE6AA8A"/>
        <w:category>
          <w:name w:val="Allgemein"/>
          <w:gallery w:val="placeholder"/>
        </w:category>
        <w:types>
          <w:type w:val="bbPlcHdr"/>
        </w:types>
        <w:behaviors>
          <w:behavior w:val="content"/>
        </w:behaviors>
        <w:guid w:val="{2C4FC5DB-C6C1-4F2C-9763-C01F0D4DD1D9}"/>
      </w:docPartPr>
      <w:docPartBody>
        <w:p w:rsidR="002A3B3D" w:rsidRDefault="002A3B3D" w:rsidP="002A3B3D">
          <w:pPr>
            <w:pStyle w:val="39CE51E81E2F495BB684F68BCCE6AA8A"/>
          </w:pPr>
          <w:r w:rsidRPr="00F81EA7">
            <w:rPr>
              <w:rStyle w:val="Platzhaltertext"/>
            </w:rPr>
            <w:t>Klicken oder tippen Sie hier, um Text einzugeben.</w:t>
          </w:r>
        </w:p>
      </w:docPartBody>
    </w:docPart>
    <w:docPart>
      <w:docPartPr>
        <w:name w:val="C83CB77B87D741CBA68B570E993C5973"/>
        <w:category>
          <w:name w:val="Allgemein"/>
          <w:gallery w:val="placeholder"/>
        </w:category>
        <w:types>
          <w:type w:val="bbPlcHdr"/>
        </w:types>
        <w:behaviors>
          <w:behavior w:val="content"/>
        </w:behaviors>
        <w:guid w:val="{4C7F05FA-7037-425A-9EDF-4C52E81C76EB}"/>
      </w:docPartPr>
      <w:docPartBody>
        <w:p w:rsidR="002A3B3D" w:rsidRDefault="002A3B3D" w:rsidP="002A3B3D">
          <w:pPr>
            <w:pStyle w:val="C83CB77B87D741CBA68B570E993C5973"/>
          </w:pPr>
          <w:r w:rsidRPr="00F81EA7">
            <w:rPr>
              <w:rStyle w:val="Platzhaltertext"/>
            </w:rPr>
            <w:t>Klicken oder tippen Sie hier, um Text einzugeben.</w:t>
          </w:r>
        </w:p>
      </w:docPartBody>
    </w:docPart>
    <w:docPart>
      <w:docPartPr>
        <w:name w:val="F96374D39880410895AD1CEC6B96B4E7"/>
        <w:category>
          <w:name w:val="Allgemein"/>
          <w:gallery w:val="placeholder"/>
        </w:category>
        <w:types>
          <w:type w:val="bbPlcHdr"/>
        </w:types>
        <w:behaviors>
          <w:behavior w:val="content"/>
        </w:behaviors>
        <w:guid w:val="{DC875E7F-2A08-48BF-AAF4-5D1DD7EB8D32}"/>
      </w:docPartPr>
      <w:docPartBody>
        <w:p w:rsidR="002A3B3D" w:rsidRDefault="002A3B3D" w:rsidP="002A3B3D">
          <w:pPr>
            <w:pStyle w:val="F96374D39880410895AD1CEC6B96B4E7"/>
          </w:pPr>
          <w:r w:rsidRPr="00F81EA7">
            <w:rPr>
              <w:rStyle w:val="Platzhaltertext"/>
            </w:rPr>
            <w:t>Klicken oder tippen Sie hier, um Text einzugeben.</w:t>
          </w:r>
        </w:p>
      </w:docPartBody>
    </w:docPart>
    <w:docPart>
      <w:docPartPr>
        <w:name w:val="CF536E0CB9034A80B61AFC735E38108C"/>
        <w:category>
          <w:name w:val="Allgemein"/>
          <w:gallery w:val="placeholder"/>
        </w:category>
        <w:types>
          <w:type w:val="bbPlcHdr"/>
        </w:types>
        <w:behaviors>
          <w:behavior w:val="content"/>
        </w:behaviors>
        <w:guid w:val="{6ADFE23B-37BF-48CA-A157-80E871FC752F}"/>
      </w:docPartPr>
      <w:docPartBody>
        <w:p w:rsidR="002A3B3D" w:rsidRDefault="002A3B3D" w:rsidP="002A3B3D">
          <w:pPr>
            <w:pStyle w:val="CF536E0CB9034A80B61AFC735E38108C"/>
          </w:pPr>
          <w:r w:rsidRPr="00F81EA7">
            <w:rPr>
              <w:rStyle w:val="Platzhaltertext"/>
            </w:rPr>
            <w:t>Klicken oder tippen Sie hier, um Text einzugeben.</w:t>
          </w:r>
        </w:p>
      </w:docPartBody>
    </w:docPart>
    <w:docPart>
      <w:docPartPr>
        <w:name w:val="5FB67588513B4AB381E6DC534B804A4B"/>
        <w:category>
          <w:name w:val="Allgemein"/>
          <w:gallery w:val="placeholder"/>
        </w:category>
        <w:types>
          <w:type w:val="bbPlcHdr"/>
        </w:types>
        <w:behaviors>
          <w:behavior w:val="content"/>
        </w:behaviors>
        <w:guid w:val="{091660C4-1F03-44ED-84EE-10B64430FE6B}"/>
      </w:docPartPr>
      <w:docPartBody>
        <w:p w:rsidR="002A3B3D" w:rsidRDefault="002A3B3D" w:rsidP="002A3B3D">
          <w:pPr>
            <w:pStyle w:val="5FB67588513B4AB381E6DC534B804A4B"/>
          </w:pPr>
          <w:r w:rsidRPr="00F81EA7">
            <w:rPr>
              <w:rStyle w:val="Platzhaltertext"/>
            </w:rPr>
            <w:t>Klicken oder tippen Sie hier, um Text einzugeben.</w:t>
          </w:r>
        </w:p>
      </w:docPartBody>
    </w:docPart>
    <w:docPart>
      <w:docPartPr>
        <w:name w:val="46D133088C484ECFA0779F187E3852E5"/>
        <w:category>
          <w:name w:val="Allgemein"/>
          <w:gallery w:val="placeholder"/>
        </w:category>
        <w:types>
          <w:type w:val="bbPlcHdr"/>
        </w:types>
        <w:behaviors>
          <w:behavior w:val="content"/>
        </w:behaviors>
        <w:guid w:val="{9283D355-1BD7-4101-B9AD-EB544AE216E6}"/>
      </w:docPartPr>
      <w:docPartBody>
        <w:p w:rsidR="002A3B3D" w:rsidRDefault="002A3B3D" w:rsidP="002A3B3D">
          <w:pPr>
            <w:pStyle w:val="46D133088C484ECFA0779F187E3852E5"/>
          </w:pPr>
          <w:r w:rsidRPr="00F81EA7">
            <w:rPr>
              <w:rStyle w:val="Platzhaltertext"/>
            </w:rPr>
            <w:t>Klicken oder tippen Sie hier, um Text einzugeben.</w:t>
          </w:r>
        </w:p>
      </w:docPartBody>
    </w:docPart>
    <w:docPart>
      <w:docPartPr>
        <w:name w:val="2CB0737715BA4E55B414357D3992950E"/>
        <w:category>
          <w:name w:val="Allgemein"/>
          <w:gallery w:val="placeholder"/>
        </w:category>
        <w:types>
          <w:type w:val="bbPlcHdr"/>
        </w:types>
        <w:behaviors>
          <w:behavior w:val="content"/>
        </w:behaviors>
        <w:guid w:val="{DCA7B806-E14E-4F75-BF7F-9CB03D77B138}"/>
      </w:docPartPr>
      <w:docPartBody>
        <w:p w:rsidR="002A3B3D" w:rsidRDefault="002A3B3D" w:rsidP="002A3B3D">
          <w:pPr>
            <w:pStyle w:val="2CB0737715BA4E55B414357D3992950E"/>
          </w:pPr>
          <w:r w:rsidRPr="00F81EA7">
            <w:rPr>
              <w:rStyle w:val="Platzhaltertext"/>
            </w:rPr>
            <w:t>Klicken oder tippen Sie hier, um Text einzugeben.</w:t>
          </w:r>
        </w:p>
      </w:docPartBody>
    </w:docPart>
    <w:docPart>
      <w:docPartPr>
        <w:name w:val="7A1A0681F0DF45A8A008DBC3ADE65DCB"/>
        <w:category>
          <w:name w:val="Allgemein"/>
          <w:gallery w:val="placeholder"/>
        </w:category>
        <w:types>
          <w:type w:val="bbPlcHdr"/>
        </w:types>
        <w:behaviors>
          <w:behavior w:val="content"/>
        </w:behaviors>
        <w:guid w:val="{505C748B-DB1A-46F6-8952-26F48A6444E2}"/>
      </w:docPartPr>
      <w:docPartBody>
        <w:p w:rsidR="002A3B3D" w:rsidRDefault="002A3B3D" w:rsidP="002A3B3D">
          <w:pPr>
            <w:pStyle w:val="7A1A0681F0DF45A8A008DBC3ADE65DCB"/>
          </w:pPr>
          <w:r w:rsidRPr="00F81EA7">
            <w:rPr>
              <w:rStyle w:val="Platzhaltertext"/>
            </w:rPr>
            <w:t>Klicken oder tippen Sie hier, um Text einzugeben.</w:t>
          </w:r>
        </w:p>
      </w:docPartBody>
    </w:docPart>
    <w:docPart>
      <w:docPartPr>
        <w:name w:val="DAF91A5A985842C6973F67317C976CDC"/>
        <w:category>
          <w:name w:val="Allgemein"/>
          <w:gallery w:val="placeholder"/>
        </w:category>
        <w:types>
          <w:type w:val="bbPlcHdr"/>
        </w:types>
        <w:behaviors>
          <w:behavior w:val="content"/>
        </w:behaviors>
        <w:guid w:val="{F718686C-601F-40D4-A283-7C905833868D}"/>
      </w:docPartPr>
      <w:docPartBody>
        <w:p w:rsidR="002A3B3D" w:rsidRDefault="002A3B3D" w:rsidP="002A3B3D">
          <w:pPr>
            <w:pStyle w:val="DAF91A5A985842C6973F67317C976CDC"/>
          </w:pPr>
          <w:r w:rsidRPr="00F81EA7">
            <w:rPr>
              <w:rStyle w:val="Platzhaltertext"/>
            </w:rPr>
            <w:t>Klicken oder tippen Sie hier, um Text einzugeben.</w:t>
          </w:r>
        </w:p>
      </w:docPartBody>
    </w:docPart>
    <w:docPart>
      <w:docPartPr>
        <w:name w:val="389A8B5DE7D24866B7309D13117FAF85"/>
        <w:category>
          <w:name w:val="Allgemein"/>
          <w:gallery w:val="placeholder"/>
        </w:category>
        <w:types>
          <w:type w:val="bbPlcHdr"/>
        </w:types>
        <w:behaviors>
          <w:behavior w:val="content"/>
        </w:behaviors>
        <w:guid w:val="{5DB7F30B-E75A-49DC-96B5-352AB4C3988F}"/>
      </w:docPartPr>
      <w:docPartBody>
        <w:p w:rsidR="002A3B3D" w:rsidRDefault="002A3B3D" w:rsidP="002A3B3D">
          <w:pPr>
            <w:pStyle w:val="389A8B5DE7D24866B7309D13117FAF85"/>
          </w:pPr>
          <w:r w:rsidRPr="00F81EA7">
            <w:rPr>
              <w:rStyle w:val="Platzhaltertext"/>
            </w:rPr>
            <w:t>Klicken oder tippen Sie hier, um Text einzugeben.</w:t>
          </w:r>
        </w:p>
      </w:docPartBody>
    </w:docPart>
    <w:docPart>
      <w:docPartPr>
        <w:name w:val="E4038FE0DFB042DF8910EBD17F8260C3"/>
        <w:category>
          <w:name w:val="Allgemein"/>
          <w:gallery w:val="placeholder"/>
        </w:category>
        <w:types>
          <w:type w:val="bbPlcHdr"/>
        </w:types>
        <w:behaviors>
          <w:behavior w:val="content"/>
        </w:behaviors>
        <w:guid w:val="{EB08244D-41D7-4AF4-B98E-27E1D1374A03}"/>
      </w:docPartPr>
      <w:docPartBody>
        <w:p w:rsidR="002A3B3D" w:rsidRDefault="002A3B3D" w:rsidP="002A3B3D">
          <w:pPr>
            <w:pStyle w:val="E4038FE0DFB042DF8910EBD17F8260C3"/>
          </w:pPr>
          <w:r w:rsidRPr="00F81EA7">
            <w:rPr>
              <w:rStyle w:val="Platzhaltertext"/>
            </w:rPr>
            <w:t>Klicken oder tippen Sie hier, um Text einzugeben.</w:t>
          </w:r>
        </w:p>
      </w:docPartBody>
    </w:docPart>
    <w:docPart>
      <w:docPartPr>
        <w:name w:val="979DC5759F6C4C8DAF98DF525DAF8B18"/>
        <w:category>
          <w:name w:val="Allgemein"/>
          <w:gallery w:val="placeholder"/>
        </w:category>
        <w:types>
          <w:type w:val="bbPlcHdr"/>
        </w:types>
        <w:behaviors>
          <w:behavior w:val="content"/>
        </w:behaviors>
        <w:guid w:val="{62F0D677-8E64-4DE8-9594-B73293B7094F}"/>
      </w:docPartPr>
      <w:docPartBody>
        <w:p w:rsidR="002A3B3D" w:rsidRDefault="002A3B3D" w:rsidP="002A3B3D">
          <w:pPr>
            <w:pStyle w:val="979DC5759F6C4C8DAF98DF525DAF8B18"/>
          </w:pPr>
          <w:r w:rsidRPr="00F81EA7">
            <w:rPr>
              <w:rStyle w:val="Platzhaltertext"/>
            </w:rPr>
            <w:t>Klicken oder tippen Sie hier, um Text einzugeben.</w:t>
          </w:r>
        </w:p>
      </w:docPartBody>
    </w:docPart>
    <w:docPart>
      <w:docPartPr>
        <w:name w:val="35AAC45277EA4F16B909C13A41A7C0C0"/>
        <w:category>
          <w:name w:val="Allgemein"/>
          <w:gallery w:val="placeholder"/>
        </w:category>
        <w:types>
          <w:type w:val="bbPlcHdr"/>
        </w:types>
        <w:behaviors>
          <w:behavior w:val="content"/>
        </w:behaviors>
        <w:guid w:val="{91AEC89C-2051-4135-8C18-B60C6DD8D2E0}"/>
      </w:docPartPr>
      <w:docPartBody>
        <w:p w:rsidR="002A3B3D" w:rsidRDefault="002A3B3D" w:rsidP="002A3B3D">
          <w:pPr>
            <w:pStyle w:val="35AAC45277EA4F16B909C13A41A7C0C0"/>
          </w:pPr>
          <w:r w:rsidRPr="00F81EA7">
            <w:rPr>
              <w:rStyle w:val="Platzhaltertext"/>
            </w:rPr>
            <w:t>Klicken oder tippen Sie hier, um Text einzugeben.</w:t>
          </w:r>
        </w:p>
      </w:docPartBody>
    </w:docPart>
    <w:docPart>
      <w:docPartPr>
        <w:name w:val="04F276630EC34A1DAF605EF113DA921B"/>
        <w:category>
          <w:name w:val="Allgemein"/>
          <w:gallery w:val="placeholder"/>
        </w:category>
        <w:types>
          <w:type w:val="bbPlcHdr"/>
        </w:types>
        <w:behaviors>
          <w:behavior w:val="content"/>
        </w:behaviors>
        <w:guid w:val="{6156636F-44D6-4F01-A6AA-CCB8811F09DA}"/>
      </w:docPartPr>
      <w:docPartBody>
        <w:p w:rsidR="002A3B3D" w:rsidRDefault="002A3B3D" w:rsidP="002A3B3D">
          <w:pPr>
            <w:pStyle w:val="04F276630EC34A1DAF605EF113DA921B"/>
          </w:pPr>
          <w:r w:rsidRPr="00F81EA7">
            <w:rPr>
              <w:rStyle w:val="Platzhaltertext"/>
            </w:rPr>
            <w:t>Klicken oder tippen Sie hier, um Text einzugeben.</w:t>
          </w:r>
        </w:p>
      </w:docPartBody>
    </w:docPart>
    <w:docPart>
      <w:docPartPr>
        <w:name w:val="4A59D93F241D47C6AAEF38A6F453AB1C"/>
        <w:category>
          <w:name w:val="Allgemein"/>
          <w:gallery w:val="placeholder"/>
        </w:category>
        <w:types>
          <w:type w:val="bbPlcHdr"/>
        </w:types>
        <w:behaviors>
          <w:behavior w:val="content"/>
        </w:behaviors>
        <w:guid w:val="{01B38CDB-C9BC-46AD-8AED-5952B477ABE4}"/>
      </w:docPartPr>
      <w:docPartBody>
        <w:p w:rsidR="002A3B3D" w:rsidRDefault="002A3B3D" w:rsidP="002A3B3D">
          <w:pPr>
            <w:pStyle w:val="4A59D93F241D47C6AAEF38A6F453AB1C"/>
          </w:pPr>
          <w:r w:rsidRPr="00F81EA7">
            <w:rPr>
              <w:rStyle w:val="Platzhaltertext"/>
            </w:rPr>
            <w:t>Klicken oder tippen Sie hier, um Text einzugeben.</w:t>
          </w:r>
        </w:p>
      </w:docPartBody>
    </w:docPart>
    <w:docPart>
      <w:docPartPr>
        <w:name w:val="9D206AF50E534F05B5DA4312DE8795F6"/>
        <w:category>
          <w:name w:val="Allgemein"/>
          <w:gallery w:val="placeholder"/>
        </w:category>
        <w:types>
          <w:type w:val="bbPlcHdr"/>
        </w:types>
        <w:behaviors>
          <w:behavior w:val="content"/>
        </w:behaviors>
        <w:guid w:val="{BD0CDE4B-BB06-4206-B4CC-CD8AD2FC30EE}"/>
      </w:docPartPr>
      <w:docPartBody>
        <w:p w:rsidR="002A3B3D" w:rsidRDefault="002A3B3D" w:rsidP="002A3B3D">
          <w:pPr>
            <w:pStyle w:val="9D206AF50E534F05B5DA4312DE8795F6"/>
          </w:pPr>
          <w:r w:rsidRPr="00F81EA7">
            <w:rPr>
              <w:rStyle w:val="Platzhaltertext"/>
            </w:rPr>
            <w:t>Klicken oder tippen Sie hier, um Text einzugeben.</w:t>
          </w:r>
        </w:p>
      </w:docPartBody>
    </w:docPart>
    <w:docPart>
      <w:docPartPr>
        <w:name w:val="A949AFDF15F8474EA616A865856C12D9"/>
        <w:category>
          <w:name w:val="Allgemein"/>
          <w:gallery w:val="placeholder"/>
        </w:category>
        <w:types>
          <w:type w:val="bbPlcHdr"/>
        </w:types>
        <w:behaviors>
          <w:behavior w:val="content"/>
        </w:behaviors>
        <w:guid w:val="{41360C7C-12FB-4750-B262-E4E573A36538}"/>
      </w:docPartPr>
      <w:docPartBody>
        <w:p w:rsidR="002A3B3D" w:rsidRDefault="002A3B3D" w:rsidP="002A3B3D">
          <w:pPr>
            <w:pStyle w:val="A949AFDF15F8474EA616A865856C12D9"/>
          </w:pPr>
          <w:r w:rsidRPr="00F81EA7">
            <w:rPr>
              <w:rStyle w:val="Platzhaltertext"/>
            </w:rPr>
            <w:t>Klicken oder tippen Sie hier, um Text einzugeben.</w:t>
          </w:r>
        </w:p>
      </w:docPartBody>
    </w:docPart>
    <w:docPart>
      <w:docPartPr>
        <w:name w:val="2F4240864ABD49FF8A9886CC69F9247D"/>
        <w:category>
          <w:name w:val="Allgemein"/>
          <w:gallery w:val="placeholder"/>
        </w:category>
        <w:types>
          <w:type w:val="bbPlcHdr"/>
        </w:types>
        <w:behaviors>
          <w:behavior w:val="content"/>
        </w:behaviors>
        <w:guid w:val="{A28E474B-70BA-40DF-80A8-ECD380272AB8}"/>
      </w:docPartPr>
      <w:docPartBody>
        <w:p w:rsidR="002A3B3D" w:rsidRDefault="002A3B3D" w:rsidP="002A3B3D">
          <w:pPr>
            <w:pStyle w:val="2F4240864ABD49FF8A9886CC69F9247D"/>
          </w:pPr>
          <w:r w:rsidRPr="00F81EA7">
            <w:rPr>
              <w:rStyle w:val="Platzhaltertext"/>
            </w:rPr>
            <w:t>Klicken oder tippen Sie hier, um Text einzugeben.</w:t>
          </w:r>
        </w:p>
      </w:docPartBody>
    </w:docPart>
    <w:docPart>
      <w:docPartPr>
        <w:name w:val="DD7EE7FAF8C744BBA8473CA2B4E54598"/>
        <w:category>
          <w:name w:val="Allgemein"/>
          <w:gallery w:val="placeholder"/>
        </w:category>
        <w:types>
          <w:type w:val="bbPlcHdr"/>
        </w:types>
        <w:behaviors>
          <w:behavior w:val="content"/>
        </w:behaviors>
        <w:guid w:val="{A27F55F6-67FA-45C2-B195-B6A288DCA45D}"/>
      </w:docPartPr>
      <w:docPartBody>
        <w:p w:rsidR="002A3B3D" w:rsidRDefault="002A3B3D" w:rsidP="002A3B3D">
          <w:pPr>
            <w:pStyle w:val="DD7EE7FAF8C744BBA8473CA2B4E54598"/>
          </w:pPr>
          <w:r w:rsidRPr="00F81EA7">
            <w:rPr>
              <w:rStyle w:val="Platzhaltertext"/>
            </w:rPr>
            <w:t>Klicken oder tippen Sie hier, um Text einzugeben.</w:t>
          </w:r>
        </w:p>
      </w:docPartBody>
    </w:docPart>
    <w:docPart>
      <w:docPartPr>
        <w:name w:val="431E0F041FFE4C2DB40EB9429BFF8AA1"/>
        <w:category>
          <w:name w:val="Allgemein"/>
          <w:gallery w:val="placeholder"/>
        </w:category>
        <w:types>
          <w:type w:val="bbPlcHdr"/>
        </w:types>
        <w:behaviors>
          <w:behavior w:val="content"/>
        </w:behaviors>
        <w:guid w:val="{89B88A28-9D26-40CD-9AB6-0FB8800320C7}"/>
      </w:docPartPr>
      <w:docPartBody>
        <w:p w:rsidR="002A3B3D" w:rsidRDefault="002A3B3D" w:rsidP="002A3B3D">
          <w:pPr>
            <w:pStyle w:val="431E0F041FFE4C2DB40EB9429BFF8AA1"/>
          </w:pPr>
          <w:r w:rsidRPr="00F81EA7">
            <w:rPr>
              <w:rStyle w:val="Platzhaltertext"/>
            </w:rPr>
            <w:t>Klicken oder tippen Sie hier, um Text einzugeben.</w:t>
          </w:r>
        </w:p>
      </w:docPartBody>
    </w:docPart>
    <w:docPart>
      <w:docPartPr>
        <w:name w:val="60745F1274B84473B8C9057735643772"/>
        <w:category>
          <w:name w:val="Allgemein"/>
          <w:gallery w:val="placeholder"/>
        </w:category>
        <w:types>
          <w:type w:val="bbPlcHdr"/>
        </w:types>
        <w:behaviors>
          <w:behavior w:val="content"/>
        </w:behaviors>
        <w:guid w:val="{9D612A71-7832-4BC0-98C1-AC5845C7D16B}"/>
      </w:docPartPr>
      <w:docPartBody>
        <w:p w:rsidR="002A3B3D" w:rsidRDefault="002A3B3D" w:rsidP="002A3B3D">
          <w:pPr>
            <w:pStyle w:val="60745F1274B84473B8C9057735643772"/>
          </w:pPr>
          <w:r w:rsidRPr="00F81EA7">
            <w:rPr>
              <w:rStyle w:val="Platzhaltertext"/>
            </w:rPr>
            <w:t>Klicken oder tippen Sie hier, um Text einzugeben.</w:t>
          </w:r>
        </w:p>
      </w:docPartBody>
    </w:docPart>
    <w:docPart>
      <w:docPartPr>
        <w:name w:val="8CA20FA600874FED914D5A820F1E2E7D"/>
        <w:category>
          <w:name w:val="Allgemein"/>
          <w:gallery w:val="placeholder"/>
        </w:category>
        <w:types>
          <w:type w:val="bbPlcHdr"/>
        </w:types>
        <w:behaviors>
          <w:behavior w:val="content"/>
        </w:behaviors>
        <w:guid w:val="{99246D6B-95DF-4205-93B5-05F2515CBB4E}"/>
      </w:docPartPr>
      <w:docPartBody>
        <w:p w:rsidR="002A3B3D" w:rsidRDefault="002A3B3D" w:rsidP="002A3B3D">
          <w:pPr>
            <w:pStyle w:val="8CA20FA600874FED914D5A820F1E2E7D"/>
          </w:pPr>
          <w:r w:rsidRPr="00F81EA7">
            <w:rPr>
              <w:rStyle w:val="Platzhaltertext"/>
            </w:rPr>
            <w:t>Klicken oder tippen Sie hier, um Text einzugeben.</w:t>
          </w:r>
        </w:p>
      </w:docPartBody>
    </w:docPart>
    <w:docPart>
      <w:docPartPr>
        <w:name w:val="D5A5E5C77B104144A528EA61D0B57B17"/>
        <w:category>
          <w:name w:val="Allgemein"/>
          <w:gallery w:val="placeholder"/>
        </w:category>
        <w:types>
          <w:type w:val="bbPlcHdr"/>
        </w:types>
        <w:behaviors>
          <w:behavior w:val="content"/>
        </w:behaviors>
        <w:guid w:val="{883793DE-8C57-484F-86AD-BCC8F1D4167F}"/>
      </w:docPartPr>
      <w:docPartBody>
        <w:p w:rsidR="002A3B3D" w:rsidRDefault="002A3B3D" w:rsidP="002A3B3D">
          <w:pPr>
            <w:pStyle w:val="D5A5E5C77B104144A528EA61D0B57B17"/>
          </w:pPr>
          <w:r w:rsidRPr="00F81EA7">
            <w:rPr>
              <w:rStyle w:val="Platzhaltertext"/>
            </w:rPr>
            <w:t>Klicken oder tippen Sie hier, um Text einzugeben.</w:t>
          </w:r>
        </w:p>
      </w:docPartBody>
    </w:docPart>
    <w:docPart>
      <w:docPartPr>
        <w:name w:val="3C99F9D6598F46F29E488D8D78D70D00"/>
        <w:category>
          <w:name w:val="Allgemein"/>
          <w:gallery w:val="placeholder"/>
        </w:category>
        <w:types>
          <w:type w:val="bbPlcHdr"/>
        </w:types>
        <w:behaviors>
          <w:behavior w:val="content"/>
        </w:behaviors>
        <w:guid w:val="{58C2B9DE-231E-48A6-8A0D-C7437887C80E}"/>
      </w:docPartPr>
      <w:docPartBody>
        <w:p w:rsidR="002A3B3D" w:rsidRDefault="002A3B3D" w:rsidP="002A3B3D">
          <w:pPr>
            <w:pStyle w:val="3C99F9D6598F46F29E488D8D78D70D00"/>
          </w:pPr>
          <w:r w:rsidRPr="00F81EA7">
            <w:rPr>
              <w:rStyle w:val="Platzhaltertext"/>
            </w:rPr>
            <w:t>Klicken oder tippen Sie hier, um Text einzugeben.</w:t>
          </w:r>
        </w:p>
      </w:docPartBody>
    </w:docPart>
    <w:docPart>
      <w:docPartPr>
        <w:name w:val="40E8492F1EF648AF9DDACFD875F04E35"/>
        <w:category>
          <w:name w:val="Allgemein"/>
          <w:gallery w:val="placeholder"/>
        </w:category>
        <w:types>
          <w:type w:val="bbPlcHdr"/>
        </w:types>
        <w:behaviors>
          <w:behavior w:val="content"/>
        </w:behaviors>
        <w:guid w:val="{497B37D9-85A2-4019-83CD-0E8B8A9D5ADB}"/>
      </w:docPartPr>
      <w:docPartBody>
        <w:p w:rsidR="002A3B3D" w:rsidRDefault="002A3B3D" w:rsidP="002A3B3D">
          <w:pPr>
            <w:pStyle w:val="40E8492F1EF648AF9DDACFD875F04E35"/>
          </w:pPr>
          <w:r w:rsidRPr="00F81EA7">
            <w:rPr>
              <w:rStyle w:val="Platzhaltertext"/>
            </w:rPr>
            <w:t>Klicken oder tippen Sie hier, um Text einzugeben.</w:t>
          </w:r>
        </w:p>
      </w:docPartBody>
    </w:docPart>
    <w:docPart>
      <w:docPartPr>
        <w:name w:val="D7C08DF62167489290CE61B06DB1BFB6"/>
        <w:category>
          <w:name w:val="Allgemein"/>
          <w:gallery w:val="placeholder"/>
        </w:category>
        <w:types>
          <w:type w:val="bbPlcHdr"/>
        </w:types>
        <w:behaviors>
          <w:behavior w:val="content"/>
        </w:behaviors>
        <w:guid w:val="{715A8433-6D60-4ACD-8BCE-6AB50F282420}"/>
      </w:docPartPr>
      <w:docPartBody>
        <w:p w:rsidR="002A3B3D" w:rsidRDefault="002A3B3D" w:rsidP="002A3B3D">
          <w:pPr>
            <w:pStyle w:val="D7C08DF62167489290CE61B06DB1BFB6"/>
          </w:pPr>
          <w:r w:rsidRPr="00F81EA7">
            <w:rPr>
              <w:rStyle w:val="Platzhaltertext"/>
            </w:rPr>
            <w:t>Klicken oder tippen Sie hier, um Text einzugeben.</w:t>
          </w:r>
        </w:p>
      </w:docPartBody>
    </w:docPart>
    <w:docPart>
      <w:docPartPr>
        <w:name w:val="565AC7C41F594E19A37A57D742DE0060"/>
        <w:category>
          <w:name w:val="Allgemein"/>
          <w:gallery w:val="placeholder"/>
        </w:category>
        <w:types>
          <w:type w:val="bbPlcHdr"/>
        </w:types>
        <w:behaviors>
          <w:behavior w:val="content"/>
        </w:behaviors>
        <w:guid w:val="{AB6274E9-77F2-4EB4-88CF-9DE7FB804613}"/>
      </w:docPartPr>
      <w:docPartBody>
        <w:p w:rsidR="002A3B3D" w:rsidRDefault="002A3B3D" w:rsidP="002A3B3D">
          <w:pPr>
            <w:pStyle w:val="565AC7C41F594E19A37A57D742DE0060"/>
          </w:pPr>
          <w:r w:rsidRPr="00F81EA7">
            <w:rPr>
              <w:rStyle w:val="Platzhaltertext"/>
            </w:rPr>
            <w:t>Klicken oder tippen Sie hier, um Text einzugeben.</w:t>
          </w:r>
        </w:p>
      </w:docPartBody>
    </w:docPart>
    <w:docPart>
      <w:docPartPr>
        <w:name w:val="283BD14CF3AC4B3BB05777E499DDFC3A"/>
        <w:category>
          <w:name w:val="Allgemein"/>
          <w:gallery w:val="placeholder"/>
        </w:category>
        <w:types>
          <w:type w:val="bbPlcHdr"/>
        </w:types>
        <w:behaviors>
          <w:behavior w:val="content"/>
        </w:behaviors>
        <w:guid w:val="{3A9EAA53-513C-48B3-8939-AD1BA2FD976A}"/>
      </w:docPartPr>
      <w:docPartBody>
        <w:p w:rsidR="002A3B3D" w:rsidRDefault="002A3B3D" w:rsidP="002A3B3D">
          <w:pPr>
            <w:pStyle w:val="283BD14CF3AC4B3BB05777E499DDFC3A"/>
          </w:pPr>
          <w:r w:rsidRPr="00F81EA7">
            <w:rPr>
              <w:rStyle w:val="Platzhaltertext"/>
            </w:rPr>
            <w:t>Klicken oder tippen Sie hier, um Text einzugeben.</w:t>
          </w:r>
        </w:p>
      </w:docPartBody>
    </w:docPart>
    <w:docPart>
      <w:docPartPr>
        <w:name w:val="C879694CB92C4C66904A214690B2A479"/>
        <w:category>
          <w:name w:val="Allgemein"/>
          <w:gallery w:val="placeholder"/>
        </w:category>
        <w:types>
          <w:type w:val="bbPlcHdr"/>
        </w:types>
        <w:behaviors>
          <w:behavior w:val="content"/>
        </w:behaviors>
        <w:guid w:val="{8400684F-BEE4-4866-A7FA-9ECB24903898}"/>
      </w:docPartPr>
      <w:docPartBody>
        <w:p w:rsidR="002A3B3D" w:rsidRDefault="002A3B3D" w:rsidP="002A3B3D">
          <w:pPr>
            <w:pStyle w:val="C879694CB92C4C66904A214690B2A479"/>
          </w:pPr>
          <w:r w:rsidRPr="00F81EA7">
            <w:rPr>
              <w:rStyle w:val="Platzhaltertext"/>
            </w:rPr>
            <w:t>Klicken oder tippen Sie hier, um Text einzugeben.</w:t>
          </w:r>
        </w:p>
      </w:docPartBody>
    </w:docPart>
    <w:docPart>
      <w:docPartPr>
        <w:name w:val="5667332CDEBA4A6B88646789946ABD1D"/>
        <w:category>
          <w:name w:val="Allgemein"/>
          <w:gallery w:val="placeholder"/>
        </w:category>
        <w:types>
          <w:type w:val="bbPlcHdr"/>
        </w:types>
        <w:behaviors>
          <w:behavior w:val="content"/>
        </w:behaviors>
        <w:guid w:val="{E99966BF-080F-4E72-8A0D-0CA458410751}"/>
      </w:docPartPr>
      <w:docPartBody>
        <w:p w:rsidR="002A3B3D" w:rsidRDefault="002A3B3D" w:rsidP="002A3B3D">
          <w:pPr>
            <w:pStyle w:val="5667332CDEBA4A6B88646789946ABD1D"/>
          </w:pPr>
          <w:r w:rsidRPr="00F81EA7">
            <w:rPr>
              <w:rStyle w:val="Platzhaltertext"/>
            </w:rPr>
            <w:t>Klicken oder tippen Sie hier, um Text einzugeben.</w:t>
          </w:r>
        </w:p>
      </w:docPartBody>
    </w:docPart>
    <w:docPart>
      <w:docPartPr>
        <w:name w:val="A05CFEE490024277B72B96658A0C0F67"/>
        <w:category>
          <w:name w:val="Allgemein"/>
          <w:gallery w:val="placeholder"/>
        </w:category>
        <w:types>
          <w:type w:val="bbPlcHdr"/>
        </w:types>
        <w:behaviors>
          <w:behavior w:val="content"/>
        </w:behaviors>
        <w:guid w:val="{1A46795F-FD46-4D76-A80E-E33E3E4E07C9}"/>
      </w:docPartPr>
      <w:docPartBody>
        <w:p w:rsidR="002A3B3D" w:rsidRDefault="002A3B3D" w:rsidP="002A3B3D">
          <w:pPr>
            <w:pStyle w:val="A05CFEE490024277B72B96658A0C0F67"/>
          </w:pPr>
          <w:r w:rsidRPr="00F81EA7">
            <w:rPr>
              <w:rStyle w:val="Platzhaltertext"/>
            </w:rPr>
            <w:t>Klicken oder tippen Sie hier, um Text einzugeben.</w:t>
          </w:r>
        </w:p>
      </w:docPartBody>
    </w:docPart>
    <w:docPart>
      <w:docPartPr>
        <w:name w:val="5C73C888406246EF9FF5EE21C69917F9"/>
        <w:category>
          <w:name w:val="Allgemein"/>
          <w:gallery w:val="placeholder"/>
        </w:category>
        <w:types>
          <w:type w:val="bbPlcHdr"/>
        </w:types>
        <w:behaviors>
          <w:behavior w:val="content"/>
        </w:behaviors>
        <w:guid w:val="{F0F888B3-A482-4E8B-A206-B4D0AE0B6080}"/>
      </w:docPartPr>
      <w:docPartBody>
        <w:p w:rsidR="002A3B3D" w:rsidRDefault="002A3B3D" w:rsidP="002A3B3D">
          <w:pPr>
            <w:pStyle w:val="5C73C888406246EF9FF5EE21C69917F9"/>
          </w:pPr>
          <w:r w:rsidRPr="00C82813">
            <w:rPr>
              <w:rStyle w:val="Platzhaltertext"/>
            </w:rPr>
            <w:t>Wählen Sie ein Element aus.</w:t>
          </w:r>
        </w:p>
      </w:docPartBody>
    </w:docPart>
    <w:docPart>
      <w:docPartPr>
        <w:name w:val="09736D58F32747B7B0EE5CF4BF338E74"/>
        <w:category>
          <w:name w:val="Allgemein"/>
          <w:gallery w:val="placeholder"/>
        </w:category>
        <w:types>
          <w:type w:val="bbPlcHdr"/>
        </w:types>
        <w:behaviors>
          <w:behavior w:val="content"/>
        </w:behaviors>
        <w:guid w:val="{0A10C411-3C55-4DED-9635-6E482F3A160E}"/>
      </w:docPartPr>
      <w:docPartBody>
        <w:p w:rsidR="002A3B3D" w:rsidRDefault="002A3B3D" w:rsidP="002A3B3D">
          <w:pPr>
            <w:pStyle w:val="09736D58F32747B7B0EE5CF4BF338E74"/>
          </w:pPr>
          <w:r w:rsidRPr="00C82813">
            <w:rPr>
              <w:rStyle w:val="Platzhaltertext"/>
            </w:rPr>
            <w:t>Wählen Sie ein Element aus.</w:t>
          </w:r>
        </w:p>
      </w:docPartBody>
    </w:docPart>
    <w:docPart>
      <w:docPartPr>
        <w:name w:val="4ED6CB639C894A2FA3675ED368DC9D5E"/>
        <w:category>
          <w:name w:val="Allgemein"/>
          <w:gallery w:val="placeholder"/>
        </w:category>
        <w:types>
          <w:type w:val="bbPlcHdr"/>
        </w:types>
        <w:behaviors>
          <w:behavior w:val="content"/>
        </w:behaviors>
        <w:guid w:val="{DD8FD2A6-2479-4951-9539-E5ABBBAA9F3B}"/>
      </w:docPartPr>
      <w:docPartBody>
        <w:p w:rsidR="002A3B3D" w:rsidRDefault="002A3B3D" w:rsidP="002A3B3D">
          <w:pPr>
            <w:pStyle w:val="4ED6CB639C894A2FA3675ED368DC9D5E"/>
          </w:pPr>
          <w:r w:rsidRPr="00C82813">
            <w:rPr>
              <w:rStyle w:val="Platzhaltertext"/>
            </w:rPr>
            <w:t>Wählen Sie ein Element aus.</w:t>
          </w:r>
        </w:p>
      </w:docPartBody>
    </w:docPart>
    <w:docPart>
      <w:docPartPr>
        <w:name w:val="FCAE185C874941B1BA0FCAB257FB4138"/>
        <w:category>
          <w:name w:val="Allgemein"/>
          <w:gallery w:val="placeholder"/>
        </w:category>
        <w:types>
          <w:type w:val="bbPlcHdr"/>
        </w:types>
        <w:behaviors>
          <w:behavior w:val="content"/>
        </w:behaviors>
        <w:guid w:val="{7F6C40A4-301A-42B7-8505-159A69068F94}"/>
      </w:docPartPr>
      <w:docPartBody>
        <w:p w:rsidR="002A3B3D" w:rsidRDefault="002A3B3D" w:rsidP="002A3B3D">
          <w:pPr>
            <w:pStyle w:val="FCAE185C874941B1BA0FCAB257FB4138"/>
          </w:pPr>
          <w:r w:rsidRPr="00C82813">
            <w:rPr>
              <w:rStyle w:val="Platzhaltertext"/>
            </w:rPr>
            <w:t>Wählen Sie ein Element aus.</w:t>
          </w:r>
        </w:p>
      </w:docPartBody>
    </w:docPart>
    <w:docPart>
      <w:docPartPr>
        <w:name w:val="8AAD4AB56DB04D538811347CBDC05215"/>
        <w:category>
          <w:name w:val="Allgemein"/>
          <w:gallery w:val="placeholder"/>
        </w:category>
        <w:types>
          <w:type w:val="bbPlcHdr"/>
        </w:types>
        <w:behaviors>
          <w:behavior w:val="content"/>
        </w:behaviors>
        <w:guid w:val="{4ACE0F03-9D71-4354-AE2A-D14DD94B42EF}"/>
      </w:docPartPr>
      <w:docPartBody>
        <w:p w:rsidR="002A3B3D" w:rsidRDefault="002A3B3D" w:rsidP="002A3B3D">
          <w:pPr>
            <w:pStyle w:val="8AAD4AB56DB04D538811347CBDC05215"/>
          </w:pPr>
          <w:r w:rsidRPr="00C82813">
            <w:rPr>
              <w:rStyle w:val="Platzhaltertext"/>
            </w:rPr>
            <w:t>Wählen Sie ein Element aus.</w:t>
          </w:r>
        </w:p>
      </w:docPartBody>
    </w:docPart>
    <w:docPart>
      <w:docPartPr>
        <w:name w:val="7019B6BAD72A44F8B72C65A0BE346FE9"/>
        <w:category>
          <w:name w:val="Allgemein"/>
          <w:gallery w:val="placeholder"/>
        </w:category>
        <w:types>
          <w:type w:val="bbPlcHdr"/>
        </w:types>
        <w:behaviors>
          <w:behavior w:val="content"/>
        </w:behaviors>
        <w:guid w:val="{6C9FBE59-DE10-4AA6-8612-9C3C97C9B4C6}"/>
      </w:docPartPr>
      <w:docPartBody>
        <w:p w:rsidR="002A3B3D" w:rsidRDefault="002A3B3D" w:rsidP="002A3B3D">
          <w:pPr>
            <w:pStyle w:val="7019B6BAD72A44F8B72C65A0BE346FE9"/>
          </w:pPr>
          <w:r w:rsidRPr="00C82813">
            <w:rPr>
              <w:rStyle w:val="Platzhaltertext"/>
            </w:rPr>
            <w:t>Wählen Sie ein Element aus.</w:t>
          </w:r>
        </w:p>
      </w:docPartBody>
    </w:docPart>
    <w:docPart>
      <w:docPartPr>
        <w:name w:val="58CAA6329299440780291291C925028C"/>
        <w:category>
          <w:name w:val="Allgemein"/>
          <w:gallery w:val="placeholder"/>
        </w:category>
        <w:types>
          <w:type w:val="bbPlcHdr"/>
        </w:types>
        <w:behaviors>
          <w:behavior w:val="content"/>
        </w:behaviors>
        <w:guid w:val="{8919160B-8E26-4929-B04C-DC9BC2AFD4D4}"/>
      </w:docPartPr>
      <w:docPartBody>
        <w:p w:rsidR="002A3B3D" w:rsidRDefault="002A3B3D" w:rsidP="002A3B3D">
          <w:pPr>
            <w:pStyle w:val="58CAA6329299440780291291C925028C"/>
          </w:pPr>
          <w:r w:rsidRPr="00C82813">
            <w:rPr>
              <w:rStyle w:val="Platzhaltertext"/>
            </w:rPr>
            <w:t>Wählen Sie ein Element aus.</w:t>
          </w:r>
        </w:p>
      </w:docPartBody>
    </w:docPart>
    <w:docPart>
      <w:docPartPr>
        <w:name w:val="D48DA3D2DA46464997504981748907B1"/>
        <w:category>
          <w:name w:val="Allgemein"/>
          <w:gallery w:val="placeholder"/>
        </w:category>
        <w:types>
          <w:type w:val="bbPlcHdr"/>
        </w:types>
        <w:behaviors>
          <w:behavior w:val="content"/>
        </w:behaviors>
        <w:guid w:val="{9B79F2D4-47E0-4FCD-BB74-EC59CA5A2C35}"/>
      </w:docPartPr>
      <w:docPartBody>
        <w:p w:rsidR="002A3B3D" w:rsidRDefault="002A3B3D" w:rsidP="002A3B3D">
          <w:pPr>
            <w:pStyle w:val="D48DA3D2DA46464997504981748907B1"/>
          </w:pPr>
          <w:r w:rsidRPr="00C82813">
            <w:rPr>
              <w:rStyle w:val="Platzhaltertext"/>
            </w:rPr>
            <w:t>Wählen Sie ein Element aus.</w:t>
          </w:r>
        </w:p>
      </w:docPartBody>
    </w:docPart>
    <w:docPart>
      <w:docPartPr>
        <w:name w:val="5945203660CE498E848E1671957DA7CB"/>
        <w:category>
          <w:name w:val="Allgemein"/>
          <w:gallery w:val="placeholder"/>
        </w:category>
        <w:types>
          <w:type w:val="bbPlcHdr"/>
        </w:types>
        <w:behaviors>
          <w:behavior w:val="content"/>
        </w:behaviors>
        <w:guid w:val="{36750466-9A54-4DFB-B664-F18843E60B4E}"/>
      </w:docPartPr>
      <w:docPartBody>
        <w:p w:rsidR="002A3B3D" w:rsidRDefault="002A3B3D" w:rsidP="002A3B3D">
          <w:pPr>
            <w:pStyle w:val="5945203660CE498E848E1671957DA7CB"/>
          </w:pPr>
          <w:r w:rsidRPr="00C82813">
            <w:rPr>
              <w:rStyle w:val="Platzhaltertext"/>
            </w:rPr>
            <w:t>Wählen Sie ein Element aus.</w:t>
          </w:r>
        </w:p>
      </w:docPartBody>
    </w:docPart>
    <w:docPart>
      <w:docPartPr>
        <w:name w:val="E1CE1EFC430D4FA6BA9CA47C5FC811BD"/>
        <w:category>
          <w:name w:val="Allgemein"/>
          <w:gallery w:val="placeholder"/>
        </w:category>
        <w:types>
          <w:type w:val="bbPlcHdr"/>
        </w:types>
        <w:behaviors>
          <w:behavior w:val="content"/>
        </w:behaviors>
        <w:guid w:val="{EFDB8CC4-7500-4175-9981-CFDCBE064392}"/>
      </w:docPartPr>
      <w:docPartBody>
        <w:p w:rsidR="002A3B3D" w:rsidRDefault="002A3B3D" w:rsidP="002A3B3D">
          <w:pPr>
            <w:pStyle w:val="E1CE1EFC430D4FA6BA9CA47C5FC811BD"/>
          </w:pPr>
          <w:r w:rsidRPr="00F81EA7">
            <w:rPr>
              <w:rStyle w:val="Platzhaltertext"/>
            </w:rPr>
            <w:t>Klicken oder tippen Sie hier, um Text einzugeben.</w:t>
          </w:r>
        </w:p>
      </w:docPartBody>
    </w:docPart>
    <w:docPart>
      <w:docPartPr>
        <w:name w:val="8C89CF00CBCB43E588C75F4205F8D7BC"/>
        <w:category>
          <w:name w:val="Allgemein"/>
          <w:gallery w:val="placeholder"/>
        </w:category>
        <w:types>
          <w:type w:val="bbPlcHdr"/>
        </w:types>
        <w:behaviors>
          <w:behavior w:val="content"/>
        </w:behaviors>
        <w:guid w:val="{535C933F-816E-4437-9E7C-3F9DF3E44558}"/>
      </w:docPartPr>
      <w:docPartBody>
        <w:p w:rsidR="002A3B3D" w:rsidRDefault="002A3B3D" w:rsidP="002A3B3D">
          <w:pPr>
            <w:pStyle w:val="8C89CF00CBCB43E588C75F4205F8D7BC"/>
          </w:pPr>
          <w:r w:rsidRPr="00F81EA7">
            <w:rPr>
              <w:rStyle w:val="Platzhaltertext"/>
            </w:rPr>
            <w:t>Klicken oder tippen Sie hier, um Text einzugeben.</w:t>
          </w:r>
        </w:p>
      </w:docPartBody>
    </w:docPart>
    <w:docPart>
      <w:docPartPr>
        <w:name w:val="3176221836CC41B2BA14EBC447968234"/>
        <w:category>
          <w:name w:val="Allgemein"/>
          <w:gallery w:val="placeholder"/>
        </w:category>
        <w:types>
          <w:type w:val="bbPlcHdr"/>
        </w:types>
        <w:behaviors>
          <w:behavior w:val="content"/>
        </w:behaviors>
        <w:guid w:val="{997163AA-1D49-4BDA-8DC0-CC5668740223}"/>
      </w:docPartPr>
      <w:docPartBody>
        <w:p w:rsidR="002A3B3D" w:rsidRDefault="002A3B3D" w:rsidP="002A3B3D">
          <w:pPr>
            <w:pStyle w:val="3176221836CC41B2BA14EBC447968234"/>
          </w:pPr>
          <w:r w:rsidRPr="00F81EA7">
            <w:rPr>
              <w:rStyle w:val="Platzhaltertext"/>
            </w:rPr>
            <w:t>Klicken oder tippen Sie hier, um Text einzugeben.</w:t>
          </w:r>
        </w:p>
      </w:docPartBody>
    </w:docPart>
    <w:docPart>
      <w:docPartPr>
        <w:name w:val="C65C97E103F8441A801CDAC70B9C9C71"/>
        <w:category>
          <w:name w:val="Allgemein"/>
          <w:gallery w:val="placeholder"/>
        </w:category>
        <w:types>
          <w:type w:val="bbPlcHdr"/>
        </w:types>
        <w:behaviors>
          <w:behavior w:val="content"/>
        </w:behaviors>
        <w:guid w:val="{F9E7348C-A331-45ED-8654-8B612DCC01D6}"/>
      </w:docPartPr>
      <w:docPartBody>
        <w:p w:rsidR="002A3B3D" w:rsidRDefault="002A3B3D" w:rsidP="002A3B3D">
          <w:pPr>
            <w:pStyle w:val="C65C97E103F8441A801CDAC70B9C9C71"/>
          </w:pPr>
          <w:r w:rsidRPr="00F81EA7">
            <w:rPr>
              <w:rStyle w:val="Platzhaltertext"/>
            </w:rPr>
            <w:t>Klicken oder tippen Sie hier, um Text einzugeben.</w:t>
          </w:r>
        </w:p>
      </w:docPartBody>
    </w:docPart>
    <w:docPart>
      <w:docPartPr>
        <w:name w:val="82F793E638D04057A794F6DF13B98B7D"/>
        <w:category>
          <w:name w:val="Allgemein"/>
          <w:gallery w:val="placeholder"/>
        </w:category>
        <w:types>
          <w:type w:val="bbPlcHdr"/>
        </w:types>
        <w:behaviors>
          <w:behavior w:val="content"/>
        </w:behaviors>
        <w:guid w:val="{805CA732-A593-445D-92EE-0951154DD36A}"/>
      </w:docPartPr>
      <w:docPartBody>
        <w:p w:rsidR="002A3B3D" w:rsidRDefault="002A3B3D" w:rsidP="002A3B3D">
          <w:pPr>
            <w:pStyle w:val="82F793E638D04057A794F6DF13B98B7D"/>
          </w:pPr>
          <w:r w:rsidRPr="00F81EA7">
            <w:rPr>
              <w:rStyle w:val="Platzhaltertext"/>
            </w:rPr>
            <w:t>Klicken oder tippen Sie hier, um Text einzugeben.</w:t>
          </w:r>
        </w:p>
      </w:docPartBody>
    </w:docPart>
    <w:docPart>
      <w:docPartPr>
        <w:name w:val="C96B936DD02B4EEA922AB7FB77B06C53"/>
        <w:category>
          <w:name w:val="Allgemein"/>
          <w:gallery w:val="placeholder"/>
        </w:category>
        <w:types>
          <w:type w:val="bbPlcHdr"/>
        </w:types>
        <w:behaviors>
          <w:behavior w:val="content"/>
        </w:behaviors>
        <w:guid w:val="{BB2B2236-AACE-4569-A962-28371632AFD1}"/>
      </w:docPartPr>
      <w:docPartBody>
        <w:p w:rsidR="002A3B3D" w:rsidRDefault="002A3B3D" w:rsidP="002A3B3D">
          <w:pPr>
            <w:pStyle w:val="C96B936DD02B4EEA922AB7FB77B06C53"/>
          </w:pPr>
          <w:r w:rsidRPr="00F81EA7">
            <w:rPr>
              <w:rStyle w:val="Platzhaltertext"/>
            </w:rPr>
            <w:t>Klicken oder tippen Sie hier, um Text einzugeben.</w:t>
          </w:r>
        </w:p>
      </w:docPartBody>
    </w:docPart>
    <w:docPart>
      <w:docPartPr>
        <w:name w:val="BB48908AE1FB47DF8890731261BEFDF0"/>
        <w:category>
          <w:name w:val="Allgemein"/>
          <w:gallery w:val="placeholder"/>
        </w:category>
        <w:types>
          <w:type w:val="bbPlcHdr"/>
        </w:types>
        <w:behaviors>
          <w:behavior w:val="content"/>
        </w:behaviors>
        <w:guid w:val="{908A76CA-6684-43B8-B58B-B1F19890C978}"/>
      </w:docPartPr>
      <w:docPartBody>
        <w:p w:rsidR="002A3B3D" w:rsidRDefault="002A3B3D" w:rsidP="002A3B3D">
          <w:pPr>
            <w:pStyle w:val="BB48908AE1FB47DF8890731261BEFDF0"/>
          </w:pPr>
          <w:r w:rsidRPr="00F81EA7">
            <w:rPr>
              <w:rStyle w:val="Platzhaltertext"/>
            </w:rPr>
            <w:t>Klicken oder tippen Sie hier, um Text einzugeben.</w:t>
          </w:r>
        </w:p>
      </w:docPartBody>
    </w:docPart>
    <w:docPart>
      <w:docPartPr>
        <w:name w:val="23A7317DCB1A40BEA51B055601931309"/>
        <w:category>
          <w:name w:val="Allgemein"/>
          <w:gallery w:val="placeholder"/>
        </w:category>
        <w:types>
          <w:type w:val="bbPlcHdr"/>
        </w:types>
        <w:behaviors>
          <w:behavior w:val="content"/>
        </w:behaviors>
        <w:guid w:val="{04E8DA51-3E0D-43FC-AE61-7839B0402512}"/>
      </w:docPartPr>
      <w:docPartBody>
        <w:p w:rsidR="002A3B3D" w:rsidRDefault="002A3B3D" w:rsidP="002A3B3D">
          <w:pPr>
            <w:pStyle w:val="23A7317DCB1A40BEA51B055601931309"/>
          </w:pPr>
          <w:r w:rsidRPr="00F81EA7">
            <w:rPr>
              <w:rStyle w:val="Platzhaltertext"/>
            </w:rPr>
            <w:t>Klicken oder tippen Sie hier, um Text einzugeben.</w:t>
          </w:r>
        </w:p>
      </w:docPartBody>
    </w:docPart>
    <w:docPart>
      <w:docPartPr>
        <w:name w:val="2E7D74DB5F39424EBBEB1E865504B082"/>
        <w:category>
          <w:name w:val="Allgemein"/>
          <w:gallery w:val="placeholder"/>
        </w:category>
        <w:types>
          <w:type w:val="bbPlcHdr"/>
        </w:types>
        <w:behaviors>
          <w:behavior w:val="content"/>
        </w:behaviors>
        <w:guid w:val="{1CC38608-E22D-4967-8A97-36CEAEF70609}"/>
      </w:docPartPr>
      <w:docPartBody>
        <w:p w:rsidR="002A3B3D" w:rsidRDefault="002A3B3D" w:rsidP="002A3B3D">
          <w:pPr>
            <w:pStyle w:val="2E7D74DB5F39424EBBEB1E865504B082"/>
          </w:pPr>
          <w:r w:rsidRPr="00F81EA7">
            <w:rPr>
              <w:rStyle w:val="Platzhaltertext"/>
            </w:rPr>
            <w:t>Klicken oder tippen Sie hier, um Text einzugeben.</w:t>
          </w:r>
        </w:p>
      </w:docPartBody>
    </w:docPart>
    <w:docPart>
      <w:docPartPr>
        <w:name w:val="C974C2B598094D54AF2BC61F962F9589"/>
        <w:category>
          <w:name w:val="Allgemein"/>
          <w:gallery w:val="placeholder"/>
        </w:category>
        <w:types>
          <w:type w:val="bbPlcHdr"/>
        </w:types>
        <w:behaviors>
          <w:behavior w:val="content"/>
        </w:behaviors>
        <w:guid w:val="{8BFA7895-7294-4789-9008-0F7A07D28E16}"/>
      </w:docPartPr>
      <w:docPartBody>
        <w:p w:rsidR="002A3B3D" w:rsidRDefault="002A3B3D" w:rsidP="002A3B3D">
          <w:pPr>
            <w:pStyle w:val="C974C2B598094D54AF2BC61F962F9589"/>
          </w:pPr>
          <w:r w:rsidRPr="00F81EA7">
            <w:rPr>
              <w:rStyle w:val="Platzhaltertext"/>
            </w:rPr>
            <w:t>Klicken oder tippen Sie hier, um Text einzugeben.</w:t>
          </w:r>
        </w:p>
      </w:docPartBody>
    </w:docPart>
    <w:docPart>
      <w:docPartPr>
        <w:name w:val="6B08DA9651CD4252890FF1E3D7CA87DF"/>
        <w:category>
          <w:name w:val="Allgemein"/>
          <w:gallery w:val="placeholder"/>
        </w:category>
        <w:types>
          <w:type w:val="bbPlcHdr"/>
        </w:types>
        <w:behaviors>
          <w:behavior w:val="content"/>
        </w:behaviors>
        <w:guid w:val="{69EC466A-8C09-448D-AC1F-6A46887B77DC}"/>
      </w:docPartPr>
      <w:docPartBody>
        <w:p w:rsidR="002A3B3D" w:rsidRDefault="002A3B3D" w:rsidP="002A3B3D">
          <w:pPr>
            <w:pStyle w:val="6B08DA9651CD4252890FF1E3D7CA87DF"/>
          </w:pPr>
          <w:r w:rsidRPr="00F81EA7">
            <w:rPr>
              <w:rStyle w:val="Platzhaltertext"/>
            </w:rPr>
            <w:t>Klicken oder tippen Sie hier, um Text einzugeben.</w:t>
          </w:r>
        </w:p>
      </w:docPartBody>
    </w:docPart>
    <w:docPart>
      <w:docPartPr>
        <w:name w:val="917FCFCF0D1F48DA9340746EB61320A5"/>
        <w:category>
          <w:name w:val="Allgemein"/>
          <w:gallery w:val="placeholder"/>
        </w:category>
        <w:types>
          <w:type w:val="bbPlcHdr"/>
        </w:types>
        <w:behaviors>
          <w:behavior w:val="content"/>
        </w:behaviors>
        <w:guid w:val="{D7F99281-CB6D-4A75-BCE9-4E928A741954}"/>
      </w:docPartPr>
      <w:docPartBody>
        <w:p w:rsidR="002A3B3D" w:rsidRDefault="002A3B3D" w:rsidP="002A3B3D">
          <w:pPr>
            <w:pStyle w:val="917FCFCF0D1F48DA9340746EB61320A5"/>
          </w:pPr>
          <w:r w:rsidRPr="00F81EA7">
            <w:rPr>
              <w:rStyle w:val="Platzhaltertext"/>
            </w:rPr>
            <w:t>Klicken oder tippen Sie hier, um Text einzugeben.</w:t>
          </w:r>
        </w:p>
      </w:docPartBody>
    </w:docPart>
    <w:docPart>
      <w:docPartPr>
        <w:name w:val="5CFAE14DEAF24DBEA5599260985BB8F3"/>
        <w:category>
          <w:name w:val="Allgemein"/>
          <w:gallery w:val="placeholder"/>
        </w:category>
        <w:types>
          <w:type w:val="bbPlcHdr"/>
        </w:types>
        <w:behaviors>
          <w:behavior w:val="content"/>
        </w:behaviors>
        <w:guid w:val="{0B695DB9-643F-4D3A-842D-0CCED4F6A098}"/>
      </w:docPartPr>
      <w:docPartBody>
        <w:p w:rsidR="002A3B3D" w:rsidRDefault="002A3B3D" w:rsidP="002A3B3D">
          <w:pPr>
            <w:pStyle w:val="5CFAE14DEAF24DBEA5599260985BB8F3"/>
          </w:pPr>
          <w:r w:rsidRPr="00F81EA7">
            <w:rPr>
              <w:rStyle w:val="Platzhaltertext"/>
            </w:rPr>
            <w:t>Klicken oder tippen Sie hier, um Text einzugeben.</w:t>
          </w:r>
        </w:p>
      </w:docPartBody>
    </w:docPart>
    <w:docPart>
      <w:docPartPr>
        <w:name w:val="DEF59DD6AA544D84A806BE915875297F"/>
        <w:category>
          <w:name w:val="Allgemein"/>
          <w:gallery w:val="placeholder"/>
        </w:category>
        <w:types>
          <w:type w:val="bbPlcHdr"/>
        </w:types>
        <w:behaviors>
          <w:behavior w:val="content"/>
        </w:behaviors>
        <w:guid w:val="{FE11D3C4-0126-4895-9F1D-E0B2F5529A1A}"/>
      </w:docPartPr>
      <w:docPartBody>
        <w:p w:rsidR="002A3B3D" w:rsidRDefault="002A3B3D" w:rsidP="002A3B3D">
          <w:pPr>
            <w:pStyle w:val="DEF59DD6AA544D84A806BE915875297F"/>
          </w:pPr>
          <w:r w:rsidRPr="00F81EA7">
            <w:rPr>
              <w:rStyle w:val="Platzhaltertext"/>
            </w:rPr>
            <w:t>Klicken oder tippen Sie hier, um Text einzugeben.</w:t>
          </w:r>
        </w:p>
      </w:docPartBody>
    </w:docPart>
    <w:docPart>
      <w:docPartPr>
        <w:name w:val="A72648AB73CE48B1BF85ACFBF01D5A8A"/>
        <w:category>
          <w:name w:val="Allgemein"/>
          <w:gallery w:val="placeholder"/>
        </w:category>
        <w:types>
          <w:type w:val="bbPlcHdr"/>
        </w:types>
        <w:behaviors>
          <w:behavior w:val="content"/>
        </w:behaviors>
        <w:guid w:val="{BB9B0276-E943-4430-AA2A-9D431AE0D43F}"/>
      </w:docPartPr>
      <w:docPartBody>
        <w:p w:rsidR="002A3B3D" w:rsidRDefault="002A3B3D" w:rsidP="002A3B3D">
          <w:pPr>
            <w:pStyle w:val="A72648AB73CE48B1BF85ACFBF01D5A8A"/>
          </w:pPr>
          <w:r w:rsidRPr="00F81EA7">
            <w:rPr>
              <w:rStyle w:val="Platzhaltertext"/>
            </w:rPr>
            <w:t>Klicken oder tippen Sie hier, um Text einzugeben.</w:t>
          </w:r>
        </w:p>
      </w:docPartBody>
    </w:docPart>
    <w:docPart>
      <w:docPartPr>
        <w:name w:val="BEE9D45009A14836ADFED3197AC26509"/>
        <w:category>
          <w:name w:val="Allgemein"/>
          <w:gallery w:val="placeholder"/>
        </w:category>
        <w:types>
          <w:type w:val="bbPlcHdr"/>
        </w:types>
        <w:behaviors>
          <w:behavior w:val="content"/>
        </w:behaviors>
        <w:guid w:val="{360CDB76-513F-4BB6-B381-67E7D1DA93EA}"/>
      </w:docPartPr>
      <w:docPartBody>
        <w:p w:rsidR="002A3B3D" w:rsidRDefault="002A3B3D" w:rsidP="002A3B3D">
          <w:pPr>
            <w:pStyle w:val="BEE9D45009A14836ADFED3197AC26509"/>
          </w:pPr>
          <w:r w:rsidRPr="00F81EA7">
            <w:rPr>
              <w:rStyle w:val="Platzhaltertext"/>
            </w:rPr>
            <w:t>Klicken oder tippen Sie hier, um Text einzugeben.</w:t>
          </w:r>
        </w:p>
      </w:docPartBody>
    </w:docPart>
    <w:docPart>
      <w:docPartPr>
        <w:name w:val="ACAB7B489F4A4C1CAC6A29BB572E4A0D"/>
        <w:category>
          <w:name w:val="Allgemein"/>
          <w:gallery w:val="placeholder"/>
        </w:category>
        <w:types>
          <w:type w:val="bbPlcHdr"/>
        </w:types>
        <w:behaviors>
          <w:behavior w:val="content"/>
        </w:behaviors>
        <w:guid w:val="{9982972A-214B-471B-8BA1-EC207071A578}"/>
      </w:docPartPr>
      <w:docPartBody>
        <w:p w:rsidR="002A3B3D" w:rsidRDefault="002A3B3D" w:rsidP="002A3B3D">
          <w:pPr>
            <w:pStyle w:val="ACAB7B489F4A4C1CAC6A29BB572E4A0D"/>
          </w:pPr>
          <w:r w:rsidRPr="00F81EA7">
            <w:rPr>
              <w:rStyle w:val="Platzhaltertext"/>
            </w:rPr>
            <w:t>Klicken oder tippen Sie hier, um Text einzugeben.</w:t>
          </w:r>
        </w:p>
      </w:docPartBody>
    </w:docPart>
    <w:docPart>
      <w:docPartPr>
        <w:name w:val="09B1FBF433AC4ABEA73A83C23FC8095A"/>
        <w:category>
          <w:name w:val="Allgemein"/>
          <w:gallery w:val="placeholder"/>
        </w:category>
        <w:types>
          <w:type w:val="bbPlcHdr"/>
        </w:types>
        <w:behaviors>
          <w:behavior w:val="content"/>
        </w:behaviors>
        <w:guid w:val="{71092A6B-1F66-4B27-BFBA-B7B42077F37E}"/>
      </w:docPartPr>
      <w:docPartBody>
        <w:p w:rsidR="004B0F2D" w:rsidRDefault="004B0F2D" w:rsidP="004B0F2D">
          <w:pPr>
            <w:pStyle w:val="09B1FBF433AC4ABEA73A83C23FC8095A"/>
          </w:pPr>
          <w:r w:rsidRPr="00877AA9">
            <w:rPr>
              <w:rStyle w:val="Platzhaltertext"/>
              <w:sz w:val="22"/>
              <w:szCs w:val="22"/>
            </w:rPr>
            <w:t>Klicken oder tippen Sie hier, um Text einzugeben.</w:t>
          </w:r>
        </w:p>
      </w:docPartBody>
    </w:docPart>
    <w:docPart>
      <w:docPartPr>
        <w:name w:val="2A460A3E507B4469A9A8F685A9C65DC2"/>
        <w:category>
          <w:name w:val="Allgemein"/>
          <w:gallery w:val="placeholder"/>
        </w:category>
        <w:types>
          <w:type w:val="bbPlcHdr"/>
        </w:types>
        <w:behaviors>
          <w:behavior w:val="content"/>
        </w:behaviors>
        <w:guid w:val="{522C4C1F-8DD1-44BB-8073-F303EE39C596}"/>
      </w:docPartPr>
      <w:docPartBody>
        <w:p w:rsidR="004B0F2D" w:rsidRDefault="004B0F2D" w:rsidP="004B0F2D">
          <w:pPr>
            <w:pStyle w:val="2A460A3E507B4469A9A8F685A9C65DC2"/>
          </w:pPr>
          <w:r w:rsidRPr="00877AA9">
            <w:rPr>
              <w:rStyle w:val="Platzhaltertext"/>
              <w:sz w:val="22"/>
              <w:szCs w:val="22"/>
            </w:rPr>
            <w:t>Klicken oder tippen Sie, um ein Datum einzugeben.</w:t>
          </w:r>
        </w:p>
      </w:docPartBody>
    </w:docPart>
    <w:docPart>
      <w:docPartPr>
        <w:name w:val="686908E85CAD4F22ACB7B1A10E073EBF"/>
        <w:category>
          <w:name w:val="Allgemein"/>
          <w:gallery w:val="placeholder"/>
        </w:category>
        <w:types>
          <w:type w:val="bbPlcHdr"/>
        </w:types>
        <w:behaviors>
          <w:behavior w:val="content"/>
        </w:behaviors>
        <w:guid w:val="{A03D0876-8977-4604-9C37-857E90CB8A5D}"/>
      </w:docPartPr>
      <w:docPartBody>
        <w:p w:rsidR="004B0F2D" w:rsidRDefault="004B0F2D" w:rsidP="004B0F2D">
          <w:pPr>
            <w:pStyle w:val="686908E85CAD4F22ACB7B1A10E073EBF"/>
          </w:pPr>
          <w:r w:rsidRPr="00877AA9">
            <w:rPr>
              <w:rStyle w:val="Platzhaltertext"/>
              <w:sz w:val="22"/>
              <w:szCs w:val="22"/>
            </w:rPr>
            <w:t>Klicken oder tippen Sie hier, um Text einzugeben.</w:t>
          </w:r>
        </w:p>
      </w:docPartBody>
    </w:docPart>
    <w:docPart>
      <w:docPartPr>
        <w:name w:val="CD93C41BF6C44DD9BFDBDA472976D5BF"/>
        <w:category>
          <w:name w:val="Allgemein"/>
          <w:gallery w:val="placeholder"/>
        </w:category>
        <w:types>
          <w:type w:val="bbPlcHdr"/>
        </w:types>
        <w:behaviors>
          <w:behavior w:val="content"/>
        </w:behaviors>
        <w:guid w:val="{81A9594B-09B0-4A40-8CF2-F9BC74316593}"/>
      </w:docPartPr>
      <w:docPartBody>
        <w:p w:rsidR="004B0F2D" w:rsidRDefault="004B0F2D" w:rsidP="004B0F2D">
          <w:pPr>
            <w:pStyle w:val="CD93C41BF6C44DD9BFDBDA472976D5BF"/>
          </w:pPr>
          <w:r w:rsidRPr="00877AA9">
            <w:rPr>
              <w:rStyle w:val="Platzhaltertext"/>
              <w:sz w:val="22"/>
              <w:szCs w:val="22"/>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afin TheSans">
    <w:panose1 w:val="020B0502050302020203"/>
    <w:charset w:val="00"/>
    <w:family w:val="swiss"/>
    <w:pitch w:val="variable"/>
    <w:sig w:usb0="A10002FF" w:usb1="5000E4BF" w:usb2="00000020" w:usb3="00000000" w:csb0="0000019F" w:csb1="00000000"/>
  </w:font>
  <w:font w:name="Calibri">
    <w:panose1 w:val="020F0502020204030204"/>
    <w:charset w:val="00"/>
    <w:family w:val="swiss"/>
    <w:pitch w:val="variable"/>
    <w:sig w:usb0="E4002EFF" w:usb1="C200247B" w:usb2="00000009" w:usb3="00000000" w:csb0="000001FF" w:csb1="00000000"/>
  </w:font>
  <w:font w:name="Bafin TheSans Light">
    <w:altName w:val="Calibri"/>
    <w:charset w:val="00"/>
    <w:family w:val="swiss"/>
    <w:pitch w:val="variable"/>
    <w:sig w:usb0="A10002FF" w:usb1="5000E4BF" w:usb2="00000020" w:usb3="00000000" w:csb0="0000019F" w:csb1="00000000"/>
  </w:font>
  <w:font w:name="Bafin TheSans SemiBold">
    <w:altName w:val="Calibri"/>
    <w:charset w:val="00"/>
    <w:family w:val="swiss"/>
    <w:pitch w:val="variable"/>
    <w:sig w:usb0="A10002FF" w:usb1="5000E4BF" w:usb2="0000002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egoeUI">
    <w:altName w:val="MS Gothic"/>
    <w:panose1 w:val="00000000000000000000"/>
    <w:charset w:val="00"/>
    <w:family w:val="swiss"/>
    <w:notTrueType/>
    <w:pitch w:val="default"/>
    <w:sig w:usb0="00000003" w:usb1="08070000" w:usb2="00000010" w:usb3="00000000" w:csb0="00020001" w:csb1="00000000"/>
  </w:font>
  <w:font w:name="Segoe UI Semibold">
    <w:panose1 w:val="020B07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B04"/>
    <w:rsid w:val="001412DF"/>
    <w:rsid w:val="001547CB"/>
    <w:rsid w:val="00182E47"/>
    <w:rsid w:val="001C3988"/>
    <w:rsid w:val="001D675C"/>
    <w:rsid w:val="001F560B"/>
    <w:rsid w:val="002A3B3D"/>
    <w:rsid w:val="00463912"/>
    <w:rsid w:val="00497ED9"/>
    <w:rsid w:val="004B0F2D"/>
    <w:rsid w:val="00652A84"/>
    <w:rsid w:val="007E0C9A"/>
    <w:rsid w:val="00913720"/>
    <w:rsid w:val="00B03663"/>
    <w:rsid w:val="00C77B04"/>
    <w:rsid w:val="00D13CC8"/>
    <w:rsid w:val="00E10C24"/>
    <w:rsid w:val="00EB1E78"/>
    <w:rsid w:val="00FC792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B0F2D"/>
    <w:rPr>
      <w:color w:val="808080"/>
    </w:rPr>
  </w:style>
  <w:style w:type="paragraph" w:customStyle="1" w:styleId="1FB9708FE0AE4F2F9108B250C90596FD">
    <w:name w:val="1FB9708FE0AE4F2F9108B250C90596FD"/>
    <w:rsid w:val="002A3B3D"/>
  </w:style>
  <w:style w:type="paragraph" w:customStyle="1" w:styleId="D284EE21CD4E467DB12C14BA202121B2">
    <w:name w:val="D284EE21CD4E467DB12C14BA202121B2"/>
    <w:rsid w:val="002A3B3D"/>
  </w:style>
  <w:style w:type="paragraph" w:customStyle="1" w:styleId="D421C0CC50E74548AB6C2A437963613E">
    <w:name w:val="D421C0CC50E74548AB6C2A437963613E"/>
    <w:rsid w:val="002A3B3D"/>
  </w:style>
  <w:style w:type="paragraph" w:customStyle="1" w:styleId="F360AD53773548E2891539049AE205E7">
    <w:name w:val="F360AD53773548E2891539049AE205E7"/>
    <w:rsid w:val="002A3B3D"/>
  </w:style>
  <w:style w:type="paragraph" w:customStyle="1" w:styleId="B88C53D3577B43DE80174C887C73D813">
    <w:name w:val="B88C53D3577B43DE80174C887C73D813"/>
    <w:rsid w:val="002A3B3D"/>
  </w:style>
  <w:style w:type="paragraph" w:customStyle="1" w:styleId="F9839B689F38483AB10DE0B2036B9FB3">
    <w:name w:val="F9839B689F38483AB10DE0B2036B9FB3"/>
    <w:rsid w:val="002A3B3D"/>
  </w:style>
  <w:style w:type="paragraph" w:customStyle="1" w:styleId="772327DB601E4FFB97507FAB1BBD5799">
    <w:name w:val="772327DB601E4FFB97507FAB1BBD5799"/>
    <w:rsid w:val="002A3B3D"/>
  </w:style>
  <w:style w:type="paragraph" w:customStyle="1" w:styleId="3CCFC42D7D424D93A23074180FE50C5D">
    <w:name w:val="3CCFC42D7D424D93A23074180FE50C5D"/>
    <w:rsid w:val="002A3B3D"/>
  </w:style>
  <w:style w:type="paragraph" w:customStyle="1" w:styleId="1561E0449C8642339441412A370F483E">
    <w:name w:val="1561E0449C8642339441412A370F483E"/>
    <w:rsid w:val="002A3B3D"/>
  </w:style>
  <w:style w:type="paragraph" w:customStyle="1" w:styleId="39CE51E81E2F495BB684F68BCCE6AA8A">
    <w:name w:val="39CE51E81E2F495BB684F68BCCE6AA8A"/>
    <w:rsid w:val="002A3B3D"/>
  </w:style>
  <w:style w:type="paragraph" w:customStyle="1" w:styleId="C83CB77B87D741CBA68B570E993C5973">
    <w:name w:val="C83CB77B87D741CBA68B570E993C5973"/>
    <w:rsid w:val="002A3B3D"/>
  </w:style>
  <w:style w:type="paragraph" w:customStyle="1" w:styleId="F96374D39880410895AD1CEC6B96B4E7">
    <w:name w:val="F96374D39880410895AD1CEC6B96B4E7"/>
    <w:rsid w:val="002A3B3D"/>
  </w:style>
  <w:style w:type="paragraph" w:customStyle="1" w:styleId="BF35C509C4704D5EB1AAEDD10BFB0E3E">
    <w:name w:val="BF35C509C4704D5EB1AAEDD10BFB0E3E"/>
    <w:rsid w:val="002A3B3D"/>
  </w:style>
  <w:style w:type="paragraph" w:customStyle="1" w:styleId="CF536E0CB9034A80B61AFC735E38108C">
    <w:name w:val="CF536E0CB9034A80B61AFC735E38108C"/>
    <w:rsid w:val="002A3B3D"/>
  </w:style>
  <w:style w:type="paragraph" w:customStyle="1" w:styleId="5FB67588513B4AB381E6DC534B804A4B">
    <w:name w:val="5FB67588513B4AB381E6DC534B804A4B"/>
    <w:rsid w:val="002A3B3D"/>
  </w:style>
  <w:style w:type="paragraph" w:customStyle="1" w:styleId="46D133088C484ECFA0779F187E3852E5">
    <w:name w:val="46D133088C484ECFA0779F187E3852E5"/>
    <w:rsid w:val="002A3B3D"/>
  </w:style>
  <w:style w:type="paragraph" w:customStyle="1" w:styleId="2CB0737715BA4E55B414357D3992950E">
    <w:name w:val="2CB0737715BA4E55B414357D3992950E"/>
    <w:rsid w:val="002A3B3D"/>
  </w:style>
  <w:style w:type="paragraph" w:customStyle="1" w:styleId="C4E941FFA61D44DEBFC570DB352867A6">
    <w:name w:val="C4E941FFA61D44DEBFC570DB352867A6"/>
    <w:rsid w:val="002A3B3D"/>
  </w:style>
  <w:style w:type="paragraph" w:customStyle="1" w:styleId="7A1A0681F0DF45A8A008DBC3ADE65DCB">
    <w:name w:val="7A1A0681F0DF45A8A008DBC3ADE65DCB"/>
    <w:rsid w:val="002A3B3D"/>
  </w:style>
  <w:style w:type="paragraph" w:customStyle="1" w:styleId="DAF91A5A985842C6973F67317C976CDC">
    <w:name w:val="DAF91A5A985842C6973F67317C976CDC"/>
    <w:rsid w:val="002A3B3D"/>
  </w:style>
  <w:style w:type="paragraph" w:customStyle="1" w:styleId="389A8B5DE7D24866B7309D13117FAF85">
    <w:name w:val="389A8B5DE7D24866B7309D13117FAF85"/>
    <w:rsid w:val="002A3B3D"/>
  </w:style>
  <w:style w:type="paragraph" w:customStyle="1" w:styleId="E4038FE0DFB042DF8910EBD17F8260C3">
    <w:name w:val="E4038FE0DFB042DF8910EBD17F8260C3"/>
    <w:rsid w:val="002A3B3D"/>
  </w:style>
  <w:style w:type="paragraph" w:customStyle="1" w:styleId="AF8707C535874F3FA7ABD6D06552E929">
    <w:name w:val="AF8707C535874F3FA7ABD6D06552E929"/>
    <w:rsid w:val="002A3B3D"/>
  </w:style>
  <w:style w:type="paragraph" w:customStyle="1" w:styleId="979DC5759F6C4C8DAF98DF525DAF8B18">
    <w:name w:val="979DC5759F6C4C8DAF98DF525DAF8B18"/>
    <w:rsid w:val="002A3B3D"/>
  </w:style>
  <w:style w:type="paragraph" w:customStyle="1" w:styleId="35AAC45277EA4F16B909C13A41A7C0C0">
    <w:name w:val="35AAC45277EA4F16B909C13A41A7C0C0"/>
    <w:rsid w:val="002A3B3D"/>
  </w:style>
  <w:style w:type="paragraph" w:customStyle="1" w:styleId="04F276630EC34A1DAF605EF113DA921B">
    <w:name w:val="04F276630EC34A1DAF605EF113DA921B"/>
    <w:rsid w:val="002A3B3D"/>
  </w:style>
  <w:style w:type="paragraph" w:customStyle="1" w:styleId="4A59D93F241D47C6AAEF38A6F453AB1C">
    <w:name w:val="4A59D93F241D47C6AAEF38A6F453AB1C"/>
    <w:rsid w:val="002A3B3D"/>
  </w:style>
  <w:style w:type="paragraph" w:customStyle="1" w:styleId="F6262B5A7A1D472995230CBA16C874D8">
    <w:name w:val="F6262B5A7A1D472995230CBA16C874D8"/>
    <w:rsid w:val="002A3B3D"/>
  </w:style>
  <w:style w:type="paragraph" w:customStyle="1" w:styleId="9D206AF50E534F05B5DA4312DE8795F6">
    <w:name w:val="9D206AF50E534F05B5DA4312DE8795F6"/>
    <w:rsid w:val="002A3B3D"/>
  </w:style>
  <w:style w:type="paragraph" w:customStyle="1" w:styleId="A949AFDF15F8474EA616A865856C12D9">
    <w:name w:val="A949AFDF15F8474EA616A865856C12D9"/>
    <w:rsid w:val="002A3B3D"/>
  </w:style>
  <w:style w:type="paragraph" w:customStyle="1" w:styleId="2F4240864ABD49FF8A9886CC69F9247D">
    <w:name w:val="2F4240864ABD49FF8A9886CC69F9247D"/>
    <w:rsid w:val="002A3B3D"/>
  </w:style>
  <w:style w:type="paragraph" w:customStyle="1" w:styleId="DD7EE7FAF8C744BBA8473CA2B4E54598">
    <w:name w:val="DD7EE7FAF8C744BBA8473CA2B4E54598"/>
    <w:rsid w:val="002A3B3D"/>
  </w:style>
  <w:style w:type="paragraph" w:customStyle="1" w:styleId="346161AD37194EFFB12D5AD6194C0A55">
    <w:name w:val="346161AD37194EFFB12D5AD6194C0A55"/>
    <w:rsid w:val="002A3B3D"/>
  </w:style>
  <w:style w:type="paragraph" w:customStyle="1" w:styleId="431E0F041FFE4C2DB40EB9429BFF8AA1">
    <w:name w:val="431E0F041FFE4C2DB40EB9429BFF8AA1"/>
    <w:rsid w:val="002A3B3D"/>
  </w:style>
  <w:style w:type="paragraph" w:customStyle="1" w:styleId="60745F1274B84473B8C9057735643772">
    <w:name w:val="60745F1274B84473B8C9057735643772"/>
    <w:rsid w:val="002A3B3D"/>
  </w:style>
  <w:style w:type="paragraph" w:customStyle="1" w:styleId="8CA20FA600874FED914D5A820F1E2E7D">
    <w:name w:val="8CA20FA600874FED914D5A820F1E2E7D"/>
    <w:rsid w:val="002A3B3D"/>
  </w:style>
  <w:style w:type="paragraph" w:customStyle="1" w:styleId="D5A5E5C77B104144A528EA61D0B57B17">
    <w:name w:val="D5A5E5C77B104144A528EA61D0B57B17"/>
    <w:rsid w:val="002A3B3D"/>
  </w:style>
  <w:style w:type="paragraph" w:customStyle="1" w:styleId="913B7320E12A4C58BF7D8DFB79CD11A7">
    <w:name w:val="913B7320E12A4C58BF7D8DFB79CD11A7"/>
    <w:rsid w:val="002A3B3D"/>
  </w:style>
  <w:style w:type="paragraph" w:customStyle="1" w:styleId="3C99F9D6598F46F29E488D8D78D70D00">
    <w:name w:val="3C99F9D6598F46F29E488D8D78D70D00"/>
    <w:rsid w:val="002A3B3D"/>
  </w:style>
  <w:style w:type="paragraph" w:customStyle="1" w:styleId="40E8492F1EF648AF9DDACFD875F04E35">
    <w:name w:val="40E8492F1EF648AF9DDACFD875F04E35"/>
    <w:rsid w:val="002A3B3D"/>
  </w:style>
  <w:style w:type="paragraph" w:customStyle="1" w:styleId="D7C08DF62167489290CE61B06DB1BFB6">
    <w:name w:val="D7C08DF62167489290CE61B06DB1BFB6"/>
    <w:rsid w:val="002A3B3D"/>
  </w:style>
  <w:style w:type="paragraph" w:customStyle="1" w:styleId="565AC7C41F594E19A37A57D742DE0060">
    <w:name w:val="565AC7C41F594E19A37A57D742DE0060"/>
    <w:rsid w:val="002A3B3D"/>
  </w:style>
  <w:style w:type="paragraph" w:customStyle="1" w:styleId="EDA1F8DE9DD24216BC94CADE87A1104F">
    <w:name w:val="EDA1F8DE9DD24216BC94CADE87A1104F"/>
    <w:rsid w:val="002A3B3D"/>
  </w:style>
  <w:style w:type="paragraph" w:customStyle="1" w:styleId="283BD14CF3AC4B3BB05777E499DDFC3A">
    <w:name w:val="283BD14CF3AC4B3BB05777E499DDFC3A"/>
    <w:rsid w:val="002A3B3D"/>
  </w:style>
  <w:style w:type="paragraph" w:customStyle="1" w:styleId="C879694CB92C4C66904A214690B2A479">
    <w:name w:val="C879694CB92C4C66904A214690B2A479"/>
    <w:rsid w:val="002A3B3D"/>
  </w:style>
  <w:style w:type="paragraph" w:customStyle="1" w:styleId="5667332CDEBA4A6B88646789946ABD1D">
    <w:name w:val="5667332CDEBA4A6B88646789946ABD1D"/>
    <w:rsid w:val="002A3B3D"/>
  </w:style>
  <w:style w:type="paragraph" w:customStyle="1" w:styleId="A05CFEE490024277B72B96658A0C0F67">
    <w:name w:val="A05CFEE490024277B72B96658A0C0F67"/>
    <w:rsid w:val="002A3B3D"/>
  </w:style>
  <w:style w:type="paragraph" w:customStyle="1" w:styleId="C3DA91DB6D03412CAD3287B961F966DC">
    <w:name w:val="C3DA91DB6D03412CAD3287B961F966DC"/>
    <w:rsid w:val="002A3B3D"/>
  </w:style>
  <w:style w:type="paragraph" w:customStyle="1" w:styleId="5C73C888406246EF9FF5EE21C69917F9">
    <w:name w:val="5C73C888406246EF9FF5EE21C69917F9"/>
    <w:rsid w:val="002A3B3D"/>
  </w:style>
  <w:style w:type="paragraph" w:customStyle="1" w:styleId="09736D58F32747B7B0EE5CF4BF338E74">
    <w:name w:val="09736D58F32747B7B0EE5CF4BF338E74"/>
    <w:rsid w:val="002A3B3D"/>
  </w:style>
  <w:style w:type="paragraph" w:customStyle="1" w:styleId="4ED6CB639C894A2FA3675ED368DC9D5E">
    <w:name w:val="4ED6CB639C894A2FA3675ED368DC9D5E"/>
    <w:rsid w:val="002A3B3D"/>
  </w:style>
  <w:style w:type="paragraph" w:customStyle="1" w:styleId="FCAE185C874941B1BA0FCAB257FB4138">
    <w:name w:val="FCAE185C874941B1BA0FCAB257FB4138"/>
    <w:rsid w:val="002A3B3D"/>
  </w:style>
  <w:style w:type="paragraph" w:customStyle="1" w:styleId="8AAD4AB56DB04D538811347CBDC05215">
    <w:name w:val="8AAD4AB56DB04D538811347CBDC05215"/>
    <w:rsid w:val="002A3B3D"/>
  </w:style>
  <w:style w:type="paragraph" w:customStyle="1" w:styleId="7019B6BAD72A44F8B72C65A0BE346FE9">
    <w:name w:val="7019B6BAD72A44F8B72C65A0BE346FE9"/>
    <w:rsid w:val="002A3B3D"/>
  </w:style>
  <w:style w:type="paragraph" w:customStyle="1" w:styleId="58CAA6329299440780291291C925028C">
    <w:name w:val="58CAA6329299440780291291C925028C"/>
    <w:rsid w:val="002A3B3D"/>
  </w:style>
  <w:style w:type="paragraph" w:customStyle="1" w:styleId="D48DA3D2DA46464997504981748907B1">
    <w:name w:val="D48DA3D2DA46464997504981748907B1"/>
    <w:rsid w:val="002A3B3D"/>
  </w:style>
  <w:style w:type="paragraph" w:customStyle="1" w:styleId="5945203660CE498E848E1671957DA7CB">
    <w:name w:val="5945203660CE498E848E1671957DA7CB"/>
    <w:rsid w:val="002A3B3D"/>
  </w:style>
  <w:style w:type="paragraph" w:customStyle="1" w:styleId="A6C713B5FD2342D0A920AA3750FFAA4E">
    <w:name w:val="A6C713B5FD2342D0A920AA3750FFAA4E"/>
    <w:rsid w:val="002A3B3D"/>
  </w:style>
  <w:style w:type="paragraph" w:customStyle="1" w:styleId="3F9101F6900049BAA8DB1AA89EA53AB9">
    <w:name w:val="3F9101F6900049BAA8DB1AA89EA53AB9"/>
    <w:rsid w:val="002A3B3D"/>
  </w:style>
  <w:style w:type="paragraph" w:customStyle="1" w:styleId="E1CE1EFC430D4FA6BA9CA47C5FC811BD">
    <w:name w:val="E1CE1EFC430D4FA6BA9CA47C5FC811BD"/>
    <w:rsid w:val="002A3B3D"/>
  </w:style>
  <w:style w:type="paragraph" w:customStyle="1" w:styleId="8C89CF00CBCB43E588C75F4205F8D7BC">
    <w:name w:val="8C89CF00CBCB43E588C75F4205F8D7BC"/>
    <w:rsid w:val="002A3B3D"/>
  </w:style>
  <w:style w:type="paragraph" w:customStyle="1" w:styleId="3176221836CC41B2BA14EBC447968234">
    <w:name w:val="3176221836CC41B2BA14EBC447968234"/>
    <w:rsid w:val="002A3B3D"/>
  </w:style>
  <w:style w:type="paragraph" w:customStyle="1" w:styleId="C65C97E103F8441A801CDAC70B9C9C71">
    <w:name w:val="C65C97E103F8441A801CDAC70B9C9C71"/>
    <w:rsid w:val="002A3B3D"/>
  </w:style>
  <w:style w:type="paragraph" w:customStyle="1" w:styleId="82F793E638D04057A794F6DF13B98B7D">
    <w:name w:val="82F793E638D04057A794F6DF13B98B7D"/>
    <w:rsid w:val="002A3B3D"/>
  </w:style>
  <w:style w:type="paragraph" w:customStyle="1" w:styleId="C96B936DD02B4EEA922AB7FB77B06C53">
    <w:name w:val="C96B936DD02B4EEA922AB7FB77B06C53"/>
    <w:rsid w:val="002A3B3D"/>
  </w:style>
  <w:style w:type="paragraph" w:customStyle="1" w:styleId="BB48908AE1FB47DF8890731261BEFDF0">
    <w:name w:val="BB48908AE1FB47DF8890731261BEFDF0"/>
    <w:rsid w:val="002A3B3D"/>
  </w:style>
  <w:style w:type="paragraph" w:customStyle="1" w:styleId="23A7317DCB1A40BEA51B055601931309">
    <w:name w:val="23A7317DCB1A40BEA51B055601931309"/>
    <w:rsid w:val="002A3B3D"/>
  </w:style>
  <w:style w:type="paragraph" w:customStyle="1" w:styleId="2E7D74DB5F39424EBBEB1E865504B082">
    <w:name w:val="2E7D74DB5F39424EBBEB1E865504B082"/>
    <w:rsid w:val="002A3B3D"/>
  </w:style>
  <w:style w:type="paragraph" w:customStyle="1" w:styleId="C974C2B598094D54AF2BC61F962F9589">
    <w:name w:val="C974C2B598094D54AF2BC61F962F9589"/>
    <w:rsid w:val="002A3B3D"/>
  </w:style>
  <w:style w:type="paragraph" w:customStyle="1" w:styleId="6B08DA9651CD4252890FF1E3D7CA87DF">
    <w:name w:val="6B08DA9651CD4252890FF1E3D7CA87DF"/>
    <w:rsid w:val="002A3B3D"/>
  </w:style>
  <w:style w:type="paragraph" w:customStyle="1" w:styleId="917FCFCF0D1F48DA9340746EB61320A5">
    <w:name w:val="917FCFCF0D1F48DA9340746EB61320A5"/>
    <w:rsid w:val="002A3B3D"/>
  </w:style>
  <w:style w:type="paragraph" w:customStyle="1" w:styleId="5CFAE14DEAF24DBEA5599260985BB8F3">
    <w:name w:val="5CFAE14DEAF24DBEA5599260985BB8F3"/>
    <w:rsid w:val="002A3B3D"/>
  </w:style>
  <w:style w:type="paragraph" w:customStyle="1" w:styleId="DEF59DD6AA544D84A806BE915875297F">
    <w:name w:val="DEF59DD6AA544D84A806BE915875297F"/>
    <w:rsid w:val="002A3B3D"/>
  </w:style>
  <w:style w:type="paragraph" w:customStyle="1" w:styleId="A72648AB73CE48B1BF85ACFBF01D5A8A">
    <w:name w:val="A72648AB73CE48B1BF85ACFBF01D5A8A"/>
    <w:rsid w:val="002A3B3D"/>
  </w:style>
  <w:style w:type="paragraph" w:customStyle="1" w:styleId="BEE9D45009A14836ADFED3197AC26509">
    <w:name w:val="BEE9D45009A14836ADFED3197AC26509"/>
    <w:rsid w:val="002A3B3D"/>
  </w:style>
  <w:style w:type="paragraph" w:customStyle="1" w:styleId="ACAB7B489F4A4C1CAC6A29BB572E4A0D">
    <w:name w:val="ACAB7B489F4A4C1CAC6A29BB572E4A0D"/>
    <w:rsid w:val="002A3B3D"/>
  </w:style>
  <w:style w:type="paragraph" w:customStyle="1" w:styleId="476F5D0206144F9290522590535364BD">
    <w:name w:val="476F5D0206144F9290522590535364BD"/>
    <w:rsid w:val="002A3B3D"/>
  </w:style>
  <w:style w:type="paragraph" w:customStyle="1" w:styleId="6AC33AFDE08A4A39B2172E27045700DB">
    <w:name w:val="6AC33AFDE08A4A39B2172E27045700DB"/>
    <w:rsid w:val="002A3B3D"/>
  </w:style>
  <w:style w:type="paragraph" w:customStyle="1" w:styleId="FF2B2B1A52A245B6AB0EC9EFAFB881EE">
    <w:name w:val="FF2B2B1A52A245B6AB0EC9EFAFB881EE"/>
    <w:rsid w:val="002A3B3D"/>
  </w:style>
  <w:style w:type="paragraph" w:customStyle="1" w:styleId="09B1FBF433AC4ABEA73A83C23FC8095A">
    <w:name w:val="09B1FBF433AC4ABEA73A83C23FC8095A"/>
    <w:rsid w:val="004B0F2D"/>
  </w:style>
  <w:style w:type="paragraph" w:customStyle="1" w:styleId="2A460A3E507B4469A9A8F685A9C65DC2">
    <w:name w:val="2A460A3E507B4469A9A8F685A9C65DC2"/>
    <w:rsid w:val="004B0F2D"/>
  </w:style>
  <w:style w:type="paragraph" w:customStyle="1" w:styleId="686908E85CAD4F22ACB7B1A10E073EBF">
    <w:name w:val="686908E85CAD4F22ACB7B1A10E073EBF"/>
    <w:rsid w:val="004B0F2D"/>
  </w:style>
  <w:style w:type="paragraph" w:customStyle="1" w:styleId="CD93C41BF6C44DD9BFDBDA472976D5BF">
    <w:name w:val="CD93C41BF6C44DD9BFDBDA472976D5BF"/>
    <w:rsid w:val="004B0F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2CEC5-2B76-4499-8822-5784DD98F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4221</Words>
  <Characters>28150</Characters>
  <Application>Microsoft Office Word</Application>
  <DocSecurity>0</DocSecurity>
  <Lines>1042</Lines>
  <Paragraphs>703</Paragraphs>
  <ScaleCrop>false</ScaleCrop>
  <HeadingPairs>
    <vt:vector size="2" baseType="variant">
      <vt:variant>
        <vt:lpstr>Titel</vt:lpstr>
      </vt:variant>
      <vt:variant>
        <vt:i4>1</vt:i4>
      </vt:variant>
    </vt:vector>
  </HeadingPairs>
  <TitlesOfParts>
    <vt:vector size="1" baseType="lpstr">
      <vt:lpstr>Dienstleistungsvereinbarung (DLV) V.7.0</vt:lpstr>
    </vt:vector>
  </TitlesOfParts>
  <Company>BVA</Company>
  <LinksUpToDate>false</LinksUpToDate>
  <CharactersWithSpaces>31668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Dienstleistungsvereinbarung (DLV) V.7.0</dc:title>
  <dc:subject/>
  <dc:creator>Jürgen Buck</dc:creator>
  <cp:keywords/>
  <dc:description/>
  <cp:lastModifiedBy>Weil, Jutta</cp:lastModifiedBy>
  <cp:revision>5</cp:revision>
  <cp:lastPrinted>2019-08-12T08:59:00Z</cp:lastPrinted>
  <dcterms:created xsi:type="dcterms:W3CDTF">2026-07-24T09:15:00Z</dcterms:created>
  <dcterms:modified xsi:type="dcterms:W3CDTF">2026-07-24T11:36:00Z</dcterms:modified>
</cp:coreProperties>
</file>