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2079A" w14:textId="6436D8F8" w:rsidR="00117B58" w:rsidRPr="00473996" w:rsidRDefault="00E60A3C" w:rsidP="00117B58">
      <w:pPr>
        <w:spacing w:after="0" w:line="240" w:lineRule="auto"/>
        <w:contextualSpacing/>
        <w:jc w:val="right"/>
        <w:rPr>
          <w:rFonts w:eastAsia="Times New Roman" w:cs="Times New Roman"/>
          <w:spacing w:val="-10"/>
          <w:kern w:val="28"/>
          <w:sz w:val="32"/>
          <w:szCs w:val="32"/>
        </w:rPr>
      </w:pPr>
      <w:r>
        <w:rPr>
          <w:rFonts w:eastAsia="HelveticaNeueLT Com 45 Lt" w:cs="Times New Roman"/>
          <w:i/>
          <w:sz w:val="32"/>
        </w:rPr>
        <w:t>(Vordruck_V08)</w:t>
      </w:r>
      <w:r>
        <w:rPr>
          <w:rFonts w:eastAsia="HelveticaNeueLT Com 45 Lt" w:cs="Times New Roman"/>
          <w:i/>
          <w:sz w:val="32"/>
        </w:rPr>
        <w:br/>
      </w:r>
    </w:p>
    <w:p w14:paraId="0935D8E1" w14:textId="7C3BEBB0" w:rsidR="003C2225" w:rsidRPr="00AC750B" w:rsidRDefault="003C2225" w:rsidP="003C2225">
      <w:pPr>
        <w:jc w:val="both"/>
        <w:rPr>
          <w:sz w:val="32"/>
          <w:szCs w:val="32"/>
        </w:rPr>
      </w:pPr>
    </w:p>
    <w:p w14:paraId="71CDDBDE" w14:textId="1045DCA0" w:rsidR="003C2225" w:rsidRPr="00AC750B" w:rsidRDefault="003C2225" w:rsidP="003C2225">
      <w:pPr>
        <w:rPr>
          <w:sz w:val="32"/>
          <w:szCs w:val="32"/>
        </w:rPr>
      </w:pPr>
    </w:p>
    <w:p w14:paraId="66D4568B" w14:textId="77777777" w:rsidR="00602459" w:rsidRPr="00AC750B" w:rsidRDefault="00602459" w:rsidP="00602459">
      <w:pPr>
        <w:rPr>
          <w:sz w:val="32"/>
          <w:szCs w:val="32"/>
        </w:rPr>
      </w:pPr>
    </w:p>
    <w:p w14:paraId="64ED1DB4" w14:textId="4FEC9EB5" w:rsidR="00774BE4" w:rsidRPr="00442010" w:rsidRDefault="00E10AAF" w:rsidP="00442010">
      <w:pPr>
        <w:pStyle w:val="Titel"/>
        <w:spacing w:line="276" w:lineRule="auto"/>
        <w:rPr>
          <w:rFonts w:ascii="Arial" w:hAnsi="Arial" w:cs="Arial"/>
          <w:b/>
          <w:sz w:val="52"/>
          <w:szCs w:val="52"/>
        </w:rPr>
      </w:pPr>
      <w:r>
        <w:rPr>
          <w:rFonts w:ascii="Arial" w:hAnsi="Arial" w:cs="Arial"/>
          <w:b/>
          <w:sz w:val="52"/>
          <w:szCs w:val="52"/>
        </w:rPr>
        <w:t xml:space="preserve">Eigenerklärung zum 5. EU-Sanktionspaket </w:t>
      </w:r>
    </w:p>
    <w:p w14:paraId="1EAE4FD5" w14:textId="5630542E" w:rsidR="00774BE4" w:rsidRDefault="00774BE4" w:rsidP="00EB1914">
      <w:pPr>
        <w:pStyle w:val="Titel"/>
        <w:spacing w:line="276" w:lineRule="auto"/>
        <w:jc w:val="center"/>
        <w:rPr>
          <w:rFonts w:ascii="Arial" w:hAnsi="Arial" w:cs="Arial"/>
          <w:b/>
          <w:sz w:val="48"/>
          <w:szCs w:val="48"/>
        </w:rPr>
      </w:pPr>
    </w:p>
    <w:p w14:paraId="5293856F" w14:textId="13E25A2D" w:rsidR="00BC5284" w:rsidRPr="00442010" w:rsidRDefault="00164741" w:rsidP="00442010">
      <w:pPr>
        <w:pStyle w:val="Titel"/>
        <w:spacing w:line="276" w:lineRule="auto"/>
        <w:jc w:val="both"/>
        <w:rPr>
          <w:rFonts w:ascii="Arial" w:hAnsi="Arial" w:cs="Arial"/>
          <w:b/>
          <w:sz w:val="36"/>
          <w:szCs w:val="36"/>
        </w:rPr>
      </w:pPr>
      <w:r>
        <w:rPr>
          <w:rFonts w:ascii="Arial" w:hAnsi="Arial" w:cs="Arial"/>
          <w:sz w:val="36"/>
          <w:szCs w:val="36"/>
        </w:rPr>
        <w:t>Mit dem darin enthaltenen Verbot von Auftragserteilungen an russische Staatsangehörige / Unternehmen / Lieferanten, zur Umsetzung von Artikel 5 k Abs. 1 der Verordnung (EU) Nr. 833/2014 in der Fassung des Art. 1 Ziff. 23 der Verordnung (EU) 2022/576 des Rates vom 8. April 2022</w:t>
      </w:r>
    </w:p>
    <w:p w14:paraId="109406EF" w14:textId="3CD183A8" w:rsidR="00BC5284" w:rsidRPr="00E814F5" w:rsidRDefault="00BC5284" w:rsidP="00774BE4">
      <w:pPr>
        <w:pStyle w:val="Titel"/>
        <w:rPr>
          <w:rFonts w:ascii="Arial" w:hAnsi="Arial" w:cs="Arial"/>
          <w:i/>
          <w:sz w:val="32"/>
        </w:rPr>
      </w:pPr>
    </w:p>
    <w:p w14:paraId="61568DA3" w14:textId="5AD540E6" w:rsidR="003C2225" w:rsidRDefault="003C2225" w:rsidP="00774BE4">
      <w:pPr>
        <w:rPr>
          <w:rFonts w:cs="Arial"/>
          <w:i/>
        </w:rPr>
      </w:pPr>
    </w:p>
    <w:p w14:paraId="7E8B4315" w14:textId="77777777" w:rsidR="0090521F" w:rsidRDefault="0090521F" w:rsidP="00774BE4">
      <w:pPr>
        <w:rPr>
          <w:rFonts w:cs="Arial"/>
          <w:i/>
        </w:rPr>
      </w:pPr>
    </w:p>
    <w:p w14:paraId="79980833" w14:textId="3018B25F" w:rsidR="0090521F" w:rsidRPr="0090521F" w:rsidRDefault="0090521F" w:rsidP="0090521F">
      <w:pPr>
        <w:spacing w:after="0"/>
        <w:contextualSpacing/>
      </w:pPr>
      <w:r>
        <w:t xml:space="preserve">Zum offenen Verfahren gemäß § 119 Abs. 3 GWB i.V.m. §§ 13 Abs. 1, 14 SektVO </w:t>
      </w:r>
    </w:p>
    <w:p w14:paraId="587F987E" w14:textId="77777777" w:rsidR="0090521F" w:rsidRPr="0090521F" w:rsidRDefault="0090521F" w:rsidP="0090521F">
      <w:pPr>
        <w:jc w:val="both"/>
      </w:pPr>
    </w:p>
    <w:p w14:paraId="3209FF4D" w14:textId="3DAACB00" w:rsidR="0090521F" w:rsidRPr="0090521F" w:rsidRDefault="0090521F" w:rsidP="0090521F">
      <w:pPr>
        <w:spacing w:after="0"/>
        <w:contextualSpacing/>
        <w:jc w:val="both"/>
        <w:rPr>
          <w:b/>
          <w:bCs/>
          <w:sz w:val="28"/>
          <w:szCs w:val="28"/>
        </w:rPr>
      </w:pPr>
      <w:r>
        <w:rPr>
          <w:b/>
          <w:bCs/>
          <w:sz w:val="28"/>
          <w:szCs w:val="28"/>
        </w:rPr>
        <w:t>Über die Entwicklung, Lieferung und Ersatzversorgung von Türsteuergeräten für die Fahrzeugtypen NGT D8 DD und NGT D12 DD</w:t>
      </w:r>
    </w:p>
    <w:p w14:paraId="4227A267" w14:textId="77777777" w:rsidR="00AE3F40" w:rsidRPr="00E814F5" w:rsidRDefault="00AE3F40" w:rsidP="00E814F5">
      <w:pPr>
        <w:rPr>
          <w:rFonts w:cs="Arial"/>
          <w:i/>
        </w:rPr>
      </w:pPr>
    </w:p>
    <w:p w14:paraId="30AB9052" w14:textId="64285CBB" w:rsidR="00442010" w:rsidRDefault="00442010">
      <w:pPr>
        <w:rPr>
          <w:b/>
          <w:i/>
        </w:rPr>
      </w:pPr>
      <w:r>
        <w:rPr>
          <w:b/>
          <w:i/>
        </w:rPr>
        <w:br w:type="page"/>
      </w:r>
    </w:p>
    <w:p w14:paraId="6B994B4D" w14:textId="65E5EB41" w:rsidR="00D84ECE" w:rsidRPr="00442010" w:rsidRDefault="00D84ECE" w:rsidP="00117B58">
      <w:pPr>
        <w:pStyle w:val="RevisionJuristischerAbsatz"/>
        <w:numPr>
          <w:ilvl w:val="0"/>
          <w:numId w:val="16"/>
        </w:numPr>
        <w:spacing w:line="276" w:lineRule="auto"/>
        <w:rPr>
          <w:color w:val="auto"/>
        </w:rPr>
      </w:pPr>
      <w:r>
        <w:rPr>
          <w:color w:val="auto"/>
        </w:rPr>
        <w:lastRenderedPageBreak/>
        <w:t xml:space="preserve">Ich/Wir erkläre(n), dass ich/wir nicht zu den genannten Personen oder Unternehmen gehören, die einen Bezug zu Russland im Sinne der Vorschrift aufweisen, </w:t>
      </w:r>
    </w:p>
    <w:p w14:paraId="72EAAC53" w14:textId="76521DF5" w:rsidR="00D84ECE" w:rsidRPr="00442010" w:rsidRDefault="00D84ECE" w:rsidP="00256C4C">
      <w:pPr>
        <w:pStyle w:val="RevisionJuristischerAbsatz"/>
        <w:numPr>
          <w:ilvl w:val="0"/>
          <w:numId w:val="17"/>
        </w:numPr>
        <w:spacing w:line="276" w:lineRule="auto"/>
        <w:rPr>
          <w:color w:val="auto"/>
        </w:rPr>
      </w:pPr>
      <w:r>
        <w:rPr>
          <w:color w:val="auto"/>
        </w:rPr>
        <w:t>durch die russische Staatsangehörigkeit des Bieters oder die Niederlassung des Bieters in Russland,</w:t>
      </w:r>
    </w:p>
    <w:p w14:paraId="2FE1E6F6" w14:textId="475447B3" w:rsidR="00D84ECE" w:rsidRPr="00442010" w:rsidRDefault="00D84ECE" w:rsidP="00256C4C">
      <w:pPr>
        <w:pStyle w:val="RevisionJuristischerAbsatz"/>
        <w:numPr>
          <w:ilvl w:val="0"/>
          <w:numId w:val="17"/>
        </w:numPr>
        <w:spacing w:line="276" w:lineRule="auto"/>
        <w:rPr>
          <w:color w:val="auto"/>
        </w:rPr>
      </w:pPr>
      <w:r>
        <w:rPr>
          <w:color w:val="auto"/>
        </w:rPr>
        <w:t>durch die Beteiligung einer natürlichen Person oder eines Unternehmens, auf die eines der Kriterien nach Buchstabe a zutrifft, am Bieter über das Halten von Anteilen im Umfang von mehr als 50%,</w:t>
      </w:r>
    </w:p>
    <w:p w14:paraId="08663A1F" w14:textId="11E15F56" w:rsidR="00D84ECE" w:rsidRPr="00442010" w:rsidRDefault="00D84ECE" w:rsidP="00256C4C">
      <w:pPr>
        <w:pStyle w:val="RevisionJuristischerAbsatz"/>
        <w:numPr>
          <w:ilvl w:val="0"/>
          <w:numId w:val="17"/>
        </w:numPr>
        <w:spacing w:line="276" w:lineRule="auto"/>
        <w:rPr>
          <w:color w:val="auto"/>
        </w:rPr>
      </w:pPr>
      <w:r>
        <w:rPr>
          <w:color w:val="auto"/>
        </w:rPr>
        <w:t>durch das Handeln der Bieter im Namen oder auf Anweisung von Personen oder Unternehmen, auf die die Kriterien der Buchstaben a und/oder b zutreffen.</w:t>
      </w:r>
    </w:p>
    <w:p w14:paraId="54D06711" w14:textId="77777777" w:rsidR="00D84ECE" w:rsidRPr="00442010" w:rsidRDefault="00D84ECE" w:rsidP="00256C4C">
      <w:pPr>
        <w:pStyle w:val="RevisionJuristischerAbsatz"/>
        <w:numPr>
          <w:ilvl w:val="0"/>
          <w:numId w:val="16"/>
        </w:numPr>
        <w:spacing w:line="276" w:lineRule="auto"/>
        <w:rPr>
          <w:color w:val="auto"/>
        </w:rPr>
      </w:pPr>
      <w:r>
        <w:rPr>
          <w:color w:val="auto"/>
        </w:rPr>
        <w:t>Ich/wir erkläre(n), dass die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Russland im Sinne der Vorschrift gehören.</w:t>
      </w:r>
    </w:p>
    <w:p w14:paraId="5A0ECCAB" w14:textId="1484D012" w:rsidR="00D84ECE" w:rsidRPr="00442010" w:rsidRDefault="00D84ECE" w:rsidP="00256C4C">
      <w:pPr>
        <w:pStyle w:val="RevisionJuristischerAbsatz"/>
        <w:numPr>
          <w:ilvl w:val="0"/>
          <w:numId w:val="16"/>
        </w:numPr>
        <w:spacing w:line="276" w:lineRule="auto"/>
        <w:rPr>
          <w:color w:val="auto"/>
        </w:rPr>
      </w:pPr>
      <w:r>
        <w:rPr>
          <w:color w:val="auto"/>
        </w:rPr>
        <w:t>Ich/Wir bestätigen und stellen sicher, dass auch während der Vertragslaufzeit keine als Unterauftragnehmer, Lieferanten oder Unternehmen, deren Kapazitäten im Zusammenhang mit der Erbringung des Eignungsnachweises in Anspruch genommen werden, beteiligten Unternehmen mit einem Bezug zu Russland im Sinne der Vorschrift eingesetzt werden, auf die mehr als 10 % des Auftragswerts entfällt.</w:t>
      </w:r>
    </w:p>
    <w:p w14:paraId="06DC48A7" w14:textId="77777777" w:rsidR="003239C2" w:rsidRDefault="003239C2" w:rsidP="00D84ECE">
      <w:pPr>
        <w:ind w:left="426"/>
        <w:rPr>
          <w:sz w:val="22"/>
          <w:szCs w:val="22"/>
        </w:rPr>
      </w:pPr>
    </w:p>
    <w:p w14:paraId="7ED162D9" w14:textId="77777777" w:rsidR="00414DF1" w:rsidRDefault="00414DF1" w:rsidP="00D84ECE">
      <w:pPr>
        <w:ind w:left="426"/>
        <w:rPr>
          <w:sz w:val="22"/>
          <w:szCs w:val="22"/>
        </w:rPr>
      </w:pPr>
    </w:p>
    <w:p w14:paraId="64627CAB" w14:textId="77777777" w:rsidR="00D16080" w:rsidRDefault="00D16080" w:rsidP="00D84ECE">
      <w:pPr>
        <w:ind w:left="426"/>
        <w:rPr>
          <w:sz w:val="22"/>
          <w:szCs w:val="22"/>
        </w:rPr>
      </w:pPr>
    </w:p>
    <w:p w14:paraId="39CD16DC" w14:textId="77777777" w:rsidR="00D16080" w:rsidRDefault="00D16080" w:rsidP="00D84ECE">
      <w:pPr>
        <w:ind w:left="426"/>
        <w:rPr>
          <w:sz w:val="22"/>
          <w:szCs w:val="22"/>
        </w:rPr>
      </w:pPr>
    </w:p>
    <w:p w14:paraId="5D4062AA" w14:textId="77777777" w:rsidR="00414DF1" w:rsidRPr="00D84ECE" w:rsidRDefault="00414DF1" w:rsidP="00D84ECE">
      <w:pPr>
        <w:ind w:left="426"/>
        <w:rPr>
          <w:sz w:val="22"/>
          <w:szCs w:val="22"/>
        </w:rPr>
      </w:pPr>
    </w:p>
    <w:p w14:paraId="05CE9F5C" w14:textId="77777777" w:rsidR="00D84ECE" w:rsidRPr="00442010" w:rsidRDefault="00D84ECE" w:rsidP="00D84ECE">
      <w:pPr>
        <w:tabs>
          <w:tab w:val="left" w:pos="820"/>
        </w:tabs>
        <w:spacing w:after="0" w:line="360" w:lineRule="auto"/>
        <w:ind w:right="79"/>
        <w:rPr>
          <w:rFonts w:eastAsia="Cambria Math" w:cs="Arial"/>
          <w:sz w:val="22"/>
          <w:szCs w:val="22"/>
          <w:lang w:eastAsia="de-DE"/>
        </w:rPr>
      </w:pPr>
      <w:r>
        <w:rPr>
          <w:rFonts w:eastAsia="Cambria Math" w:cs="Arial"/>
          <w:sz w:val="22"/>
          <w:szCs w:val="22"/>
          <w:lang w:eastAsia="de-DE"/>
        </w:rPr>
        <w:t>___________________________________________________________________</w:t>
      </w:r>
    </w:p>
    <w:p w14:paraId="62C444EA" w14:textId="717686A8" w:rsidR="00D84ECE" w:rsidRPr="00897EED" w:rsidRDefault="00897EED" w:rsidP="00D84ECE">
      <w:pPr>
        <w:tabs>
          <w:tab w:val="left" w:pos="1236"/>
        </w:tabs>
        <w:spacing w:after="0" w:line="240" w:lineRule="auto"/>
        <w:rPr>
          <w:rFonts w:eastAsia="Cambria Math" w:cs="Arial"/>
          <w:bCs/>
          <w:sz w:val="22"/>
          <w:szCs w:val="22"/>
          <w:lang w:eastAsia="de-DE"/>
        </w:rPr>
      </w:pPr>
      <w:r>
        <w:rPr>
          <w:rFonts w:eastAsia="Cambria Math" w:cs="Arial"/>
          <w:bCs/>
          <w:sz w:val="22"/>
          <w:szCs w:val="22"/>
          <w:lang w:eastAsia="de-DE"/>
        </w:rPr>
        <w:t>Ort, Datum</w:t>
      </w:r>
      <w:r>
        <w:rPr>
          <w:rFonts w:eastAsia="Cambria Math" w:cs="Arial"/>
          <w:bCs/>
          <w:sz w:val="22"/>
          <w:szCs w:val="22"/>
          <w:lang w:eastAsia="de-DE"/>
        </w:rPr>
        <w:tab/>
      </w:r>
      <w:r>
        <w:rPr>
          <w:rFonts w:eastAsia="Cambria Math" w:cs="Arial"/>
          <w:bCs/>
          <w:sz w:val="22"/>
          <w:szCs w:val="22"/>
          <w:lang w:eastAsia="de-DE"/>
        </w:rPr>
        <w:tab/>
      </w:r>
      <w:r>
        <w:rPr>
          <w:rFonts w:eastAsia="Cambria Math" w:cs="Arial"/>
          <w:bCs/>
          <w:sz w:val="22"/>
          <w:szCs w:val="22"/>
          <w:lang w:eastAsia="de-DE"/>
        </w:rPr>
        <w:tab/>
      </w:r>
      <w:r>
        <w:rPr>
          <w:rFonts w:eastAsia="Cambria Math" w:cs="Arial"/>
          <w:bCs/>
          <w:sz w:val="22"/>
          <w:szCs w:val="22"/>
          <w:lang w:eastAsia="de-DE"/>
        </w:rPr>
        <w:tab/>
        <w:t>Name/n des /der Erklärenden*</w:t>
      </w:r>
    </w:p>
    <w:p w14:paraId="1E94C390" w14:textId="3E2B91B2" w:rsidR="00D84ECE" w:rsidRPr="00D84ECE" w:rsidRDefault="00D84ECE" w:rsidP="00D84ECE">
      <w:pPr>
        <w:tabs>
          <w:tab w:val="left" w:pos="1236"/>
        </w:tabs>
        <w:spacing w:after="0" w:line="240" w:lineRule="auto"/>
        <w:rPr>
          <w:rFonts w:eastAsia="Cambria Math" w:cs="Arial"/>
          <w:sz w:val="22"/>
          <w:szCs w:val="22"/>
          <w:lang w:eastAsia="de-DE"/>
        </w:rPr>
      </w:pPr>
    </w:p>
    <w:p w14:paraId="28813155" w14:textId="09D17AEF" w:rsidR="00D84ECE" w:rsidRDefault="00D84ECE" w:rsidP="00D84ECE">
      <w:pPr>
        <w:tabs>
          <w:tab w:val="left" w:pos="1236"/>
        </w:tabs>
        <w:spacing w:after="0" w:line="240" w:lineRule="auto"/>
        <w:rPr>
          <w:rFonts w:eastAsia="Cambria Math" w:cs="Arial"/>
          <w:sz w:val="22"/>
          <w:szCs w:val="22"/>
          <w:lang w:eastAsia="de-DE"/>
        </w:rPr>
      </w:pPr>
    </w:p>
    <w:p w14:paraId="4465C6B7" w14:textId="51758913" w:rsidR="003239C2" w:rsidRDefault="003239C2" w:rsidP="00D84ECE">
      <w:pPr>
        <w:tabs>
          <w:tab w:val="left" w:pos="1236"/>
        </w:tabs>
        <w:spacing w:after="0" w:line="240" w:lineRule="auto"/>
        <w:rPr>
          <w:rFonts w:eastAsia="Cambria Math" w:cs="Arial"/>
          <w:sz w:val="22"/>
          <w:szCs w:val="22"/>
          <w:lang w:eastAsia="de-DE"/>
        </w:rPr>
      </w:pPr>
    </w:p>
    <w:p w14:paraId="69A65D54" w14:textId="77777777" w:rsidR="00D16080" w:rsidRDefault="00D16080" w:rsidP="00D84ECE">
      <w:pPr>
        <w:tabs>
          <w:tab w:val="left" w:pos="1236"/>
        </w:tabs>
        <w:spacing w:after="0" w:line="240" w:lineRule="auto"/>
        <w:rPr>
          <w:rFonts w:eastAsia="Cambria Math" w:cs="Arial"/>
          <w:sz w:val="22"/>
          <w:szCs w:val="22"/>
          <w:lang w:eastAsia="de-DE"/>
        </w:rPr>
      </w:pPr>
    </w:p>
    <w:p w14:paraId="2B0C8562" w14:textId="77777777" w:rsidR="00897EED" w:rsidRDefault="00897EED" w:rsidP="00D84ECE">
      <w:pPr>
        <w:tabs>
          <w:tab w:val="left" w:pos="1236"/>
        </w:tabs>
        <w:spacing w:after="0" w:line="240" w:lineRule="auto"/>
        <w:rPr>
          <w:rFonts w:eastAsia="Cambria Math" w:cs="Arial"/>
          <w:sz w:val="22"/>
          <w:szCs w:val="22"/>
          <w:lang w:eastAsia="de-DE"/>
        </w:rPr>
      </w:pPr>
    </w:p>
    <w:p w14:paraId="2D772BFA" w14:textId="77777777" w:rsidR="00897EED" w:rsidRDefault="00897EED" w:rsidP="00D84ECE">
      <w:pPr>
        <w:tabs>
          <w:tab w:val="left" w:pos="1236"/>
        </w:tabs>
        <w:spacing w:after="0" w:line="240" w:lineRule="auto"/>
        <w:rPr>
          <w:rFonts w:eastAsia="Cambria Math" w:cs="Arial"/>
          <w:sz w:val="22"/>
          <w:szCs w:val="22"/>
          <w:lang w:eastAsia="de-DE"/>
        </w:rPr>
      </w:pPr>
    </w:p>
    <w:p w14:paraId="01E44EB6" w14:textId="496097EA" w:rsidR="00897EED" w:rsidRPr="00D16080" w:rsidRDefault="00897EED" w:rsidP="00897EED">
      <w:pPr>
        <w:jc w:val="both"/>
        <w:rPr>
          <w:i/>
          <w:iCs/>
          <w:sz w:val="18"/>
          <w:szCs w:val="18"/>
        </w:rPr>
      </w:pPr>
      <w:r>
        <w:rPr>
          <w:i/>
          <w:iCs/>
          <w:sz w:val="18"/>
          <w:szCs w:val="18"/>
        </w:rPr>
        <w:t>* Im elektronischen Vergabeverfahren ersetzt die Textform (Angabe des Namens des Erklärenden) die händische Unterschrift. Der bzw. die Erklärenden müssen vertretungsberechtigt sein und die Angebote bzw. Erklärungen in vertretungsberechtigter Anzahl abgeben. Ist die Vertretungsberechtigung nicht aus öffentlichen Registern ersichtlich, ist dem Angebot ein entsprechender Nachweis der Vertretungsberechtigung (z. B. Vollmacht) beizufügen.</w:t>
      </w:r>
    </w:p>
    <w:p w14:paraId="30DC3E5C" w14:textId="41D4AE96" w:rsidR="00D84ECE" w:rsidRPr="00442010" w:rsidRDefault="00D84ECE" w:rsidP="00D84ECE">
      <w:pPr>
        <w:pStyle w:val="Endnotentext"/>
        <w:spacing w:after="120"/>
        <w:ind w:firstLine="0"/>
        <w:rPr>
          <w:b/>
          <w:sz w:val="21"/>
          <w:szCs w:val="21"/>
        </w:rPr>
      </w:pPr>
      <w:r>
        <w:rPr>
          <w:rStyle w:val="Endnotenzeichen"/>
          <w:b/>
          <w:sz w:val="21"/>
          <w:szCs w:val="21"/>
        </w:rPr>
        <w:footnoteRef/>
      </w:r>
      <w:r>
        <w:rPr>
          <w:b/>
          <w:sz w:val="21"/>
          <w:szCs w:val="21"/>
        </w:rPr>
        <w:t xml:space="preserve"> Artikel 5k der VO (EU) 2022/576 lautet wie folgt:</w:t>
      </w:r>
    </w:p>
    <w:p w14:paraId="548434D5" w14:textId="77777777" w:rsidR="00D84ECE" w:rsidRPr="00442010" w:rsidRDefault="00D84ECE" w:rsidP="003239C2">
      <w:pPr>
        <w:pStyle w:val="Endnotentext"/>
        <w:spacing w:after="120"/>
        <w:ind w:firstLine="0"/>
        <w:rPr>
          <w:sz w:val="21"/>
          <w:szCs w:val="21"/>
        </w:rPr>
      </w:pPr>
      <w:r>
        <w:rPr>
          <w:sz w:val="21"/>
          <w:szCs w:val="21"/>
        </w:rPr>
        <w:lastRenderedPageBreak/>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6EEBB235" w14:textId="77777777" w:rsidR="00D84ECE" w:rsidRPr="00442010" w:rsidRDefault="00D84ECE" w:rsidP="003239C2">
      <w:pPr>
        <w:pStyle w:val="Endnotentext"/>
        <w:spacing w:after="120"/>
        <w:ind w:firstLine="0"/>
        <w:rPr>
          <w:sz w:val="21"/>
          <w:szCs w:val="21"/>
        </w:rPr>
      </w:pPr>
      <w:r>
        <w:rPr>
          <w:sz w:val="21"/>
          <w:szCs w:val="21"/>
        </w:rPr>
        <w:t>a) russische Staatsangehörige oder in Russland niedergelassene natürliche oder juristische Personen, Organisationen oder Einrichtungen,</w:t>
      </w:r>
    </w:p>
    <w:p w14:paraId="63208B7F" w14:textId="77777777" w:rsidR="00D84ECE" w:rsidRPr="00442010" w:rsidRDefault="00D84ECE" w:rsidP="003239C2">
      <w:pPr>
        <w:pStyle w:val="Endnotentext"/>
        <w:spacing w:after="120"/>
        <w:ind w:firstLine="0"/>
        <w:rPr>
          <w:sz w:val="21"/>
          <w:szCs w:val="21"/>
        </w:rPr>
      </w:pPr>
      <w:r>
        <w:rPr>
          <w:sz w:val="21"/>
          <w:szCs w:val="21"/>
        </w:rPr>
        <w:t>b) juristische Personen, Organisationen oder Einrichtungen, deren Anteile zu über 50 % unmittelbar oder mittelbar von einer der unter Buchstabe a genannten Organisationen gehalten werden, oder</w:t>
      </w:r>
    </w:p>
    <w:p w14:paraId="729464DF" w14:textId="77777777" w:rsidR="00D84ECE" w:rsidRPr="00442010" w:rsidRDefault="00D84ECE" w:rsidP="003239C2">
      <w:pPr>
        <w:pStyle w:val="Endnotentext"/>
        <w:spacing w:after="120"/>
        <w:ind w:firstLine="0"/>
        <w:rPr>
          <w:sz w:val="21"/>
          <w:szCs w:val="21"/>
        </w:rPr>
      </w:pPr>
      <w:r>
        <w:rPr>
          <w:sz w:val="21"/>
          <w:szCs w:val="21"/>
        </w:rPr>
        <w:t>c) natürliche oder juristische Personen, Organisationen oder Einrichtungen, die im Namen oder auf Anweisung einer der unter Buchstabe a oder b genannten Organisationen handeln,</w:t>
      </w:r>
    </w:p>
    <w:p w14:paraId="41EEA1C4" w14:textId="77777777" w:rsidR="00D84ECE" w:rsidRPr="00442010" w:rsidRDefault="00D84ECE" w:rsidP="003239C2">
      <w:pPr>
        <w:pStyle w:val="Endnotentext"/>
        <w:spacing w:after="120"/>
        <w:ind w:firstLine="0"/>
        <w:rPr>
          <w:sz w:val="21"/>
          <w:szCs w:val="21"/>
        </w:rPr>
      </w:pPr>
      <w:r>
        <w:rPr>
          <w:sz w:val="21"/>
          <w:szCs w:val="21"/>
        </w:rPr>
        <w:t>auch solche, auf die mehr als 10 % des Auftragswerts entfällt, Unterauftragnehmer, Lieferanten oder Unternehmen, deren Kapazitäten im Sinne der Richtlinien über die öffentliche Auftragsvergabe in Anspruch genommen werden.</w:t>
      </w:r>
    </w:p>
    <w:p w14:paraId="7AC0C5A0" w14:textId="77777777" w:rsidR="00D84ECE" w:rsidRPr="00442010" w:rsidRDefault="00D84ECE" w:rsidP="003239C2">
      <w:pPr>
        <w:pStyle w:val="Endnotentext"/>
        <w:spacing w:after="120"/>
        <w:ind w:firstLine="0"/>
        <w:rPr>
          <w:sz w:val="21"/>
          <w:szCs w:val="21"/>
        </w:rPr>
      </w:pPr>
      <w:r>
        <w:rPr>
          <w:sz w:val="21"/>
          <w:szCs w:val="21"/>
        </w:rPr>
        <w:t>(2) Abweichend von Absatz 1 können die zuständigen Behörden die Vergabe oder die Fortsetzung der Erfüllung von Verträgen genehmigen, die bestimmt sind für</w:t>
      </w:r>
    </w:p>
    <w:p w14:paraId="506A7AC4" w14:textId="77777777" w:rsidR="00D84ECE" w:rsidRPr="00442010" w:rsidRDefault="00D84ECE" w:rsidP="003239C2">
      <w:pPr>
        <w:pStyle w:val="Endnotentext"/>
        <w:spacing w:after="120"/>
        <w:ind w:firstLine="0"/>
        <w:rPr>
          <w:sz w:val="21"/>
          <w:szCs w:val="21"/>
        </w:rPr>
      </w:pPr>
      <w:r>
        <w:rPr>
          <w:sz w:val="21"/>
          <w:szCs w:val="21"/>
        </w:rPr>
        <w:t>a)den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1FF4A3EC" w14:textId="77777777" w:rsidR="00D84ECE" w:rsidRPr="00442010" w:rsidRDefault="00D84ECE" w:rsidP="003239C2">
      <w:pPr>
        <w:pStyle w:val="Endnotentext"/>
        <w:spacing w:after="120"/>
        <w:ind w:firstLine="0"/>
        <w:rPr>
          <w:sz w:val="21"/>
          <w:szCs w:val="21"/>
        </w:rPr>
      </w:pPr>
      <w:r>
        <w:rPr>
          <w:sz w:val="21"/>
          <w:szCs w:val="21"/>
        </w:rPr>
        <w:t>b) die zwischenstaatliche Zusammenarbeit bei Raumfahrtprogrammen,</w:t>
      </w:r>
    </w:p>
    <w:p w14:paraId="07414BBC" w14:textId="77777777" w:rsidR="00D84ECE" w:rsidRPr="00442010" w:rsidRDefault="00D84ECE" w:rsidP="003239C2">
      <w:pPr>
        <w:pStyle w:val="Endnotentext"/>
        <w:spacing w:after="120"/>
        <w:ind w:firstLine="0"/>
        <w:rPr>
          <w:sz w:val="21"/>
          <w:szCs w:val="21"/>
        </w:rPr>
      </w:pPr>
      <w:r>
        <w:rPr>
          <w:sz w:val="21"/>
          <w:szCs w:val="21"/>
        </w:rPr>
        <w:t>c) die Bereitstellung unbedingt notwendiger Güter oder Dienstleistungen, wenn sie ausschließlich oder nur in ausreichender Menge von den in Absatz 1 genannten Personen bereitgestellt werden können,</w:t>
      </w:r>
    </w:p>
    <w:p w14:paraId="6F032B35" w14:textId="77777777" w:rsidR="00D84ECE" w:rsidRPr="00442010" w:rsidRDefault="00D84ECE" w:rsidP="003239C2">
      <w:pPr>
        <w:pStyle w:val="Endnotentext"/>
        <w:spacing w:after="120"/>
        <w:ind w:firstLine="0"/>
        <w:rPr>
          <w:sz w:val="21"/>
          <w:szCs w:val="21"/>
        </w:rPr>
      </w:pPr>
      <w:r>
        <w:rPr>
          <w:sz w:val="21"/>
          <w:szCs w:val="21"/>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679D8E22" w14:textId="77777777" w:rsidR="00D84ECE" w:rsidRPr="00442010" w:rsidRDefault="00D84ECE" w:rsidP="003239C2">
      <w:pPr>
        <w:pStyle w:val="Endnotentext"/>
        <w:spacing w:after="120"/>
        <w:ind w:firstLine="0"/>
        <w:rPr>
          <w:sz w:val="21"/>
          <w:szCs w:val="21"/>
        </w:rPr>
      </w:pPr>
      <w:r>
        <w:rPr>
          <w:sz w:val="21"/>
          <w:szCs w:val="21"/>
        </w:rPr>
        <w:t>e) den Kauf, die Einfuhr oder die Beförderung von Erdgas und Erdöl, einschließlich raffinierter Erdölerzeugnisse, sowie von Titan, Aluminium, Kupfer, Nickel, Palladium und Eisenerz aus oder durch Russland in die Union, oder</w:t>
      </w:r>
    </w:p>
    <w:p w14:paraId="22628E30" w14:textId="77777777" w:rsidR="00D84ECE" w:rsidRPr="00442010" w:rsidRDefault="00D84ECE" w:rsidP="003239C2">
      <w:pPr>
        <w:pStyle w:val="Endnotentext"/>
        <w:spacing w:after="120"/>
        <w:ind w:firstLine="0"/>
        <w:rPr>
          <w:sz w:val="21"/>
          <w:szCs w:val="21"/>
        </w:rPr>
      </w:pPr>
      <w:r>
        <w:rPr>
          <w:sz w:val="21"/>
          <w:szCs w:val="21"/>
        </w:rPr>
        <w:t>f) den Kauf, die Einfuhr oder die Beförderung von Kohle und anderen festen fossile Brennstoffen, die in Anhang XXII aufgeführt sind, bis 10. August 2022.</w:t>
      </w:r>
    </w:p>
    <w:p w14:paraId="39F58721" w14:textId="77777777" w:rsidR="00D84ECE" w:rsidRPr="00442010" w:rsidRDefault="00D84ECE" w:rsidP="003239C2">
      <w:pPr>
        <w:pStyle w:val="Endnotentext"/>
        <w:spacing w:after="120"/>
        <w:ind w:firstLine="0"/>
        <w:rPr>
          <w:sz w:val="21"/>
          <w:szCs w:val="21"/>
        </w:rPr>
      </w:pPr>
      <w:r>
        <w:rPr>
          <w:sz w:val="21"/>
          <w:szCs w:val="21"/>
        </w:rPr>
        <w:t>(3) Der betreffende Mitgliedstaat unterrichtet die anderen Mitgliedstaaten und die Kommission über jede nach diesem Artikel erteilte Genehmigung innerhalb von zwei Wochen nach deren Erteilung.</w:t>
      </w:r>
    </w:p>
    <w:p w14:paraId="585F073B" w14:textId="5668DE19" w:rsidR="00D84ECE" w:rsidRPr="00442010" w:rsidRDefault="00D84ECE" w:rsidP="00D73218">
      <w:pPr>
        <w:tabs>
          <w:tab w:val="left" w:pos="1236"/>
        </w:tabs>
        <w:spacing w:after="0" w:line="240" w:lineRule="auto"/>
        <w:rPr>
          <w:b/>
          <w:i/>
          <w:sz w:val="21"/>
          <w:szCs w:val="21"/>
        </w:rPr>
      </w:pPr>
      <w:r>
        <w:rPr>
          <w:sz w:val="21"/>
          <w:szCs w:val="21"/>
        </w:rPr>
        <w:t>(4) Die Verbote gemäß Absatz 1 gelten nicht für die Erfüllung — bis zum 10. Oktober 2022 —von Verträgen, die vor dem 9. April 2022 geschlossen wurden.“</w:t>
      </w:r>
    </w:p>
    <w:sectPr w:rsidR="00D84ECE" w:rsidRPr="00442010" w:rsidSect="004A41DC">
      <w:headerReference w:type="default" r:id="rId11"/>
      <w:footerReference w:type="even" r:id="rId12"/>
      <w:footerReference w:type="default" r:id="rId13"/>
      <w:pgSz w:w="11900" w:h="16840"/>
      <w:pgMar w:top="2155" w:right="1418" w:bottom="1418" w:left="1418" w:header="90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B8D4B" w14:textId="77777777" w:rsidR="00A33123" w:rsidRDefault="00A33123" w:rsidP="00762D93">
      <w:r>
        <w:separator/>
      </w:r>
    </w:p>
  </w:endnote>
  <w:endnote w:type="continuationSeparator" w:id="0">
    <w:p w14:paraId="1BAFEA4E" w14:textId="77777777" w:rsidR="00A33123" w:rsidRDefault="00A33123" w:rsidP="0076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Com 45 Light">
    <w:altName w:val="Corbel"/>
    <w:charset w:val="4D"/>
    <w:family w:val="swiss"/>
    <w:pitch w:val="variable"/>
    <w:sig w:usb0="00000001" w:usb1="10002042" w:usb2="00000000" w:usb3="00000000" w:csb0="0000009B" w:csb1="00000000"/>
  </w:font>
  <w:font w:name="HelveticaNeueLT Com 45 L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Neue LT Com 75">
    <w:altName w:val="Arial"/>
    <w:charset w:val="4D"/>
    <w:family w:val="swiss"/>
    <w:pitch w:val="variable"/>
    <w:sig w:usb0="00000001" w:usb1="10002042" w:usb2="00000000" w:usb3="00000000" w:csb0="0000009B" w:csb1="00000000"/>
  </w:font>
  <w:font w:name="HelveticaNeueLT Com 75 B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3698F6C5" w14:textId="77777777" w:rsidR="008D6352" w:rsidRDefault="008D6352" w:rsidP="00331D2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53FAEDF" w14:textId="77777777" w:rsidR="008D6352" w:rsidRDefault="008D6352"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11576" w14:textId="2EB4B4F5" w:rsidR="008334F5" w:rsidRPr="00CF4F2E" w:rsidRDefault="00E021B6" w:rsidP="008334F5">
    <w:pPr>
      <w:pStyle w:val="Fuzeile"/>
      <w:pBdr>
        <w:top w:val="single" w:sz="6" w:space="1" w:color="auto"/>
      </w:pBdr>
      <w:spacing w:after="0"/>
      <w:rPr>
        <w:i/>
        <w:sz w:val="20"/>
        <w:szCs w:val="20"/>
      </w:rPr>
    </w:pPr>
    <w:r>
      <w:rPr>
        <w:iCs/>
        <w:sz w:val="20"/>
        <w:szCs w:val="20"/>
      </w:rPr>
      <w:t>Vordruck_</w:t>
    </w:r>
    <w:r w:rsidR="00A637B5" w:rsidRPr="0090521F">
      <w:rPr>
        <w:iCs/>
        <w:sz w:val="20"/>
        <w:szCs w:val="20"/>
      </w:rPr>
      <w:t>V08</w:t>
    </w:r>
    <w:r>
      <w:rPr>
        <w:iCs/>
        <w:sz w:val="20"/>
        <w:szCs w:val="20"/>
      </w:rPr>
      <w:t xml:space="preserve"> | Eigenerklärung zum 5. </w:t>
    </w:r>
    <w:r w:rsidR="00340811" w:rsidRPr="0090521F">
      <w:rPr>
        <w:iCs/>
        <w:sz w:val="20"/>
        <w:szCs w:val="20"/>
      </w:rPr>
      <w:t>EU-Sanktionspaket</w:t>
    </w:r>
    <w:r w:rsidR="008334F5" w:rsidRPr="00CF4F2E">
      <w:rPr>
        <w:i/>
        <w:sz w:val="20"/>
        <w:szCs w:val="20"/>
      </w:rPr>
      <w:tab/>
      <w:t xml:space="preserve">Seite </w:t>
    </w:r>
    <w:r w:rsidR="008334F5" w:rsidRPr="00CF4F2E">
      <w:rPr>
        <w:i/>
        <w:sz w:val="20"/>
        <w:szCs w:val="20"/>
      </w:rPr>
      <w:fldChar w:fldCharType="begin"/>
    </w:r>
    <w:r w:rsidR="008334F5" w:rsidRPr="00CF4F2E">
      <w:rPr>
        <w:i/>
        <w:sz w:val="20"/>
        <w:szCs w:val="20"/>
      </w:rPr>
      <w:instrText xml:space="preserve"> PAGE   \* MERGEFORMAT </w:instrText>
    </w:r>
    <w:r w:rsidR="008334F5" w:rsidRPr="00CF4F2E">
      <w:rPr>
        <w:i/>
        <w:sz w:val="20"/>
        <w:szCs w:val="20"/>
      </w:rPr>
      <w:fldChar w:fldCharType="separate"/>
    </w:r>
    <w:r w:rsidR="005259E8" w:rsidRPr="00CF4F2E">
      <w:rPr>
        <w:i/>
        <w:sz w:val="20"/>
        <w:szCs w:val="20"/>
      </w:rPr>
      <w:t>3</w:t>
    </w:r>
    <w:r w:rsidR="008334F5" w:rsidRPr="00CF4F2E">
      <w:rPr>
        <w:i/>
        <w:sz w:val="20"/>
        <w:szCs w:val="20"/>
      </w:rPr>
      <w:fldChar w:fldCharType="end"/>
    </w:r>
    <w:r w:rsidR="008334F5" w:rsidRPr="00CF4F2E">
      <w:rPr>
        <w:i/>
        <w:sz w:val="20"/>
        <w:szCs w:val="20"/>
      </w:rPr>
      <w:t xml:space="preserve"> von </w:t>
    </w:r>
    <w:r w:rsidR="007B39C3" w:rsidRPr="00CF4F2E">
      <w:rPr>
        <w:i/>
        <w:sz w:val="20"/>
        <w:szCs w:val="20"/>
      </w:rPr>
      <w:fldChar w:fldCharType="begin"/>
    </w:r>
    <w:r w:rsidR="007B39C3" w:rsidRPr="00CF4F2E">
      <w:rPr>
        <w:i/>
        <w:sz w:val="20"/>
        <w:szCs w:val="20"/>
      </w:rPr>
      <w:instrText xml:space="preserve"> NUMPAGES   \* MERGEFORMAT </w:instrText>
    </w:r>
    <w:r w:rsidR="007B39C3" w:rsidRPr="00CF4F2E">
      <w:rPr>
        <w:i/>
        <w:sz w:val="20"/>
        <w:szCs w:val="20"/>
      </w:rPr>
      <w:fldChar w:fldCharType="separate"/>
    </w:r>
    <w:r w:rsidR="005259E8" w:rsidRPr="00CF4F2E">
      <w:rPr>
        <w:i/>
        <w:sz w:val="20"/>
        <w:szCs w:val="20"/>
      </w:rPr>
      <w:t>3</w:t>
    </w:r>
    <w:r w:rsidR="007B39C3" w:rsidRPr="00CF4F2E">
      <w:rPr>
        <w:i/>
        <w:sz w:val="20"/>
        <w:szCs w:val="20"/>
      </w:rPr>
      <w:fldChar w:fldCharType="end"/>
    </w:r>
  </w:p>
  <w:p w14:paraId="4D912AE8" w14:textId="0CC4DAD3" w:rsidR="008334F5" w:rsidRPr="00CF4F2E" w:rsidRDefault="0090521F" w:rsidP="003239C2">
    <w:pPr>
      <w:pStyle w:val="Fuzeile"/>
      <w:pBdr>
        <w:top w:val="single" w:sz="6" w:space="1" w:color="auto"/>
      </w:pBdr>
      <w:tabs>
        <w:tab w:val="left" w:pos="952"/>
      </w:tabs>
      <w:spacing w:after="0"/>
      <w:rPr>
        <w:i/>
        <w:sz w:val="20"/>
        <w:szCs w:val="20"/>
      </w:rPr>
    </w:pPr>
    <w:r>
      <w:rPr>
        <w:i/>
        <w:sz w:val="20"/>
        <w:szCs w:val="20"/>
      </w:rPr>
      <w:t>vertraulich</w:t>
    </w:r>
    <w:r>
      <w:rPr>
        <w:i/>
        <w:sz w:val="20"/>
        <w:szCs w:val="20"/>
      </w:rPr>
      <w:tab/>
    </w:r>
    <w:r>
      <w:rPr>
        <w:i/>
        <w:sz w:val="20"/>
        <w:szCs w:val="20"/>
      </w:rPr>
      <w:tab/>
    </w:r>
    <w:r w:rsidR="003239C2" w:rsidRPr="00CF4F2E">
      <w:rPr>
        <w:i/>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8E985" w14:textId="77777777" w:rsidR="00A33123" w:rsidRDefault="00A33123" w:rsidP="00762D93">
      <w:r>
        <w:separator/>
      </w:r>
    </w:p>
  </w:footnote>
  <w:footnote w:type="continuationSeparator" w:id="0">
    <w:p w14:paraId="50A2DB2B" w14:textId="77777777" w:rsidR="00A33123" w:rsidRDefault="00A33123" w:rsidP="0076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9D15" w14:textId="0E71546D" w:rsidR="00E021B6" w:rsidRPr="00E021B6" w:rsidRDefault="00E021B6" w:rsidP="00E021B6">
    <w:pPr>
      <w:tabs>
        <w:tab w:val="center" w:pos="4536"/>
        <w:tab w:val="right" w:pos="9072"/>
      </w:tabs>
      <w:ind w:right="1800"/>
      <w:rPr>
        <w:i/>
        <w:sz w:val="22"/>
        <w:szCs w:val="22"/>
      </w:rPr>
    </w:pPr>
    <w:r w:rsidRPr="00E021B6">
      <w:rPr>
        <w:b/>
        <w:noProof/>
        <w:sz w:val="22"/>
        <w:szCs w:val="22"/>
      </w:rPr>
      <w:drawing>
        <wp:anchor distT="0" distB="0" distL="114300" distR="114300" simplePos="0" relativeHeight="251660288" behindDoc="1" locked="0" layoutInCell="1" allowOverlap="1" wp14:anchorId="1A26F3A4" wp14:editId="635D8835">
          <wp:simplePos x="0" y="0"/>
          <wp:positionH relativeFrom="column">
            <wp:posOffset>5000905</wp:posOffset>
          </wp:positionH>
          <wp:positionV relativeFrom="page">
            <wp:posOffset>468427</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sz w:val="22"/>
        <w:szCs w:val="22"/>
      </w:rPr>
      <w:t>Entwicklung, Lieferung und Ersatzversorgung von Türsteuergeräten</w:t>
    </w:r>
    <w:r>
      <w:rPr>
        <w:b/>
        <w:sz w:val="22"/>
        <w:szCs w:val="22"/>
      </w:rPr>
      <w:br/>
      <w:t>für die Fahrzeugtypen NGT D8 DD und NGT D12 DD</w:t>
    </w:r>
    <w:r>
      <w:rPr>
        <w:b/>
        <w:sz w:val="22"/>
        <w:szCs w:val="22"/>
      </w:rPr>
      <w:br/>
    </w:r>
    <w:r w:rsidRPr="00E021B6">
      <w:rPr>
        <w:i/>
        <w:sz w:val="22"/>
        <w:szCs w:val="22"/>
      </w:rPr>
      <w:t>Vorgangsnummer: 2026-00172</w:t>
    </w:r>
  </w:p>
  <w:p w14:paraId="2BC5AABE" w14:textId="2F2B5D88" w:rsidR="000979F7" w:rsidRPr="00E021B6" w:rsidRDefault="00E021B6" w:rsidP="00E021B6">
    <w:pPr>
      <w:tabs>
        <w:tab w:val="left" w:pos="8010"/>
        <w:tab w:val="right" w:pos="9064"/>
      </w:tabs>
      <w:rPr>
        <w:i/>
        <w:noProof/>
        <w:sz w:val="20"/>
        <w:szCs w:val="20"/>
        <w:lang w:eastAsia="de-DE"/>
      </w:rPr>
    </w:pPr>
    <w:r w:rsidRPr="00E021B6">
      <w:rPr>
        <w:b/>
        <w:noProof/>
      </w:rPr>
      <mc:AlternateContent>
        <mc:Choice Requires="wps">
          <w:drawing>
            <wp:anchor distT="0" distB="0" distL="114300" distR="114300" simplePos="0" relativeHeight="251659264" behindDoc="0" locked="0" layoutInCell="1" allowOverlap="1" wp14:anchorId="163F4AD9" wp14:editId="15272866">
              <wp:simplePos x="0" y="0"/>
              <wp:positionH relativeFrom="margin">
                <wp:align>center</wp:align>
              </wp:positionH>
              <wp:positionV relativeFrom="paragraph">
                <wp:posOffset>80010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0DC9E0DD" id="Gerader Verbinder 190622008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A6D9B"/>
    <w:multiLevelType w:val="hybridMultilevel"/>
    <w:tmpl w:val="557CCCD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F8D56E6"/>
    <w:multiLevelType w:val="hybridMultilevel"/>
    <w:tmpl w:val="0CDC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B044B4"/>
    <w:multiLevelType w:val="hybridMultilevel"/>
    <w:tmpl w:val="2D4642F2"/>
    <w:lvl w:ilvl="0" w:tplc="33A225E6">
      <w:numFmt w:val="bullet"/>
      <w:lvlText w:val="§"/>
      <w:lvlJc w:val="left"/>
      <w:pPr>
        <w:ind w:left="720" w:hanging="360"/>
      </w:pPr>
      <w:rPr>
        <w:rFonts w:ascii="Helvetica Neue LT Com 45 Light" w:eastAsiaTheme="minorHAnsi" w:hAnsi="Helvetica Neue LT Com 4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4" w15:restartNumberingAfterBreak="0">
    <w:nsid w:val="186D4FAA"/>
    <w:multiLevelType w:val="multilevel"/>
    <w:tmpl w:val="24D6A8F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1B542CC7"/>
    <w:multiLevelType w:val="multilevel"/>
    <w:tmpl w:val="E63E6C34"/>
    <w:lvl w:ilvl="0">
      <w:start w:val="1"/>
      <w:numFmt w:val="decimal"/>
      <w:lvlText w:val="%1."/>
      <w:lvlJc w:val="left"/>
      <w:pPr>
        <w:ind w:left="1353"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1875199"/>
    <w:multiLevelType w:val="hybridMultilevel"/>
    <w:tmpl w:val="9872EFF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394D01BE"/>
    <w:multiLevelType w:val="multilevel"/>
    <w:tmpl w:val="FDA2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1721DE"/>
    <w:multiLevelType w:val="hybridMultilevel"/>
    <w:tmpl w:val="FC107BF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39746D9"/>
    <w:multiLevelType w:val="hybridMultilevel"/>
    <w:tmpl w:val="299E0C76"/>
    <w:lvl w:ilvl="0" w:tplc="AA38AF42">
      <w:start w:val="1"/>
      <w:numFmt w:val="upperLetter"/>
      <w:lvlText w:val="%1)"/>
      <w:lvlJc w:val="left"/>
      <w:pPr>
        <w:ind w:left="397" w:hanging="397"/>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3E60136"/>
    <w:multiLevelType w:val="hybridMultilevel"/>
    <w:tmpl w:val="3AECF694"/>
    <w:lvl w:ilvl="0" w:tplc="0407000F">
      <w:start w:val="1"/>
      <w:numFmt w:val="decimal"/>
      <w:lvlText w:val="%1."/>
      <w:lvlJc w:val="left"/>
      <w:pPr>
        <w:ind w:left="64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48E387A"/>
    <w:multiLevelType w:val="hybridMultilevel"/>
    <w:tmpl w:val="C5943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5BC7AB7"/>
    <w:multiLevelType w:val="hybridMultilevel"/>
    <w:tmpl w:val="D624C71E"/>
    <w:lvl w:ilvl="0" w:tplc="B47208B8">
      <w:start w:val="1"/>
      <w:numFmt w:val="upperRoman"/>
      <w:lvlText w:val="%1."/>
      <w:lvlJc w:val="left"/>
      <w:pPr>
        <w:ind w:left="1080" w:hanging="720"/>
      </w:pPr>
      <w:rPr>
        <w:rFonts w:hint="default"/>
        <w:sz w:val="24"/>
        <w:szCs w:val="24"/>
      </w:rPr>
    </w:lvl>
    <w:lvl w:ilvl="1" w:tplc="0407000F">
      <w:start w:val="1"/>
      <w:numFmt w:val="decimal"/>
      <w:lvlText w:val="%2."/>
      <w:lvlJc w:val="left"/>
      <w:pPr>
        <w:ind w:left="360" w:hanging="360"/>
      </w:pPr>
    </w:lvl>
    <w:lvl w:ilvl="2" w:tplc="04070017">
      <w:start w:val="1"/>
      <w:numFmt w:val="lowerLetter"/>
      <w:lvlText w:val="%3)"/>
      <w:lvlJc w:val="left"/>
      <w:pPr>
        <w:ind w:left="2160" w:hanging="180"/>
      </w:pPr>
    </w:lvl>
    <w:lvl w:ilvl="3" w:tplc="CF2AF4DA">
      <w:start w:val="1"/>
      <w:numFmt w:val="lowerLetter"/>
      <w:lvlText w:val="%4"/>
      <w:lvlJc w:val="left"/>
      <w:pPr>
        <w:ind w:left="2880" w:hanging="360"/>
      </w:pPr>
      <w:rPr>
        <w:rFonts w:hint="default"/>
      </w:rPr>
    </w:lvl>
    <w:lvl w:ilvl="4" w:tplc="DE9EFEC2">
      <w:start w:val="27"/>
      <w:numFmt w:val="lowerLetter"/>
      <w:lvlText w:val="%5)"/>
      <w:lvlJc w:val="left"/>
      <w:pPr>
        <w:ind w:left="3600" w:hanging="360"/>
      </w:pPr>
      <w:rPr>
        <w:rFonts w:hint="default"/>
      </w:r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5" w15:restartNumberingAfterBreak="0">
    <w:nsid w:val="71F9379E"/>
    <w:multiLevelType w:val="multilevel"/>
    <w:tmpl w:val="E0B4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4867903">
    <w:abstractNumId w:val="4"/>
  </w:num>
  <w:num w:numId="2" w16cid:durableId="107629344">
    <w:abstractNumId w:val="10"/>
  </w:num>
  <w:num w:numId="3" w16cid:durableId="340474810">
    <w:abstractNumId w:val="5"/>
  </w:num>
  <w:num w:numId="4" w16cid:durableId="1642995747">
    <w:abstractNumId w:val="1"/>
  </w:num>
  <w:num w:numId="5" w16cid:durableId="1496535695">
    <w:abstractNumId w:val="11"/>
  </w:num>
  <w:num w:numId="6" w16cid:durableId="103815179">
    <w:abstractNumId w:val="2"/>
  </w:num>
  <w:num w:numId="7" w16cid:durableId="452136706">
    <w:abstractNumId w:val="0"/>
  </w:num>
  <w:num w:numId="8" w16cid:durableId="367949752">
    <w:abstractNumId w:val="12"/>
  </w:num>
  <w:num w:numId="9" w16cid:durableId="1415319203">
    <w:abstractNumId w:val="8"/>
  </w:num>
  <w:num w:numId="10" w16cid:durableId="2054035514">
    <w:abstractNumId w:val="4"/>
  </w:num>
  <w:num w:numId="11" w16cid:durableId="751200008">
    <w:abstractNumId w:val="9"/>
  </w:num>
  <w:num w:numId="12" w16cid:durableId="1097364783">
    <w:abstractNumId w:val="6"/>
  </w:num>
  <w:num w:numId="13" w16cid:durableId="1752964639">
    <w:abstractNumId w:val="15"/>
  </w:num>
  <w:num w:numId="14" w16cid:durableId="771978385">
    <w:abstractNumId w:val="7"/>
  </w:num>
  <w:num w:numId="15" w16cid:durableId="501900243">
    <w:abstractNumId w:val="13"/>
  </w:num>
  <w:num w:numId="16" w16cid:durableId="30346530">
    <w:abstractNumId w:val="14"/>
  </w:num>
  <w:num w:numId="17" w16cid:durableId="1883249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67F8"/>
    <w:rsid w:val="00013127"/>
    <w:rsid w:val="0002001E"/>
    <w:rsid w:val="00020EF3"/>
    <w:rsid w:val="0002153E"/>
    <w:rsid w:val="0002193B"/>
    <w:rsid w:val="00026FE1"/>
    <w:rsid w:val="00030A95"/>
    <w:rsid w:val="00055921"/>
    <w:rsid w:val="000648BA"/>
    <w:rsid w:val="00077445"/>
    <w:rsid w:val="00077F0E"/>
    <w:rsid w:val="00082A4E"/>
    <w:rsid w:val="00095355"/>
    <w:rsid w:val="00095DE5"/>
    <w:rsid w:val="000979F7"/>
    <w:rsid w:val="000B636B"/>
    <w:rsid w:val="000D34B7"/>
    <w:rsid w:val="000E0887"/>
    <w:rsid w:val="000E0B38"/>
    <w:rsid w:val="000E149A"/>
    <w:rsid w:val="000F6206"/>
    <w:rsid w:val="000F6BDD"/>
    <w:rsid w:val="00117B58"/>
    <w:rsid w:val="0012259E"/>
    <w:rsid w:val="0013350B"/>
    <w:rsid w:val="0013504C"/>
    <w:rsid w:val="0015219A"/>
    <w:rsid w:val="001600A9"/>
    <w:rsid w:val="001625B8"/>
    <w:rsid w:val="00164741"/>
    <w:rsid w:val="00166BAD"/>
    <w:rsid w:val="00170BB7"/>
    <w:rsid w:val="00172142"/>
    <w:rsid w:val="00172306"/>
    <w:rsid w:val="00172B5D"/>
    <w:rsid w:val="001749D4"/>
    <w:rsid w:val="001842F8"/>
    <w:rsid w:val="00194747"/>
    <w:rsid w:val="001A20FB"/>
    <w:rsid w:val="001B6802"/>
    <w:rsid w:val="001B6BEB"/>
    <w:rsid w:val="001B7001"/>
    <w:rsid w:val="001C007A"/>
    <w:rsid w:val="001D4065"/>
    <w:rsid w:val="001D648D"/>
    <w:rsid w:val="001E354A"/>
    <w:rsid w:val="001E73F7"/>
    <w:rsid w:val="001F515C"/>
    <w:rsid w:val="00220051"/>
    <w:rsid w:val="002238F2"/>
    <w:rsid w:val="002302D9"/>
    <w:rsid w:val="00233089"/>
    <w:rsid w:val="002449DB"/>
    <w:rsid w:val="002468E4"/>
    <w:rsid w:val="002549E9"/>
    <w:rsid w:val="00256C4C"/>
    <w:rsid w:val="002602A8"/>
    <w:rsid w:val="00263B56"/>
    <w:rsid w:val="00271BA2"/>
    <w:rsid w:val="002934D5"/>
    <w:rsid w:val="00295787"/>
    <w:rsid w:val="002A0E6E"/>
    <w:rsid w:val="002B0AED"/>
    <w:rsid w:val="002B2632"/>
    <w:rsid w:val="002B3D6B"/>
    <w:rsid w:val="002B7AA2"/>
    <w:rsid w:val="002C202C"/>
    <w:rsid w:val="002C7AFE"/>
    <w:rsid w:val="002F0D39"/>
    <w:rsid w:val="002F353E"/>
    <w:rsid w:val="00300DBC"/>
    <w:rsid w:val="00306472"/>
    <w:rsid w:val="00307A1A"/>
    <w:rsid w:val="00310405"/>
    <w:rsid w:val="003239C2"/>
    <w:rsid w:val="00325EFF"/>
    <w:rsid w:val="003263E1"/>
    <w:rsid w:val="00327755"/>
    <w:rsid w:val="00331812"/>
    <w:rsid w:val="00331D24"/>
    <w:rsid w:val="003401DC"/>
    <w:rsid w:val="00340811"/>
    <w:rsid w:val="00347435"/>
    <w:rsid w:val="00350B6B"/>
    <w:rsid w:val="00360316"/>
    <w:rsid w:val="00364A79"/>
    <w:rsid w:val="00364BED"/>
    <w:rsid w:val="003737AB"/>
    <w:rsid w:val="003937F4"/>
    <w:rsid w:val="003A119D"/>
    <w:rsid w:val="003A2885"/>
    <w:rsid w:val="003A5A00"/>
    <w:rsid w:val="003A64E5"/>
    <w:rsid w:val="003C2225"/>
    <w:rsid w:val="003C2523"/>
    <w:rsid w:val="003C3889"/>
    <w:rsid w:val="003C5C20"/>
    <w:rsid w:val="003D563E"/>
    <w:rsid w:val="003F429B"/>
    <w:rsid w:val="0040437A"/>
    <w:rsid w:val="00404B10"/>
    <w:rsid w:val="00405408"/>
    <w:rsid w:val="0041337E"/>
    <w:rsid w:val="00414DF1"/>
    <w:rsid w:val="00424537"/>
    <w:rsid w:val="00432141"/>
    <w:rsid w:val="00435735"/>
    <w:rsid w:val="00442010"/>
    <w:rsid w:val="004442C2"/>
    <w:rsid w:val="00444FE5"/>
    <w:rsid w:val="004452A3"/>
    <w:rsid w:val="00445F4C"/>
    <w:rsid w:val="00450A94"/>
    <w:rsid w:val="00451687"/>
    <w:rsid w:val="004709EC"/>
    <w:rsid w:val="00472E13"/>
    <w:rsid w:val="00476F83"/>
    <w:rsid w:val="00482893"/>
    <w:rsid w:val="00484975"/>
    <w:rsid w:val="0049002C"/>
    <w:rsid w:val="004A41DC"/>
    <w:rsid w:val="004A50C7"/>
    <w:rsid w:val="004A79CA"/>
    <w:rsid w:val="004C0D97"/>
    <w:rsid w:val="004C47F9"/>
    <w:rsid w:val="004C55FD"/>
    <w:rsid w:val="004C65A6"/>
    <w:rsid w:val="004D11E5"/>
    <w:rsid w:val="004E149F"/>
    <w:rsid w:val="004E18A8"/>
    <w:rsid w:val="004E31D1"/>
    <w:rsid w:val="004F4FF9"/>
    <w:rsid w:val="004F6A55"/>
    <w:rsid w:val="005005F0"/>
    <w:rsid w:val="00502B08"/>
    <w:rsid w:val="005163E3"/>
    <w:rsid w:val="00522E6C"/>
    <w:rsid w:val="005241BE"/>
    <w:rsid w:val="005259E8"/>
    <w:rsid w:val="0053196D"/>
    <w:rsid w:val="00532687"/>
    <w:rsid w:val="00541746"/>
    <w:rsid w:val="00542EE0"/>
    <w:rsid w:val="00551D2F"/>
    <w:rsid w:val="00553B85"/>
    <w:rsid w:val="00555236"/>
    <w:rsid w:val="005565AC"/>
    <w:rsid w:val="005A1FB7"/>
    <w:rsid w:val="005A3022"/>
    <w:rsid w:val="005B1411"/>
    <w:rsid w:val="005B59E5"/>
    <w:rsid w:val="005C6285"/>
    <w:rsid w:val="005D030C"/>
    <w:rsid w:val="005E38F6"/>
    <w:rsid w:val="005E7115"/>
    <w:rsid w:val="005E7D1A"/>
    <w:rsid w:val="005E7DA1"/>
    <w:rsid w:val="005F4961"/>
    <w:rsid w:val="005F7DDD"/>
    <w:rsid w:val="006015CE"/>
    <w:rsid w:val="00602459"/>
    <w:rsid w:val="00622437"/>
    <w:rsid w:val="00625C78"/>
    <w:rsid w:val="00637813"/>
    <w:rsid w:val="00645F37"/>
    <w:rsid w:val="00650D55"/>
    <w:rsid w:val="0069006F"/>
    <w:rsid w:val="006B34A0"/>
    <w:rsid w:val="006B74A9"/>
    <w:rsid w:val="006C1C1B"/>
    <w:rsid w:val="006D1330"/>
    <w:rsid w:val="006D469A"/>
    <w:rsid w:val="006E55B2"/>
    <w:rsid w:val="006E7EE9"/>
    <w:rsid w:val="006F1A37"/>
    <w:rsid w:val="006F5161"/>
    <w:rsid w:val="00700873"/>
    <w:rsid w:val="007118D2"/>
    <w:rsid w:val="007237EA"/>
    <w:rsid w:val="00727B3B"/>
    <w:rsid w:val="00737EF2"/>
    <w:rsid w:val="0075071D"/>
    <w:rsid w:val="00754AAD"/>
    <w:rsid w:val="00760CC5"/>
    <w:rsid w:val="00762D93"/>
    <w:rsid w:val="00774BE4"/>
    <w:rsid w:val="007773E2"/>
    <w:rsid w:val="0078640D"/>
    <w:rsid w:val="007A15C2"/>
    <w:rsid w:val="007A63BB"/>
    <w:rsid w:val="007B21C7"/>
    <w:rsid w:val="007B39C3"/>
    <w:rsid w:val="007C3FE4"/>
    <w:rsid w:val="007C53B1"/>
    <w:rsid w:val="007D1EC1"/>
    <w:rsid w:val="007D6085"/>
    <w:rsid w:val="007D651C"/>
    <w:rsid w:val="007D7EAD"/>
    <w:rsid w:val="007E392A"/>
    <w:rsid w:val="007E3F89"/>
    <w:rsid w:val="007F0A0A"/>
    <w:rsid w:val="007F2CC5"/>
    <w:rsid w:val="00811858"/>
    <w:rsid w:val="00811D30"/>
    <w:rsid w:val="00822828"/>
    <w:rsid w:val="00823DFB"/>
    <w:rsid w:val="00824436"/>
    <w:rsid w:val="0082445E"/>
    <w:rsid w:val="00826A08"/>
    <w:rsid w:val="00833172"/>
    <w:rsid w:val="008334F5"/>
    <w:rsid w:val="008345D0"/>
    <w:rsid w:val="00853E05"/>
    <w:rsid w:val="00855E88"/>
    <w:rsid w:val="008643D5"/>
    <w:rsid w:val="00867738"/>
    <w:rsid w:val="0089237E"/>
    <w:rsid w:val="00897EED"/>
    <w:rsid w:val="008A121F"/>
    <w:rsid w:val="008B0F3F"/>
    <w:rsid w:val="008B3F52"/>
    <w:rsid w:val="008B4DD6"/>
    <w:rsid w:val="008C5A62"/>
    <w:rsid w:val="008C5F57"/>
    <w:rsid w:val="008C6549"/>
    <w:rsid w:val="008D1F5E"/>
    <w:rsid w:val="008D3C83"/>
    <w:rsid w:val="008D6352"/>
    <w:rsid w:val="008E401C"/>
    <w:rsid w:val="008F45A4"/>
    <w:rsid w:val="008F653D"/>
    <w:rsid w:val="0090105E"/>
    <w:rsid w:val="0090521F"/>
    <w:rsid w:val="009074B7"/>
    <w:rsid w:val="009171C0"/>
    <w:rsid w:val="00924372"/>
    <w:rsid w:val="00941DD1"/>
    <w:rsid w:val="0094292F"/>
    <w:rsid w:val="00945501"/>
    <w:rsid w:val="00961F62"/>
    <w:rsid w:val="00963F34"/>
    <w:rsid w:val="00965727"/>
    <w:rsid w:val="009855BC"/>
    <w:rsid w:val="00985FEC"/>
    <w:rsid w:val="00994B7D"/>
    <w:rsid w:val="009A794D"/>
    <w:rsid w:val="009B6693"/>
    <w:rsid w:val="009C0D30"/>
    <w:rsid w:val="009C2A86"/>
    <w:rsid w:val="009D4184"/>
    <w:rsid w:val="00A060D8"/>
    <w:rsid w:val="00A1264D"/>
    <w:rsid w:val="00A27DD4"/>
    <w:rsid w:val="00A31559"/>
    <w:rsid w:val="00A33123"/>
    <w:rsid w:val="00A4049C"/>
    <w:rsid w:val="00A43FC7"/>
    <w:rsid w:val="00A506DE"/>
    <w:rsid w:val="00A53C76"/>
    <w:rsid w:val="00A637B5"/>
    <w:rsid w:val="00A642E6"/>
    <w:rsid w:val="00A64DE2"/>
    <w:rsid w:val="00A7107B"/>
    <w:rsid w:val="00A8116E"/>
    <w:rsid w:val="00A91AA4"/>
    <w:rsid w:val="00A95582"/>
    <w:rsid w:val="00AA1792"/>
    <w:rsid w:val="00AA23FB"/>
    <w:rsid w:val="00AB326E"/>
    <w:rsid w:val="00AB65BF"/>
    <w:rsid w:val="00AC057B"/>
    <w:rsid w:val="00AC5F84"/>
    <w:rsid w:val="00AC74B0"/>
    <w:rsid w:val="00AC750B"/>
    <w:rsid w:val="00AC7913"/>
    <w:rsid w:val="00AD35ED"/>
    <w:rsid w:val="00AD3EC6"/>
    <w:rsid w:val="00AE1BAB"/>
    <w:rsid w:val="00AE3F40"/>
    <w:rsid w:val="00AE769E"/>
    <w:rsid w:val="00AF0814"/>
    <w:rsid w:val="00AF12EB"/>
    <w:rsid w:val="00B0302D"/>
    <w:rsid w:val="00B06CAF"/>
    <w:rsid w:val="00B12F49"/>
    <w:rsid w:val="00B17EB2"/>
    <w:rsid w:val="00B20B70"/>
    <w:rsid w:val="00B43287"/>
    <w:rsid w:val="00B44F52"/>
    <w:rsid w:val="00B45EB5"/>
    <w:rsid w:val="00B467D4"/>
    <w:rsid w:val="00B50EE2"/>
    <w:rsid w:val="00B51650"/>
    <w:rsid w:val="00B55DE1"/>
    <w:rsid w:val="00B745C8"/>
    <w:rsid w:val="00B755DB"/>
    <w:rsid w:val="00B87389"/>
    <w:rsid w:val="00B92B83"/>
    <w:rsid w:val="00B97161"/>
    <w:rsid w:val="00B97B8C"/>
    <w:rsid w:val="00BA0BDC"/>
    <w:rsid w:val="00BA270E"/>
    <w:rsid w:val="00BA7E40"/>
    <w:rsid w:val="00BB79BD"/>
    <w:rsid w:val="00BC5284"/>
    <w:rsid w:val="00BF2717"/>
    <w:rsid w:val="00BF3843"/>
    <w:rsid w:val="00C0066E"/>
    <w:rsid w:val="00C006C4"/>
    <w:rsid w:val="00C00DB6"/>
    <w:rsid w:val="00C17504"/>
    <w:rsid w:val="00C230EF"/>
    <w:rsid w:val="00C415E5"/>
    <w:rsid w:val="00C41E00"/>
    <w:rsid w:val="00C43BE5"/>
    <w:rsid w:val="00C5073D"/>
    <w:rsid w:val="00C51AA3"/>
    <w:rsid w:val="00C525A4"/>
    <w:rsid w:val="00C602FE"/>
    <w:rsid w:val="00C6564C"/>
    <w:rsid w:val="00C66CF0"/>
    <w:rsid w:val="00C66F61"/>
    <w:rsid w:val="00C71794"/>
    <w:rsid w:val="00C81FD2"/>
    <w:rsid w:val="00C822CD"/>
    <w:rsid w:val="00C831AB"/>
    <w:rsid w:val="00C83396"/>
    <w:rsid w:val="00C85DF0"/>
    <w:rsid w:val="00C95E09"/>
    <w:rsid w:val="00CA21F1"/>
    <w:rsid w:val="00CB1445"/>
    <w:rsid w:val="00CB576A"/>
    <w:rsid w:val="00CB6923"/>
    <w:rsid w:val="00CC52BA"/>
    <w:rsid w:val="00CC5419"/>
    <w:rsid w:val="00CD61B7"/>
    <w:rsid w:val="00CE25F0"/>
    <w:rsid w:val="00CE3199"/>
    <w:rsid w:val="00CE3A40"/>
    <w:rsid w:val="00CE49E4"/>
    <w:rsid w:val="00CE4C47"/>
    <w:rsid w:val="00CF4F2E"/>
    <w:rsid w:val="00D07102"/>
    <w:rsid w:val="00D10852"/>
    <w:rsid w:val="00D12B41"/>
    <w:rsid w:val="00D15055"/>
    <w:rsid w:val="00D16080"/>
    <w:rsid w:val="00D17FB2"/>
    <w:rsid w:val="00D22C9B"/>
    <w:rsid w:val="00D26026"/>
    <w:rsid w:val="00D3693B"/>
    <w:rsid w:val="00D5385C"/>
    <w:rsid w:val="00D716FE"/>
    <w:rsid w:val="00D7206D"/>
    <w:rsid w:val="00D73218"/>
    <w:rsid w:val="00D73854"/>
    <w:rsid w:val="00D812C6"/>
    <w:rsid w:val="00D83DB2"/>
    <w:rsid w:val="00D84ECE"/>
    <w:rsid w:val="00D9405D"/>
    <w:rsid w:val="00DA1DE8"/>
    <w:rsid w:val="00DB038D"/>
    <w:rsid w:val="00DB6A54"/>
    <w:rsid w:val="00DC1DE1"/>
    <w:rsid w:val="00DC72A1"/>
    <w:rsid w:val="00DD422F"/>
    <w:rsid w:val="00DD45BC"/>
    <w:rsid w:val="00E021B6"/>
    <w:rsid w:val="00E03F2B"/>
    <w:rsid w:val="00E10AAF"/>
    <w:rsid w:val="00E145DE"/>
    <w:rsid w:val="00E214C3"/>
    <w:rsid w:val="00E224AD"/>
    <w:rsid w:val="00E25252"/>
    <w:rsid w:val="00E40D6A"/>
    <w:rsid w:val="00E46CC7"/>
    <w:rsid w:val="00E60A3C"/>
    <w:rsid w:val="00E661BE"/>
    <w:rsid w:val="00E669FA"/>
    <w:rsid w:val="00E751CC"/>
    <w:rsid w:val="00E75D1C"/>
    <w:rsid w:val="00E8122B"/>
    <w:rsid w:val="00E814F5"/>
    <w:rsid w:val="00E81502"/>
    <w:rsid w:val="00E82BCB"/>
    <w:rsid w:val="00E87E8A"/>
    <w:rsid w:val="00E92FED"/>
    <w:rsid w:val="00E97F14"/>
    <w:rsid w:val="00EA150F"/>
    <w:rsid w:val="00EA1E56"/>
    <w:rsid w:val="00EA4F72"/>
    <w:rsid w:val="00EB0D49"/>
    <w:rsid w:val="00EB1914"/>
    <w:rsid w:val="00EB62FC"/>
    <w:rsid w:val="00EB6746"/>
    <w:rsid w:val="00EC16F1"/>
    <w:rsid w:val="00EC3AD5"/>
    <w:rsid w:val="00EF2F76"/>
    <w:rsid w:val="00EF60AA"/>
    <w:rsid w:val="00EF6532"/>
    <w:rsid w:val="00F02AE4"/>
    <w:rsid w:val="00F07A06"/>
    <w:rsid w:val="00F10B6E"/>
    <w:rsid w:val="00F22EC5"/>
    <w:rsid w:val="00F23F72"/>
    <w:rsid w:val="00F316C4"/>
    <w:rsid w:val="00F31D9F"/>
    <w:rsid w:val="00F35288"/>
    <w:rsid w:val="00F41725"/>
    <w:rsid w:val="00F436B1"/>
    <w:rsid w:val="00F50F9F"/>
    <w:rsid w:val="00F51C5F"/>
    <w:rsid w:val="00F64171"/>
    <w:rsid w:val="00F65304"/>
    <w:rsid w:val="00F662AF"/>
    <w:rsid w:val="00F80D5D"/>
    <w:rsid w:val="00F825FE"/>
    <w:rsid w:val="00F83046"/>
    <w:rsid w:val="00F84DDE"/>
    <w:rsid w:val="00F87F5C"/>
    <w:rsid w:val="00F9190C"/>
    <w:rsid w:val="00F96769"/>
    <w:rsid w:val="00FC2452"/>
    <w:rsid w:val="00FC528A"/>
    <w:rsid w:val="00FD4D45"/>
    <w:rsid w:val="00FE5AC5"/>
    <w:rsid w:val="00FF5D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798FF"/>
  <w14:defaultImageDpi w14:val="32767"/>
  <w15:chartTrackingRefBased/>
  <w15:docId w15:val="{5790BD10-A486-4C2D-9155-48A98B53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27755"/>
    <w:rPr>
      <w:rFonts w:ascii="Arial" w:hAnsi="Arial"/>
    </w:rPr>
  </w:style>
  <w:style w:type="paragraph" w:styleId="berschrift1">
    <w:name w:val="heading 1"/>
    <w:basedOn w:val="Standard"/>
    <w:next w:val="Standard"/>
    <w:link w:val="berschrift1Zchn"/>
    <w:uiPriority w:val="9"/>
    <w:qFormat/>
    <w:rsid w:val="00B12F49"/>
    <w:pPr>
      <w:keepNext/>
      <w:keepLines/>
      <w:numPr>
        <w:numId w:val="1"/>
      </w:numPr>
      <w:spacing w:before="240"/>
      <w:outlineLvl w:val="0"/>
    </w:pPr>
    <w:rPr>
      <w:rFonts w:ascii="Helvetica Neue LT Com 75" w:eastAsiaTheme="majorEastAsia" w:hAnsi="Helvetica Neue LT Com 75" w:cstheme="majorBidi"/>
      <w:b/>
      <w:sz w:val="32"/>
      <w:szCs w:val="32"/>
    </w:rPr>
  </w:style>
  <w:style w:type="paragraph" w:styleId="berschrift2">
    <w:name w:val="heading 2"/>
    <w:basedOn w:val="Standard"/>
    <w:next w:val="Standard"/>
    <w:link w:val="berschrift2Zchn"/>
    <w:uiPriority w:val="9"/>
    <w:unhideWhenUsed/>
    <w:qFormat/>
    <w:rsid w:val="005A1FB7"/>
    <w:pPr>
      <w:keepNext/>
      <w:keepLines/>
      <w:numPr>
        <w:ilvl w:val="1"/>
        <w:numId w:val="1"/>
      </w:numPr>
      <w:spacing w:before="40"/>
      <w:outlineLvl w:val="1"/>
    </w:pPr>
    <w:rPr>
      <w:rFonts w:ascii="Helvetica Neue LT Com 75" w:eastAsiaTheme="majorEastAsia" w:hAnsi="Helvetica Neue LT Com 75" w:cstheme="majorBidi"/>
      <w:b/>
      <w:sz w:val="26"/>
      <w:szCs w:val="26"/>
    </w:rPr>
  </w:style>
  <w:style w:type="paragraph" w:styleId="berschrift3">
    <w:name w:val="heading 3"/>
    <w:basedOn w:val="Standard"/>
    <w:next w:val="Standard"/>
    <w:link w:val="berschrift3Zchn"/>
    <w:uiPriority w:val="9"/>
    <w:unhideWhenUsed/>
    <w:qFormat/>
    <w:rsid w:val="00CC5419"/>
    <w:pPr>
      <w:keepNext/>
      <w:keepLines/>
      <w:numPr>
        <w:ilvl w:val="2"/>
        <w:numId w:val="1"/>
      </w:numPr>
      <w:spacing w:before="40"/>
      <w:outlineLvl w:val="2"/>
    </w:pPr>
    <w:rPr>
      <w:rFonts w:ascii="Helvetica Neue LT Com 75" w:eastAsiaTheme="majorEastAsia" w:hAnsi="Helvetica Neue LT Com 75"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nhideWhenUsed/>
    <w:rsid w:val="00762D93"/>
    <w:pPr>
      <w:tabs>
        <w:tab w:val="center" w:pos="4536"/>
        <w:tab w:val="right" w:pos="9072"/>
      </w:tabs>
    </w:pPr>
  </w:style>
  <w:style w:type="character" w:customStyle="1" w:styleId="FuzeileZchn">
    <w:name w:val="Fußzeile Zchn"/>
    <w:basedOn w:val="Absatz-Standardschriftart"/>
    <w:link w:val="Fuzeile"/>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B12F49"/>
    <w:rPr>
      <w:rFonts w:ascii="Helvetica Neue LT Com 75" w:eastAsiaTheme="majorEastAsia" w:hAnsi="Helvetica Neue LT Com 75" w:cstheme="majorBidi"/>
      <w:b/>
      <w:sz w:val="32"/>
      <w:szCs w:val="32"/>
    </w:rPr>
  </w:style>
  <w:style w:type="character" w:customStyle="1" w:styleId="berschrift2Zchn">
    <w:name w:val="Überschrift 2 Zchn"/>
    <w:basedOn w:val="Absatz-Standardschriftart"/>
    <w:link w:val="berschrift2"/>
    <w:uiPriority w:val="9"/>
    <w:rsid w:val="005A1FB7"/>
    <w:rPr>
      <w:rFonts w:ascii="Helvetica Neue LT Com 75" w:eastAsiaTheme="majorEastAsia" w:hAnsi="Helvetica Neue LT Com 75"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CC5419"/>
    <w:rPr>
      <w:rFonts w:ascii="Helvetica Neue LT Com 75" w:eastAsiaTheme="majorEastAsia" w:hAnsi="Helvetica Neue LT Com 75"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Textkrper">
    <w:name w:val="Body Text"/>
    <w:basedOn w:val="Standard"/>
    <w:link w:val="TextkrperZchn"/>
    <w:semiHidden/>
    <w:rsid w:val="009C2A86"/>
    <w:pPr>
      <w:spacing w:after="0" w:line="240" w:lineRule="auto"/>
      <w:jc w:val="both"/>
    </w:pPr>
    <w:rPr>
      <w:rFonts w:eastAsia="Times New Roman" w:cs="Times New Roman"/>
      <w:szCs w:val="20"/>
      <w:u w:color="000000"/>
      <w:lang w:eastAsia="de-DE"/>
    </w:rPr>
  </w:style>
  <w:style w:type="character" w:customStyle="1" w:styleId="TextkrperZchn">
    <w:name w:val="Textkörper Zchn"/>
    <w:basedOn w:val="Absatz-Standardschriftart"/>
    <w:link w:val="Textkrper"/>
    <w:semiHidden/>
    <w:rsid w:val="009C2A86"/>
    <w:rPr>
      <w:rFonts w:ascii="Arial" w:eastAsia="Times New Roman" w:hAnsi="Arial" w:cs="Times New Roman"/>
      <w:szCs w:val="20"/>
      <w:u w:color="000000"/>
      <w:lang w:eastAsia="de-DE"/>
    </w:rPr>
  </w:style>
  <w:style w:type="paragraph" w:customStyle="1" w:styleId="Text">
    <w:name w:val="Text"/>
    <w:basedOn w:val="Standard"/>
    <w:rsid w:val="009C2A86"/>
    <w:pPr>
      <w:spacing w:before="120" w:after="120" w:line="240" w:lineRule="auto"/>
    </w:pPr>
    <w:rPr>
      <w:rFonts w:eastAsia="Times New Roman" w:cs="Times New Roman"/>
      <w:sz w:val="20"/>
      <w:szCs w:val="20"/>
      <w:u w:color="000000"/>
      <w:lang w:eastAsia="de-DE"/>
    </w:rPr>
  </w:style>
  <w:style w:type="table" w:styleId="Tabellenraster">
    <w:name w:val="Table Grid"/>
    <w:basedOn w:val="NormaleTabelle"/>
    <w:rsid w:val="009C2A86"/>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rsid w:val="009C2A86"/>
    <w:pPr>
      <w:spacing w:after="0" w:line="36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9">
    <w:name w:val="Standard_9"/>
    <w:basedOn w:val="Standard"/>
    <w:qFormat/>
    <w:rsid w:val="009C2A86"/>
    <w:pPr>
      <w:spacing w:after="0" w:line="240" w:lineRule="auto"/>
      <w:contextualSpacing/>
    </w:pPr>
    <w:rPr>
      <w:rFonts w:eastAsia="Times New Roman" w:cs="Times New Roman"/>
      <w:sz w:val="18"/>
      <w:szCs w:val="20"/>
      <w:u w:color="000000"/>
      <w:lang w:eastAsia="de-DE"/>
    </w:rPr>
  </w:style>
  <w:style w:type="paragraph" w:customStyle="1" w:styleId="InfozeileUnterschrift">
    <w:name w:val="Infozeile Unterschrift"/>
    <w:basedOn w:val="Standard"/>
    <w:qFormat/>
    <w:rsid w:val="009C2A86"/>
    <w:pPr>
      <w:tabs>
        <w:tab w:val="center" w:pos="1418"/>
        <w:tab w:val="center" w:pos="3969"/>
        <w:tab w:val="center" w:pos="7371"/>
      </w:tabs>
      <w:spacing w:after="0" w:line="240" w:lineRule="auto"/>
      <w:contextualSpacing/>
    </w:pPr>
    <w:rPr>
      <w:rFonts w:eastAsia="Times New Roman" w:cs="Times New Roman"/>
      <w:sz w:val="16"/>
      <w:szCs w:val="16"/>
      <w:u w:color="000000"/>
      <w:lang w:eastAsia="de-DE"/>
    </w:rPr>
  </w:style>
  <w:style w:type="paragraph" w:styleId="Listenabsatz">
    <w:name w:val="List Paragraph"/>
    <w:aliases w:val="Überschrift 4 -Nummerierung 2-"/>
    <w:basedOn w:val="Standard"/>
    <w:link w:val="ListenabsatzZchn"/>
    <w:uiPriority w:val="34"/>
    <w:qFormat/>
    <w:rsid w:val="0094292F"/>
    <w:pPr>
      <w:ind w:left="720"/>
      <w:contextualSpacing/>
    </w:pPr>
  </w:style>
  <w:style w:type="character" w:customStyle="1" w:styleId="ListenabsatzZchn">
    <w:name w:val="Listenabsatz Zchn"/>
    <w:aliases w:val="Überschrift 4 -Nummerierung 2- Zchn"/>
    <w:basedOn w:val="Absatz-Standardschriftart"/>
    <w:link w:val="Listenabsatz"/>
    <w:uiPriority w:val="34"/>
    <w:locked/>
    <w:rsid w:val="00F80D5D"/>
    <w:rPr>
      <w:rFonts w:ascii="Helvetica Neue LT Com 45 Light" w:hAnsi="Helvetica Neue LT Com 45 Light"/>
    </w:rPr>
  </w:style>
  <w:style w:type="paragraph" w:customStyle="1" w:styleId="TextTabellen">
    <w:name w:val="Text Tabellen"/>
    <w:basedOn w:val="Text"/>
    <w:rsid w:val="00F80D5D"/>
    <w:rPr>
      <w:b/>
    </w:rPr>
  </w:style>
  <w:style w:type="paragraph" w:customStyle="1" w:styleId="TextTabelle8">
    <w:name w:val="Text Tabelle 8"/>
    <w:basedOn w:val="Text"/>
    <w:qFormat/>
    <w:rsid w:val="00F80D5D"/>
    <w:rPr>
      <w:sz w:val="16"/>
      <w:szCs w:val="16"/>
    </w:rPr>
  </w:style>
  <w:style w:type="paragraph" w:styleId="Titel">
    <w:name w:val="Title"/>
    <w:basedOn w:val="Standard"/>
    <w:next w:val="Standard"/>
    <w:link w:val="TitelZchn"/>
    <w:qFormat/>
    <w:rsid w:val="00F967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F96769"/>
    <w:rPr>
      <w:rFonts w:asciiTheme="majorHAnsi" w:eastAsiaTheme="majorEastAsia" w:hAnsiTheme="majorHAnsi" w:cstheme="majorBidi"/>
      <w:spacing w:val="-10"/>
      <w:kern w:val="28"/>
      <w:sz w:val="56"/>
      <w:szCs w:val="56"/>
    </w:rPr>
  </w:style>
  <w:style w:type="character" w:styleId="Kommentarzeichen">
    <w:name w:val="annotation reference"/>
    <w:basedOn w:val="Absatz-Standardschriftart"/>
    <w:uiPriority w:val="99"/>
    <w:semiHidden/>
    <w:unhideWhenUsed/>
    <w:rsid w:val="007237EA"/>
    <w:rPr>
      <w:sz w:val="16"/>
      <w:szCs w:val="16"/>
    </w:rPr>
  </w:style>
  <w:style w:type="paragraph" w:styleId="Kommentartext">
    <w:name w:val="annotation text"/>
    <w:basedOn w:val="Standard"/>
    <w:link w:val="KommentartextZchn"/>
    <w:uiPriority w:val="99"/>
    <w:semiHidden/>
    <w:unhideWhenUsed/>
    <w:rsid w:val="007237E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237EA"/>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7237EA"/>
    <w:rPr>
      <w:b/>
      <w:bCs/>
    </w:rPr>
  </w:style>
  <w:style w:type="character" w:customStyle="1" w:styleId="KommentarthemaZchn">
    <w:name w:val="Kommentarthema Zchn"/>
    <w:basedOn w:val="KommentartextZchn"/>
    <w:link w:val="Kommentarthema"/>
    <w:uiPriority w:val="99"/>
    <w:semiHidden/>
    <w:rsid w:val="007237EA"/>
    <w:rPr>
      <w:rFonts w:ascii="Arial" w:hAnsi="Arial"/>
      <w:b/>
      <w:bCs/>
      <w:sz w:val="20"/>
      <w:szCs w:val="20"/>
    </w:rPr>
  </w:style>
  <w:style w:type="paragraph" w:customStyle="1" w:styleId="RevisionJuristischerAbsatz">
    <w:name w:val="Revision Juristischer Absatz"/>
    <w:basedOn w:val="Standard"/>
    <w:rsid w:val="00D84ECE"/>
    <w:pPr>
      <w:numPr>
        <w:ilvl w:val="2"/>
        <w:numId w:val="15"/>
      </w:numPr>
      <w:spacing w:before="120" w:after="120" w:line="240" w:lineRule="auto"/>
      <w:jc w:val="both"/>
    </w:pPr>
    <w:rPr>
      <w:rFonts w:cs="Arial"/>
      <w:color w:val="800000"/>
      <w:sz w:val="22"/>
      <w:szCs w:val="22"/>
    </w:rPr>
  </w:style>
  <w:style w:type="paragraph" w:customStyle="1" w:styleId="RevisionNummerierungStufe1">
    <w:name w:val="Revision Nummerierung (Stufe 1)"/>
    <w:basedOn w:val="Standard"/>
    <w:rsid w:val="00D84ECE"/>
    <w:pPr>
      <w:numPr>
        <w:ilvl w:val="3"/>
        <w:numId w:val="15"/>
      </w:numPr>
      <w:spacing w:before="120" w:after="120" w:line="240" w:lineRule="auto"/>
      <w:jc w:val="both"/>
    </w:pPr>
    <w:rPr>
      <w:rFonts w:cs="Arial"/>
      <w:color w:val="800000"/>
      <w:sz w:val="22"/>
      <w:szCs w:val="22"/>
    </w:rPr>
  </w:style>
  <w:style w:type="paragraph" w:customStyle="1" w:styleId="RevisionNummerierungStufe2">
    <w:name w:val="Revision Nummerierung (Stufe 2)"/>
    <w:basedOn w:val="Standard"/>
    <w:rsid w:val="00D84ECE"/>
    <w:pPr>
      <w:numPr>
        <w:ilvl w:val="4"/>
        <w:numId w:val="15"/>
      </w:numPr>
      <w:spacing w:before="120" w:after="120" w:line="240" w:lineRule="auto"/>
      <w:jc w:val="both"/>
    </w:pPr>
    <w:rPr>
      <w:rFonts w:cs="Arial"/>
      <w:color w:val="800000"/>
      <w:sz w:val="22"/>
      <w:szCs w:val="22"/>
    </w:rPr>
  </w:style>
  <w:style w:type="paragraph" w:customStyle="1" w:styleId="RevisionNummerierungStufe3">
    <w:name w:val="Revision Nummerierung (Stufe 3)"/>
    <w:basedOn w:val="Standard"/>
    <w:rsid w:val="00D84ECE"/>
    <w:pPr>
      <w:numPr>
        <w:ilvl w:val="5"/>
        <w:numId w:val="15"/>
      </w:numPr>
      <w:spacing w:before="120" w:after="120" w:line="240" w:lineRule="auto"/>
      <w:jc w:val="both"/>
    </w:pPr>
    <w:rPr>
      <w:rFonts w:cs="Arial"/>
      <w:color w:val="800000"/>
      <w:sz w:val="22"/>
      <w:szCs w:val="22"/>
    </w:rPr>
  </w:style>
  <w:style w:type="paragraph" w:customStyle="1" w:styleId="RevisionNummerierungStufe4">
    <w:name w:val="Revision Nummerierung (Stufe 4)"/>
    <w:basedOn w:val="Standard"/>
    <w:rsid w:val="00D84ECE"/>
    <w:pPr>
      <w:numPr>
        <w:ilvl w:val="6"/>
        <w:numId w:val="15"/>
      </w:numPr>
      <w:spacing w:before="120" w:after="120" w:line="240" w:lineRule="auto"/>
      <w:jc w:val="both"/>
    </w:pPr>
    <w:rPr>
      <w:rFonts w:cs="Arial"/>
      <w:color w:val="800000"/>
      <w:sz w:val="22"/>
      <w:szCs w:val="22"/>
    </w:rPr>
  </w:style>
  <w:style w:type="paragraph" w:customStyle="1" w:styleId="RevisionParagraphBezeichner">
    <w:name w:val="Revision Paragraph Bezeichner"/>
    <w:basedOn w:val="Standard"/>
    <w:next w:val="Standard"/>
    <w:rsid w:val="00D84ECE"/>
    <w:pPr>
      <w:keepNext/>
      <w:numPr>
        <w:ilvl w:val="1"/>
        <w:numId w:val="15"/>
      </w:numPr>
      <w:spacing w:before="480" w:after="120" w:line="240" w:lineRule="auto"/>
      <w:jc w:val="center"/>
    </w:pPr>
    <w:rPr>
      <w:rFonts w:cs="Arial"/>
      <w:color w:val="800000"/>
      <w:sz w:val="22"/>
      <w:szCs w:val="22"/>
    </w:rPr>
  </w:style>
  <w:style w:type="paragraph" w:customStyle="1" w:styleId="RevisionArtikelBezeichner">
    <w:name w:val="Revision Artikel Bezeichner"/>
    <w:basedOn w:val="Standard"/>
    <w:next w:val="Standard"/>
    <w:rsid w:val="00D84ECE"/>
    <w:pPr>
      <w:keepNext/>
      <w:numPr>
        <w:numId w:val="15"/>
      </w:numPr>
      <w:spacing w:before="480" w:after="240" w:line="240" w:lineRule="auto"/>
      <w:jc w:val="center"/>
    </w:pPr>
    <w:rPr>
      <w:rFonts w:cs="Arial"/>
      <w:color w:val="800000"/>
      <w:sz w:val="28"/>
      <w:szCs w:val="22"/>
    </w:rPr>
  </w:style>
  <w:style w:type="paragraph" w:styleId="Endnotentext">
    <w:name w:val="endnote text"/>
    <w:basedOn w:val="Standard"/>
    <w:link w:val="EndnotentextZchn"/>
    <w:uiPriority w:val="99"/>
    <w:unhideWhenUsed/>
    <w:rsid w:val="00D84ECE"/>
    <w:pPr>
      <w:spacing w:after="0" w:line="240" w:lineRule="auto"/>
      <w:ind w:firstLine="567"/>
      <w:jc w:val="both"/>
    </w:pPr>
    <w:rPr>
      <w:sz w:val="20"/>
      <w:szCs w:val="20"/>
    </w:rPr>
  </w:style>
  <w:style w:type="character" w:customStyle="1" w:styleId="EndnotentextZchn">
    <w:name w:val="Endnotentext Zchn"/>
    <w:basedOn w:val="Absatz-Standardschriftart"/>
    <w:link w:val="Endnotentext"/>
    <w:uiPriority w:val="99"/>
    <w:rsid w:val="00D84ECE"/>
    <w:rPr>
      <w:rFonts w:ascii="Arial" w:hAnsi="Arial"/>
      <w:sz w:val="20"/>
      <w:szCs w:val="20"/>
    </w:rPr>
  </w:style>
  <w:style w:type="character" w:styleId="Endnotenzeichen">
    <w:name w:val="endnote reference"/>
    <w:basedOn w:val="Absatz-Standardschriftart"/>
    <w:uiPriority w:val="99"/>
    <w:semiHidden/>
    <w:unhideWhenUsed/>
    <w:rsid w:val="00D84ECE"/>
    <w:rPr>
      <w:vertAlign w:val="superscript"/>
    </w:rPr>
  </w:style>
  <w:style w:type="paragraph" w:styleId="berarbeitung">
    <w:name w:val="Revision"/>
    <w:hidden/>
    <w:uiPriority w:val="99"/>
    <w:semiHidden/>
    <w:rsid w:val="00F64171"/>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204591">
      <w:bodyDiv w:val="1"/>
      <w:marLeft w:val="0"/>
      <w:marRight w:val="0"/>
      <w:marTop w:val="0"/>
      <w:marBottom w:val="0"/>
      <w:divBdr>
        <w:top w:val="none" w:sz="0" w:space="0" w:color="auto"/>
        <w:left w:val="none" w:sz="0" w:space="0" w:color="auto"/>
        <w:bottom w:val="none" w:sz="0" w:space="0" w:color="auto"/>
        <w:right w:val="none" w:sz="0" w:space="0" w:color="auto"/>
      </w:divBdr>
    </w:div>
    <w:div w:id="1011297022">
      <w:bodyDiv w:val="1"/>
      <w:marLeft w:val="0"/>
      <w:marRight w:val="0"/>
      <w:marTop w:val="0"/>
      <w:marBottom w:val="0"/>
      <w:divBdr>
        <w:top w:val="none" w:sz="0" w:space="0" w:color="auto"/>
        <w:left w:val="none" w:sz="0" w:space="0" w:color="auto"/>
        <w:bottom w:val="none" w:sz="0" w:space="0" w:color="auto"/>
        <w:right w:val="none" w:sz="0" w:space="0" w:color="auto"/>
      </w:divBdr>
    </w:div>
    <w:div w:id="1386685117">
      <w:bodyDiv w:val="1"/>
      <w:marLeft w:val="0"/>
      <w:marRight w:val="0"/>
      <w:marTop w:val="0"/>
      <w:marBottom w:val="0"/>
      <w:divBdr>
        <w:top w:val="none" w:sz="0" w:space="0" w:color="auto"/>
        <w:left w:val="none" w:sz="0" w:space="0" w:color="auto"/>
        <w:bottom w:val="none" w:sz="0" w:space="0" w:color="auto"/>
        <w:right w:val="none" w:sz="0" w:space="0" w:color="auto"/>
      </w:divBdr>
    </w:div>
    <w:div w:id="146650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13A950-5547-4A65-AFE9-FD4FD7C98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1D1DC9-F683-42EB-9528-B0DE0029D43D}">
  <ds:schemaRefs>
    <ds:schemaRef ds:uri="http://schemas.openxmlformats.org/officeDocument/2006/bibliography"/>
  </ds:schemaRefs>
</ds:datastoreItem>
</file>

<file path=customXml/itemProps3.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4.xml><?xml version="1.0" encoding="utf-8"?>
<ds:datastoreItem xmlns:ds="http://schemas.openxmlformats.org/officeDocument/2006/customXml" ds:itemID="{8BA6EF59-F375-4FC2-8CE9-2C49DBB9FD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5223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11</cp:revision>
  <cp:lastPrinted>2026-03-20T18:12:00Z</cp:lastPrinted>
  <dcterms:created xsi:type="dcterms:W3CDTF">2026-07-24T04:46:00Z</dcterms:created>
  <dcterms:modified xsi:type="dcterms:W3CDTF">2026-10-05T12:21:00Z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ies>
</file>