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FABF" w14:textId="77777777" w:rsidR="008809BF" w:rsidRPr="002A54F1" w:rsidRDefault="00F539AC" w:rsidP="00F539AC">
      <w:pPr>
        <w:pStyle w:val="Titel"/>
        <w:jc w:val="center"/>
        <w:rPr>
          <w:sz w:val="20"/>
          <w:szCs w:val="20"/>
        </w:rPr>
      </w:pPr>
      <w:r w:rsidRPr="002A54F1">
        <w:rPr>
          <w:szCs w:val="24"/>
        </w:rPr>
        <w:t>Eigenerklärung</w:t>
      </w:r>
    </w:p>
    <w:p w14:paraId="3FBF697F" w14:textId="10F885C8" w:rsidR="00F539AC" w:rsidRPr="002A54F1" w:rsidRDefault="00C4284A" w:rsidP="00D83F92">
      <w:pPr>
        <w:pStyle w:val="RevisionJuristischerAbsatz"/>
        <w:numPr>
          <w:ilvl w:val="0"/>
          <w:numId w:val="21"/>
        </w:numPr>
        <w:ind w:left="426" w:hanging="426"/>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p>
    <w:p w14:paraId="2D3F0D92" w14:textId="63876B72"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keine</w:t>
      </w:r>
      <w:r w:rsidR="00F539AC" w:rsidRPr="002A54F1">
        <w:rPr>
          <w:color w:val="auto"/>
          <w:sz w:val="20"/>
          <w:szCs w:val="20"/>
        </w:rPr>
        <w:t xml:space="preserve"> Person, deren Verhalten</w:t>
      </w:r>
      <w:r w:rsidR="00F539AC" w:rsidRPr="002A54F1">
        <w:rPr>
          <w:rStyle w:val="Funotenzeichen"/>
          <w:color w:val="auto"/>
          <w:sz w:val="20"/>
          <w:szCs w:val="20"/>
        </w:rPr>
        <w:footnoteReference w:id="1"/>
      </w:r>
      <w:r w:rsidR="00F539AC" w:rsidRPr="002A54F1">
        <w:rPr>
          <w:color w:val="auto"/>
          <w:sz w:val="20"/>
          <w:szCs w:val="20"/>
        </w:rPr>
        <w:t xml:space="preserve"> </w:t>
      </w:r>
      <w:r w:rsidRPr="002A54F1">
        <w:rPr>
          <w:color w:val="auto"/>
          <w:sz w:val="20"/>
          <w:szCs w:val="20"/>
        </w:rPr>
        <w:t>meinem/unserem</w:t>
      </w:r>
      <w:r w:rsidR="00F539AC" w:rsidRPr="002A54F1">
        <w:rPr>
          <w:color w:val="auto"/>
          <w:sz w:val="20"/>
          <w:szCs w:val="20"/>
        </w:rPr>
        <w:t xml:space="preserve"> Unternehmen zuzurechnen ist, rechtskräftig verurteilt oder gegen </w:t>
      </w:r>
      <w:r w:rsidRPr="002A54F1">
        <w:rPr>
          <w:color w:val="auto"/>
          <w:sz w:val="20"/>
          <w:szCs w:val="20"/>
        </w:rPr>
        <w:t>meinem/unserem</w:t>
      </w:r>
      <w:r w:rsidR="00F539AC" w:rsidRPr="002A54F1">
        <w:rPr>
          <w:color w:val="auto"/>
          <w:sz w:val="20"/>
          <w:szCs w:val="20"/>
        </w:rPr>
        <w:t xml:space="preserve"> Unternehmen </w:t>
      </w:r>
      <w:r w:rsidR="008D3FAD">
        <w:rPr>
          <w:color w:val="auto"/>
          <w:sz w:val="20"/>
          <w:szCs w:val="20"/>
        </w:rPr>
        <w:t>k</w:t>
      </w:r>
      <w:r w:rsidR="00F539AC" w:rsidRPr="002A54F1">
        <w:rPr>
          <w:color w:val="auto"/>
          <w:sz w:val="20"/>
          <w:szCs w:val="20"/>
        </w:rPr>
        <w:t>eine Geldbuße nach § 30 des Gesetzes über Ordnungswidrigkeiten rechtskräftig festgesetzt worden ist wegen einer Straftat nach</w:t>
      </w:r>
      <w:r w:rsidR="003117A6">
        <w:rPr>
          <w:rStyle w:val="Funotenzeichen"/>
          <w:color w:val="auto"/>
          <w:sz w:val="20"/>
          <w:szCs w:val="20"/>
        </w:rPr>
        <w:footnoteReference w:id="2"/>
      </w:r>
      <w:r w:rsidR="00F539AC" w:rsidRPr="002A54F1">
        <w:rPr>
          <w:color w:val="auto"/>
          <w:sz w:val="20"/>
          <w:szCs w:val="20"/>
        </w:rPr>
        <w:t>:</w:t>
      </w:r>
    </w:p>
    <w:p w14:paraId="66F86B1C"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 129 des Strafgesetzbuchs (Bildung krimineller Vereinigungen), § 129a des Strafgesetzbuchs (Bildung terroristischer Vereinigungen) oder § 129b des Strafgesetzbuchs (Kriminelle und terroristische Vereinigungen im Ausland),</w:t>
      </w:r>
    </w:p>
    <w:p w14:paraId="6331FF8A"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0254054"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261 des Strafgesetzbuchs (Geldwäsche; Verschleierung unrechtmäßig erlangter Vermögenswerte),</w:t>
      </w:r>
    </w:p>
    <w:p w14:paraId="00219F46"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263 des Strafgesetzbuchs (Betrug), soweit sich die Straftat gegen den Haushalt der Europäischen Union oder gegen Haushalte, die von der Europäischen Union oder in ihrem Auftrag verwaltet werden,</w:t>
      </w:r>
      <w:r w:rsidR="005C06E6">
        <w:rPr>
          <w:color w:val="auto"/>
          <w:sz w:val="20"/>
          <w:szCs w:val="20"/>
        </w:rPr>
        <w:t xml:space="preserve"> sowie auch gegen öffentliche Haushalte richtet,</w:t>
      </w:r>
    </w:p>
    <w:p w14:paraId="24E8023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264 des Strafgesetzbuchs (Subventionsbetrug), soweit sich die Straftat gegen den Haushalt der Europäischen Union oder gegen Haushalte, die von der Europäischen Union oder in ihrem Auftrag verwaltet werden,</w:t>
      </w:r>
      <w:r w:rsidR="005C06E6">
        <w:rPr>
          <w:color w:val="auto"/>
          <w:sz w:val="20"/>
          <w:szCs w:val="20"/>
        </w:rPr>
        <w:t xml:space="preserve"> sowie auch gegen öffentliche Haushalte richtet,</w:t>
      </w:r>
    </w:p>
    <w:p w14:paraId="73A9E440"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299 des Strafgesetzbuchs (Bestechlichkeit und Bestechung im geschäftlichen Verkehr),</w:t>
      </w:r>
    </w:p>
    <w:p w14:paraId="57A6658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108e des Strafgesetzbuchs (Bestechlichkeit und Bestechung von Mandatsträgern),</w:t>
      </w:r>
    </w:p>
    <w:p w14:paraId="2591FD08"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den §§ 333 und 334 des Strafgesetzbuchs (Vorteilsgewährung und Bestechung), jeweils auch in Verbindung mit § 335a des Strafgesetzbuchs (Ausländische und internationale Bedienstete),</w:t>
      </w:r>
    </w:p>
    <w:p w14:paraId="6CA4E196" w14:textId="77777777" w:rsidR="00F539AC" w:rsidRPr="00C4284A" w:rsidRDefault="00DC144C" w:rsidP="00D83F92">
      <w:pPr>
        <w:pStyle w:val="RevisionNummerierungStufe1"/>
        <w:tabs>
          <w:tab w:val="num" w:pos="850"/>
        </w:tabs>
        <w:ind w:left="993" w:hanging="283"/>
        <w:rPr>
          <w:color w:val="auto"/>
          <w:sz w:val="20"/>
          <w:szCs w:val="20"/>
          <w:shd w:val="clear" w:color="auto" w:fill="F3F3F3"/>
        </w:rPr>
      </w:pPr>
      <w:r>
        <w:rPr>
          <w:color w:val="auto"/>
          <w:sz w:val="20"/>
          <w:szCs w:val="20"/>
        </w:rPr>
        <w:t>Artikel </w:t>
      </w:r>
      <w:r w:rsidR="00F539AC" w:rsidRPr="00C4284A">
        <w:rPr>
          <w:color w:val="auto"/>
          <w:sz w:val="20"/>
          <w:szCs w:val="20"/>
        </w:rPr>
        <w:t>2 § 2 des Gesetzes zur Bekämpfung internationaler Bestechung (Bestechung ausländischer Abgeordneter im Zusammenhang mit internationalem Geschäftsverkehr) oder</w:t>
      </w:r>
    </w:p>
    <w:p w14:paraId="0C6F34DA"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den §§ 232</w:t>
      </w:r>
      <w:r w:rsidR="00A6259E">
        <w:rPr>
          <w:color w:val="auto"/>
          <w:sz w:val="20"/>
          <w:szCs w:val="20"/>
        </w:rPr>
        <w:t>, 232a Absatz 1 bis 5, den §§ 232b bis</w:t>
      </w:r>
      <w:r w:rsidRPr="00C4284A">
        <w:rPr>
          <w:color w:val="auto"/>
          <w:sz w:val="20"/>
          <w:szCs w:val="20"/>
        </w:rPr>
        <w:t xml:space="preserve"> und 233</w:t>
      </w:r>
      <w:r w:rsidR="00A6259E">
        <w:rPr>
          <w:color w:val="auto"/>
          <w:sz w:val="20"/>
          <w:szCs w:val="20"/>
        </w:rPr>
        <w:t>a</w:t>
      </w:r>
      <w:r w:rsidRPr="00C4284A">
        <w:rPr>
          <w:color w:val="auto"/>
          <w:sz w:val="20"/>
          <w:szCs w:val="20"/>
        </w:rPr>
        <w:t xml:space="preserve"> des Strafgesetzbuchs (Menschenhandel</w:t>
      </w:r>
      <w:r w:rsidR="00A6259E">
        <w:rPr>
          <w:color w:val="auto"/>
          <w:sz w:val="20"/>
          <w:szCs w:val="20"/>
        </w:rPr>
        <w:t>, Zwangsprostitution, Zwangsarbeit, Ausbeutung der Arbeitskraft, Ausbeutung unter Ausnutzung einer Freiheitsberaubung</w:t>
      </w:r>
      <w:r w:rsidRPr="00C4284A">
        <w:rPr>
          <w:color w:val="auto"/>
          <w:sz w:val="20"/>
          <w:szCs w:val="20"/>
        </w:rPr>
        <w:t>),</w:t>
      </w:r>
    </w:p>
    <w:p w14:paraId="214B3E54" w14:textId="77777777"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mein/unser</w:t>
      </w:r>
      <w:r w:rsidR="00F539AC" w:rsidRPr="002A54F1">
        <w:rPr>
          <w:color w:val="auto"/>
          <w:sz w:val="20"/>
          <w:szCs w:val="20"/>
        </w:rPr>
        <w:t xml:space="preserve"> Unternehmen seinen Verpflichtungen zur Zahlung von Steuern, Abgaben oder Beiträgen zur Sozialversicherung nachgekommen ist und dies</w:t>
      </w:r>
      <w:r w:rsidR="0008716D" w:rsidRPr="002A54F1">
        <w:rPr>
          <w:color w:val="auto"/>
          <w:sz w:val="20"/>
          <w:szCs w:val="20"/>
        </w:rPr>
        <w:t>bezüglich</w:t>
      </w:r>
      <w:r w:rsidR="00F539AC" w:rsidRPr="002A54F1">
        <w:rPr>
          <w:color w:val="auto"/>
          <w:sz w:val="20"/>
          <w:szCs w:val="20"/>
        </w:rPr>
        <w:t xml:space="preserve"> </w:t>
      </w:r>
      <w:r w:rsidR="0008716D" w:rsidRPr="002A54F1">
        <w:rPr>
          <w:color w:val="auto"/>
          <w:sz w:val="20"/>
          <w:szCs w:val="20"/>
        </w:rPr>
        <w:t>k</w:t>
      </w:r>
      <w:r w:rsidR="00F539AC" w:rsidRPr="002A54F1">
        <w:rPr>
          <w:color w:val="auto"/>
          <w:sz w:val="20"/>
          <w:szCs w:val="20"/>
        </w:rPr>
        <w:t xml:space="preserve">eine rechtskräftige Gerichts- oder bestandskräftige Verwaltungsentscheidung </w:t>
      </w:r>
      <w:r w:rsidR="0008716D" w:rsidRPr="002A54F1">
        <w:rPr>
          <w:color w:val="auto"/>
          <w:sz w:val="20"/>
          <w:szCs w:val="20"/>
        </w:rPr>
        <w:t>vorliegt</w:t>
      </w:r>
      <w:r w:rsidR="000F6249">
        <w:rPr>
          <w:color w:val="auto"/>
          <w:sz w:val="20"/>
          <w:szCs w:val="20"/>
        </w:rPr>
        <w:t xml:space="preserve"> bzw. mein/unser Unternehmen seinen Verpflichtungen dadurch nachgekommen ist, </w:t>
      </w:r>
      <w:r w:rsidR="00B27987">
        <w:rPr>
          <w:color w:val="auto"/>
          <w:sz w:val="20"/>
          <w:szCs w:val="20"/>
        </w:rPr>
        <w:t>dass ich/wir mich/uns zur Zahlung der Steuern, Abgaben und Beiträge zur Sozialversicherung einschließlich Zinsen Säumnis- und Straf</w:t>
      </w:r>
      <w:r w:rsidR="0092077E">
        <w:rPr>
          <w:color w:val="auto"/>
          <w:sz w:val="20"/>
          <w:szCs w:val="20"/>
        </w:rPr>
        <w:t>zuschläge verpflichtet habe(n).</w:t>
      </w:r>
    </w:p>
    <w:p w14:paraId="5EA2D9A8" w14:textId="77777777" w:rsidR="00C4284A" w:rsidRDefault="00C4284A">
      <w:pPr>
        <w:spacing w:before="0" w:after="200"/>
        <w:ind w:firstLine="0"/>
        <w:jc w:val="left"/>
        <w:rPr>
          <w:rFonts w:cs="Arial"/>
          <w:sz w:val="22"/>
        </w:rPr>
      </w:pPr>
      <w:r>
        <w:br w:type="page"/>
      </w:r>
    </w:p>
    <w:p w14:paraId="2884E444" w14:textId="77777777" w:rsidR="00C4284A" w:rsidRPr="0008716D" w:rsidRDefault="00DA55DA" w:rsidP="00D83F92">
      <w:pPr>
        <w:pStyle w:val="RevisionJuristischerAbsatz"/>
        <w:numPr>
          <w:ilvl w:val="0"/>
          <w:numId w:val="21"/>
        </w:numPr>
        <w:ind w:left="426" w:hanging="425"/>
        <w:rPr>
          <w:color w:val="auto"/>
          <w:sz w:val="20"/>
          <w:szCs w:val="20"/>
        </w:rPr>
      </w:pPr>
      <w:r>
        <w:rPr>
          <w:color w:val="auto"/>
          <w:sz w:val="20"/>
          <w:szCs w:val="20"/>
        </w:rPr>
        <w:lastRenderedPageBreak/>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mein/unser Unternehmen nicht</w:t>
      </w:r>
    </w:p>
    <w:p w14:paraId="0D35BD34"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bei der Ausführung öffentlicher Aufträge gegen geltende umwelt-, sozial- oder arbeitsrechtliche Verpflichtungen verstoßen hat,</w:t>
      </w:r>
    </w:p>
    <w:p w14:paraId="61A825B7"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w:t>
      </w:r>
    </w:p>
    <w:p w14:paraId="0ABBD5AB" w14:textId="77777777" w:rsidR="0008716D" w:rsidRPr="0008716D" w:rsidRDefault="0008716D" w:rsidP="00D83F92">
      <w:pPr>
        <w:pStyle w:val="RevisionJuristischerAbsatz"/>
        <w:numPr>
          <w:ilvl w:val="0"/>
          <w:numId w:val="18"/>
        </w:numPr>
        <w:ind w:left="709" w:hanging="284"/>
        <w:rPr>
          <w:color w:val="auto"/>
          <w:sz w:val="20"/>
          <w:szCs w:val="20"/>
        </w:rPr>
      </w:pPr>
      <w:r w:rsidRPr="0008716D">
        <w:rPr>
          <w:color w:val="auto"/>
          <w:sz w:val="20"/>
          <w:szCs w:val="20"/>
        </w:rPr>
        <w:t>im Rahmen der beruflichen Tätigkeit eine schwere Verfehlung begangen hat, durch die die Integrität des Unt</w:t>
      </w:r>
      <w:r>
        <w:rPr>
          <w:color w:val="auto"/>
          <w:sz w:val="20"/>
          <w:szCs w:val="20"/>
        </w:rPr>
        <w:t>ernehmens</w:t>
      </w:r>
      <w:r>
        <w:rPr>
          <w:rStyle w:val="Funotenzeichen"/>
          <w:color w:val="auto"/>
          <w:sz w:val="20"/>
          <w:szCs w:val="20"/>
        </w:rPr>
        <w:footnoteReference w:id="3"/>
      </w:r>
      <w:r>
        <w:rPr>
          <w:color w:val="auto"/>
          <w:sz w:val="20"/>
          <w:szCs w:val="20"/>
        </w:rPr>
        <w:t xml:space="preserve"> infrage gestellt wird.</w:t>
      </w:r>
    </w:p>
    <w:p w14:paraId="2398BDDF" w14:textId="77777777" w:rsidR="00394ACF" w:rsidRDefault="00394ACF" w:rsidP="00394ACF">
      <w:pPr>
        <w:ind w:left="425" w:firstLine="0"/>
      </w:pPr>
      <w:r>
        <w:t>und dass andere Ausschlussgründe nach § 124 Abs. 2 GWB ebenfalls nicht erfüllt sind.</w:t>
      </w:r>
      <w:r>
        <w:rPr>
          <w:rStyle w:val="Funotenzeichen"/>
        </w:rPr>
        <w:footnoteReference w:id="4"/>
      </w:r>
    </w:p>
    <w:p w14:paraId="2349A513" w14:textId="77777777" w:rsidR="00394ACF" w:rsidRDefault="00394ACF" w:rsidP="00083621">
      <w:pPr>
        <w:ind w:firstLine="0"/>
      </w:pPr>
    </w:p>
    <w:p w14:paraId="2F228BFA" w14:textId="77777777" w:rsidR="0008716D" w:rsidRDefault="00083621" w:rsidP="00A81A0E">
      <w:pPr>
        <w:ind w:firstLine="0"/>
      </w:pPr>
      <w:r w:rsidRPr="00AA232C">
        <w:t>Mir</w:t>
      </w:r>
      <w:r w:rsidR="000F56D4" w:rsidRPr="00AA232C">
        <w:t>/Uns</w:t>
      </w:r>
      <w:r w:rsidRPr="00AA232C">
        <w:t xml:space="preserve"> ist bekannt, dass die Unrichtigkeit vorstehender Erklärung</w:t>
      </w:r>
      <w:r w:rsidR="00A628F0">
        <w:t>en</w:t>
      </w:r>
      <w:r w:rsidR="00DA55DA" w:rsidRPr="00AA232C">
        <w:t>.</w:t>
      </w:r>
      <w:r w:rsidRPr="00AA232C">
        <w:t xml:space="preserve"> zu meinem</w:t>
      </w:r>
      <w:r w:rsidR="000F56D4" w:rsidRPr="00AA232C">
        <w:t>/unserem</w:t>
      </w:r>
      <w:r w:rsidRPr="00AA232C">
        <w:t xml:space="preserve"> Ausschluss vom Vergabeverfahren sowie zur fristlosen Kündigung eines etwa erteilten Auftrages wegen Verletzung einer vertraglichen Nebenpflicht aus wichtigem Grunde führen kann.</w:t>
      </w:r>
    </w:p>
    <w:p w14:paraId="68FFE0DF" w14:textId="1175B2A9" w:rsidR="008D3FAD" w:rsidRDefault="008D3FAD" w:rsidP="008D3FAD">
      <w:pPr>
        <w:ind w:firstLine="0"/>
        <w:rPr>
          <w:rFonts w:cs="Arial"/>
          <w:b/>
          <w:bCs/>
          <w:szCs w:val="20"/>
        </w:rPr>
      </w:pPr>
      <w:r>
        <w:rPr>
          <w:rFonts w:cs="Arial"/>
          <w:b/>
          <w:bCs/>
          <w:szCs w:val="20"/>
        </w:rPr>
        <w:t xml:space="preserve">Mit der elektronischen Abgabe dieser Eigenerklärung über </w:t>
      </w:r>
      <w:r w:rsidR="00DD7884">
        <w:rPr>
          <w:rFonts w:cs="Arial"/>
          <w:b/>
          <w:bCs/>
          <w:szCs w:val="20"/>
        </w:rPr>
        <w:t>das Deutsche Vergabeportal</w:t>
      </w:r>
      <w:r>
        <w:rPr>
          <w:rFonts w:cs="Arial"/>
          <w:b/>
          <w:bCs/>
          <w:szCs w:val="20"/>
        </w:rPr>
        <w:t xml:space="preserve"> zusammen mit dem Teilnahmeantrag gilt diese vom Bewerber als unterschrieben. </w:t>
      </w:r>
    </w:p>
    <w:p w14:paraId="3B62A800" w14:textId="77777777" w:rsidR="008D3FAD" w:rsidRDefault="008D3FAD" w:rsidP="008D3FAD">
      <w:pPr>
        <w:ind w:firstLine="0"/>
        <w:rPr>
          <w:rFonts w:cs="Arial"/>
          <w:b/>
          <w:bCs/>
          <w:szCs w:val="20"/>
        </w:rPr>
      </w:pPr>
      <w:r>
        <w:rPr>
          <w:rFonts w:cs="Arial"/>
          <w:b/>
          <w:bCs/>
          <w:szCs w:val="20"/>
        </w:rPr>
        <w:t>Dies gilt auch für Bewerber-/Bietergemeinschaften durch Angabe der jeweiligen Mitglieder der Gemeinschaft in Form von Name, Vorname oder Unternehmensbezeichnung.</w:t>
      </w:r>
    </w:p>
    <w:p w14:paraId="22304D73" w14:textId="77777777" w:rsidR="008D3FAD" w:rsidRDefault="008D3FAD" w:rsidP="008D3FAD">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8D3FAD" w14:paraId="5AD3F02C" w14:textId="77777777" w:rsidTr="000D6F53">
        <w:tc>
          <w:tcPr>
            <w:tcW w:w="9351" w:type="dxa"/>
          </w:tcPr>
          <w:p w14:paraId="3217EC60" w14:textId="77777777" w:rsidR="008D3FAD" w:rsidRDefault="008D3FAD" w:rsidP="000D6F53">
            <w:pPr>
              <w:ind w:firstLine="0"/>
              <w:rPr>
                <w:b/>
              </w:rPr>
            </w:pPr>
            <w:r>
              <w:rPr>
                <w:b/>
              </w:rPr>
              <w:t>Name, Vorname oder Unternehmensbezeichnung</w:t>
            </w:r>
          </w:p>
        </w:tc>
      </w:tr>
      <w:tr w:rsidR="008D3FAD" w14:paraId="2D0FC806" w14:textId="77777777" w:rsidTr="000D6F53">
        <w:tc>
          <w:tcPr>
            <w:tcW w:w="9351" w:type="dxa"/>
          </w:tcPr>
          <w:p w14:paraId="0FB1A4E6" w14:textId="77777777" w:rsidR="008D3FAD" w:rsidRDefault="008D3FAD" w:rsidP="000D6F53">
            <w:pPr>
              <w:ind w:firstLine="0"/>
              <w:rPr>
                <w:b/>
              </w:rPr>
            </w:pPr>
          </w:p>
        </w:tc>
      </w:tr>
      <w:tr w:rsidR="008D3FAD" w14:paraId="37341509" w14:textId="77777777" w:rsidTr="000D6F53">
        <w:tc>
          <w:tcPr>
            <w:tcW w:w="9351" w:type="dxa"/>
          </w:tcPr>
          <w:p w14:paraId="5179580F" w14:textId="77777777" w:rsidR="008D3FAD" w:rsidRDefault="008D3FAD" w:rsidP="000D6F53">
            <w:pPr>
              <w:ind w:firstLine="0"/>
              <w:rPr>
                <w:b/>
              </w:rPr>
            </w:pPr>
          </w:p>
        </w:tc>
      </w:tr>
      <w:tr w:rsidR="008D3FAD" w14:paraId="00707083" w14:textId="77777777" w:rsidTr="000D6F53">
        <w:tc>
          <w:tcPr>
            <w:tcW w:w="9351" w:type="dxa"/>
          </w:tcPr>
          <w:p w14:paraId="6417CF16" w14:textId="77777777" w:rsidR="008D3FAD" w:rsidRDefault="008D3FAD" w:rsidP="000D6F53">
            <w:pPr>
              <w:ind w:firstLine="0"/>
              <w:rPr>
                <w:b/>
              </w:rPr>
            </w:pPr>
          </w:p>
        </w:tc>
      </w:tr>
    </w:tbl>
    <w:p w14:paraId="161CDEEF"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Hinweis:</w:t>
      </w:r>
    </w:p>
    <w:p w14:paraId="6CA13131"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 xml:space="preserve">Sofern Sie sich in einer der </w:t>
      </w:r>
      <w:r>
        <w:rPr>
          <w:color w:val="auto"/>
          <w:sz w:val="20"/>
          <w:szCs w:val="20"/>
        </w:rPr>
        <w:t>vor</w:t>
      </w:r>
      <w:r w:rsidRPr="000F56D4">
        <w:rPr>
          <w:color w:val="auto"/>
          <w:sz w:val="20"/>
          <w:szCs w:val="20"/>
        </w:rPr>
        <w:t>genannten Situationen befinden, können Sie auch Nachweise dafür erbringen, dass Sie ausreichende Maßnahmen getroffen haben, um trotz des Vorliegens eines einschlägigen Ausschlussgrundes</w:t>
      </w:r>
      <w:r w:rsidR="00B27987">
        <w:rPr>
          <w:color w:val="auto"/>
          <w:sz w:val="20"/>
          <w:szCs w:val="20"/>
        </w:rPr>
        <w:t xml:space="preserve"> dieser nicht zur Anwendung kommt.</w:t>
      </w:r>
      <w:r w:rsidRPr="000F56D4">
        <w:rPr>
          <w:color w:val="auto"/>
          <w:sz w:val="20"/>
          <w:szCs w:val="20"/>
        </w:rPr>
        <w:t xml:space="preserve">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w:t>
      </w:r>
      <w:r>
        <w:rPr>
          <w:color w:val="auto"/>
          <w:sz w:val="20"/>
          <w:szCs w:val="20"/>
        </w:rPr>
        <w:t xml:space="preserve"> oder </w:t>
      </w:r>
      <w:r w:rsidRPr="000F56D4">
        <w:rPr>
          <w:color w:val="auto"/>
          <w:sz w:val="20"/>
          <w:szCs w:val="20"/>
        </w:rPr>
        <w:t xml:space="preserve">Sie </w:t>
      </w:r>
      <w:r w:rsidRPr="000F56D4" w:rsidDel="00EE7693">
        <w:rPr>
          <w:color w:val="auto"/>
          <w:sz w:val="20"/>
          <w:szCs w:val="20"/>
        </w:rPr>
        <w:t xml:space="preserve">die Zahlung </w:t>
      </w:r>
      <w:r w:rsidRPr="000F56D4">
        <w:rPr>
          <w:color w:val="auto"/>
          <w:sz w:val="20"/>
          <w:szCs w:val="20"/>
        </w:rPr>
        <w:t>von Steuern, Abgaben oder Beiträgen zur Sozialversicherung</w:t>
      </w:r>
      <w:r w:rsidRPr="000F56D4" w:rsidDel="00EE7693">
        <w:rPr>
          <w:color w:val="auto"/>
          <w:sz w:val="20"/>
          <w:szCs w:val="20"/>
        </w:rPr>
        <w:t xml:space="preserve"> vorgenommen oder sich zur Zahlung der Steuern, Abgaben und Beiträge zur Sozialversicherung einschließlich Zinsen, Säumnis- und Strafzuschlägen verpflichtet </w:t>
      </w:r>
      <w:r w:rsidRPr="000F56D4">
        <w:rPr>
          <w:color w:val="auto"/>
          <w:sz w:val="20"/>
          <w:szCs w:val="20"/>
        </w:rPr>
        <w:t>haben</w:t>
      </w:r>
      <w:r w:rsidRPr="000F56D4" w:rsidDel="00EE7693">
        <w:rPr>
          <w:color w:val="auto"/>
          <w:sz w:val="20"/>
          <w:szCs w:val="20"/>
        </w:rPr>
        <w:t>.</w:t>
      </w:r>
      <w:r w:rsidRPr="000F56D4">
        <w:rPr>
          <w:color w:val="auto"/>
          <w:sz w:val="20"/>
          <w:szCs w:val="20"/>
        </w:rPr>
        <w:t xml:space="preserve"> Dieser Nachweis ist zusammen mit der Eigenerklärung der Bewerbung</w:t>
      </w:r>
      <w:r w:rsidR="0092077E">
        <w:rPr>
          <w:color w:val="auto"/>
          <w:sz w:val="20"/>
          <w:szCs w:val="20"/>
        </w:rPr>
        <w:t xml:space="preserve"> bzw.</w:t>
      </w:r>
      <w:r w:rsidRPr="000F56D4">
        <w:rPr>
          <w:color w:val="auto"/>
          <w:sz w:val="20"/>
          <w:szCs w:val="20"/>
        </w:rPr>
        <w:t xml:space="preserve"> dem Angebot beizufügen.</w:t>
      </w:r>
    </w:p>
    <w:p w14:paraId="7EE911BE" w14:textId="77777777" w:rsidR="000F56D4" w:rsidRDefault="000F56D4" w:rsidP="000F56D4">
      <w:pPr>
        <w:ind w:firstLine="0"/>
      </w:pPr>
    </w:p>
    <w:sectPr w:rsidR="000F56D4" w:rsidSect="00201F16">
      <w:headerReference w:type="default" r:id="rId8"/>
      <w:footerReference w:type="default" r:id="rId9"/>
      <w:endnotePr>
        <w:numFmt w:val="decimal"/>
        <w:numStart w:val="4"/>
      </w:endnotePr>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4FF2" w14:textId="77777777" w:rsidR="0049407F" w:rsidRDefault="0049407F" w:rsidP="00B3223D">
      <w:pPr>
        <w:spacing w:after="0" w:line="240" w:lineRule="auto"/>
      </w:pPr>
      <w:r>
        <w:separator/>
      </w:r>
    </w:p>
  </w:endnote>
  <w:endnote w:type="continuationSeparator" w:id="0">
    <w:p w14:paraId="25E12DB7" w14:textId="77777777" w:rsidR="0049407F" w:rsidRDefault="0049407F"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072890"/>
      <w:docPartObj>
        <w:docPartGallery w:val="Page Numbers (Bottom of Page)"/>
        <w:docPartUnique/>
      </w:docPartObj>
    </w:sdtPr>
    <w:sdtEndPr/>
    <w:sdtContent>
      <w:p w14:paraId="2E2E66FF" w14:textId="77777777" w:rsidR="004A4F2B" w:rsidRDefault="004A4F2B">
        <w:pPr>
          <w:pStyle w:val="Fuzeile"/>
          <w:jc w:val="center"/>
        </w:pPr>
        <w:r>
          <w:fldChar w:fldCharType="begin"/>
        </w:r>
        <w:r>
          <w:instrText>PAGE   \* MERGEFORMAT</w:instrText>
        </w:r>
        <w:r>
          <w:fldChar w:fldCharType="separate"/>
        </w:r>
        <w:r w:rsidR="003E0E05">
          <w:rPr>
            <w:noProof/>
          </w:rPr>
          <w:t>2</w:t>
        </w:r>
        <w:r>
          <w:fldChar w:fldCharType="end"/>
        </w:r>
      </w:p>
    </w:sdtContent>
  </w:sdt>
  <w:p w14:paraId="453222D2" w14:textId="77777777" w:rsidR="004A4F2B" w:rsidRDefault="004A4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17A3A" w14:textId="77777777" w:rsidR="0049407F" w:rsidRDefault="0049407F" w:rsidP="00B3223D">
      <w:pPr>
        <w:spacing w:after="0" w:line="240" w:lineRule="auto"/>
      </w:pPr>
      <w:r>
        <w:separator/>
      </w:r>
    </w:p>
  </w:footnote>
  <w:footnote w:type="continuationSeparator" w:id="0">
    <w:p w14:paraId="1CC77CA4" w14:textId="77777777" w:rsidR="0049407F" w:rsidRDefault="0049407F" w:rsidP="00B3223D">
      <w:pPr>
        <w:spacing w:after="0" w:line="240" w:lineRule="auto"/>
      </w:pPr>
      <w:r>
        <w:continuationSeparator/>
      </w:r>
    </w:p>
  </w:footnote>
  <w:footnote w:id="1">
    <w:p w14:paraId="3547EAD8" w14:textId="77777777" w:rsidR="00F539AC" w:rsidRPr="003117A6" w:rsidRDefault="00F539AC" w:rsidP="003117A6">
      <w:pPr>
        <w:pStyle w:val="RevisionJuristischerAbsatz"/>
        <w:numPr>
          <w:ilvl w:val="0"/>
          <w:numId w:val="0"/>
        </w:numPr>
        <w:ind w:left="425"/>
        <w:rPr>
          <w:color w:val="auto"/>
          <w:sz w:val="16"/>
          <w:szCs w:val="16"/>
        </w:rPr>
      </w:pPr>
      <w:r w:rsidRPr="003117A6">
        <w:rPr>
          <w:color w:val="auto"/>
          <w:sz w:val="16"/>
          <w:szCs w:val="16"/>
        </w:rPr>
        <w:footnoteRef/>
      </w:r>
      <w:r w:rsidRPr="003117A6">
        <w:rPr>
          <w:color w:val="auto"/>
          <w:sz w:val="16"/>
          <w:szCs w:val="16"/>
        </w:rPr>
        <w:t xml:space="preserve"> </w:t>
      </w:r>
      <w:r w:rsidRPr="00F539AC">
        <w:rPr>
          <w:color w:val="auto"/>
          <w:sz w:val="16"/>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23093FA1" w14:textId="77777777" w:rsidR="003117A6" w:rsidRDefault="003117A6" w:rsidP="003117A6">
      <w:pPr>
        <w:pStyle w:val="RevisionJuristischerAbsatz"/>
        <w:numPr>
          <w:ilvl w:val="0"/>
          <w:numId w:val="0"/>
        </w:numPr>
        <w:ind w:left="425"/>
      </w:pPr>
      <w:r w:rsidRPr="003117A6">
        <w:rPr>
          <w:color w:val="auto"/>
          <w:sz w:val="16"/>
          <w:szCs w:val="16"/>
        </w:rPr>
        <w:footnoteRef/>
      </w:r>
      <w:r w:rsidRPr="003117A6">
        <w:rPr>
          <w:color w:val="auto"/>
          <w:sz w:val="16"/>
          <w:szCs w:val="16"/>
        </w:rPr>
        <w:t xml:space="preserve"> Einer Verurteilung oder der Festsetzung einer Geldbuße stehen eine Verurteilung oder die Festsetzung einer Geldbuße nach den vergleichbaren Vorschriften anderer Staaten gleich</w:t>
      </w:r>
      <w:r>
        <w:rPr>
          <w:color w:val="auto"/>
          <w:sz w:val="16"/>
          <w:szCs w:val="16"/>
        </w:rPr>
        <w:t>.</w:t>
      </w:r>
    </w:p>
  </w:footnote>
  <w:footnote w:id="3">
    <w:p w14:paraId="34DAD131" w14:textId="14D026A5" w:rsidR="0008716D" w:rsidRDefault="0008716D" w:rsidP="0066220D">
      <w:pPr>
        <w:pStyle w:val="Funotentext"/>
      </w:pPr>
      <w:r w:rsidRPr="003117A6">
        <w:footnoteRef/>
      </w:r>
      <w:r w:rsidRPr="003117A6">
        <w:t xml:space="preserve"> siehe Fußnote Seite 1</w:t>
      </w:r>
      <w:r w:rsidR="0066220D">
        <w:t>.</w:t>
      </w:r>
    </w:p>
  </w:footnote>
  <w:footnote w:id="4">
    <w:p w14:paraId="35B8C697" w14:textId="1D2C3FC2" w:rsidR="00394ACF" w:rsidRDefault="00394ACF" w:rsidP="00394ACF">
      <w:pPr>
        <w:pStyle w:val="Funotentext"/>
      </w:pPr>
      <w:r>
        <w:footnoteRef/>
      </w:r>
      <w:r>
        <w:t xml:space="preserve"> Dies betrifft Ausschlussgründe nach § 21 Arbeitsnehmer-Entsendegesetz, § 98c des Aufenthaltsgesetzes § 19 Mindestlohngesetz und § 21 Schwarzarbeitsbekämpfungsgesetz sowie § 22 Lieferkettensorgfaltspflichtengesetzes, sofern der Anwendungsbereich des § 1 Lieferkettensorgfaltspflichtengesetzes (u. a. mind. </w:t>
      </w:r>
      <w:r w:rsidR="001E4E78">
        <w:t>1</w:t>
      </w:r>
      <w:r>
        <w:t>.000 Mitarbeiter im Inland) eröffnet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CB71" w14:textId="77777777" w:rsidR="00392B14" w:rsidRPr="008E3725" w:rsidRDefault="008809BF"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A94E2F">
      <w:rPr>
        <w:rFonts w:eastAsia="Times New Roman" w:cs="Arial"/>
        <w:szCs w:val="20"/>
        <w:lang w:eastAsia="de-DE"/>
      </w:rPr>
      <w:t>521</w:t>
    </w:r>
  </w:p>
  <w:p w14:paraId="0A86AAA9" w14:textId="0E1A40B1" w:rsidR="00392B14" w:rsidRPr="008E3725" w:rsidRDefault="00025CEC"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w:t>
    </w:r>
    <w:r w:rsidR="00C53C5B">
      <w:rPr>
        <w:rFonts w:eastAsia="Times New Roman" w:cs="Arial"/>
        <w:szCs w:val="20"/>
        <w:lang w:eastAsia="de-DE"/>
      </w:rPr>
      <w:t>2</w:t>
    </w:r>
    <w:r w:rsidR="008809BF" w:rsidRPr="008E3725">
      <w:rPr>
        <w:rFonts w:eastAsia="Times New Roman" w:cs="Arial"/>
        <w:szCs w:val="20"/>
        <w:lang w:eastAsia="de-DE"/>
      </w:rPr>
      <w:t>/</w:t>
    </w:r>
    <w:r>
      <w:rPr>
        <w:rFonts w:eastAsia="Times New Roman" w:cs="Arial"/>
        <w:szCs w:val="20"/>
        <w:lang w:eastAsia="de-DE"/>
      </w:rPr>
      <w:t>202</w:t>
    </w:r>
    <w:r w:rsidR="00C53C5B">
      <w:rPr>
        <w:rFonts w:eastAsia="Times New Roman" w:cs="Arial"/>
        <w:szCs w:val="20"/>
        <w:lang w:eastAsia="de-DE"/>
      </w:rPr>
      <w:t>4</w:t>
    </w:r>
    <w:r w:rsidR="00392B14" w:rsidRPr="008E3725">
      <w:rPr>
        <w:rFonts w:eastAsia="Times New Roman" w:cs="Arial"/>
        <w:szCs w:val="20"/>
        <w:lang w:eastAsia="de-DE"/>
      </w:rPr>
      <w:tab/>
    </w:r>
    <w:r w:rsidR="00F539AC">
      <w:rPr>
        <w:rFonts w:eastAsia="Times New Roman" w:cs="Arial"/>
        <w:szCs w:val="20"/>
        <w:lang w:eastAsia="de-DE"/>
      </w:rPr>
      <w:t>Eigenerklärung Ausschlussgründe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3"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626745444">
    <w:abstractNumId w:val="1"/>
  </w:num>
  <w:num w:numId="2" w16cid:durableId="1297103132">
    <w:abstractNumId w:val="7"/>
  </w:num>
  <w:num w:numId="3" w16cid:durableId="1262567755">
    <w:abstractNumId w:val="0"/>
  </w:num>
  <w:num w:numId="4" w16cid:durableId="575943565">
    <w:abstractNumId w:val="7"/>
    <w:lvlOverride w:ilvl="0">
      <w:startOverride w:val="1"/>
    </w:lvlOverride>
  </w:num>
  <w:num w:numId="5" w16cid:durableId="709644585">
    <w:abstractNumId w:val="7"/>
    <w:lvlOverride w:ilvl="0">
      <w:startOverride w:val="1"/>
    </w:lvlOverride>
  </w:num>
  <w:num w:numId="6" w16cid:durableId="459685447">
    <w:abstractNumId w:val="15"/>
  </w:num>
  <w:num w:numId="7" w16cid:durableId="1239632130">
    <w:abstractNumId w:val="5"/>
  </w:num>
  <w:num w:numId="8" w16cid:durableId="518853787">
    <w:abstractNumId w:val="6"/>
  </w:num>
  <w:num w:numId="9" w16cid:durableId="111287271">
    <w:abstractNumId w:val="13"/>
  </w:num>
  <w:num w:numId="10" w16cid:durableId="1674145935">
    <w:abstractNumId w:val="8"/>
  </w:num>
  <w:num w:numId="11" w16cid:durableId="1413350678">
    <w:abstractNumId w:val="14"/>
  </w:num>
  <w:num w:numId="12" w16cid:durableId="1583097778">
    <w:abstractNumId w:val="9"/>
  </w:num>
  <w:num w:numId="13" w16cid:durableId="10814875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3232928">
    <w:abstractNumId w:val="11"/>
  </w:num>
  <w:num w:numId="15" w16cid:durableId="1321427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635403">
    <w:abstractNumId w:val="4"/>
  </w:num>
  <w:num w:numId="17" w16cid:durableId="2028748393">
    <w:abstractNumId w:val="10"/>
  </w:num>
  <w:num w:numId="18" w16cid:durableId="1475681167">
    <w:abstractNumId w:val="2"/>
  </w:num>
  <w:num w:numId="19" w16cid:durableId="1769423886">
    <w:abstractNumId w:val="10"/>
  </w:num>
  <w:num w:numId="20" w16cid:durableId="2109812373">
    <w:abstractNumId w:val="3"/>
  </w:num>
  <w:num w:numId="21" w16cid:durableId="1425802145">
    <w:abstractNumId w:val="12"/>
  </w:num>
  <w:num w:numId="22" w16cid:durableId="1541477951">
    <w:abstractNumId w:val="10"/>
  </w:num>
  <w:num w:numId="23" w16cid:durableId="101920030">
    <w:abstractNumId w:val="10"/>
  </w:num>
  <w:num w:numId="24" w16cid:durableId="909342957">
    <w:abstractNumId w:val="10"/>
  </w:num>
  <w:num w:numId="25" w16cid:durableId="274873247">
    <w:abstractNumId w:val="10"/>
  </w:num>
  <w:num w:numId="26" w16cid:durableId="959990191">
    <w:abstractNumId w:val="10"/>
  </w:num>
  <w:num w:numId="27" w16cid:durableId="678044172">
    <w:abstractNumId w:val="10"/>
  </w:num>
  <w:num w:numId="28" w16cid:durableId="1967196066">
    <w:abstractNumId w:val="10"/>
  </w:num>
  <w:num w:numId="29" w16cid:durableId="16255024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Pr>
  <w:endnotePr>
    <w:numFmt w:val="decimal"/>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25CEC"/>
    <w:rsid w:val="00054C38"/>
    <w:rsid w:val="00076066"/>
    <w:rsid w:val="0007702A"/>
    <w:rsid w:val="00083621"/>
    <w:rsid w:val="0008716D"/>
    <w:rsid w:val="000A0C7C"/>
    <w:rsid w:val="000B51A7"/>
    <w:rsid w:val="000D66E8"/>
    <w:rsid w:val="000F56D4"/>
    <w:rsid w:val="000F6249"/>
    <w:rsid w:val="00124CE3"/>
    <w:rsid w:val="00130E1C"/>
    <w:rsid w:val="00142A43"/>
    <w:rsid w:val="00147204"/>
    <w:rsid w:val="0016700F"/>
    <w:rsid w:val="00176EF5"/>
    <w:rsid w:val="001931C8"/>
    <w:rsid w:val="001B3C00"/>
    <w:rsid w:val="001D6C54"/>
    <w:rsid w:val="001E4E78"/>
    <w:rsid w:val="00201F16"/>
    <w:rsid w:val="0021468C"/>
    <w:rsid w:val="00216094"/>
    <w:rsid w:val="00233C49"/>
    <w:rsid w:val="002404AB"/>
    <w:rsid w:val="0026517C"/>
    <w:rsid w:val="00275109"/>
    <w:rsid w:val="00293EFC"/>
    <w:rsid w:val="002A54F1"/>
    <w:rsid w:val="002E471C"/>
    <w:rsid w:val="002E6E01"/>
    <w:rsid w:val="00307DB6"/>
    <w:rsid w:val="003117A6"/>
    <w:rsid w:val="003333F2"/>
    <w:rsid w:val="00392B14"/>
    <w:rsid w:val="00394ACF"/>
    <w:rsid w:val="003B17C7"/>
    <w:rsid w:val="003D2DBB"/>
    <w:rsid w:val="003D4923"/>
    <w:rsid w:val="003D562D"/>
    <w:rsid w:val="003E0E05"/>
    <w:rsid w:val="003E6732"/>
    <w:rsid w:val="00452D74"/>
    <w:rsid w:val="00485628"/>
    <w:rsid w:val="00493D6A"/>
    <w:rsid w:val="0049407F"/>
    <w:rsid w:val="004A4F2B"/>
    <w:rsid w:val="004D160C"/>
    <w:rsid w:val="004D4356"/>
    <w:rsid w:val="004E25CE"/>
    <w:rsid w:val="00500637"/>
    <w:rsid w:val="0052047A"/>
    <w:rsid w:val="00535499"/>
    <w:rsid w:val="00545F2C"/>
    <w:rsid w:val="00547B27"/>
    <w:rsid w:val="0055106E"/>
    <w:rsid w:val="00553078"/>
    <w:rsid w:val="005737E6"/>
    <w:rsid w:val="0058289C"/>
    <w:rsid w:val="00585B06"/>
    <w:rsid w:val="005906C4"/>
    <w:rsid w:val="00597BDF"/>
    <w:rsid w:val="005B2BBE"/>
    <w:rsid w:val="005C06E6"/>
    <w:rsid w:val="005C113E"/>
    <w:rsid w:val="005E6B2F"/>
    <w:rsid w:val="005F090E"/>
    <w:rsid w:val="005F5415"/>
    <w:rsid w:val="006109E7"/>
    <w:rsid w:val="00625952"/>
    <w:rsid w:val="0066220D"/>
    <w:rsid w:val="0066703F"/>
    <w:rsid w:val="00690CFA"/>
    <w:rsid w:val="006A716E"/>
    <w:rsid w:val="006C3FCB"/>
    <w:rsid w:val="006C4AE5"/>
    <w:rsid w:val="006D4A00"/>
    <w:rsid w:val="00700904"/>
    <w:rsid w:val="00742DDD"/>
    <w:rsid w:val="0076579F"/>
    <w:rsid w:val="00781A53"/>
    <w:rsid w:val="00782973"/>
    <w:rsid w:val="00805504"/>
    <w:rsid w:val="008149B9"/>
    <w:rsid w:val="008466F0"/>
    <w:rsid w:val="00850E29"/>
    <w:rsid w:val="00860C7E"/>
    <w:rsid w:val="00874B59"/>
    <w:rsid w:val="008809BF"/>
    <w:rsid w:val="008A2FC9"/>
    <w:rsid w:val="008A45AB"/>
    <w:rsid w:val="008B729D"/>
    <w:rsid w:val="008D3FAD"/>
    <w:rsid w:val="008D7A48"/>
    <w:rsid w:val="008E3725"/>
    <w:rsid w:val="00900F3E"/>
    <w:rsid w:val="009149B7"/>
    <w:rsid w:val="0092077E"/>
    <w:rsid w:val="00954806"/>
    <w:rsid w:val="00955686"/>
    <w:rsid w:val="009868E4"/>
    <w:rsid w:val="0099082B"/>
    <w:rsid w:val="009E0F9C"/>
    <w:rsid w:val="009F7D0D"/>
    <w:rsid w:val="00A07CE9"/>
    <w:rsid w:val="00A56406"/>
    <w:rsid w:val="00A6259E"/>
    <w:rsid w:val="00A628F0"/>
    <w:rsid w:val="00A81A0E"/>
    <w:rsid w:val="00A94E2F"/>
    <w:rsid w:val="00AA232C"/>
    <w:rsid w:val="00AC0471"/>
    <w:rsid w:val="00AC3CCA"/>
    <w:rsid w:val="00AC4068"/>
    <w:rsid w:val="00B27987"/>
    <w:rsid w:val="00B3223D"/>
    <w:rsid w:val="00B61FC9"/>
    <w:rsid w:val="00B7667B"/>
    <w:rsid w:val="00B8234B"/>
    <w:rsid w:val="00B91A1F"/>
    <w:rsid w:val="00C4284A"/>
    <w:rsid w:val="00C53C30"/>
    <w:rsid w:val="00C53C5B"/>
    <w:rsid w:val="00C53CAA"/>
    <w:rsid w:val="00C71A8E"/>
    <w:rsid w:val="00C80630"/>
    <w:rsid w:val="00C8655A"/>
    <w:rsid w:val="00CB73D3"/>
    <w:rsid w:val="00D05791"/>
    <w:rsid w:val="00D153FC"/>
    <w:rsid w:val="00D32707"/>
    <w:rsid w:val="00D35F94"/>
    <w:rsid w:val="00D4632A"/>
    <w:rsid w:val="00D56E64"/>
    <w:rsid w:val="00D61118"/>
    <w:rsid w:val="00D83F92"/>
    <w:rsid w:val="00D93537"/>
    <w:rsid w:val="00D946FE"/>
    <w:rsid w:val="00DA55DA"/>
    <w:rsid w:val="00DC144C"/>
    <w:rsid w:val="00DC6330"/>
    <w:rsid w:val="00DD471A"/>
    <w:rsid w:val="00DD7884"/>
    <w:rsid w:val="00E354C7"/>
    <w:rsid w:val="00E369B8"/>
    <w:rsid w:val="00E45632"/>
    <w:rsid w:val="00E63431"/>
    <w:rsid w:val="00E65FB1"/>
    <w:rsid w:val="00E704F4"/>
    <w:rsid w:val="00E857FD"/>
    <w:rsid w:val="00E90673"/>
    <w:rsid w:val="00EB6F70"/>
    <w:rsid w:val="00EE2E8D"/>
    <w:rsid w:val="00F170B4"/>
    <w:rsid w:val="00F23E7C"/>
    <w:rsid w:val="00F40C11"/>
    <w:rsid w:val="00F539AC"/>
    <w:rsid w:val="00F6643F"/>
    <w:rsid w:val="00F92461"/>
    <w:rsid w:val="00FE2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4E6D65"/>
  <w15:docId w15:val="{31D6DBFA-E136-42B0-BD11-C86C06DC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535499"/>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21866506">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312370638">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A8283-55EA-41DF-8EA0-8DCD77E8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4433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Dr. Pascale Liebschwager</cp:lastModifiedBy>
  <cp:revision>2</cp:revision>
  <dcterms:created xsi:type="dcterms:W3CDTF">2026-10-07T13:33:00Z</dcterms:created>
  <dcterms:modified xsi:type="dcterms:W3CDTF">2026-10-07T13:33:00Z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2024-02-21T15:22:04Z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3757b98b-0881-4aad-91af-2468ba86e0e5</vt:lpwstr>
  </property>
  <property fmtid="{D5CDD505-2E9C-101B-9397-08002B2CF9AE}" pid="8" name="MSIP_Label_1e014367-a225-400d-961e-b8e4fd04e7f1_ContentBits">
    <vt:lpwstr>0</vt:lpwstr>
  </property>
</Properties>
</file>