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5" w:type="dxa"/>
        <w:jc w:val="center"/>
        <w:tblLook w:val="04A0" w:firstRow="1" w:lastRow="0" w:firstColumn="1" w:lastColumn="0" w:noHBand="0" w:noVBand="1"/>
      </w:tblPr>
      <w:tblGrid>
        <w:gridCol w:w="8335"/>
        <w:gridCol w:w="1990"/>
      </w:tblGrid>
      <w:tr w:rsidR="00230D7F" w:rsidRPr="00067296" w14:paraId="28D0B476" w14:textId="77777777" w:rsidTr="004E3B30">
        <w:trPr>
          <w:trHeight w:val="338"/>
          <w:jc w:val="center"/>
        </w:trPr>
        <w:tc>
          <w:tcPr>
            <w:tcW w:w="8335" w:type="dxa"/>
          </w:tcPr>
          <w:p w14:paraId="71BF7A74" w14:textId="2594A4F2" w:rsidR="00230D7F" w:rsidRPr="001D1EF7" w:rsidRDefault="00230D7F" w:rsidP="00A65AC6">
            <w:pPr>
              <w:rPr>
                <w:rStyle w:val="Zeilennummer"/>
              </w:rPr>
            </w:pPr>
          </w:p>
        </w:tc>
        <w:tc>
          <w:tcPr>
            <w:tcW w:w="1990" w:type="dxa"/>
          </w:tcPr>
          <w:p w14:paraId="59C9ABCD" w14:textId="77777777" w:rsidR="00230D7F" w:rsidRPr="00067296" w:rsidRDefault="00230D7F" w:rsidP="00A65AC6">
            <w:pPr>
              <w:rPr>
                <w:rFonts w:ascii="Segoe UI Semibold" w:hAnsi="Segoe UI Semibold" w:cs="Arial"/>
                <w:sz w:val="28"/>
                <w:szCs w:val="28"/>
              </w:rPr>
            </w:pPr>
          </w:p>
        </w:tc>
      </w:tr>
      <w:tr w:rsidR="00230D7F" w:rsidRPr="00067296" w14:paraId="6258C7BD" w14:textId="77777777" w:rsidTr="004E3B30">
        <w:trPr>
          <w:trHeight w:val="2449"/>
          <w:jc w:val="center"/>
        </w:trPr>
        <w:tc>
          <w:tcPr>
            <w:tcW w:w="10325" w:type="dxa"/>
            <w:gridSpan w:val="2"/>
            <w:vAlign w:val="center"/>
          </w:tcPr>
          <w:p w14:paraId="549127F5" w14:textId="728AD1EF" w:rsidR="004E2975" w:rsidRPr="003F6458" w:rsidRDefault="004E2975" w:rsidP="00CA4BBB">
            <w:pPr>
              <w:rPr>
                <w:rFonts w:ascii="Segoe UI Semibold" w:hAnsi="Segoe UI Semibold" w:cs="Arial"/>
                <w:smallCaps/>
                <w:sz w:val="96"/>
                <w:szCs w:val="96"/>
              </w:rPr>
            </w:pPr>
            <w:r w:rsidRPr="003F6458">
              <w:rPr>
                <w:rFonts w:ascii="Segoe UI Semibold" w:hAnsi="Segoe UI Semibold" w:cs="Arial"/>
                <w:smallCaps/>
                <w:sz w:val="96"/>
                <w:szCs w:val="96"/>
              </w:rPr>
              <w:t>Liefervertrag</w:t>
            </w:r>
          </w:p>
          <w:p w14:paraId="52A4A0A7" w14:textId="77777777" w:rsidR="004E2975" w:rsidRPr="00105895" w:rsidRDefault="004E2975" w:rsidP="009B7D46">
            <w:pPr>
              <w:jc w:val="center"/>
              <w:rPr>
                <w:rFonts w:ascii="Segoe UI Semibold" w:hAnsi="Segoe UI Semibold" w:cs="Arial"/>
                <w:smallCaps/>
                <w:sz w:val="40"/>
                <w:szCs w:val="40"/>
              </w:rPr>
            </w:pPr>
          </w:p>
          <w:p w14:paraId="178C36AE" w14:textId="77777777" w:rsidR="00CA4BBB" w:rsidRDefault="00CA4BBB" w:rsidP="00CA4BBB">
            <w:pPr>
              <w:rPr>
                <w:rFonts w:ascii="Segoe UI Semibold" w:hAnsi="Segoe UI Semibold" w:cs="Arial"/>
                <w:smallCaps/>
                <w:sz w:val="44"/>
                <w:szCs w:val="44"/>
              </w:rPr>
            </w:pPr>
          </w:p>
          <w:p w14:paraId="01D3D2BC" w14:textId="33BB3D48" w:rsidR="00630AFE" w:rsidRPr="00E225FC" w:rsidRDefault="00630AFE" w:rsidP="00CA4BBB">
            <w:pPr>
              <w:rPr>
                <w:rFonts w:ascii="Segoe UI Semibold" w:hAnsi="Segoe UI Semibold" w:cs="Arial"/>
                <w:smallCaps/>
                <w:sz w:val="44"/>
                <w:szCs w:val="44"/>
              </w:rPr>
            </w:pPr>
            <w:r w:rsidRPr="00E225FC">
              <w:rPr>
                <w:rFonts w:ascii="Segoe UI Semibold" w:hAnsi="Segoe UI Semibold" w:cs="Arial"/>
                <w:smallCaps/>
                <w:sz w:val="44"/>
                <w:szCs w:val="44"/>
              </w:rPr>
              <w:t>B</w:t>
            </w:r>
            <w:r w:rsidR="009B7D46" w:rsidRPr="00E225FC">
              <w:rPr>
                <w:rFonts w:ascii="Segoe UI Semibold" w:hAnsi="Segoe UI Semibold" w:cs="Arial"/>
                <w:smallCaps/>
                <w:sz w:val="44"/>
                <w:szCs w:val="44"/>
              </w:rPr>
              <w:t xml:space="preserve">eschaffung von </w:t>
            </w:r>
            <w:r w:rsidR="007A236C">
              <w:rPr>
                <w:rFonts w:ascii="Segoe UI Semibold" w:hAnsi="Segoe UI Semibold" w:cs="Arial"/>
                <w:smallCaps/>
                <w:sz w:val="44"/>
                <w:szCs w:val="44"/>
              </w:rPr>
              <w:t>32</w:t>
            </w:r>
            <w:r w:rsidR="007A236C" w:rsidRPr="00E225FC">
              <w:rPr>
                <w:rFonts w:ascii="Segoe UI Semibold" w:hAnsi="Segoe UI Semibold" w:cs="Arial"/>
                <w:smallCaps/>
                <w:sz w:val="44"/>
                <w:szCs w:val="44"/>
              </w:rPr>
              <w:t xml:space="preserve"> </w:t>
            </w:r>
            <w:r w:rsidR="007A236C">
              <w:rPr>
                <w:rFonts w:ascii="Segoe UI Semibold" w:hAnsi="Segoe UI Semibold" w:cs="Arial"/>
                <w:smallCaps/>
                <w:sz w:val="44"/>
                <w:szCs w:val="44"/>
              </w:rPr>
              <w:t>Solo-BEV-Bussen</w:t>
            </w:r>
            <w:r w:rsidR="007A236C" w:rsidRPr="00E225FC">
              <w:rPr>
                <w:rFonts w:ascii="Segoe UI Semibold" w:hAnsi="Segoe UI Semibold" w:cs="Arial"/>
                <w:smallCaps/>
                <w:sz w:val="44"/>
                <w:szCs w:val="44"/>
              </w:rPr>
              <w:t xml:space="preserve"> </w:t>
            </w:r>
            <w:r w:rsidR="00DB5585" w:rsidRPr="00E225FC">
              <w:rPr>
                <w:rFonts w:ascii="Segoe UI Semibold" w:hAnsi="Segoe UI Semibold" w:cs="Arial"/>
                <w:smallCaps/>
                <w:sz w:val="44"/>
                <w:szCs w:val="44"/>
              </w:rPr>
              <w:t xml:space="preserve">für die VGM </w:t>
            </w:r>
          </w:p>
          <w:p w14:paraId="66D53418" w14:textId="46589E68" w:rsidR="009B7D46" w:rsidRPr="00CA4BBB" w:rsidRDefault="009B7D46" w:rsidP="0034298F">
            <w:pPr>
              <w:rPr>
                <w:rFonts w:ascii="Segoe UI Semibold" w:hAnsi="Segoe UI Semibold" w:cs="Arial"/>
                <w:smallCaps/>
                <w:szCs w:val="24"/>
              </w:rPr>
            </w:pPr>
          </w:p>
          <w:p w14:paraId="33B868CF" w14:textId="56137C15" w:rsidR="00DF6E36" w:rsidRPr="00CA4BBB" w:rsidRDefault="00DF6E36" w:rsidP="00CA4BBB">
            <w:pPr>
              <w:jc w:val="left"/>
              <w:rPr>
                <w:rFonts w:ascii="Segoe UI Semibold" w:hAnsi="Segoe UI Semibold" w:cs="Arial"/>
                <w:smallCaps/>
                <w:szCs w:val="24"/>
              </w:rPr>
            </w:pPr>
          </w:p>
          <w:p w14:paraId="1126A31C" w14:textId="77777777" w:rsidR="004E2975" w:rsidRPr="00CA4BBB" w:rsidRDefault="004E2975" w:rsidP="00CA4BBB">
            <w:pPr>
              <w:jc w:val="left"/>
              <w:rPr>
                <w:rFonts w:ascii="Segoe UI Semibold" w:hAnsi="Segoe UI Semibold" w:cs="Arial"/>
                <w:smallCaps/>
                <w:szCs w:val="24"/>
              </w:rPr>
            </w:pPr>
          </w:p>
          <w:p w14:paraId="0C1F278D" w14:textId="181DD0A4" w:rsidR="004E2975" w:rsidRDefault="00563F4A" w:rsidP="00CA4BBB">
            <w:pPr>
              <w:jc w:val="left"/>
              <w:rPr>
                <w:rFonts w:ascii="Segoe UI Semibold" w:hAnsi="Segoe UI Semibold" w:cs="Arial"/>
                <w:smallCaps/>
                <w:szCs w:val="24"/>
              </w:rPr>
            </w:pPr>
            <w:r>
              <w:rPr>
                <w:rFonts w:ascii="Segoe UI Semibold" w:hAnsi="Segoe UI Semibold" w:cs="Arial"/>
                <w:smallCaps/>
                <w:szCs w:val="24"/>
              </w:rPr>
              <w:t>zwischen</w:t>
            </w:r>
            <w:r w:rsidR="00AB0B7E">
              <w:rPr>
                <w:rFonts w:ascii="Segoe UI Semibold" w:hAnsi="Segoe UI Semibold" w:cs="Arial"/>
                <w:smallCaps/>
                <w:szCs w:val="24"/>
              </w:rPr>
              <w:t xml:space="preserve">   </w:t>
            </w:r>
          </w:p>
          <w:p w14:paraId="27B7A444" w14:textId="77777777" w:rsidR="00CA4BBB" w:rsidRDefault="00CA4BBB" w:rsidP="00CA4BBB">
            <w:pPr>
              <w:jc w:val="left"/>
              <w:rPr>
                <w:rFonts w:ascii="Segoe UI Semibold" w:hAnsi="Segoe UI Semibold" w:cs="Arial"/>
                <w:smallCaps/>
                <w:szCs w:val="24"/>
              </w:rPr>
            </w:pPr>
          </w:p>
          <w:p w14:paraId="317F70F8" w14:textId="4013254B" w:rsidR="00891302" w:rsidRPr="00CA4BBB" w:rsidRDefault="0034298F" w:rsidP="00CA4BBB">
            <w:pPr>
              <w:jc w:val="left"/>
              <w:rPr>
                <w:rFonts w:ascii="Segoe UI Semibold" w:hAnsi="Segoe UI Semibold" w:cs="Arial"/>
                <w:b/>
                <w:smallCaps/>
                <w:szCs w:val="24"/>
              </w:rPr>
            </w:pPr>
            <w:r w:rsidRPr="00CA4BBB">
              <w:rPr>
                <w:rFonts w:ascii="Segoe UI Semibold" w:hAnsi="Segoe UI Semibold" w:cs="Arial"/>
                <w:b/>
                <w:smallCaps/>
                <w:szCs w:val="24"/>
              </w:rPr>
              <w:t>Verkehrsgesellschaft Meißen mbH</w:t>
            </w:r>
          </w:p>
          <w:p w14:paraId="18A19F82" w14:textId="77777777" w:rsidR="00A545CC" w:rsidRDefault="00891302" w:rsidP="00A545CC">
            <w:pPr>
              <w:spacing w:before="0" w:after="0"/>
              <w:rPr>
                <w:rFonts w:ascii="Segoe UI Semibold" w:hAnsi="Segoe UI Semibold" w:cs="Arial"/>
                <w:smallCaps/>
                <w:szCs w:val="24"/>
              </w:rPr>
            </w:pPr>
            <w:r>
              <w:rPr>
                <w:rFonts w:ascii="Segoe UI Semibold" w:hAnsi="Segoe UI Semibold" w:cs="Arial"/>
                <w:smallCaps/>
                <w:szCs w:val="24"/>
              </w:rPr>
              <w:t>vertreten durch d</w:t>
            </w:r>
            <w:r w:rsidR="0034298F">
              <w:rPr>
                <w:rFonts w:ascii="Segoe UI Semibold" w:hAnsi="Segoe UI Semibold" w:cs="Arial"/>
                <w:smallCaps/>
                <w:szCs w:val="24"/>
              </w:rPr>
              <w:t>en Geschäftsführer</w:t>
            </w:r>
            <w:r>
              <w:rPr>
                <w:rFonts w:ascii="Segoe UI Semibold" w:hAnsi="Segoe UI Semibold" w:cs="Arial"/>
                <w:smallCaps/>
                <w:szCs w:val="24"/>
              </w:rPr>
              <w:t xml:space="preserve"> </w:t>
            </w:r>
            <w:r w:rsidR="0034298F">
              <w:rPr>
                <w:rFonts w:ascii="Segoe UI Semibold" w:hAnsi="Segoe UI Semibold" w:cs="Arial"/>
                <w:smallCaps/>
                <w:szCs w:val="24"/>
              </w:rPr>
              <w:t>Jens Dehnert</w:t>
            </w:r>
          </w:p>
          <w:p w14:paraId="689914A4" w14:textId="729817FF" w:rsidR="00891302" w:rsidRDefault="00891302" w:rsidP="00416376">
            <w:pPr>
              <w:tabs>
                <w:tab w:val="left" w:pos="5792"/>
              </w:tabs>
              <w:spacing w:before="0" w:after="0"/>
              <w:jc w:val="left"/>
              <w:rPr>
                <w:rFonts w:ascii="Segoe UI Semibold" w:hAnsi="Segoe UI Semibold" w:cs="Arial"/>
                <w:smallCaps/>
                <w:szCs w:val="24"/>
              </w:rPr>
            </w:pPr>
            <w:r>
              <w:rPr>
                <w:rFonts w:ascii="Segoe UI Semibold" w:hAnsi="Segoe UI Semibold" w:cs="Arial"/>
                <w:smallCaps/>
                <w:szCs w:val="24"/>
              </w:rPr>
              <w:t xml:space="preserve">und </w:t>
            </w:r>
            <w:r w:rsidR="0034298F">
              <w:rPr>
                <w:rFonts w:ascii="Segoe UI Semibold" w:hAnsi="Segoe UI Semibold" w:cs="Arial"/>
                <w:smallCaps/>
                <w:szCs w:val="24"/>
              </w:rPr>
              <w:t>den Prokuristen Jörg Weinhardt</w:t>
            </w:r>
            <w:r w:rsidR="00F715B9">
              <w:rPr>
                <w:rFonts w:ascii="Segoe UI Semibold" w:hAnsi="Segoe UI Semibold" w:cs="Arial"/>
                <w:smallCaps/>
                <w:szCs w:val="24"/>
              </w:rPr>
              <w:t xml:space="preserve">                                    </w:t>
            </w:r>
            <w:r w:rsidR="00A545CC">
              <w:rPr>
                <w:rFonts w:ascii="Segoe UI Semibold" w:hAnsi="Segoe UI Semibold" w:cs="Arial"/>
                <w:smallCaps/>
                <w:szCs w:val="24"/>
              </w:rPr>
              <w:t xml:space="preserve"> </w:t>
            </w:r>
          </w:p>
          <w:p w14:paraId="47D9D2E1" w14:textId="5CFE30F7" w:rsidR="00416376" w:rsidRPr="004E2975" w:rsidRDefault="00416376" w:rsidP="00416376">
            <w:pPr>
              <w:tabs>
                <w:tab w:val="left" w:pos="5792"/>
              </w:tabs>
              <w:spacing w:before="0" w:after="0"/>
              <w:jc w:val="right"/>
              <w:rPr>
                <w:rFonts w:ascii="Segoe UI Semibold" w:hAnsi="Segoe UI Semibold" w:cs="Arial"/>
                <w:smallCaps/>
                <w:szCs w:val="24"/>
              </w:rPr>
            </w:pPr>
            <w:r>
              <w:rPr>
                <w:rFonts w:ascii="Segoe UI Semibold" w:hAnsi="Segoe UI Semibold" w:cs="Arial"/>
                <w:smallCaps/>
                <w:szCs w:val="24"/>
              </w:rPr>
              <w:t xml:space="preserve">nachfolgend </w:t>
            </w:r>
            <w:r w:rsidRPr="00A545CC">
              <w:rPr>
                <w:rFonts w:ascii="Segoe UI Semibold" w:hAnsi="Segoe UI Semibold" w:cs="Arial"/>
                <w:i/>
                <w:smallCaps/>
                <w:szCs w:val="24"/>
              </w:rPr>
              <w:t>„Auftraggeber“</w:t>
            </w:r>
            <w:r>
              <w:rPr>
                <w:rFonts w:ascii="Segoe UI Semibold" w:hAnsi="Segoe UI Semibold" w:cs="Arial"/>
                <w:smallCaps/>
                <w:szCs w:val="24"/>
              </w:rPr>
              <w:t xml:space="preserve"> genannt  </w:t>
            </w:r>
          </w:p>
          <w:p w14:paraId="0DAF465B" w14:textId="77777777" w:rsidR="00A545CC" w:rsidRDefault="00A545CC" w:rsidP="00416376">
            <w:pPr>
              <w:jc w:val="left"/>
              <w:rPr>
                <w:rFonts w:ascii="Segoe UI Semibold" w:hAnsi="Segoe UI Semibold" w:cs="Arial"/>
                <w:smallCaps/>
                <w:szCs w:val="24"/>
              </w:rPr>
            </w:pPr>
            <w:r>
              <w:rPr>
                <w:rFonts w:ascii="Segoe UI Semibold" w:hAnsi="Segoe UI Semibold" w:cs="Arial"/>
                <w:smallCaps/>
                <w:szCs w:val="24"/>
              </w:rPr>
              <w:t>Hafenstraße 51, 01662 Meißen</w:t>
            </w:r>
          </w:p>
          <w:p w14:paraId="18CE4BD7" w14:textId="0370F8A1" w:rsidR="004E2975" w:rsidRDefault="004E2975" w:rsidP="00A545CC">
            <w:pPr>
              <w:jc w:val="left"/>
              <w:rPr>
                <w:rFonts w:ascii="Segoe UI Semibold" w:hAnsi="Segoe UI Semibold" w:cs="Arial"/>
                <w:smallCaps/>
                <w:szCs w:val="24"/>
              </w:rPr>
            </w:pPr>
          </w:p>
          <w:p w14:paraId="05C6F6A2" w14:textId="77777777" w:rsidR="004E2975" w:rsidRDefault="004E2975" w:rsidP="00CA7BB1">
            <w:pPr>
              <w:jc w:val="left"/>
              <w:rPr>
                <w:rFonts w:ascii="Segoe UI Semibold" w:hAnsi="Segoe UI Semibold" w:cs="Arial"/>
                <w:smallCaps/>
                <w:szCs w:val="24"/>
              </w:rPr>
            </w:pPr>
          </w:p>
          <w:p w14:paraId="4A23C07B" w14:textId="77777777" w:rsidR="003A7E77" w:rsidRDefault="003A7E77" w:rsidP="00CA7BB1">
            <w:pPr>
              <w:jc w:val="left"/>
              <w:rPr>
                <w:rFonts w:ascii="Segoe UI Semibold" w:hAnsi="Segoe UI Semibold" w:cs="Arial"/>
                <w:smallCaps/>
                <w:szCs w:val="24"/>
              </w:rPr>
            </w:pPr>
            <w:r>
              <w:rPr>
                <w:rFonts w:ascii="Segoe UI Semibold" w:hAnsi="Segoe UI Semibold" w:cs="Arial"/>
                <w:smallCaps/>
                <w:szCs w:val="24"/>
              </w:rPr>
              <w:t xml:space="preserve">und </w:t>
            </w:r>
          </w:p>
          <w:p w14:paraId="6984529B" w14:textId="77777777" w:rsidR="003A7E77" w:rsidRDefault="003A7E77" w:rsidP="00CA7BB1">
            <w:pPr>
              <w:jc w:val="left"/>
              <w:rPr>
                <w:rFonts w:ascii="Segoe UI Semibold" w:hAnsi="Segoe UI Semibold" w:cs="Arial"/>
                <w:smallCaps/>
                <w:szCs w:val="24"/>
              </w:rPr>
            </w:pPr>
          </w:p>
          <w:p w14:paraId="41AF68E9" w14:textId="05B1CE79" w:rsidR="003A7E77" w:rsidRPr="00E71BF1" w:rsidRDefault="007A236C" w:rsidP="007A236C">
            <w:pPr>
              <w:tabs>
                <w:tab w:val="left" w:pos="337"/>
              </w:tabs>
              <w:rPr>
                <w:rFonts w:ascii="Segoe UI Semibold" w:hAnsi="Segoe UI Semibold" w:cs="Arial"/>
                <w:b/>
                <w:smallCaps/>
                <w:szCs w:val="24"/>
              </w:rPr>
            </w:pPr>
            <w:r w:rsidRPr="007A236C">
              <w:rPr>
                <w:rFonts w:ascii="Segoe UI Semibold" w:hAnsi="Segoe UI Semibold" w:cs="Arial"/>
                <w:b/>
                <w:smallCaps/>
                <w:szCs w:val="24"/>
                <w:highlight w:val="cyan"/>
              </w:rPr>
              <w:fldChar w:fldCharType="begin">
                <w:ffData>
                  <w:name w:val="Text1"/>
                  <w:enabled/>
                  <w:calcOnExit w:val="0"/>
                  <w:textInput/>
                </w:ffData>
              </w:fldChar>
            </w:r>
            <w:bookmarkStart w:id="0" w:name="Text1"/>
            <w:r w:rsidRPr="007A236C">
              <w:rPr>
                <w:rFonts w:ascii="Segoe UI Semibold" w:hAnsi="Segoe UI Semibold" w:cs="Arial"/>
                <w:b/>
                <w:smallCaps/>
                <w:szCs w:val="24"/>
                <w:highlight w:val="cyan"/>
              </w:rPr>
              <w:instrText xml:space="preserve"> FORMTEXT </w:instrText>
            </w:r>
            <w:r w:rsidRPr="007A236C">
              <w:rPr>
                <w:rFonts w:ascii="Segoe UI Semibold" w:hAnsi="Segoe UI Semibold" w:cs="Arial"/>
                <w:b/>
                <w:smallCaps/>
                <w:szCs w:val="24"/>
                <w:highlight w:val="cyan"/>
              </w:rPr>
            </w:r>
            <w:r w:rsidRPr="007A236C">
              <w:rPr>
                <w:rFonts w:ascii="Segoe UI Semibold" w:hAnsi="Segoe UI Semibold" w:cs="Arial"/>
                <w:b/>
                <w:smallCaps/>
                <w:szCs w:val="24"/>
                <w:highlight w:val="cyan"/>
              </w:rPr>
              <w:fldChar w:fldCharType="separate"/>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szCs w:val="24"/>
                <w:highlight w:val="cyan"/>
              </w:rPr>
              <w:fldChar w:fldCharType="end"/>
            </w:r>
            <w:bookmarkEnd w:id="0"/>
          </w:p>
          <w:p w14:paraId="2D255E01" w14:textId="492791A3" w:rsidR="00E71BF1" w:rsidRPr="007A236C" w:rsidRDefault="00E71BF1" w:rsidP="007A236C">
            <w:pPr>
              <w:tabs>
                <w:tab w:val="left" w:pos="337"/>
              </w:tabs>
              <w:rPr>
                <w:rFonts w:ascii="Segoe UI Semibold" w:hAnsi="Segoe UI Semibold" w:cs="Arial"/>
                <w:b/>
                <w:smallCaps/>
                <w:szCs w:val="24"/>
              </w:rPr>
            </w:pPr>
            <w:r>
              <w:rPr>
                <w:rFonts w:ascii="Segoe UI Semibold" w:hAnsi="Segoe UI Semibold" w:cs="Arial"/>
                <w:smallCaps/>
                <w:szCs w:val="24"/>
              </w:rPr>
              <w:t xml:space="preserve">vertreten durch </w:t>
            </w:r>
            <w:r w:rsidR="007A236C">
              <w:rPr>
                <w:rFonts w:ascii="Segoe UI Semibold" w:hAnsi="Segoe UI Semibold" w:cs="Arial"/>
                <w:smallCaps/>
                <w:szCs w:val="24"/>
              </w:rPr>
              <w:t>den/</w:t>
            </w:r>
            <w:r>
              <w:rPr>
                <w:rFonts w:ascii="Segoe UI Semibold" w:hAnsi="Segoe UI Semibold" w:cs="Arial"/>
                <w:smallCaps/>
                <w:szCs w:val="24"/>
              </w:rPr>
              <w:t>di</w:t>
            </w:r>
            <w:r w:rsidR="00E02975">
              <w:rPr>
                <w:rFonts w:ascii="Segoe UI Semibold" w:hAnsi="Segoe UI Semibold" w:cs="Arial"/>
                <w:smallCaps/>
                <w:szCs w:val="24"/>
              </w:rPr>
              <w:t>e</w:t>
            </w:r>
            <w:r>
              <w:rPr>
                <w:rFonts w:ascii="Segoe UI Semibold" w:hAnsi="Segoe UI Semibold" w:cs="Arial"/>
                <w:smallCaps/>
                <w:szCs w:val="24"/>
              </w:rPr>
              <w:t xml:space="preserve"> Geschäftsführer </w:t>
            </w:r>
            <w:r w:rsidR="007A236C" w:rsidRPr="007A236C">
              <w:rPr>
                <w:rFonts w:ascii="Segoe UI Semibold" w:hAnsi="Segoe UI Semibold" w:cs="Arial"/>
                <w:b/>
                <w:smallCaps/>
                <w:szCs w:val="24"/>
                <w:highlight w:val="cyan"/>
              </w:rPr>
              <w:fldChar w:fldCharType="begin">
                <w:ffData>
                  <w:name w:val="Text1"/>
                  <w:enabled/>
                  <w:calcOnExit w:val="0"/>
                  <w:textInput/>
                </w:ffData>
              </w:fldChar>
            </w:r>
            <w:r w:rsidR="007A236C" w:rsidRPr="007A236C">
              <w:rPr>
                <w:rFonts w:ascii="Segoe UI Semibold" w:hAnsi="Segoe UI Semibold" w:cs="Arial"/>
                <w:b/>
                <w:smallCaps/>
                <w:szCs w:val="24"/>
                <w:highlight w:val="cyan"/>
              </w:rPr>
              <w:instrText xml:space="preserve"> FORMTEXT </w:instrText>
            </w:r>
            <w:r w:rsidR="007A236C" w:rsidRPr="007A236C">
              <w:rPr>
                <w:rFonts w:ascii="Segoe UI Semibold" w:hAnsi="Segoe UI Semibold" w:cs="Arial"/>
                <w:b/>
                <w:smallCaps/>
                <w:szCs w:val="24"/>
                <w:highlight w:val="cyan"/>
              </w:rPr>
            </w:r>
            <w:r w:rsidR="007A236C" w:rsidRPr="007A236C">
              <w:rPr>
                <w:rFonts w:ascii="Segoe UI Semibold" w:hAnsi="Segoe UI Semibold" w:cs="Arial"/>
                <w:b/>
                <w:smallCaps/>
                <w:szCs w:val="24"/>
                <w:highlight w:val="cyan"/>
              </w:rPr>
              <w:fldChar w:fldCharType="separate"/>
            </w:r>
            <w:r w:rsidR="007A236C" w:rsidRPr="007A236C">
              <w:rPr>
                <w:rFonts w:ascii="Segoe UI Semibold" w:hAnsi="Segoe UI Semibold" w:cs="Arial"/>
                <w:b/>
                <w:smallCaps/>
                <w:noProof/>
                <w:szCs w:val="24"/>
                <w:highlight w:val="cyan"/>
              </w:rPr>
              <w:t> </w:t>
            </w:r>
            <w:r w:rsidR="007A236C" w:rsidRPr="007A236C">
              <w:rPr>
                <w:rFonts w:ascii="Segoe UI Semibold" w:hAnsi="Segoe UI Semibold" w:cs="Arial"/>
                <w:b/>
                <w:smallCaps/>
                <w:noProof/>
                <w:szCs w:val="24"/>
                <w:highlight w:val="cyan"/>
              </w:rPr>
              <w:t> </w:t>
            </w:r>
            <w:r w:rsidR="007A236C" w:rsidRPr="007A236C">
              <w:rPr>
                <w:rFonts w:ascii="Segoe UI Semibold" w:hAnsi="Segoe UI Semibold" w:cs="Arial"/>
                <w:b/>
                <w:smallCaps/>
                <w:noProof/>
                <w:szCs w:val="24"/>
                <w:highlight w:val="cyan"/>
              </w:rPr>
              <w:t> </w:t>
            </w:r>
            <w:r w:rsidR="007A236C" w:rsidRPr="007A236C">
              <w:rPr>
                <w:rFonts w:ascii="Segoe UI Semibold" w:hAnsi="Segoe UI Semibold" w:cs="Arial"/>
                <w:b/>
                <w:smallCaps/>
                <w:noProof/>
                <w:szCs w:val="24"/>
                <w:highlight w:val="cyan"/>
              </w:rPr>
              <w:t> </w:t>
            </w:r>
            <w:r w:rsidR="007A236C" w:rsidRPr="007A236C">
              <w:rPr>
                <w:rFonts w:ascii="Segoe UI Semibold" w:hAnsi="Segoe UI Semibold" w:cs="Arial"/>
                <w:b/>
                <w:smallCaps/>
                <w:noProof/>
                <w:szCs w:val="24"/>
                <w:highlight w:val="cyan"/>
              </w:rPr>
              <w:t> </w:t>
            </w:r>
            <w:r w:rsidR="007A236C" w:rsidRPr="007A236C">
              <w:rPr>
                <w:rFonts w:ascii="Segoe UI Semibold" w:hAnsi="Segoe UI Semibold" w:cs="Arial"/>
                <w:b/>
                <w:smallCaps/>
                <w:szCs w:val="24"/>
                <w:highlight w:val="cyan"/>
              </w:rPr>
              <w:fldChar w:fldCharType="end"/>
            </w:r>
            <w:r>
              <w:rPr>
                <w:rFonts w:ascii="Segoe UI Semibold" w:hAnsi="Segoe UI Semibold" w:cs="Arial"/>
                <w:smallCaps/>
                <w:szCs w:val="24"/>
              </w:rPr>
              <w:t xml:space="preserve">                                     </w:t>
            </w:r>
          </w:p>
          <w:p w14:paraId="2382666D" w14:textId="346AF3AC" w:rsidR="00CA7BB1" w:rsidRDefault="00BC04E0" w:rsidP="00FC28A0">
            <w:pPr>
              <w:tabs>
                <w:tab w:val="left" w:pos="5817"/>
              </w:tabs>
              <w:spacing w:before="0" w:after="0"/>
              <w:jc w:val="right"/>
              <w:rPr>
                <w:rFonts w:ascii="Segoe UI Semibold" w:hAnsi="Segoe UI Semibold" w:cs="Arial"/>
                <w:smallCaps/>
                <w:szCs w:val="24"/>
              </w:rPr>
            </w:pPr>
            <w:r w:rsidRPr="003A7E77">
              <w:rPr>
                <w:rFonts w:ascii="Segoe UI Semibold" w:hAnsi="Segoe UI Semibold" w:cs="Arial"/>
                <w:smallCaps/>
                <w:szCs w:val="24"/>
              </w:rPr>
              <w:t>nachfolgen</w:t>
            </w:r>
            <w:r>
              <w:rPr>
                <w:rFonts w:ascii="Segoe UI Semibold" w:hAnsi="Segoe UI Semibold" w:cs="Arial"/>
                <w:smallCaps/>
                <w:szCs w:val="24"/>
              </w:rPr>
              <w:t xml:space="preserve">d </w:t>
            </w:r>
            <w:r w:rsidRPr="00FC28A0">
              <w:rPr>
                <w:rFonts w:ascii="Segoe UI Semibold" w:hAnsi="Segoe UI Semibold" w:cs="Arial"/>
                <w:i/>
                <w:smallCaps/>
                <w:szCs w:val="24"/>
              </w:rPr>
              <w:t>„Auftragnehmer“</w:t>
            </w:r>
            <w:r>
              <w:rPr>
                <w:rFonts w:ascii="Segoe UI Semibold" w:hAnsi="Segoe UI Semibold" w:cs="Arial"/>
                <w:smallCaps/>
                <w:szCs w:val="24"/>
              </w:rPr>
              <w:t xml:space="preserve"> genannt     </w:t>
            </w:r>
          </w:p>
          <w:p w14:paraId="54E015FD" w14:textId="195F1ED8" w:rsidR="007A236C" w:rsidRPr="00E71BF1" w:rsidRDefault="007A236C" w:rsidP="007A236C">
            <w:pPr>
              <w:tabs>
                <w:tab w:val="left" w:pos="337"/>
              </w:tabs>
              <w:rPr>
                <w:rFonts w:ascii="Segoe UI Semibold" w:hAnsi="Segoe UI Semibold" w:cs="Arial"/>
                <w:b/>
                <w:smallCaps/>
                <w:szCs w:val="24"/>
              </w:rPr>
            </w:pPr>
            <w:r w:rsidRPr="007A236C">
              <w:rPr>
                <w:rFonts w:ascii="Segoe UI Semibold" w:hAnsi="Segoe UI Semibold" w:cs="Arial"/>
                <w:b/>
                <w:smallCaps/>
                <w:szCs w:val="24"/>
                <w:highlight w:val="cyan"/>
              </w:rPr>
              <w:fldChar w:fldCharType="begin">
                <w:ffData>
                  <w:name w:val="Text1"/>
                  <w:enabled/>
                  <w:calcOnExit w:val="0"/>
                  <w:textInput/>
                </w:ffData>
              </w:fldChar>
            </w:r>
            <w:r w:rsidRPr="007A236C">
              <w:rPr>
                <w:rFonts w:ascii="Segoe UI Semibold" w:hAnsi="Segoe UI Semibold" w:cs="Arial"/>
                <w:b/>
                <w:smallCaps/>
                <w:szCs w:val="24"/>
                <w:highlight w:val="cyan"/>
              </w:rPr>
              <w:instrText xml:space="preserve"> FORMTEXT </w:instrText>
            </w:r>
            <w:r w:rsidRPr="007A236C">
              <w:rPr>
                <w:rFonts w:ascii="Segoe UI Semibold" w:hAnsi="Segoe UI Semibold" w:cs="Arial"/>
                <w:b/>
                <w:smallCaps/>
                <w:szCs w:val="24"/>
                <w:highlight w:val="cyan"/>
              </w:rPr>
            </w:r>
            <w:r w:rsidRPr="007A236C">
              <w:rPr>
                <w:rFonts w:ascii="Segoe UI Semibold" w:hAnsi="Segoe UI Semibold" w:cs="Arial"/>
                <w:b/>
                <w:smallCaps/>
                <w:szCs w:val="24"/>
                <w:highlight w:val="cyan"/>
              </w:rPr>
              <w:fldChar w:fldCharType="separate"/>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szCs w:val="24"/>
                <w:highlight w:val="cyan"/>
              </w:rPr>
              <w:fldChar w:fldCharType="end"/>
            </w:r>
            <w:r w:rsidR="00E71BF1">
              <w:rPr>
                <w:rFonts w:ascii="Segoe UI Semibold" w:hAnsi="Segoe UI Semibold" w:cs="Arial"/>
                <w:smallCaps/>
                <w:szCs w:val="24"/>
              </w:rPr>
              <w:t xml:space="preserve">, </w:t>
            </w:r>
            <w:r w:rsidRPr="007A236C">
              <w:rPr>
                <w:rFonts w:ascii="Segoe UI Semibold" w:hAnsi="Segoe UI Semibold" w:cs="Arial"/>
                <w:b/>
                <w:smallCaps/>
                <w:szCs w:val="24"/>
                <w:highlight w:val="cyan"/>
              </w:rPr>
              <w:fldChar w:fldCharType="begin">
                <w:ffData>
                  <w:name w:val="Text1"/>
                  <w:enabled/>
                  <w:calcOnExit w:val="0"/>
                  <w:textInput/>
                </w:ffData>
              </w:fldChar>
            </w:r>
            <w:r w:rsidRPr="007A236C">
              <w:rPr>
                <w:rFonts w:ascii="Segoe UI Semibold" w:hAnsi="Segoe UI Semibold" w:cs="Arial"/>
                <w:b/>
                <w:smallCaps/>
                <w:szCs w:val="24"/>
                <w:highlight w:val="cyan"/>
              </w:rPr>
              <w:instrText xml:space="preserve"> FORMTEXT </w:instrText>
            </w:r>
            <w:r w:rsidRPr="007A236C">
              <w:rPr>
                <w:rFonts w:ascii="Segoe UI Semibold" w:hAnsi="Segoe UI Semibold" w:cs="Arial"/>
                <w:b/>
                <w:smallCaps/>
                <w:szCs w:val="24"/>
                <w:highlight w:val="cyan"/>
              </w:rPr>
            </w:r>
            <w:r w:rsidRPr="007A236C">
              <w:rPr>
                <w:rFonts w:ascii="Segoe UI Semibold" w:hAnsi="Segoe UI Semibold" w:cs="Arial"/>
                <w:b/>
                <w:smallCaps/>
                <w:szCs w:val="24"/>
                <w:highlight w:val="cyan"/>
              </w:rPr>
              <w:fldChar w:fldCharType="separate"/>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noProof/>
                <w:szCs w:val="24"/>
                <w:highlight w:val="cyan"/>
              </w:rPr>
              <w:t> </w:t>
            </w:r>
            <w:r w:rsidRPr="007A236C">
              <w:rPr>
                <w:rFonts w:ascii="Segoe UI Semibold" w:hAnsi="Segoe UI Semibold" w:cs="Arial"/>
                <w:b/>
                <w:smallCaps/>
                <w:szCs w:val="24"/>
                <w:highlight w:val="cyan"/>
              </w:rPr>
              <w:fldChar w:fldCharType="end"/>
            </w:r>
          </w:p>
          <w:p w14:paraId="3BB5F344" w14:textId="33B86BB8" w:rsidR="00CA7BB1" w:rsidRDefault="00CA7BB1" w:rsidP="00FC28A0">
            <w:pPr>
              <w:spacing w:before="0" w:after="0"/>
              <w:rPr>
                <w:rFonts w:ascii="Segoe UI Semibold" w:hAnsi="Segoe UI Semibold" w:cs="Arial"/>
                <w:smallCaps/>
                <w:szCs w:val="24"/>
              </w:rPr>
            </w:pPr>
          </w:p>
          <w:p w14:paraId="6A610B87" w14:textId="3B14449A" w:rsidR="007A236C" w:rsidRDefault="007A236C" w:rsidP="007A236C">
            <w:pPr>
              <w:tabs>
                <w:tab w:val="left" w:pos="5817"/>
              </w:tabs>
              <w:spacing w:before="0" w:after="0"/>
              <w:jc w:val="right"/>
              <w:rPr>
                <w:rFonts w:ascii="Segoe UI Semibold" w:hAnsi="Segoe UI Semibold" w:cs="Arial"/>
                <w:smallCaps/>
                <w:szCs w:val="24"/>
              </w:rPr>
            </w:pPr>
            <w:r w:rsidRPr="003A7E77">
              <w:rPr>
                <w:rFonts w:ascii="Segoe UI Semibold" w:hAnsi="Segoe UI Semibold" w:cs="Arial"/>
                <w:smallCaps/>
                <w:szCs w:val="24"/>
              </w:rPr>
              <w:t>nachfolgen</w:t>
            </w:r>
            <w:r>
              <w:rPr>
                <w:rFonts w:ascii="Segoe UI Semibold" w:hAnsi="Segoe UI Semibold" w:cs="Arial"/>
                <w:smallCaps/>
                <w:szCs w:val="24"/>
              </w:rPr>
              <w:t xml:space="preserve">d gemeinsam </w:t>
            </w:r>
            <w:r w:rsidRPr="00FC28A0">
              <w:rPr>
                <w:rFonts w:ascii="Segoe UI Semibold" w:hAnsi="Segoe UI Semibold" w:cs="Arial"/>
                <w:i/>
                <w:smallCaps/>
                <w:szCs w:val="24"/>
              </w:rPr>
              <w:t>„</w:t>
            </w:r>
            <w:r>
              <w:rPr>
                <w:rFonts w:ascii="Segoe UI Semibold" w:hAnsi="Segoe UI Semibold" w:cs="Arial"/>
                <w:i/>
                <w:smallCaps/>
                <w:szCs w:val="24"/>
              </w:rPr>
              <w:t>Vertragsparteien</w:t>
            </w:r>
            <w:r w:rsidRPr="00FC28A0">
              <w:rPr>
                <w:rFonts w:ascii="Segoe UI Semibold" w:hAnsi="Segoe UI Semibold" w:cs="Arial"/>
                <w:i/>
                <w:smallCaps/>
                <w:szCs w:val="24"/>
              </w:rPr>
              <w:t>“</w:t>
            </w:r>
            <w:r>
              <w:rPr>
                <w:rFonts w:ascii="Segoe UI Semibold" w:hAnsi="Segoe UI Semibold" w:cs="Arial"/>
                <w:smallCaps/>
                <w:szCs w:val="24"/>
              </w:rPr>
              <w:t xml:space="preserve"> genannt     </w:t>
            </w:r>
          </w:p>
          <w:p w14:paraId="25BEE1A9" w14:textId="77777777" w:rsidR="007A236C" w:rsidRDefault="007A236C" w:rsidP="007A236C">
            <w:pPr>
              <w:tabs>
                <w:tab w:val="left" w:pos="5817"/>
              </w:tabs>
              <w:spacing w:before="0" w:after="0"/>
              <w:jc w:val="right"/>
              <w:rPr>
                <w:rFonts w:ascii="Segoe UI Semibold" w:hAnsi="Segoe UI Semibold" w:cs="Arial"/>
                <w:smallCaps/>
                <w:szCs w:val="24"/>
              </w:rPr>
            </w:pPr>
          </w:p>
          <w:p w14:paraId="483CDF8C" w14:textId="3FBAA74F" w:rsidR="003A7E77" w:rsidRPr="003A7E77" w:rsidRDefault="003A7E77" w:rsidP="00997B65">
            <w:pPr>
              <w:pStyle w:val="Listenabsatz"/>
              <w:numPr>
                <w:ilvl w:val="0"/>
                <w:numId w:val="10"/>
              </w:numPr>
              <w:jc w:val="center"/>
              <w:rPr>
                <w:rFonts w:ascii="Segoe UI Semibold" w:hAnsi="Segoe UI Semibold" w:cs="Arial"/>
                <w:smallCaps/>
                <w:szCs w:val="24"/>
              </w:rPr>
            </w:pPr>
          </w:p>
        </w:tc>
      </w:tr>
    </w:tbl>
    <w:p w14:paraId="001B9C59" w14:textId="10227D89" w:rsidR="00D6355C" w:rsidRPr="000479AB" w:rsidRDefault="00697DBF" w:rsidP="00D6355C">
      <w:pPr>
        <w:pStyle w:val="berschrift1"/>
        <w:rPr>
          <w:rFonts w:ascii="Segoe UI Semibold" w:eastAsia="Times New Roman" w:hAnsi="Segoe UI Semibold" w:cs="Segoe UI"/>
          <w:color w:val="000000" w:themeColor="text1"/>
          <w:sz w:val="28"/>
          <w:szCs w:val="20"/>
        </w:rPr>
      </w:pPr>
      <w:bookmarkStart w:id="1" w:name="_Toc233609259"/>
      <w:bookmarkStart w:id="2" w:name="_Toc244152485"/>
      <w:r w:rsidRPr="000479AB">
        <w:rPr>
          <w:rFonts w:ascii="Segoe UI Semibold" w:eastAsia="Times New Roman" w:hAnsi="Segoe UI Semibold" w:cs="Segoe UI"/>
          <w:color w:val="000000" w:themeColor="text1"/>
          <w:sz w:val="28"/>
          <w:szCs w:val="20"/>
        </w:rPr>
        <w:lastRenderedPageBreak/>
        <w:t>Präambel</w:t>
      </w:r>
      <w:bookmarkEnd w:id="1"/>
      <w:bookmarkEnd w:id="2"/>
    </w:p>
    <w:p w14:paraId="3E49B91B" w14:textId="124DF814" w:rsidR="00C44D9D" w:rsidRPr="001F43AC" w:rsidRDefault="00C44D9D" w:rsidP="00C44D9D">
      <w:r w:rsidRPr="000479AB">
        <w:t xml:space="preserve">Der Auftraggeber ist ein kommunales Verkehrsunternehmen und erbringt auf dem Gebiet </w:t>
      </w:r>
      <w:r w:rsidR="00B72B85">
        <w:t>des Landkreises Meißen</w:t>
      </w:r>
      <w:r w:rsidRPr="000479AB">
        <w:t xml:space="preserve"> Leistungen des straßen</w:t>
      </w:r>
      <w:r>
        <w:t>gebundenen öf</w:t>
      </w:r>
      <w:r w:rsidR="00866E72">
        <w:t>fentlichen Personennahverkehrs.</w:t>
      </w:r>
    </w:p>
    <w:p w14:paraId="4F31A870" w14:textId="3135C9E5" w:rsidR="001F43AC" w:rsidRDefault="001F43AC" w:rsidP="00C44D9D">
      <w:r>
        <w:t>I</w:t>
      </w:r>
      <w:r w:rsidRPr="001F43AC">
        <w:t xml:space="preserve">n einer europaweiten Ausschreibung </w:t>
      </w:r>
      <w:r>
        <w:t xml:space="preserve">hat der Auftraggeber </w:t>
      </w:r>
      <w:r w:rsidRPr="001F43AC">
        <w:t xml:space="preserve">die Lieferung von </w:t>
      </w:r>
      <w:r w:rsidR="00746E85">
        <w:t>32 Solo-BEV-</w:t>
      </w:r>
      <w:r w:rsidRPr="001F43AC">
        <w:t xml:space="preserve">Bussen sowie die Beseitigung von Sachmängeln an diesen Bussen im Rahmen der Sachmängelhaftung ausgeschrieben. </w:t>
      </w:r>
    </w:p>
    <w:p w14:paraId="4CB5D097" w14:textId="14541A5F" w:rsidR="004E2975" w:rsidRPr="00513C1F" w:rsidRDefault="00746E85" w:rsidP="00C44D9D">
      <w:pPr>
        <w:rPr>
          <w:color w:val="auto"/>
        </w:rPr>
      </w:pPr>
      <w:r>
        <w:t>Die hiesige Beschaffung</w:t>
      </w:r>
      <w:r w:rsidR="003A7E77" w:rsidRPr="00D6355C">
        <w:t xml:space="preserve"> wird</w:t>
      </w:r>
      <w:r w:rsidR="00FD2F9B">
        <w:t xml:space="preserve"> </w:t>
      </w:r>
      <w:r w:rsidR="003A7E77" w:rsidRPr="00D6355C">
        <w:t xml:space="preserve">unter Inanspruchnahme von </w:t>
      </w:r>
      <w:r w:rsidR="003A7E77" w:rsidRPr="00AE0291">
        <w:t>Fördermitteln</w:t>
      </w:r>
      <w:r w:rsidR="003A7E77" w:rsidRPr="00D6355C">
        <w:t xml:space="preserve"> </w:t>
      </w:r>
      <w:r w:rsidR="00B72B85">
        <w:t>des Landes</w:t>
      </w:r>
      <w:r w:rsidR="003A7E77" w:rsidRPr="00FD2F9B">
        <w:rPr>
          <w:color w:val="auto"/>
        </w:rPr>
        <w:t xml:space="preserve"> </w:t>
      </w:r>
      <w:r>
        <w:rPr>
          <w:color w:val="auto"/>
        </w:rPr>
        <w:t xml:space="preserve">und des Bundes </w:t>
      </w:r>
      <w:r w:rsidR="003A7E77" w:rsidRPr="00C70302">
        <w:rPr>
          <w:color w:val="auto"/>
        </w:rPr>
        <w:t>realisiert</w:t>
      </w:r>
      <w:r w:rsidR="003A7E77" w:rsidRPr="00D6355C">
        <w:t xml:space="preserve">. </w:t>
      </w:r>
      <w:r w:rsidR="003A7E77" w:rsidRPr="0014047D">
        <w:rPr>
          <w:color w:val="auto"/>
        </w:rPr>
        <w:t>Dies bedingt zwingend</w:t>
      </w:r>
      <w:r w:rsidR="003A7E77" w:rsidRPr="00513C1F">
        <w:rPr>
          <w:color w:val="auto"/>
        </w:rPr>
        <w:t xml:space="preserve"> die termingerechte Lieferung dieser Fahrzeuge.</w:t>
      </w:r>
    </w:p>
    <w:p w14:paraId="2D7B871B" w14:textId="58C82A65" w:rsidR="00D6355C" w:rsidRPr="00682276" w:rsidRDefault="00C44D9D" w:rsidP="00C10C40">
      <w:pPr>
        <w:rPr>
          <w:color w:val="auto"/>
        </w:rPr>
      </w:pPr>
      <w:r w:rsidRPr="006A73F5">
        <w:t>Gegenstand d</w:t>
      </w:r>
      <w:r w:rsidR="000D7853">
        <w:t>es</w:t>
      </w:r>
      <w:r w:rsidRPr="006A73F5">
        <w:t xml:space="preserve"> Liefervertrags ist die Lieferung von </w:t>
      </w:r>
      <w:r w:rsidR="00746E85">
        <w:t>Solo-BEV-Bussen</w:t>
      </w:r>
      <w:r w:rsidR="00D6355C" w:rsidRPr="006A73F5">
        <w:t xml:space="preserve">, die eine geplante </w:t>
      </w:r>
      <w:r w:rsidR="00D6355C" w:rsidRPr="000A5EE9">
        <w:t xml:space="preserve">Nutzungsdauer von </w:t>
      </w:r>
      <w:r w:rsidR="00E5519B" w:rsidRPr="00C70302">
        <w:t xml:space="preserve">mindestens </w:t>
      </w:r>
      <w:r w:rsidR="00746E85" w:rsidRPr="00C70302">
        <w:t>1</w:t>
      </w:r>
      <w:r w:rsidR="000F2391">
        <w:t>0</w:t>
      </w:r>
      <w:r w:rsidR="00746E85" w:rsidRPr="00C70302">
        <w:t xml:space="preserve"> </w:t>
      </w:r>
      <w:r w:rsidR="00D6355C" w:rsidRPr="00C70302">
        <w:t>Jahren</w:t>
      </w:r>
      <w:r w:rsidR="00D6355C" w:rsidRPr="000A5EE9">
        <w:t xml:space="preserve"> je Fahrzeug bei einer Jahreslaufleistung von </w:t>
      </w:r>
      <w:r w:rsidR="006A73F5" w:rsidRPr="00682276">
        <w:rPr>
          <w:color w:val="auto"/>
        </w:rPr>
        <w:t>mindestens</w:t>
      </w:r>
      <w:r w:rsidR="00D6355C" w:rsidRPr="00682276">
        <w:rPr>
          <w:color w:val="auto"/>
        </w:rPr>
        <w:t xml:space="preserve"> </w:t>
      </w:r>
      <w:r w:rsidR="00746E85">
        <w:rPr>
          <w:color w:val="auto"/>
        </w:rPr>
        <w:t>6</w:t>
      </w:r>
      <w:r w:rsidR="00746E85" w:rsidRPr="00682276">
        <w:rPr>
          <w:color w:val="auto"/>
        </w:rPr>
        <w:t>0</w:t>
      </w:r>
      <w:r w:rsidR="00D6355C" w:rsidRPr="00682276">
        <w:rPr>
          <w:color w:val="auto"/>
        </w:rPr>
        <w:t>.000 km</w:t>
      </w:r>
      <w:r w:rsidR="00332774">
        <w:rPr>
          <w:color w:val="auto"/>
        </w:rPr>
        <w:t xml:space="preserve"> haben</w:t>
      </w:r>
      <w:r w:rsidR="00682276">
        <w:rPr>
          <w:color w:val="auto"/>
        </w:rPr>
        <w:t>.</w:t>
      </w:r>
    </w:p>
    <w:p w14:paraId="40DC0805" w14:textId="77777777" w:rsidR="00C10C40" w:rsidRDefault="00C10C40" w:rsidP="00C10C40">
      <w:r w:rsidRPr="00C10C40">
        <w:t>Die Vertragsparteien</w:t>
      </w:r>
      <w:r w:rsidRPr="007A236C">
        <w:t xml:space="preserve"> verstehen ihre Zusammenarbeit als partnerschaftliches Wirken.</w:t>
      </w:r>
    </w:p>
    <w:p w14:paraId="50706905" w14:textId="77777777" w:rsidR="00E37342" w:rsidRDefault="00746E85" w:rsidP="00C10C40">
      <w:pPr>
        <w:rPr>
          <w:rFonts w:cs="Segoe UI Light"/>
        </w:rPr>
      </w:pPr>
      <w:r>
        <w:rPr>
          <w:rFonts w:cs="Segoe UI Light"/>
        </w:rPr>
        <w:t>Die in Türkis markierten Textfelder („</w:t>
      </w:r>
      <w:r w:rsidRPr="002D71AA">
        <w:rPr>
          <w:rFonts w:cs="Segoe UI Light"/>
          <w:highlight w:val="cyan"/>
        </w:rPr>
        <w:fldChar w:fldCharType="begin">
          <w:ffData>
            <w:name w:val="Text1"/>
            <w:enabled/>
            <w:calcOnExit w:val="0"/>
            <w:textInput/>
          </w:ffData>
        </w:fldChar>
      </w:r>
      <w:r w:rsidRPr="002D71AA">
        <w:rPr>
          <w:rFonts w:cs="Segoe UI Light"/>
          <w:highlight w:val="cyan"/>
        </w:rPr>
        <w:instrText xml:space="preserve"> FORMTEXT </w:instrText>
      </w:r>
      <w:r w:rsidRPr="002D71AA">
        <w:rPr>
          <w:rFonts w:cs="Segoe UI Light"/>
          <w:highlight w:val="cyan"/>
        </w:rPr>
      </w:r>
      <w:r w:rsidRPr="002D71AA">
        <w:rPr>
          <w:rFonts w:cs="Segoe UI Light"/>
          <w:highlight w:val="cyan"/>
        </w:rPr>
        <w:fldChar w:fldCharType="separate"/>
      </w:r>
      <w:r w:rsidRPr="002D71AA">
        <w:rPr>
          <w:rFonts w:cs="Segoe UI Light"/>
          <w:noProof/>
          <w:highlight w:val="cyan"/>
        </w:rPr>
        <w:t> </w:t>
      </w:r>
      <w:r w:rsidRPr="002D71AA">
        <w:rPr>
          <w:rFonts w:cs="Segoe UI Light"/>
          <w:noProof/>
          <w:highlight w:val="cyan"/>
        </w:rPr>
        <w:t> </w:t>
      </w:r>
      <w:r w:rsidRPr="002D71AA">
        <w:rPr>
          <w:rFonts w:cs="Segoe UI Light"/>
          <w:noProof/>
          <w:highlight w:val="cyan"/>
        </w:rPr>
        <w:t> </w:t>
      </w:r>
      <w:r w:rsidRPr="002D71AA">
        <w:rPr>
          <w:rFonts w:cs="Segoe UI Light"/>
          <w:noProof/>
          <w:highlight w:val="cyan"/>
        </w:rPr>
        <w:t> </w:t>
      </w:r>
      <w:r w:rsidRPr="002D71AA">
        <w:rPr>
          <w:rFonts w:cs="Segoe UI Light"/>
          <w:noProof/>
          <w:highlight w:val="cyan"/>
        </w:rPr>
        <w:t> </w:t>
      </w:r>
      <w:r w:rsidRPr="002D71AA">
        <w:rPr>
          <w:rFonts w:cs="Segoe UI Light"/>
          <w:highlight w:val="cyan"/>
        </w:rPr>
        <w:fldChar w:fldCharType="end"/>
      </w:r>
      <w:r>
        <w:rPr>
          <w:rFonts w:cs="Segoe UI Light"/>
        </w:rPr>
        <w:t>“) werden mit Vertragsschluss durch die Vertragsparteien entsprechend ausgefüllt.</w:t>
      </w:r>
    </w:p>
    <w:p w14:paraId="13BCD8FB" w14:textId="04096664" w:rsidR="00F266FA" w:rsidRDefault="00C10C40" w:rsidP="00E37342">
      <w:r w:rsidRPr="007A236C">
        <w:t xml:space="preserve">Vor diesem Hintergrund vereinbaren die </w:t>
      </w:r>
      <w:r w:rsidR="00746E85">
        <w:t>Vertragsp</w:t>
      </w:r>
      <w:r w:rsidR="00746E85" w:rsidRPr="007A236C">
        <w:t xml:space="preserve">arteien </w:t>
      </w:r>
      <w:r w:rsidRPr="007A236C">
        <w:t>das Folgende.</w:t>
      </w:r>
      <w:r w:rsidR="00F266FA">
        <w:br w:type="page"/>
      </w:r>
    </w:p>
    <w:sdt>
      <w:sdtPr>
        <w:rPr>
          <w:rFonts w:ascii="Segoe UI Light" w:eastAsia="Times New Roman" w:hAnsi="Segoe UI Light" w:cs="Times New Roman"/>
          <w:color w:val="000000" w:themeColor="text1"/>
          <w:sz w:val="24"/>
          <w:szCs w:val="20"/>
        </w:rPr>
        <w:id w:val="-1655984571"/>
        <w:docPartObj>
          <w:docPartGallery w:val="Table of Contents"/>
          <w:docPartUnique/>
        </w:docPartObj>
      </w:sdtPr>
      <w:sdtEndPr>
        <w:rPr>
          <w:b/>
          <w:bCs/>
        </w:rPr>
      </w:sdtEndPr>
      <w:sdtContent>
        <w:p w14:paraId="18B54E81" w14:textId="467D43FD" w:rsidR="00CD27DA" w:rsidRDefault="00CD27DA">
          <w:pPr>
            <w:pStyle w:val="Inhaltsverzeichnisberschrift"/>
          </w:pPr>
          <w:r>
            <w:t>Inhaltsverzeichnis</w:t>
          </w:r>
        </w:p>
        <w:p w14:paraId="61F0CA26" w14:textId="5EEF2FD9" w:rsidR="004D6BA9" w:rsidRDefault="00CD27DA">
          <w:pPr>
            <w:pStyle w:val="Verzeichnis1"/>
            <w:rPr>
              <w:rFonts w:eastAsiaTheme="minorEastAsia"/>
              <w:noProof/>
              <w:kern w:val="2"/>
              <w:sz w:val="24"/>
              <w:szCs w:val="24"/>
              <w:lang w:eastAsia="de-DE"/>
              <w14:ligatures w14:val="standardContextual"/>
            </w:rPr>
          </w:pPr>
          <w:r>
            <w:fldChar w:fldCharType="begin"/>
          </w:r>
          <w:r>
            <w:instrText xml:space="preserve"> TOC \o "1-3" \h \z \u </w:instrText>
          </w:r>
          <w:r>
            <w:fldChar w:fldCharType="separate"/>
          </w:r>
          <w:hyperlink w:anchor="_Toc244152485" w:history="1">
            <w:r w:rsidR="004D6BA9" w:rsidRPr="00836B36">
              <w:rPr>
                <w:rStyle w:val="Hyperlink"/>
                <w:rFonts w:ascii="Segoe UI Semibold" w:eastAsia="Times New Roman" w:hAnsi="Segoe UI Semibold" w:cs="Segoe UI"/>
                <w:noProof/>
              </w:rPr>
              <w:t>Präambel</w:t>
            </w:r>
            <w:r w:rsidR="004D6BA9">
              <w:rPr>
                <w:noProof/>
                <w:webHidden/>
              </w:rPr>
              <w:tab/>
            </w:r>
            <w:r w:rsidR="004D6BA9">
              <w:rPr>
                <w:noProof/>
                <w:webHidden/>
              </w:rPr>
              <w:fldChar w:fldCharType="begin"/>
            </w:r>
            <w:r w:rsidR="004D6BA9">
              <w:rPr>
                <w:noProof/>
                <w:webHidden/>
              </w:rPr>
              <w:instrText xml:space="preserve"> PAGEREF _Toc244152485 \h </w:instrText>
            </w:r>
            <w:r w:rsidR="004D6BA9">
              <w:rPr>
                <w:noProof/>
                <w:webHidden/>
              </w:rPr>
            </w:r>
            <w:r w:rsidR="004D6BA9">
              <w:rPr>
                <w:noProof/>
                <w:webHidden/>
              </w:rPr>
              <w:fldChar w:fldCharType="separate"/>
            </w:r>
            <w:r w:rsidR="004D6BA9">
              <w:rPr>
                <w:noProof/>
                <w:webHidden/>
              </w:rPr>
              <w:t>2</w:t>
            </w:r>
            <w:r w:rsidR="004D6BA9">
              <w:rPr>
                <w:noProof/>
                <w:webHidden/>
              </w:rPr>
              <w:fldChar w:fldCharType="end"/>
            </w:r>
          </w:hyperlink>
        </w:p>
        <w:p w14:paraId="6D87FB9E" w14:textId="66EC66F7" w:rsidR="004D6BA9" w:rsidRDefault="004D6BA9">
          <w:pPr>
            <w:pStyle w:val="Verzeichnis1"/>
            <w:rPr>
              <w:rFonts w:eastAsiaTheme="minorEastAsia"/>
              <w:noProof/>
              <w:kern w:val="2"/>
              <w:sz w:val="24"/>
              <w:szCs w:val="24"/>
              <w:lang w:eastAsia="de-DE"/>
              <w14:ligatures w14:val="standardContextual"/>
            </w:rPr>
          </w:pPr>
          <w:hyperlink w:anchor="_Toc244152486" w:history="1">
            <w:r w:rsidRPr="00836B36">
              <w:rPr>
                <w:rStyle w:val="Hyperlink"/>
                <w:rFonts w:ascii="Segoe UI Semibold" w:eastAsia="Times New Roman" w:hAnsi="Segoe UI Semibold" w:cs="Segoe UI"/>
                <w:noProof/>
              </w:rPr>
              <w:t xml:space="preserve">§ 1 </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Vertragsgegenstand</w:t>
            </w:r>
            <w:r>
              <w:rPr>
                <w:noProof/>
                <w:webHidden/>
              </w:rPr>
              <w:tab/>
            </w:r>
            <w:r>
              <w:rPr>
                <w:noProof/>
                <w:webHidden/>
              </w:rPr>
              <w:fldChar w:fldCharType="begin"/>
            </w:r>
            <w:r>
              <w:rPr>
                <w:noProof/>
                <w:webHidden/>
              </w:rPr>
              <w:instrText xml:space="preserve"> PAGEREF _Toc244152486 \h </w:instrText>
            </w:r>
            <w:r>
              <w:rPr>
                <w:noProof/>
                <w:webHidden/>
              </w:rPr>
            </w:r>
            <w:r>
              <w:rPr>
                <w:noProof/>
                <w:webHidden/>
              </w:rPr>
              <w:fldChar w:fldCharType="separate"/>
            </w:r>
            <w:r>
              <w:rPr>
                <w:noProof/>
                <w:webHidden/>
              </w:rPr>
              <w:t>5</w:t>
            </w:r>
            <w:r>
              <w:rPr>
                <w:noProof/>
                <w:webHidden/>
              </w:rPr>
              <w:fldChar w:fldCharType="end"/>
            </w:r>
          </w:hyperlink>
        </w:p>
        <w:p w14:paraId="14CCBC76" w14:textId="56CC711F" w:rsidR="004D6BA9" w:rsidRDefault="004D6BA9">
          <w:pPr>
            <w:pStyle w:val="Verzeichnis1"/>
            <w:rPr>
              <w:rFonts w:eastAsiaTheme="minorEastAsia"/>
              <w:noProof/>
              <w:kern w:val="2"/>
              <w:sz w:val="24"/>
              <w:szCs w:val="24"/>
              <w:lang w:eastAsia="de-DE"/>
              <w14:ligatures w14:val="standardContextual"/>
            </w:rPr>
          </w:pPr>
          <w:hyperlink w:anchor="_Toc244152487" w:history="1">
            <w:r w:rsidRPr="00836B36">
              <w:rPr>
                <w:rStyle w:val="Hyperlink"/>
                <w:rFonts w:ascii="Segoe UI Semibold" w:eastAsia="Times New Roman" w:hAnsi="Segoe UI Semibold" w:cs="Segoe UI"/>
                <w:noProof/>
              </w:rPr>
              <w:t>§ 2</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Bestandteile des Vertrags</w:t>
            </w:r>
            <w:r>
              <w:rPr>
                <w:noProof/>
                <w:webHidden/>
              </w:rPr>
              <w:tab/>
            </w:r>
            <w:r>
              <w:rPr>
                <w:noProof/>
                <w:webHidden/>
              </w:rPr>
              <w:fldChar w:fldCharType="begin"/>
            </w:r>
            <w:r>
              <w:rPr>
                <w:noProof/>
                <w:webHidden/>
              </w:rPr>
              <w:instrText xml:space="preserve"> PAGEREF _Toc244152487 \h </w:instrText>
            </w:r>
            <w:r>
              <w:rPr>
                <w:noProof/>
                <w:webHidden/>
              </w:rPr>
            </w:r>
            <w:r>
              <w:rPr>
                <w:noProof/>
                <w:webHidden/>
              </w:rPr>
              <w:fldChar w:fldCharType="separate"/>
            </w:r>
            <w:r>
              <w:rPr>
                <w:noProof/>
                <w:webHidden/>
              </w:rPr>
              <w:t>5</w:t>
            </w:r>
            <w:r>
              <w:rPr>
                <w:noProof/>
                <w:webHidden/>
              </w:rPr>
              <w:fldChar w:fldCharType="end"/>
            </w:r>
          </w:hyperlink>
        </w:p>
        <w:p w14:paraId="0D66A940" w14:textId="6DBED88C" w:rsidR="004D6BA9" w:rsidRDefault="004D6BA9">
          <w:pPr>
            <w:pStyle w:val="Verzeichnis1"/>
            <w:rPr>
              <w:rFonts w:eastAsiaTheme="minorEastAsia"/>
              <w:noProof/>
              <w:kern w:val="2"/>
              <w:sz w:val="24"/>
              <w:szCs w:val="24"/>
              <w:lang w:eastAsia="de-DE"/>
              <w14:ligatures w14:val="standardContextual"/>
            </w:rPr>
          </w:pPr>
          <w:hyperlink w:anchor="_Toc244152488" w:history="1">
            <w:r w:rsidRPr="00836B36">
              <w:rPr>
                <w:rStyle w:val="Hyperlink"/>
                <w:rFonts w:ascii="Segoe UI Semibold" w:eastAsia="Times New Roman" w:hAnsi="Segoe UI Semibold" w:cs="Segoe UI"/>
                <w:noProof/>
              </w:rPr>
              <w:t>§ 3</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Weitere Leistungspflichten des Auftragnehmers</w:t>
            </w:r>
            <w:r>
              <w:rPr>
                <w:noProof/>
                <w:webHidden/>
              </w:rPr>
              <w:tab/>
            </w:r>
            <w:r>
              <w:rPr>
                <w:noProof/>
                <w:webHidden/>
              </w:rPr>
              <w:fldChar w:fldCharType="begin"/>
            </w:r>
            <w:r>
              <w:rPr>
                <w:noProof/>
                <w:webHidden/>
              </w:rPr>
              <w:instrText xml:space="preserve"> PAGEREF _Toc244152488 \h </w:instrText>
            </w:r>
            <w:r>
              <w:rPr>
                <w:noProof/>
                <w:webHidden/>
              </w:rPr>
            </w:r>
            <w:r>
              <w:rPr>
                <w:noProof/>
                <w:webHidden/>
              </w:rPr>
              <w:fldChar w:fldCharType="separate"/>
            </w:r>
            <w:r>
              <w:rPr>
                <w:noProof/>
                <w:webHidden/>
              </w:rPr>
              <w:t>6</w:t>
            </w:r>
            <w:r>
              <w:rPr>
                <w:noProof/>
                <w:webHidden/>
              </w:rPr>
              <w:fldChar w:fldCharType="end"/>
            </w:r>
          </w:hyperlink>
        </w:p>
        <w:p w14:paraId="3677C070" w14:textId="37191FAB" w:rsidR="004D6BA9" w:rsidRDefault="004D6BA9">
          <w:pPr>
            <w:pStyle w:val="Verzeichnis1"/>
            <w:rPr>
              <w:rFonts w:eastAsiaTheme="minorEastAsia"/>
              <w:noProof/>
              <w:kern w:val="2"/>
              <w:sz w:val="24"/>
              <w:szCs w:val="24"/>
              <w:lang w:eastAsia="de-DE"/>
              <w14:ligatures w14:val="standardContextual"/>
            </w:rPr>
          </w:pPr>
          <w:hyperlink w:anchor="_Toc244152489" w:history="1">
            <w:r w:rsidRPr="00836B36">
              <w:rPr>
                <w:rStyle w:val="Hyperlink"/>
                <w:rFonts w:ascii="Segoe UI Semibold" w:eastAsia="Times New Roman" w:hAnsi="Segoe UI Semibold" w:cs="Segoe UI"/>
                <w:noProof/>
              </w:rPr>
              <w:t xml:space="preserve">§ 4 </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Projektabwicklung</w:t>
            </w:r>
            <w:r>
              <w:rPr>
                <w:noProof/>
                <w:webHidden/>
              </w:rPr>
              <w:tab/>
            </w:r>
            <w:r>
              <w:rPr>
                <w:noProof/>
                <w:webHidden/>
              </w:rPr>
              <w:fldChar w:fldCharType="begin"/>
            </w:r>
            <w:r>
              <w:rPr>
                <w:noProof/>
                <w:webHidden/>
              </w:rPr>
              <w:instrText xml:space="preserve"> PAGEREF _Toc244152489 \h </w:instrText>
            </w:r>
            <w:r>
              <w:rPr>
                <w:noProof/>
                <w:webHidden/>
              </w:rPr>
            </w:r>
            <w:r>
              <w:rPr>
                <w:noProof/>
                <w:webHidden/>
              </w:rPr>
              <w:fldChar w:fldCharType="separate"/>
            </w:r>
            <w:r>
              <w:rPr>
                <w:noProof/>
                <w:webHidden/>
              </w:rPr>
              <w:t>6</w:t>
            </w:r>
            <w:r>
              <w:rPr>
                <w:noProof/>
                <w:webHidden/>
              </w:rPr>
              <w:fldChar w:fldCharType="end"/>
            </w:r>
          </w:hyperlink>
        </w:p>
        <w:p w14:paraId="2B1E4767" w14:textId="1BD830E6"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0" w:history="1">
            <w:r w:rsidRPr="00836B36">
              <w:rPr>
                <w:rStyle w:val="Hyperlink"/>
                <w:rFonts w:ascii="Segoe UI Semibold" w:hAnsi="Segoe UI Semibold" w:cs="Segoe UI"/>
                <w:noProof/>
              </w:rPr>
              <w:t>4.1</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Klärung technischer Einzelheiten</w:t>
            </w:r>
            <w:r>
              <w:rPr>
                <w:noProof/>
                <w:webHidden/>
              </w:rPr>
              <w:tab/>
            </w:r>
            <w:r>
              <w:rPr>
                <w:noProof/>
                <w:webHidden/>
              </w:rPr>
              <w:fldChar w:fldCharType="begin"/>
            </w:r>
            <w:r>
              <w:rPr>
                <w:noProof/>
                <w:webHidden/>
              </w:rPr>
              <w:instrText xml:space="preserve"> PAGEREF _Toc244152490 \h </w:instrText>
            </w:r>
            <w:r>
              <w:rPr>
                <w:noProof/>
                <w:webHidden/>
              </w:rPr>
            </w:r>
            <w:r>
              <w:rPr>
                <w:noProof/>
                <w:webHidden/>
              </w:rPr>
              <w:fldChar w:fldCharType="separate"/>
            </w:r>
            <w:r>
              <w:rPr>
                <w:noProof/>
                <w:webHidden/>
              </w:rPr>
              <w:t>6</w:t>
            </w:r>
            <w:r>
              <w:rPr>
                <w:noProof/>
                <w:webHidden/>
              </w:rPr>
              <w:fldChar w:fldCharType="end"/>
            </w:r>
          </w:hyperlink>
        </w:p>
        <w:p w14:paraId="43A61588" w14:textId="44922A23"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1" w:history="1">
            <w:r w:rsidRPr="00836B36">
              <w:rPr>
                <w:rStyle w:val="Hyperlink"/>
                <w:rFonts w:ascii="Segoe UI Semibold" w:hAnsi="Segoe UI Semibold" w:cs="Segoe UI"/>
                <w:noProof/>
              </w:rPr>
              <w:t>4.2</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Prüfungen im Werk des Auftragnehmers / Werksabnahme</w:t>
            </w:r>
            <w:r>
              <w:rPr>
                <w:noProof/>
                <w:webHidden/>
              </w:rPr>
              <w:tab/>
            </w:r>
            <w:r>
              <w:rPr>
                <w:noProof/>
                <w:webHidden/>
              </w:rPr>
              <w:fldChar w:fldCharType="begin"/>
            </w:r>
            <w:r>
              <w:rPr>
                <w:noProof/>
                <w:webHidden/>
              </w:rPr>
              <w:instrText xml:space="preserve"> PAGEREF _Toc244152491 \h </w:instrText>
            </w:r>
            <w:r>
              <w:rPr>
                <w:noProof/>
                <w:webHidden/>
              </w:rPr>
            </w:r>
            <w:r>
              <w:rPr>
                <w:noProof/>
                <w:webHidden/>
              </w:rPr>
              <w:fldChar w:fldCharType="separate"/>
            </w:r>
            <w:r>
              <w:rPr>
                <w:noProof/>
                <w:webHidden/>
              </w:rPr>
              <w:t>6</w:t>
            </w:r>
            <w:r>
              <w:rPr>
                <w:noProof/>
                <w:webHidden/>
              </w:rPr>
              <w:fldChar w:fldCharType="end"/>
            </w:r>
          </w:hyperlink>
        </w:p>
        <w:p w14:paraId="5594D773" w14:textId="36E1618F"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2" w:history="1">
            <w:r w:rsidRPr="00836B36">
              <w:rPr>
                <w:rStyle w:val="Hyperlink"/>
                <w:rFonts w:ascii="Segoe UI Semibold" w:hAnsi="Segoe UI Semibold" w:cs="Segoe UI"/>
                <w:noProof/>
              </w:rPr>
              <w:t>4.3</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Reisekosten des Auftraggebers</w:t>
            </w:r>
            <w:r>
              <w:rPr>
                <w:noProof/>
                <w:webHidden/>
              </w:rPr>
              <w:tab/>
            </w:r>
            <w:r>
              <w:rPr>
                <w:noProof/>
                <w:webHidden/>
              </w:rPr>
              <w:fldChar w:fldCharType="begin"/>
            </w:r>
            <w:r>
              <w:rPr>
                <w:noProof/>
                <w:webHidden/>
              </w:rPr>
              <w:instrText xml:space="preserve"> PAGEREF _Toc244152492 \h </w:instrText>
            </w:r>
            <w:r>
              <w:rPr>
                <w:noProof/>
                <w:webHidden/>
              </w:rPr>
            </w:r>
            <w:r>
              <w:rPr>
                <w:noProof/>
                <w:webHidden/>
              </w:rPr>
              <w:fldChar w:fldCharType="separate"/>
            </w:r>
            <w:r>
              <w:rPr>
                <w:noProof/>
                <w:webHidden/>
              </w:rPr>
              <w:t>7</w:t>
            </w:r>
            <w:r>
              <w:rPr>
                <w:noProof/>
                <w:webHidden/>
              </w:rPr>
              <w:fldChar w:fldCharType="end"/>
            </w:r>
          </w:hyperlink>
        </w:p>
        <w:p w14:paraId="4A1A36D6" w14:textId="67566F94"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3" w:history="1">
            <w:r w:rsidRPr="00836B36">
              <w:rPr>
                <w:rStyle w:val="Hyperlink"/>
                <w:rFonts w:ascii="Segoe UI Semibold" w:hAnsi="Segoe UI Semibold" w:cs="Segoe UI"/>
                <w:noProof/>
              </w:rPr>
              <w:t>4.4</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Einsatz von Nachunternehmern</w:t>
            </w:r>
            <w:r>
              <w:rPr>
                <w:noProof/>
                <w:webHidden/>
              </w:rPr>
              <w:tab/>
            </w:r>
            <w:r>
              <w:rPr>
                <w:noProof/>
                <w:webHidden/>
              </w:rPr>
              <w:fldChar w:fldCharType="begin"/>
            </w:r>
            <w:r>
              <w:rPr>
                <w:noProof/>
                <w:webHidden/>
              </w:rPr>
              <w:instrText xml:space="preserve"> PAGEREF _Toc244152493 \h </w:instrText>
            </w:r>
            <w:r>
              <w:rPr>
                <w:noProof/>
                <w:webHidden/>
              </w:rPr>
            </w:r>
            <w:r>
              <w:rPr>
                <w:noProof/>
                <w:webHidden/>
              </w:rPr>
              <w:fldChar w:fldCharType="separate"/>
            </w:r>
            <w:r>
              <w:rPr>
                <w:noProof/>
                <w:webHidden/>
              </w:rPr>
              <w:t>7</w:t>
            </w:r>
            <w:r>
              <w:rPr>
                <w:noProof/>
                <w:webHidden/>
              </w:rPr>
              <w:fldChar w:fldCharType="end"/>
            </w:r>
          </w:hyperlink>
        </w:p>
        <w:p w14:paraId="6AB68455" w14:textId="72078C51"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4" w:history="1">
            <w:r w:rsidRPr="00836B36">
              <w:rPr>
                <w:rStyle w:val="Hyperlink"/>
                <w:rFonts w:ascii="Segoe UI Semibold" w:hAnsi="Segoe UI Semibold" w:cs="Segoe UI"/>
                <w:noProof/>
              </w:rPr>
              <w:t>4.5</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Meilenstein-Terminplan</w:t>
            </w:r>
            <w:r>
              <w:rPr>
                <w:noProof/>
                <w:webHidden/>
              </w:rPr>
              <w:tab/>
            </w:r>
            <w:r>
              <w:rPr>
                <w:noProof/>
                <w:webHidden/>
              </w:rPr>
              <w:fldChar w:fldCharType="begin"/>
            </w:r>
            <w:r>
              <w:rPr>
                <w:noProof/>
                <w:webHidden/>
              </w:rPr>
              <w:instrText xml:space="preserve"> PAGEREF _Toc244152494 \h </w:instrText>
            </w:r>
            <w:r>
              <w:rPr>
                <w:noProof/>
                <w:webHidden/>
              </w:rPr>
            </w:r>
            <w:r>
              <w:rPr>
                <w:noProof/>
                <w:webHidden/>
              </w:rPr>
              <w:fldChar w:fldCharType="separate"/>
            </w:r>
            <w:r>
              <w:rPr>
                <w:noProof/>
                <w:webHidden/>
              </w:rPr>
              <w:t>8</w:t>
            </w:r>
            <w:r>
              <w:rPr>
                <w:noProof/>
                <w:webHidden/>
              </w:rPr>
              <w:fldChar w:fldCharType="end"/>
            </w:r>
          </w:hyperlink>
        </w:p>
        <w:p w14:paraId="76FFB3DA" w14:textId="3B46264F" w:rsidR="004D6BA9" w:rsidRDefault="004D6BA9">
          <w:pPr>
            <w:pStyle w:val="Verzeichnis1"/>
            <w:rPr>
              <w:rFonts w:eastAsiaTheme="minorEastAsia"/>
              <w:noProof/>
              <w:kern w:val="2"/>
              <w:sz w:val="24"/>
              <w:szCs w:val="24"/>
              <w:lang w:eastAsia="de-DE"/>
              <w14:ligatures w14:val="standardContextual"/>
            </w:rPr>
          </w:pPr>
          <w:hyperlink w:anchor="_Toc244152495" w:history="1">
            <w:r w:rsidRPr="00836B36">
              <w:rPr>
                <w:rStyle w:val="Hyperlink"/>
                <w:rFonts w:ascii="Segoe UI Semibold" w:eastAsia="Times New Roman" w:hAnsi="Segoe UI Semibold" w:cs="Segoe UI"/>
                <w:noProof/>
              </w:rPr>
              <w:t>§ 5</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Lieferort, Liefer- und Leistungszeitraum, Transport und Gefahrübergang</w:t>
            </w:r>
            <w:r>
              <w:rPr>
                <w:noProof/>
                <w:webHidden/>
              </w:rPr>
              <w:tab/>
            </w:r>
            <w:r>
              <w:rPr>
                <w:noProof/>
                <w:webHidden/>
              </w:rPr>
              <w:fldChar w:fldCharType="begin"/>
            </w:r>
            <w:r>
              <w:rPr>
                <w:noProof/>
                <w:webHidden/>
              </w:rPr>
              <w:instrText xml:space="preserve"> PAGEREF _Toc244152495 \h </w:instrText>
            </w:r>
            <w:r>
              <w:rPr>
                <w:noProof/>
                <w:webHidden/>
              </w:rPr>
            </w:r>
            <w:r>
              <w:rPr>
                <w:noProof/>
                <w:webHidden/>
              </w:rPr>
              <w:fldChar w:fldCharType="separate"/>
            </w:r>
            <w:r>
              <w:rPr>
                <w:noProof/>
                <w:webHidden/>
              </w:rPr>
              <w:t>9</w:t>
            </w:r>
            <w:r>
              <w:rPr>
                <w:noProof/>
                <w:webHidden/>
              </w:rPr>
              <w:fldChar w:fldCharType="end"/>
            </w:r>
          </w:hyperlink>
        </w:p>
        <w:p w14:paraId="4AA39F84" w14:textId="479E10DF"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6" w:history="1">
            <w:r w:rsidRPr="00836B36">
              <w:rPr>
                <w:rStyle w:val="Hyperlink"/>
                <w:rFonts w:ascii="Segoe UI Semibold" w:hAnsi="Segoe UI Semibold" w:cs="Segoe UI"/>
                <w:noProof/>
              </w:rPr>
              <w:t>5.1</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Lieferort</w:t>
            </w:r>
            <w:r>
              <w:rPr>
                <w:noProof/>
                <w:webHidden/>
              </w:rPr>
              <w:tab/>
            </w:r>
            <w:r>
              <w:rPr>
                <w:noProof/>
                <w:webHidden/>
              </w:rPr>
              <w:fldChar w:fldCharType="begin"/>
            </w:r>
            <w:r>
              <w:rPr>
                <w:noProof/>
                <w:webHidden/>
              </w:rPr>
              <w:instrText xml:space="preserve"> PAGEREF _Toc244152496 \h </w:instrText>
            </w:r>
            <w:r>
              <w:rPr>
                <w:noProof/>
                <w:webHidden/>
              </w:rPr>
            </w:r>
            <w:r>
              <w:rPr>
                <w:noProof/>
                <w:webHidden/>
              </w:rPr>
              <w:fldChar w:fldCharType="separate"/>
            </w:r>
            <w:r>
              <w:rPr>
                <w:noProof/>
                <w:webHidden/>
              </w:rPr>
              <w:t>9</w:t>
            </w:r>
            <w:r>
              <w:rPr>
                <w:noProof/>
                <w:webHidden/>
              </w:rPr>
              <w:fldChar w:fldCharType="end"/>
            </w:r>
          </w:hyperlink>
        </w:p>
        <w:p w14:paraId="022B6565" w14:textId="349D30C6"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7" w:history="1">
            <w:r w:rsidRPr="00836B36">
              <w:rPr>
                <w:rStyle w:val="Hyperlink"/>
                <w:rFonts w:ascii="Segoe UI Semibold" w:hAnsi="Segoe UI Semibold" w:cs="Segoe UI"/>
                <w:noProof/>
              </w:rPr>
              <w:t>5.2</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Lieferfrist</w:t>
            </w:r>
            <w:r>
              <w:rPr>
                <w:noProof/>
                <w:webHidden/>
              </w:rPr>
              <w:tab/>
            </w:r>
            <w:r>
              <w:rPr>
                <w:noProof/>
                <w:webHidden/>
              </w:rPr>
              <w:fldChar w:fldCharType="begin"/>
            </w:r>
            <w:r>
              <w:rPr>
                <w:noProof/>
                <w:webHidden/>
              </w:rPr>
              <w:instrText xml:space="preserve"> PAGEREF _Toc244152497 \h </w:instrText>
            </w:r>
            <w:r>
              <w:rPr>
                <w:noProof/>
                <w:webHidden/>
              </w:rPr>
            </w:r>
            <w:r>
              <w:rPr>
                <w:noProof/>
                <w:webHidden/>
              </w:rPr>
              <w:fldChar w:fldCharType="separate"/>
            </w:r>
            <w:r>
              <w:rPr>
                <w:noProof/>
                <w:webHidden/>
              </w:rPr>
              <w:t>9</w:t>
            </w:r>
            <w:r>
              <w:rPr>
                <w:noProof/>
                <w:webHidden/>
              </w:rPr>
              <w:fldChar w:fldCharType="end"/>
            </w:r>
          </w:hyperlink>
        </w:p>
        <w:p w14:paraId="55DD9062" w14:textId="765D6AEA"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8" w:history="1">
            <w:r w:rsidRPr="00836B36">
              <w:rPr>
                <w:rStyle w:val="Hyperlink"/>
                <w:rFonts w:ascii="Segoe UI Semibold" w:hAnsi="Segoe UI Semibold" w:cs="Segoe UI"/>
                <w:noProof/>
              </w:rPr>
              <w:t>5.3</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Übergabe von Unterlagen</w:t>
            </w:r>
            <w:r>
              <w:rPr>
                <w:noProof/>
                <w:webHidden/>
              </w:rPr>
              <w:tab/>
            </w:r>
            <w:r>
              <w:rPr>
                <w:noProof/>
                <w:webHidden/>
              </w:rPr>
              <w:fldChar w:fldCharType="begin"/>
            </w:r>
            <w:r>
              <w:rPr>
                <w:noProof/>
                <w:webHidden/>
              </w:rPr>
              <w:instrText xml:space="preserve"> PAGEREF _Toc244152498 \h </w:instrText>
            </w:r>
            <w:r>
              <w:rPr>
                <w:noProof/>
                <w:webHidden/>
              </w:rPr>
            </w:r>
            <w:r>
              <w:rPr>
                <w:noProof/>
                <w:webHidden/>
              </w:rPr>
              <w:fldChar w:fldCharType="separate"/>
            </w:r>
            <w:r>
              <w:rPr>
                <w:noProof/>
                <w:webHidden/>
              </w:rPr>
              <w:t>9</w:t>
            </w:r>
            <w:r>
              <w:rPr>
                <w:noProof/>
                <w:webHidden/>
              </w:rPr>
              <w:fldChar w:fldCharType="end"/>
            </w:r>
          </w:hyperlink>
        </w:p>
        <w:p w14:paraId="2FF8DE64" w14:textId="1A3B3556"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499" w:history="1">
            <w:r w:rsidRPr="00836B36">
              <w:rPr>
                <w:rStyle w:val="Hyperlink"/>
                <w:rFonts w:ascii="Segoe UI Semibold" w:hAnsi="Segoe UI Semibold" w:cs="Segoe UI"/>
                <w:noProof/>
              </w:rPr>
              <w:t>5.4</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Überführung und Übergabe</w:t>
            </w:r>
            <w:r>
              <w:rPr>
                <w:noProof/>
                <w:webHidden/>
              </w:rPr>
              <w:tab/>
            </w:r>
            <w:r>
              <w:rPr>
                <w:noProof/>
                <w:webHidden/>
              </w:rPr>
              <w:fldChar w:fldCharType="begin"/>
            </w:r>
            <w:r>
              <w:rPr>
                <w:noProof/>
                <w:webHidden/>
              </w:rPr>
              <w:instrText xml:space="preserve"> PAGEREF _Toc244152499 \h </w:instrText>
            </w:r>
            <w:r>
              <w:rPr>
                <w:noProof/>
                <w:webHidden/>
              </w:rPr>
            </w:r>
            <w:r>
              <w:rPr>
                <w:noProof/>
                <w:webHidden/>
              </w:rPr>
              <w:fldChar w:fldCharType="separate"/>
            </w:r>
            <w:r>
              <w:rPr>
                <w:noProof/>
                <w:webHidden/>
              </w:rPr>
              <w:t>9</w:t>
            </w:r>
            <w:r>
              <w:rPr>
                <w:noProof/>
                <w:webHidden/>
              </w:rPr>
              <w:fldChar w:fldCharType="end"/>
            </w:r>
          </w:hyperlink>
        </w:p>
        <w:p w14:paraId="79786430" w14:textId="1A5DF39F"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00" w:history="1">
            <w:r w:rsidRPr="00836B36">
              <w:rPr>
                <w:rStyle w:val="Hyperlink"/>
                <w:rFonts w:ascii="Segoe UI Semibold" w:hAnsi="Segoe UI Semibold" w:cs="Segoe UI"/>
                <w:noProof/>
              </w:rPr>
              <w:t xml:space="preserve">5.5 </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Probebetrieb, Abnahme</w:t>
            </w:r>
            <w:r>
              <w:rPr>
                <w:noProof/>
                <w:webHidden/>
              </w:rPr>
              <w:tab/>
            </w:r>
            <w:r>
              <w:rPr>
                <w:noProof/>
                <w:webHidden/>
              </w:rPr>
              <w:fldChar w:fldCharType="begin"/>
            </w:r>
            <w:r>
              <w:rPr>
                <w:noProof/>
                <w:webHidden/>
              </w:rPr>
              <w:instrText xml:space="preserve"> PAGEREF _Toc244152500 \h </w:instrText>
            </w:r>
            <w:r>
              <w:rPr>
                <w:noProof/>
                <w:webHidden/>
              </w:rPr>
            </w:r>
            <w:r>
              <w:rPr>
                <w:noProof/>
                <w:webHidden/>
              </w:rPr>
              <w:fldChar w:fldCharType="separate"/>
            </w:r>
            <w:r>
              <w:rPr>
                <w:noProof/>
                <w:webHidden/>
              </w:rPr>
              <w:t>10</w:t>
            </w:r>
            <w:r>
              <w:rPr>
                <w:noProof/>
                <w:webHidden/>
              </w:rPr>
              <w:fldChar w:fldCharType="end"/>
            </w:r>
          </w:hyperlink>
        </w:p>
        <w:p w14:paraId="1AA878AE" w14:textId="4130C497"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01" w:history="1">
            <w:r w:rsidRPr="00836B36">
              <w:rPr>
                <w:rStyle w:val="Hyperlink"/>
                <w:rFonts w:ascii="Segoe UI Semibold" w:hAnsi="Segoe UI Semibold" w:cs="Segoe UI"/>
                <w:noProof/>
              </w:rPr>
              <w:t>5.6</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Gefahrübergang bei Überführung</w:t>
            </w:r>
            <w:r>
              <w:rPr>
                <w:noProof/>
                <w:webHidden/>
              </w:rPr>
              <w:tab/>
            </w:r>
            <w:r>
              <w:rPr>
                <w:noProof/>
                <w:webHidden/>
              </w:rPr>
              <w:fldChar w:fldCharType="begin"/>
            </w:r>
            <w:r>
              <w:rPr>
                <w:noProof/>
                <w:webHidden/>
              </w:rPr>
              <w:instrText xml:space="preserve"> PAGEREF _Toc244152501 \h </w:instrText>
            </w:r>
            <w:r>
              <w:rPr>
                <w:noProof/>
                <w:webHidden/>
              </w:rPr>
            </w:r>
            <w:r>
              <w:rPr>
                <w:noProof/>
                <w:webHidden/>
              </w:rPr>
              <w:fldChar w:fldCharType="separate"/>
            </w:r>
            <w:r>
              <w:rPr>
                <w:noProof/>
                <w:webHidden/>
              </w:rPr>
              <w:t>10</w:t>
            </w:r>
            <w:r>
              <w:rPr>
                <w:noProof/>
                <w:webHidden/>
              </w:rPr>
              <w:fldChar w:fldCharType="end"/>
            </w:r>
          </w:hyperlink>
        </w:p>
        <w:p w14:paraId="4C2A6CC6" w14:textId="26FC7626"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02" w:history="1">
            <w:r w:rsidRPr="00836B36">
              <w:rPr>
                <w:rStyle w:val="Hyperlink"/>
                <w:rFonts w:ascii="Segoe UI Semibold" w:hAnsi="Segoe UI Semibold" w:cs="Segoe UI"/>
                <w:noProof/>
              </w:rPr>
              <w:t xml:space="preserve">5.7 </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Eigentumsübergang</w:t>
            </w:r>
            <w:r>
              <w:rPr>
                <w:noProof/>
                <w:webHidden/>
              </w:rPr>
              <w:tab/>
            </w:r>
            <w:r>
              <w:rPr>
                <w:noProof/>
                <w:webHidden/>
              </w:rPr>
              <w:fldChar w:fldCharType="begin"/>
            </w:r>
            <w:r>
              <w:rPr>
                <w:noProof/>
                <w:webHidden/>
              </w:rPr>
              <w:instrText xml:space="preserve"> PAGEREF _Toc244152502 \h </w:instrText>
            </w:r>
            <w:r>
              <w:rPr>
                <w:noProof/>
                <w:webHidden/>
              </w:rPr>
            </w:r>
            <w:r>
              <w:rPr>
                <w:noProof/>
                <w:webHidden/>
              </w:rPr>
              <w:fldChar w:fldCharType="separate"/>
            </w:r>
            <w:r>
              <w:rPr>
                <w:noProof/>
                <w:webHidden/>
              </w:rPr>
              <w:t>10</w:t>
            </w:r>
            <w:r>
              <w:rPr>
                <w:noProof/>
                <w:webHidden/>
              </w:rPr>
              <w:fldChar w:fldCharType="end"/>
            </w:r>
          </w:hyperlink>
        </w:p>
        <w:p w14:paraId="129BBF4D" w14:textId="37EF523D" w:rsidR="004D6BA9" w:rsidRDefault="004D6BA9">
          <w:pPr>
            <w:pStyle w:val="Verzeichnis1"/>
            <w:rPr>
              <w:rFonts w:eastAsiaTheme="minorEastAsia"/>
              <w:noProof/>
              <w:kern w:val="2"/>
              <w:sz w:val="24"/>
              <w:szCs w:val="24"/>
              <w:lang w:eastAsia="de-DE"/>
              <w14:ligatures w14:val="standardContextual"/>
            </w:rPr>
          </w:pPr>
          <w:hyperlink w:anchor="_Toc244152503" w:history="1">
            <w:r w:rsidRPr="00836B36">
              <w:rPr>
                <w:rStyle w:val="Hyperlink"/>
                <w:rFonts w:ascii="Segoe UI Semibold" w:eastAsia="Times New Roman" w:hAnsi="Segoe UI Semibold" w:cs="Segoe UI"/>
                <w:noProof/>
              </w:rPr>
              <w:t>§ 6</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Mängelhaftung (Gewährleistung) und Verjährung</w:t>
            </w:r>
            <w:r>
              <w:rPr>
                <w:noProof/>
                <w:webHidden/>
              </w:rPr>
              <w:tab/>
            </w:r>
            <w:r>
              <w:rPr>
                <w:noProof/>
                <w:webHidden/>
              </w:rPr>
              <w:fldChar w:fldCharType="begin"/>
            </w:r>
            <w:r>
              <w:rPr>
                <w:noProof/>
                <w:webHidden/>
              </w:rPr>
              <w:instrText xml:space="preserve"> PAGEREF _Toc244152503 \h </w:instrText>
            </w:r>
            <w:r>
              <w:rPr>
                <w:noProof/>
                <w:webHidden/>
              </w:rPr>
            </w:r>
            <w:r>
              <w:rPr>
                <w:noProof/>
                <w:webHidden/>
              </w:rPr>
              <w:fldChar w:fldCharType="separate"/>
            </w:r>
            <w:r>
              <w:rPr>
                <w:noProof/>
                <w:webHidden/>
              </w:rPr>
              <w:t>11</w:t>
            </w:r>
            <w:r>
              <w:rPr>
                <w:noProof/>
                <w:webHidden/>
              </w:rPr>
              <w:fldChar w:fldCharType="end"/>
            </w:r>
          </w:hyperlink>
        </w:p>
        <w:p w14:paraId="7C069881" w14:textId="7DB6BF1A"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04" w:history="1">
            <w:r w:rsidRPr="00836B36">
              <w:rPr>
                <w:rStyle w:val="Hyperlink"/>
                <w:rFonts w:ascii="Segoe UI Semibold" w:hAnsi="Segoe UI Semibold" w:cs="Segoe UI"/>
                <w:noProof/>
              </w:rPr>
              <w:t>6.1</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Grundsatz</w:t>
            </w:r>
            <w:r>
              <w:rPr>
                <w:noProof/>
                <w:webHidden/>
              </w:rPr>
              <w:tab/>
            </w:r>
            <w:r>
              <w:rPr>
                <w:noProof/>
                <w:webHidden/>
              </w:rPr>
              <w:fldChar w:fldCharType="begin"/>
            </w:r>
            <w:r>
              <w:rPr>
                <w:noProof/>
                <w:webHidden/>
              </w:rPr>
              <w:instrText xml:space="preserve"> PAGEREF _Toc244152504 \h </w:instrText>
            </w:r>
            <w:r>
              <w:rPr>
                <w:noProof/>
                <w:webHidden/>
              </w:rPr>
            </w:r>
            <w:r>
              <w:rPr>
                <w:noProof/>
                <w:webHidden/>
              </w:rPr>
              <w:fldChar w:fldCharType="separate"/>
            </w:r>
            <w:r>
              <w:rPr>
                <w:noProof/>
                <w:webHidden/>
              </w:rPr>
              <w:t>11</w:t>
            </w:r>
            <w:r>
              <w:rPr>
                <w:noProof/>
                <w:webHidden/>
              </w:rPr>
              <w:fldChar w:fldCharType="end"/>
            </w:r>
          </w:hyperlink>
        </w:p>
        <w:p w14:paraId="24157B29" w14:textId="0FE5FB2A"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05" w:history="1">
            <w:r w:rsidRPr="00836B36">
              <w:rPr>
                <w:rStyle w:val="Hyperlink"/>
                <w:rFonts w:ascii="Segoe UI Semibold" w:hAnsi="Segoe UI Semibold" w:cs="Segoe UI"/>
                <w:noProof/>
              </w:rPr>
              <w:t>6.2</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Verjährungsfrist für Mängelansprüche</w:t>
            </w:r>
            <w:r>
              <w:rPr>
                <w:noProof/>
                <w:webHidden/>
              </w:rPr>
              <w:tab/>
            </w:r>
            <w:r>
              <w:rPr>
                <w:noProof/>
                <w:webHidden/>
              </w:rPr>
              <w:fldChar w:fldCharType="begin"/>
            </w:r>
            <w:r>
              <w:rPr>
                <w:noProof/>
                <w:webHidden/>
              </w:rPr>
              <w:instrText xml:space="preserve"> PAGEREF _Toc244152505 \h </w:instrText>
            </w:r>
            <w:r>
              <w:rPr>
                <w:noProof/>
                <w:webHidden/>
              </w:rPr>
            </w:r>
            <w:r>
              <w:rPr>
                <w:noProof/>
                <w:webHidden/>
              </w:rPr>
              <w:fldChar w:fldCharType="separate"/>
            </w:r>
            <w:r>
              <w:rPr>
                <w:noProof/>
                <w:webHidden/>
              </w:rPr>
              <w:t>11</w:t>
            </w:r>
            <w:r>
              <w:rPr>
                <w:noProof/>
                <w:webHidden/>
              </w:rPr>
              <w:fldChar w:fldCharType="end"/>
            </w:r>
          </w:hyperlink>
        </w:p>
        <w:p w14:paraId="672295C1" w14:textId="4BBE8CD3"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06" w:history="1">
            <w:r w:rsidRPr="00836B36">
              <w:rPr>
                <w:rStyle w:val="Hyperlink"/>
                <w:rFonts w:ascii="Segoe UI Semibold" w:hAnsi="Segoe UI Semibold" w:cs="Segoe UI"/>
                <w:noProof/>
              </w:rPr>
              <w:t>6.3</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Rechte des Auftraggebers bei Mängeln</w:t>
            </w:r>
            <w:r>
              <w:rPr>
                <w:noProof/>
                <w:webHidden/>
              </w:rPr>
              <w:tab/>
            </w:r>
            <w:r>
              <w:rPr>
                <w:noProof/>
                <w:webHidden/>
              </w:rPr>
              <w:fldChar w:fldCharType="begin"/>
            </w:r>
            <w:r>
              <w:rPr>
                <w:noProof/>
                <w:webHidden/>
              </w:rPr>
              <w:instrText xml:space="preserve"> PAGEREF _Toc244152506 \h </w:instrText>
            </w:r>
            <w:r>
              <w:rPr>
                <w:noProof/>
                <w:webHidden/>
              </w:rPr>
            </w:r>
            <w:r>
              <w:rPr>
                <w:noProof/>
                <w:webHidden/>
              </w:rPr>
              <w:fldChar w:fldCharType="separate"/>
            </w:r>
            <w:r>
              <w:rPr>
                <w:noProof/>
                <w:webHidden/>
              </w:rPr>
              <w:t>11</w:t>
            </w:r>
            <w:r>
              <w:rPr>
                <w:noProof/>
                <w:webHidden/>
              </w:rPr>
              <w:fldChar w:fldCharType="end"/>
            </w:r>
          </w:hyperlink>
        </w:p>
        <w:p w14:paraId="34D8005B" w14:textId="2EE10E01" w:rsidR="004D6BA9" w:rsidRDefault="004D6BA9">
          <w:pPr>
            <w:pStyle w:val="Verzeichnis1"/>
            <w:rPr>
              <w:rFonts w:eastAsiaTheme="minorEastAsia"/>
              <w:noProof/>
              <w:kern w:val="2"/>
              <w:sz w:val="24"/>
              <w:szCs w:val="24"/>
              <w:lang w:eastAsia="de-DE"/>
              <w14:ligatures w14:val="standardContextual"/>
            </w:rPr>
          </w:pPr>
          <w:hyperlink w:anchor="_Toc244152507" w:history="1">
            <w:r w:rsidRPr="00836B36">
              <w:rPr>
                <w:rStyle w:val="Hyperlink"/>
                <w:rFonts w:ascii="Segoe UI Semibold" w:eastAsia="Times New Roman" w:hAnsi="Segoe UI Semibold" w:cs="Segoe UI"/>
                <w:noProof/>
              </w:rPr>
              <w:t>§ 7</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Arbeiten während des Gewährleistungszeitraums</w:t>
            </w:r>
            <w:r>
              <w:rPr>
                <w:noProof/>
                <w:webHidden/>
              </w:rPr>
              <w:tab/>
            </w:r>
            <w:r>
              <w:rPr>
                <w:noProof/>
                <w:webHidden/>
              </w:rPr>
              <w:fldChar w:fldCharType="begin"/>
            </w:r>
            <w:r>
              <w:rPr>
                <w:noProof/>
                <w:webHidden/>
              </w:rPr>
              <w:instrText xml:space="preserve"> PAGEREF _Toc244152507 \h </w:instrText>
            </w:r>
            <w:r>
              <w:rPr>
                <w:noProof/>
                <w:webHidden/>
              </w:rPr>
            </w:r>
            <w:r>
              <w:rPr>
                <w:noProof/>
                <w:webHidden/>
              </w:rPr>
              <w:fldChar w:fldCharType="separate"/>
            </w:r>
            <w:r>
              <w:rPr>
                <w:noProof/>
                <w:webHidden/>
              </w:rPr>
              <w:t>12</w:t>
            </w:r>
            <w:r>
              <w:rPr>
                <w:noProof/>
                <w:webHidden/>
              </w:rPr>
              <w:fldChar w:fldCharType="end"/>
            </w:r>
          </w:hyperlink>
        </w:p>
        <w:p w14:paraId="5D926478" w14:textId="45AF30DD"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08" w:history="1">
            <w:r w:rsidRPr="00836B36">
              <w:rPr>
                <w:rStyle w:val="Hyperlink"/>
                <w:rFonts w:ascii="Segoe UI Semibold" w:hAnsi="Segoe UI Semibold" w:cs="Segoe UI"/>
                <w:noProof/>
              </w:rPr>
              <w:t>7.1 Grundsätzliche Regelungen</w:t>
            </w:r>
            <w:r>
              <w:rPr>
                <w:noProof/>
                <w:webHidden/>
              </w:rPr>
              <w:tab/>
            </w:r>
            <w:r>
              <w:rPr>
                <w:noProof/>
                <w:webHidden/>
              </w:rPr>
              <w:fldChar w:fldCharType="begin"/>
            </w:r>
            <w:r>
              <w:rPr>
                <w:noProof/>
                <w:webHidden/>
              </w:rPr>
              <w:instrText xml:space="preserve"> PAGEREF _Toc244152508 \h </w:instrText>
            </w:r>
            <w:r>
              <w:rPr>
                <w:noProof/>
                <w:webHidden/>
              </w:rPr>
            </w:r>
            <w:r>
              <w:rPr>
                <w:noProof/>
                <w:webHidden/>
              </w:rPr>
              <w:fldChar w:fldCharType="separate"/>
            </w:r>
            <w:r>
              <w:rPr>
                <w:noProof/>
                <w:webHidden/>
              </w:rPr>
              <w:t>12</w:t>
            </w:r>
            <w:r>
              <w:rPr>
                <w:noProof/>
                <w:webHidden/>
              </w:rPr>
              <w:fldChar w:fldCharType="end"/>
            </w:r>
          </w:hyperlink>
        </w:p>
        <w:p w14:paraId="54253F63" w14:textId="2A2CC9D3"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09" w:history="1">
            <w:r w:rsidRPr="00836B36">
              <w:rPr>
                <w:rStyle w:val="Hyperlink"/>
                <w:rFonts w:ascii="Segoe UI Semibold" w:hAnsi="Segoe UI Semibold" w:cs="Segoe UI"/>
                <w:noProof/>
              </w:rPr>
              <w:t>7.2 Rechte und Pflichten des Auftragnehmers</w:t>
            </w:r>
            <w:r>
              <w:rPr>
                <w:noProof/>
                <w:webHidden/>
              </w:rPr>
              <w:tab/>
            </w:r>
            <w:r>
              <w:rPr>
                <w:noProof/>
                <w:webHidden/>
              </w:rPr>
              <w:fldChar w:fldCharType="begin"/>
            </w:r>
            <w:r>
              <w:rPr>
                <w:noProof/>
                <w:webHidden/>
              </w:rPr>
              <w:instrText xml:space="preserve"> PAGEREF _Toc244152509 \h </w:instrText>
            </w:r>
            <w:r>
              <w:rPr>
                <w:noProof/>
                <w:webHidden/>
              </w:rPr>
            </w:r>
            <w:r>
              <w:rPr>
                <w:noProof/>
                <w:webHidden/>
              </w:rPr>
              <w:fldChar w:fldCharType="separate"/>
            </w:r>
            <w:r>
              <w:rPr>
                <w:noProof/>
                <w:webHidden/>
              </w:rPr>
              <w:t>12</w:t>
            </w:r>
            <w:r>
              <w:rPr>
                <w:noProof/>
                <w:webHidden/>
              </w:rPr>
              <w:fldChar w:fldCharType="end"/>
            </w:r>
          </w:hyperlink>
        </w:p>
        <w:p w14:paraId="33FD931B" w14:textId="37362D00"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10" w:history="1">
            <w:r w:rsidRPr="00836B36">
              <w:rPr>
                <w:rStyle w:val="Hyperlink"/>
                <w:rFonts w:ascii="Segoe UI Semibold" w:hAnsi="Segoe UI Semibold" w:cs="Segoe UI"/>
                <w:noProof/>
              </w:rPr>
              <w:t>7.3 Rechte und Pflichten des Auftraggebers</w:t>
            </w:r>
            <w:r>
              <w:rPr>
                <w:noProof/>
                <w:webHidden/>
              </w:rPr>
              <w:tab/>
            </w:r>
            <w:r>
              <w:rPr>
                <w:noProof/>
                <w:webHidden/>
              </w:rPr>
              <w:fldChar w:fldCharType="begin"/>
            </w:r>
            <w:r>
              <w:rPr>
                <w:noProof/>
                <w:webHidden/>
              </w:rPr>
              <w:instrText xml:space="preserve"> PAGEREF _Toc244152510 \h </w:instrText>
            </w:r>
            <w:r>
              <w:rPr>
                <w:noProof/>
                <w:webHidden/>
              </w:rPr>
            </w:r>
            <w:r>
              <w:rPr>
                <w:noProof/>
                <w:webHidden/>
              </w:rPr>
              <w:fldChar w:fldCharType="separate"/>
            </w:r>
            <w:r>
              <w:rPr>
                <w:noProof/>
                <w:webHidden/>
              </w:rPr>
              <w:t>13</w:t>
            </w:r>
            <w:r>
              <w:rPr>
                <w:noProof/>
                <w:webHidden/>
              </w:rPr>
              <w:fldChar w:fldCharType="end"/>
            </w:r>
          </w:hyperlink>
        </w:p>
        <w:p w14:paraId="220139FE" w14:textId="414F051B" w:rsidR="004D6BA9" w:rsidRDefault="004D6BA9">
          <w:pPr>
            <w:pStyle w:val="Verzeichnis1"/>
            <w:rPr>
              <w:rFonts w:eastAsiaTheme="minorEastAsia"/>
              <w:noProof/>
              <w:kern w:val="2"/>
              <w:sz w:val="24"/>
              <w:szCs w:val="24"/>
              <w:lang w:eastAsia="de-DE"/>
              <w14:ligatures w14:val="standardContextual"/>
            </w:rPr>
          </w:pPr>
          <w:hyperlink w:anchor="_Toc244152511" w:history="1">
            <w:r w:rsidRPr="00836B36">
              <w:rPr>
                <w:rStyle w:val="Hyperlink"/>
                <w:rFonts w:ascii="Segoe UI Semibold" w:eastAsia="Times New Roman" w:hAnsi="Segoe UI Semibold" w:cs="Segoe UI"/>
                <w:noProof/>
              </w:rPr>
              <w:t>§ 8</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Vertragsstrafen</w:t>
            </w:r>
            <w:r>
              <w:rPr>
                <w:noProof/>
                <w:webHidden/>
              </w:rPr>
              <w:tab/>
            </w:r>
            <w:r>
              <w:rPr>
                <w:noProof/>
                <w:webHidden/>
              </w:rPr>
              <w:fldChar w:fldCharType="begin"/>
            </w:r>
            <w:r>
              <w:rPr>
                <w:noProof/>
                <w:webHidden/>
              </w:rPr>
              <w:instrText xml:space="preserve"> PAGEREF _Toc244152511 \h </w:instrText>
            </w:r>
            <w:r>
              <w:rPr>
                <w:noProof/>
                <w:webHidden/>
              </w:rPr>
            </w:r>
            <w:r>
              <w:rPr>
                <w:noProof/>
                <w:webHidden/>
              </w:rPr>
              <w:fldChar w:fldCharType="separate"/>
            </w:r>
            <w:r>
              <w:rPr>
                <w:noProof/>
                <w:webHidden/>
              </w:rPr>
              <w:t>13</w:t>
            </w:r>
            <w:r>
              <w:rPr>
                <w:noProof/>
                <w:webHidden/>
              </w:rPr>
              <w:fldChar w:fldCharType="end"/>
            </w:r>
          </w:hyperlink>
        </w:p>
        <w:p w14:paraId="241A8E2E" w14:textId="4D3636A1"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12" w:history="1">
            <w:r w:rsidRPr="00836B36">
              <w:rPr>
                <w:rStyle w:val="Hyperlink"/>
                <w:rFonts w:ascii="Segoe UI Semibold" w:hAnsi="Segoe UI Semibold" w:cs="Segoe UI"/>
                <w:noProof/>
              </w:rPr>
              <w:t>8.1 Vertragsstrafen aus „Verzug des Liefertermins gem. Lieferchargen“</w:t>
            </w:r>
            <w:r>
              <w:rPr>
                <w:noProof/>
                <w:webHidden/>
              </w:rPr>
              <w:tab/>
            </w:r>
            <w:r>
              <w:rPr>
                <w:noProof/>
                <w:webHidden/>
              </w:rPr>
              <w:fldChar w:fldCharType="begin"/>
            </w:r>
            <w:r>
              <w:rPr>
                <w:noProof/>
                <w:webHidden/>
              </w:rPr>
              <w:instrText xml:space="preserve"> PAGEREF _Toc244152512 \h </w:instrText>
            </w:r>
            <w:r>
              <w:rPr>
                <w:noProof/>
                <w:webHidden/>
              </w:rPr>
            </w:r>
            <w:r>
              <w:rPr>
                <w:noProof/>
                <w:webHidden/>
              </w:rPr>
              <w:fldChar w:fldCharType="separate"/>
            </w:r>
            <w:r>
              <w:rPr>
                <w:noProof/>
                <w:webHidden/>
              </w:rPr>
              <w:t>14</w:t>
            </w:r>
            <w:r>
              <w:rPr>
                <w:noProof/>
                <w:webHidden/>
              </w:rPr>
              <w:fldChar w:fldCharType="end"/>
            </w:r>
          </w:hyperlink>
        </w:p>
        <w:p w14:paraId="29CD4A70" w14:textId="63B0E495"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13" w:history="1">
            <w:r w:rsidRPr="00836B36">
              <w:rPr>
                <w:rStyle w:val="Hyperlink"/>
                <w:rFonts w:ascii="Segoe UI Semibold" w:hAnsi="Segoe UI Semibold" w:cs="Segoe UI"/>
                <w:noProof/>
              </w:rPr>
              <w:t>8.2 Vertragsstrafe auf Grund der Überschreitung des Energieverbrauchs</w:t>
            </w:r>
            <w:r>
              <w:rPr>
                <w:noProof/>
                <w:webHidden/>
              </w:rPr>
              <w:tab/>
            </w:r>
            <w:r>
              <w:rPr>
                <w:noProof/>
                <w:webHidden/>
              </w:rPr>
              <w:fldChar w:fldCharType="begin"/>
            </w:r>
            <w:r>
              <w:rPr>
                <w:noProof/>
                <w:webHidden/>
              </w:rPr>
              <w:instrText xml:space="preserve"> PAGEREF _Toc244152513 \h </w:instrText>
            </w:r>
            <w:r>
              <w:rPr>
                <w:noProof/>
                <w:webHidden/>
              </w:rPr>
            </w:r>
            <w:r>
              <w:rPr>
                <w:noProof/>
                <w:webHidden/>
              </w:rPr>
              <w:fldChar w:fldCharType="separate"/>
            </w:r>
            <w:r>
              <w:rPr>
                <w:noProof/>
                <w:webHidden/>
              </w:rPr>
              <w:t>14</w:t>
            </w:r>
            <w:r>
              <w:rPr>
                <w:noProof/>
                <w:webHidden/>
              </w:rPr>
              <w:fldChar w:fldCharType="end"/>
            </w:r>
          </w:hyperlink>
        </w:p>
        <w:p w14:paraId="43AD685B" w14:textId="2D8D2E59" w:rsidR="004D6BA9" w:rsidRDefault="004D6BA9">
          <w:pPr>
            <w:pStyle w:val="Verzeichnis1"/>
            <w:rPr>
              <w:rFonts w:eastAsiaTheme="minorEastAsia"/>
              <w:noProof/>
              <w:kern w:val="2"/>
              <w:sz w:val="24"/>
              <w:szCs w:val="24"/>
              <w:lang w:eastAsia="de-DE"/>
              <w14:ligatures w14:val="standardContextual"/>
            </w:rPr>
          </w:pPr>
          <w:hyperlink w:anchor="_Toc244152514" w:history="1">
            <w:r w:rsidRPr="00836B36">
              <w:rPr>
                <w:rStyle w:val="Hyperlink"/>
                <w:rFonts w:ascii="Segoe UI Semibold" w:eastAsia="Times New Roman" w:hAnsi="Segoe UI Semibold" w:cs="Segoe UI"/>
                <w:noProof/>
              </w:rPr>
              <w:t>§ 9 Verfügbarkeitsgarantie, Nutzungsausfallentgelt</w:t>
            </w:r>
            <w:r>
              <w:rPr>
                <w:noProof/>
                <w:webHidden/>
              </w:rPr>
              <w:tab/>
            </w:r>
            <w:r>
              <w:rPr>
                <w:noProof/>
                <w:webHidden/>
              </w:rPr>
              <w:fldChar w:fldCharType="begin"/>
            </w:r>
            <w:r>
              <w:rPr>
                <w:noProof/>
                <w:webHidden/>
              </w:rPr>
              <w:instrText xml:space="preserve"> PAGEREF _Toc244152514 \h </w:instrText>
            </w:r>
            <w:r>
              <w:rPr>
                <w:noProof/>
                <w:webHidden/>
              </w:rPr>
            </w:r>
            <w:r>
              <w:rPr>
                <w:noProof/>
                <w:webHidden/>
              </w:rPr>
              <w:fldChar w:fldCharType="separate"/>
            </w:r>
            <w:r>
              <w:rPr>
                <w:noProof/>
                <w:webHidden/>
              </w:rPr>
              <w:t>15</w:t>
            </w:r>
            <w:r>
              <w:rPr>
                <w:noProof/>
                <w:webHidden/>
              </w:rPr>
              <w:fldChar w:fldCharType="end"/>
            </w:r>
          </w:hyperlink>
        </w:p>
        <w:p w14:paraId="6E893157" w14:textId="261BC7F4"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15" w:history="1">
            <w:r w:rsidRPr="00836B36">
              <w:rPr>
                <w:rStyle w:val="Hyperlink"/>
                <w:rFonts w:ascii="Segoe UI Semibold" w:hAnsi="Segoe UI Semibold" w:cs="Segoe UI"/>
                <w:noProof/>
              </w:rPr>
              <w:t>9.1 Mindestverfügbarkeit</w:t>
            </w:r>
            <w:r>
              <w:rPr>
                <w:noProof/>
                <w:webHidden/>
              </w:rPr>
              <w:tab/>
            </w:r>
            <w:r>
              <w:rPr>
                <w:noProof/>
                <w:webHidden/>
              </w:rPr>
              <w:fldChar w:fldCharType="begin"/>
            </w:r>
            <w:r>
              <w:rPr>
                <w:noProof/>
                <w:webHidden/>
              </w:rPr>
              <w:instrText xml:space="preserve"> PAGEREF _Toc244152515 \h </w:instrText>
            </w:r>
            <w:r>
              <w:rPr>
                <w:noProof/>
                <w:webHidden/>
              </w:rPr>
            </w:r>
            <w:r>
              <w:rPr>
                <w:noProof/>
                <w:webHidden/>
              </w:rPr>
              <w:fldChar w:fldCharType="separate"/>
            </w:r>
            <w:r>
              <w:rPr>
                <w:noProof/>
                <w:webHidden/>
              </w:rPr>
              <w:t>15</w:t>
            </w:r>
            <w:r>
              <w:rPr>
                <w:noProof/>
                <w:webHidden/>
              </w:rPr>
              <w:fldChar w:fldCharType="end"/>
            </w:r>
          </w:hyperlink>
        </w:p>
        <w:p w14:paraId="2036BEFC" w14:textId="35CBA0E9"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16" w:history="1">
            <w:r w:rsidRPr="00836B36">
              <w:rPr>
                <w:rStyle w:val="Hyperlink"/>
                <w:rFonts w:ascii="Segoe UI Semibold" w:hAnsi="Segoe UI Semibold" w:cs="Segoe UI"/>
                <w:noProof/>
              </w:rPr>
              <w:t>9.2 Nutzungsausfallentgelt</w:t>
            </w:r>
            <w:r>
              <w:rPr>
                <w:noProof/>
                <w:webHidden/>
              </w:rPr>
              <w:tab/>
            </w:r>
            <w:r>
              <w:rPr>
                <w:noProof/>
                <w:webHidden/>
              </w:rPr>
              <w:fldChar w:fldCharType="begin"/>
            </w:r>
            <w:r>
              <w:rPr>
                <w:noProof/>
                <w:webHidden/>
              </w:rPr>
              <w:instrText xml:space="preserve"> PAGEREF _Toc244152516 \h </w:instrText>
            </w:r>
            <w:r>
              <w:rPr>
                <w:noProof/>
                <w:webHidden/>
              </w:rPr>
            </w:r>
            <w:r>
              <w:rPr>
                <w:noProof/>
                <w:webHidden/>
              </w:rPr>
              <w:fldChar w:fldCharType="separate"/>
            </w:r>
            <w:r>
              <w:rPr>
                <w:noProof/>
                <w:webHidden/>
              </w:rPr>
              <w:t>16</w:t>
            </w:r>
            <w:r>
              <w:rPr>
                <w:noProof/>
                <w:webHidden/>
              </w:rPr>
              <w:fldChar w:fldCharType="end"/>
            </w:r>
          </w:hyperlink>
        </w:p>
        <w:p w14:paraId="6F497E12" w14:textId="05B76D88" w:rsidR="004D6BA9" w:rsidRDefault="004D6BA9">
          <w:pPr>
            <w:pStyle w:val="Verzeichnis2"/>
            <w:tabs>
              <w:tab w:val="right" w:leader="dot" w:pos="9060"/>
            </w:tabs>
            <w:rPr>
              <w:rFonts w:asciiTheme="minorHAnsi" w:eastAsiaTheme="minorEastAsia" w:hAnsiTheme="minorHAnsi" w:cstheme="minorBidi"/>
              <w:noProof/>
              <w:color w:val="auto"/>
              <w:kern w:val="2"/>
              <w:szCs w:val="24"/>
              <w14:ligatures w14:val="standardContextual"/>
            </w:rPr>
          </w:pPr>
          <w:hyperlink w:anchor="_Toc244152517" w:history="1">
            <w:r w:rsidRPr="00836B36">
              <w:rPr>
                <w:rStyle w:val="Hyperlink"/>
                <w:rFonts w:ascii="Segoe UI Semibold" w:hAnsi="Segoe UI Semibold" w:cs="Segoe UI"/>
                <w:noProof/>
              </w:rPr>
              <w:t>9.3 Gewährleistungsansprüche</w:t>
            </w:r>
            <w:r>
              <w:rPr>
                <w:noProof/>
                <w:webHidden/>
              </w:rPr>
              <w:tab/>
            </w:r>
            <w:r>
              <w:rPr>
                <w:noProof/>
                <w:webHidden/>
              </w:rPr>
              <w:fldChar w:fldCharType="begin"/>
            </w:r>
            <w:r>
              <w:rPr>
                <w:noProof/>
                <w:webHidden/>
              </w:rPr>
              <w:instrText xml:space="preserve"> PAGEREF _Toc244152517 \h </w:instrText>
            </w:r>
            <w:r>
              <w:rPr>
                <w:noProof/>
                <w:webHidden/>
              </w:rPr>
            </w:r>
            <w:r>
              <w:rPr>
                <w:noProof/>
                <w:webHidden/>
              </w:rPr>
              <w:fldChar w:fldCharType="separate"/>
            </w:r>
            <w:r>
              <w:rPr>
                <w:noProof/>
                <w:webHidden/>
              </w:rPr>
              <w:t>16</w:t>
            </w:r>
            <w:r>
              <w:rPr>
                <w:noProof/>
                <w:webHidden/>
              </w:rPr>
              <w:fldChar w:fldCharType="end"/>
            </w:r>
          </w:hyperlink>
        </w:p>
        <w:p w14:paraId="71765F0A" w14:textId="1AD686B5" w:rsidR="004D6BA9" w:rsidRDefault="004D6BA9">
          <w:pPr>
            <w:pStyle w:val="Verzeichnis1"/>
            <w:rPr>
              <w:rFonts w:eastAsiaTheme="minorEastAsia"/>
              <w:noProof/>
              <w:kern w:val="2"/>
              <w:sz w:val="24"/>
              <w:szCs w:val="24"/>
              <w:lang w:eastAsia="de-DE"/>
              <w14:ligatures w14:val="standardContextual"/>
            </w:rPr>
          </w:pPr>
          <w:hyperlink w:anchor="_Toc244152518" w:history="1">
            <w:r w:rsidRPr="00836B36">
              <w:rPr>
                <w:rStyle w:val="Hyperlink"/>
                <w:rFonts w:ascii="Segoe UI Semibold" w:eastAsia="Times New Roman" w:hAnsi="Segoe UI Semibold" w:cs="Segoe UI"/>
                <w:noProof/>
              </w:rPr>
              <w:t>§ 10</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Vergütung</w:t>
            </w:r>
            <w:r>
              <w:rPr>
                <w:noProof/>
                <w:webHidden/>
              </w:rPr>
              <w:tab/>
            </w:r>
            <w:r>
              <w:rPr>
                <w:noProof/>
                <w:webHidden/>
              </w:rPr>
              <w:fldChar w:fldCharType="begin"/>
            </w:r>
            <w:r>
              <w:rPr>
                <w:noProof/>
                <w:webHidden/>
              </w:rPr>
              <w:instrText xml:space="preserve"> PAGEREF _Toc244152518 \h </w:instrText>
            </w:r>
            <w:r>
              <w:rPr>
                <w:noProof/>
                <w:webHidden/>
              </w:rPr>
            </w:r>
            <w:r>
              <w:rPr>
                <w:noProof/>
                <w:webHidden/>
              </w:rPr>
              <w:fldChar w:fldCharType="separate"/>
            </w:r>
            <w:r>
              <w:rPr>
                <w:noProof/>
                <w:webHidden/>
              </w:rPr>
              <w:t>16</w:t>
            </w:r>
            <w:r>
              <w:rPr>
                <w:noProof/>
                <w:webHidden/>
              </w:rPr>
              <w:fldChar w:fldCharType="end"/>
            </w:r>
          </w:hyperlink>
        </w:p>
        <w:p w14:paraId="6528EF0D" w14:textId="50C93442"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19" w:history="1">
            <w:r w:rsidRPr="00836B36">
              <w:rPr>
                <w:rStyle w:val="Hyperlink"/>
                <w:rFonts w:ascii="Segoe UI Semibold" w:hAnsi="Segoe UI Semibold" w:cs="Segoe UI"/>
                <w:noProof/>
              </w:rPr>
              <w:t>10.1</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Preis</w:t>
            </w:r>
            <w:r>
              <w:rPr>
                <w:noProof/>
                <w:webHidden/>
              </w:rPr>
              <w:tab/>
            </w:r>
            <w:r>
              <w:rPr>
                <w:noProof/>
                <w:webHidden/>
              </w:rPr>
              <w:fldChar w:fldCharType="begin"/>
            </w:r>
            <w:r>
              <w:rPr>
                <w:noProof/>
                <w:webHidden/>
              </w:rPr>
              <w:instrText xml:space="preserve"> PAGEREF _Toc244152519 \h </w:instrText>
            </w:r>
            <w:r>
              <w:rPr>
                <w:noProof/>
                <w:webHidden/>
              </w:rPr>
            </w:r>
            <w:r>
              <w:rPr>
                <w:noProof/>
                <w:webHidden/>
              </w:rPr>
              <w:fldChar w:fldCharType="separate"/>
            </w:r>
            <w:r>
              <w:rPr>
                <w:noProof/>
                <w:webHidden/>
              </w:rPr>
              <w:t>16</w:t>
            </w:r>
            <w:r>
              <w:rPr>
                <w:noProof/>
                <w:webHidden/>
              </w:rPr>
              <w:fldChar w:fldCharType="end"/>
            </w:r>
          </w:hyperlink>
        </w:p>
        <w:p w14:paraId="6E67BFA1" w14:textId="18CC15BD" w:rsidR="004D6BA9" w:rsidRDefault="004D6BA9">
          <w:pPr>
            <w:pStyle w:val="Verzeichnis2"/>
            <w:tabs>
              <w:tab w:val="left" w:pos="1100"/>
              <w:tab w:val="right" w:leader="dot" w:pos="9060"/>
            </w:tabs>
            <w:rPr>
              <w:rFonts w:asciiTheme="minorHAnsi" w:eastAsiaTheme="minorEastAsia" w:hAnsiTheme="minorHAnsi" w:cstheme="minorBidi"/>
              <w:noProof/>
              <w:color w:val="auto"/>
              <w:kern w:val="2"/>
              <w:szCs w:val="24"/>
              <w14:ligatures w14:val="standardContextual"/>
            </w:rPr>
          </w:pPr>
          <w:hyperlink w:anchor="_Toc244152520" w:history="1">
            <w:r w:rsidRPr="00836B36">
              <w:rPr>
                <w:rStyle w:val="Hyperlink"/>
                <w:rFonts w:ascii="Segoe UI Semibold" w:hAnsi="Segoe UI Semibold" w:cs="Segoe UI"/>
                <w:noProof/>
              </w:rPr>
              <w:t>10.2</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Zahlungsplan und Rechnungslegung</w:t>
            </w:r>
            <w:r>
              <w:rPr>
                <w:noProof/>
                <w:webHidden/>
              </w:rPr>
              <w:tab/>
            </w:r>
            <w:r>
              <w:rPr>
                <w:noProof/>
                <w:webHidden/>
              </w:rPr>
              <w:fldChar w:fldCharType="begin"/>
            </w:r>
            <w:r>
              <w:rPr>
                <w:noProof/>
                <w:webHidden/>
              </w:rPr>
              <w:instrText xml:space="preserve"> PAGEREF _Toc244152520 \h </w:instrText>
            </w:r>
            <w:r>
              <w:rPr>
                <w:noProof/>
                <w:webHidden/>
              </w:rPr>
            </w:r>
            <w:r>
              <w:rPr>
                <w:noProof/>
                <w:webHidden/>
              </w:rPr>
              <w:fldChar w:fldCharType="separate"/>
            </w:r>
            <w:r>
              <w:rPr>
                <w:noProof/>
                <w:webHidden/>
              </w:rPr>
              <w:t>17</w:t>
            </w:r>
            <w:r>
              <w:rPr>
                <w:noProof/>
                <w:webHidden/>
              </w:rPr>
              <w:fldChar w:fldCharType="end"/>
            </w:r>
          </w:hyperlink>
        </w:p>
        <w:p w14:paraId="1D2F71A3" w14:textId="5E66FDB7" w:rsidR="004D6BA9" w:rsidRDefault="004D6BA9">
          <w:pPr>
            <w:pStyle w:val="Verzeichnis2"/>
            <w:tabs>
              <w:tab w:val="left" w:pos="1100"/>
              <w:tab w:val="right" w:leader="dot" w:pos="9060"/>
            </w:tabs>
            <w:rPr>
              <w:rFonts w:asciiTheme="minorHAnsi" w:eastAsiaTheme="minorEastAsia" w:hAnsiTheme="minorHAnsi" w:cstheme="minorBidi"/>
              <w:noProof/>
              <w:color w:val="auto"/>
              <w:kern w:val="2"/>
              <w:szCs w:val="24"/>
              <w14:ligatures w14:val="standardContextual"/>
            </w:rPr>
          </w:pPr>
          <w:hyperlink w:anchor="_Toc244152521" w:history="1">
            <w:r w:rsidRPr="00836B36">
              <w:rPr>
                <w:rStyle w:val="Hyperlink"/>
                <w:rFonts w:ascii="Segoe UI Semibold" w:hAnsi="Segoe UI Semibold" w:cs="Segoe UI"/>
                <w:noProof/>
              </w:rPr>
              <w:t>10.3</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Rechnungsadresse und Fälligkeit</w:t>
            </w:r>
            <w:r>
              <w:rPr>
                <w:noProof/>
                <w:webHidden/>
              </w:rPr>
              <w:tab/>
            </w:r>
            <w:r>
              <w:rPr>
                <w:noProof/>
                <w:webHidden/>
              </w:rPr>
              <w:fldChar w:fldCharType="begin"/>
            </w:r>
            <w:r>
              <w:rPr>
                <w:noProof/>
                <w:webHidden/>
              </w:rPr>
              <w:instrText xml:space="preserve"> PAGEREF _Toc244152521 \h </w:instrText>
            </w:r>
            <w:r>
              <w:rPr>
                <w:noProof/>
                <w:webHidden/>
              </w:rPr>
            </w:r>
            <w:r>
              <w:rPr>
                <w:noProof/>
                <w:webHidden/>
              </w:rPr>
              <w:fldChar w:fldCharType="separate"/>
            </w:r>
            <w:r>
              <w:rPr>
                <w:noProof/>
                <w:webHidden/>
              </w:rPr>
              <w:t>17</w:t>
            </w:r>
            <w:r>
              <w:rPr>
                <w:noProof/>
                <w:webHidden/>
              </w:rPr>
              <w:fldChar w:fldCharType="end"/>
            </w:r>
          </w:hyperlink>
        </w:p>
        <w:p w14:paraId="40272E4A" w14:textId="5D5133A2" w:rsidR="004D6BA9" w:rsidRDefault="004D6BA9">
          <w:pPr>
            <w:pStyle w:val="Verzeichnis1"/>
            <w:rPr>
              <w:rFonts w:eastAsiaTheme="minorEastAsia"/>
              <w:noProof/>
              <w:kern w:val="2"/>
              <w:sz w:val="24"/>
              <w:szCs w:val="24"/>
              <w:lang w:eastAsia="de-DE"/>
              <w14:ligatures w14:val="standardContextual"/>
            </w:rPr>
          </w:pPr>
          <w:hyperlink w:anchor="_Toc244152522" w:history="1">
            <w:r w:rsidRPr="00836B36">
              <w:rPr>
                <w:rStyle w:val="Hyperlink"/>
                <w:rFonts w:ascii="Segoe UI Semibold" w:eastAsia="Times New Roman" w:hAnsi="Segoe UI Semibold" w:cs="Segoe UI"/>
                <w:noProof/>
              </w:rPr>
              <w:t>§ 11</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Vertragsabschluss und Rücktritt</w:t>
            </w:r>
            <w:r>
              <w:rPr>
                <w:noProof/>
                <w:webHidden/>
              </w:rPr>
              <w:tab/>
            </w:r>
            <w:r>
              <w:rPr>
                <w:noProof/>
                <w:webHidden/>
              </w:rPr>
              <w:fldChar w:fldCharType="begin"/>
            </w:r>
            <w:r>
              <w:rPr>
                <w:noProof/>
                <w:webHidden/>
              </w:rPr>
              <w:instrText xml:space="preserve"> PAGEREF _Toc244152522 \h </w:instrText>
            </w:r>
            <w:r>
              <w:rPr>
                <w:noProof/>
                <w:webHidden/>
              </w:rPr>
            </w:r>
            <w:r>
              <w:rPr>
                <w:noProof/>
                <w:webHidden/>
              </w:rPr>
              <w:fldChar w:fldCharType="separate"/>
            </w:r>
            <w:r>
              <w:rPr>
                <w:noProof/>
                <w:webHidden/>
              </w:rPr>
              <w:t>17</w:t>
            </w:r>
            <w:r>
              <w:rPr>
                <w:noProof/>
                <w:webHidden/>
              </w:rPr>
              <w:fldChar w:fldCharType="end"/>
            </w:r>
          </w:hyperlink>
        </w:p>
        <w:p w14:paraId="3A27AFF0" w14:textId="406FB017" w:rsidR="004D6BA9" w:rsidRDefault="004D6BA9">
          <w:pPr>
            <w:pStyle w:val="Verzeichnis1"/>
            <w:rPr>
              <w:rFonts w:eastAsiaTheme="minorEastAsia"/>
              <w:noProof/>
              <w:kern w:val="2"/>
              <w:sz w:val="24"/>
              <w:szCs w:val="24"/>
              <w:lang w:eastAsia="de-DE"/>
              <w14:ligatures w14:val="standardContextual"/>
            </w:rPr>
          </w:pPr>
          <w:hyperlink w:anchor="_Toc244152523" w:history="1">
            <w:r w:rsidRPr="00836B36">
              <w:rPr>
                <w:rStyle w:val="Hyperlink"/>
                <w:rFonts w:ascii="Segoe UI Semibold" w:eastAsia="Times New Roman" w:hAnsi="Segoe UI Semibold" w:cs="Segoe UI"/>
                <w:noProof/>
              </w:rPr>
              <w:t>§ 12</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Abtretung und Aufrechnung</w:t>
            </w:r>
            <w:r>
              <w:rPr>
                <w:noProof/>
                <w:webHidden/>
              </w:rPr>
              <w:tab/>
            </w:r>
            <w:r>
              <w:rPr>
                <w:noProof/>
                <w:webHidden/>
              </w:rPr>
              <w:fldChar w:fldCharType="begin"/>
            </w:r>
            <w:r>
              <w:rPr>
                <w:noProof/>
                <w:webHidden/>
              </w:rPr>
              <w:instrText xml:space="preserve"> PAGEREF _Toc244152523 \h </w:instrText>
            </w:r>
            <w:r>
              <w:rPr>
                <w:noProof/>
                <w:webHidden/>
              </w:rPr>
            </w:r>
            <w:r>
              <w:rPr>
                <w:noProof/>
                <w:webHidden/>
              </w:rPr>
              <w:fldChar w:fldCharType="separate"/>
            </w:r>
            <w:r>
              <w:rPr>
                <w:noProof/>
                <w:webHidden/>
              </w:rPr>
              <w:t>18</w:t>
            </w:r>
            <w:r>
              <w:rPr>
                <w:noProof/>
                <w:webHidden/>
              </w:rPr>
              <w:fldChar w:fldCharType="end"/>
            </w:r>
          </w:hyperlink>
        </w:p>
        <w:p w14:paraId="1F9568F9" w14:textId="39A987A9" w:rsidR="004D6BA9" w:rsidRDefault="004D6BA9">
          <w:pPr>
            <w:pStyle w:val="Verzeichnis1"/>
            <w:rPr>
              <w:rFonts w:eastAsiaTheme="minorEastAsia"/>
              <w:noProof/>
              <w:kern w:val="2"/>
              <w:sz w:val="24"/>
              <w:szCs w:val="24"/>
              <w:lang w:eastAsia="de-DE"/>
              <w14:ligatures w14:val="standardContextual"/>
            </w:rPr>
          </w:pPr>
          <w:hyperlink w:anchor="_Toc244152524" w:history="1">
            <w:r w:rsidRPr="00836B36">
              <w:rPr>
                <w:rStyle w:val="Hyperlink"/>
                <w:rFonts w:ascii="Segoe UI Semibold" w:eastAsia="Times New Roman" w:hAnsi="Segoe UI Semibold" w:cs="Segoe UI"/>
                <w:noProof/>
              </w:rPr>
              <w:t>§ 13</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Bürgschaften</w:t>
            </w:r>
            <w:r>
              <w:rPr>
                <w:noProof/>
                <w:webHidden/>
              </w:rPr>
              <w:tab/>
            </w:r>
            <w:r>
              <w:rPr>
                <w:noProof/>
                <w:webHidden/>
              </w:rPr>
              <w:fldChar w:fldCharType="begin"/>
            </w:r>
            <w:r>
              <w:rPr>
                <w:noProof/>
                <w:webHidden/>
              </w:rPr>
              <w:instrText xml:space="preserve"> PAGEREF _Toc244152524 \h </w:instrText>
            </w:r>
            <w:r>
              <w:rPr>
                <w:noProof/>
                <w:webHidden/>
              </w:rPr>
            </w:r>
            <w:r>
              <w:rPr>
                <w:noProof/>
                <w:webHidden/>
              </w:rPr>
              <w:fldChar w:fldCharType="separate"/>
            </w:r>
            <w:r>
              <w:rPr>
                <w:noProof/>
                <w:webHidden/>
              </w:rPr>
              <w:t>18</w:t>
            </w:r>
            <w:r>
              <w:rPr>
                <w:noProof/>
                <w:webHidden/>
              </w:rPr>
              <w:fldChar w:fldCharType="end"/>
            </w:r>
          </w:hyperlink>
        </w:p>
        <w:p w14:paraId="41E8E9AE" w14:textId="4BBB5835" w:rsidR="004D6BA9" w:rsidRDefault="004D6BA9">
          <w:pPr>
            <w:pStyle w:val="Verzeichnis2"/>
            <w:tabs>
              <w:tab w:val="left" w:pos="880"/>
              <w:tab w:val="right" w:leader="dot" w:pos="9060"/>
            </w:tabs>
            <w:rPr>
              <w:rFonts w:asciiTheme="minorHAnsi" w:eastAsiaTheme="minorEastAsia" w:hAnsiTheme="minorHAnsi" w:cstheme="minorBidi"/>
              <w:noProof/>
              <w:color w:val="auto"/>
              <w:kern w:val="2"/>
              <w:szCs w:val="24"/>
              <w14:ligatures w14:val="standardContextual"/>
            </w:rPr>
          </w:pPr>
          <w:hyperlink w:anchor="_Toc244152525" w:history="1">
            <w:r w:rsidRPr="00836B36">
              <w:rPr>
                <w:rStyle w:val="Hyperlink"/>
                <w:rFonts w:ascii="Segoe UI Semibold" w:hAnsi="Segoe UI Semibold" w:cs="Segoe UI"/>
                <w:noProof/>
              </w:rPr>
              <w:t>13.1</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Allgemeine Anforderungen</w:t>
            </w:r>
            <w:r>
              <w:rPr>
                <w:noProof/>
                <w:webHidden/>
              </w:rPr>
              <w:tab/>
            </w:r>
            <w:r>
              <w:rPr>
                <w:noProof/>
                <w:webHidden/>
              </w:rPr>
              <w:fldChar w:fldCharType="begin"/>
            </w:r>
            <w:r>
              <w:rPr>
                <w:noProof/>
                <w:webHidden/>
              </w:rPr>
              <w:instrText xml:space="preserve"> PAGEREF _Toc244152525 \h </w:instrText>
            </w:r>
            <w:r>
              <w:rPr>
                <w:noProof/>
                <w:webHidden/>
              </w:rPr>
            </w:r>
            <w:r>
              <w:rPr>
                <w:noProof/>
                <w:webHidden/>
              </w:rPr>
              <w:fldChar w:fldCharType="separate"/>
            </w:r>
            <w:r>
              <w:rPr>
                <w:noProof/>
                <w:webHidden/>
              </w:rPr>
              <w:t>18</w:t>
            </w:r>
            <w:r>
              <w:rPr>
                <w:noProof/>
                <w:webHidden/>
              </w:rPr>
              <w:fldChar w:fldCharType="end"/>
            </w:r>
          </w:hyperlink>
        </w:p>
        <w:p w14:paraId="1F598E28" w14:textId="779C2CB2" w:rsidR="004D6BA9" w:rsidRDefault="004D6BA9">
          <w:pPr>
            <w:pStyle w:val="Verzeichnis2"/>
            <w:tabs>
              <w:tab w:val="left" w:pos="1100"/>
              <w:tab w:val="right" w:leader="dot" w:pos="9060"/>
            </w:tabs>
            <w:rPr>
              <w:rFonts w:asciiTheme="minorHAnsi" w:eastAsiaTheme="minorEastAsia" w:hAnsiTheme="minorHAnsi" w:cstheme="minorBidi"/>
              <w:noProof/>
              <w:color w:val="auto"/>
              <w:kern w:val="2"/>
              <w:szCs w:val="24"/>
              <w14:ligatures w14:val="standardContextual"/>
            </w:rPr>
          </w:pPr>
          <w:hyperlink w:anchor="_Toc244152526" w:history="1">
            <w:r w:rsidRPr="00836B36">
              <w:rPr>
                <w:rStyle w:val="Hyperlink"/>
                <w:rFonts w:ascii="Segoe UI Semibold" w:hAnsi="Segoe UI Semibold" w:cs="Segoe UI"/>
                <w:noProof/>
              </w:rPr>
              <w:t>13.2</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Vertragserfüllungsbürgschaft</w:t>
            </w:r>
            <w:r>
              <w:rPr>
                <w:noProof/>
                <w:webHidden/>
              </w:rPr>
              <w:tab/>
            </w:r>
            <w:r>
              <w:rPr>
                <w:noProof/>
                <w:webHidden/>
              </w:rPr>
              <w:fldChar w:fldCharType="begin"/>
            </w:r>
            <w:r>
              <w:rPr>
                <w:noProof/>
                <w:webHidden/>
              </w:rPr>
              <w:instrText xml:space="preserve"> PAGEREF _Toc244152526 \h </w:instrText>
            </w:r>
            <w:r>
              <w:rPr>
                <w:noProof/>
                <w:webHidden/>
              </w:rPr>
            </w:r>
            <w:r>
              <w:rPr>
                <w:noProof/>
                <w:webHidden/>
              </w:rPr>
              <w:fldChar w:fldCharType="separate"/>
            </w:r>
            <w:r>
              <w:rPr>
                <w:noProof/>
                <w:webHidden/>
              </w:rPr>
              <w:t>19</w:t>
            </w:r>
            <w:r>
              <w:rPr>
                <w:noProof/>
                <w:webHidden/>
              </w:rPr>
              <w:fldChar w:fldCharType="end"/>
            </w:r>
          </w:hyperlink>
        </w:p>
        <w:p w14:paraId="49AF551F" w14:textId="651AAB53" w:rsidR="004D6BA9" w:rsidRDefault="004D6BA9">
          <w:pPr>
            <w:pStyle w:val="Verzeichnis2"/>
            <w:tabs>
              <w:tab w:val="left" w:pos="1100"/>
              <w:tab w:val="right" w:leader="dot" w:pos="9060"/>
            </w:tabs>
            <w:rPr>
              <w:rFonts w:asciiTheme="minorHAnsi" w:eastAsiaTheme="minorEastAsia" w:hAnsiTheme="minorHAnsi" w:cstheme="minorBidi"/>
              <w:noProof/>
              <w:color w:val="auto"/>
              <w:kern w:val="2"/>
              <w:szCs w:val="24"/>
              <w14:ligatures w14:val="standardContextual"/>
            </w:rPr>
          </w:pPr>
          <w:hyperlink w:anchor="_Toc244152527" w:history="1">
            <w:r w:rsidRPr="00836B36">
              <w:rPr>
                <w:rStyle w:val="Hyperlink"/>
                <w:rFonts w:ascii="Segoe UI Semibold" w:hAnsi="Segoe UI Semibold" w:cs="Segoe UI"/>
                <w:noProof/>
              </w:rPr>
              <w:t>13.3</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Vorauszahlungsbürgschaft</w:t>
            </w:r>
            <w:r>
              <w:rPr>
                <w:noProof/>
                <w:webHidden/>
              </w:rPr>
              <w:tab/>
            </w:r>
            <w:r>
              <w:rPr>
                <w:noProof/>
                <w:webHidden/>
              </w:rPr>
              <w:fldChar w:fldCharType="begin"/>
            </w:r>
            <w:r>
              <w:rPr>
                <w:noProof/>
                <w:webHidden/>
              </w:rPr>
              <w:instrText xml:space="preserve"> PAGEREF _Toc244152527 \h </w:instrText>
            </w:r>
            <w:r>
              <w:rPr>
                <w:noProof/>
                <w:webHidden/>
              </w:rPr>
            </w:r>
            <w:r>
              <w:rPr>
                <w:noProof/>
                <w:webHidden/>
              </w:rPr>
              <w:fldChar w:fldCharType="separate"/>
            </w:r>
            <w:r>
              <w:rPr>
                <w:noProof/>
                <w:webHidden/>
              </w:rPr>
              <w:t>21</w:t>
            </w:r>
            <w:r>
              <w:rPr>
                <w:noProof/>
                <w:webHidden/>
              </w:rPr>
              <w:fldChar w:fldCharType="end"/>
            </w:r>
          </w:hyperlink>
        </w:p>
        <w:p w14:paraId="66614FC4" w14:textId="60A60D8C" w:rsidR="004D6BA9" w:rsidRDefault="004D6BA9">
          <w:pPr>
            <w:pStyle w:val="Verzeichnis2"/>
            <w:tabs>
              <w:tab w:val="left" w:pos="1100"/>
              <w:tab w:val="right" w:leader="dot" w:pos="9060"/>
            </w:tabs>
            <w:rPr>
              <w:rFonts w:asciiTheme="minorHAnsi" w:eastAsiaTheme="minorEastAsia" w:hAnsiTheme="minorHAnsi" w:cstheme="minorBidi"/>
              <w:noProof/>
              <w:color w:val="auto"/>
              <w:kern w:val="2"/>
              <w:szCs w:val="24"/>
              <w14:ligatures w14:val="standardContextual"/>
            </w:rPr>
          </w:pPr>
          <w:hyperlink w:anchor="_Toc244152528" w:history="1">
            <w:r w:rsidRPr="00836B36">
              <w:rPr>
                <w:rStyle w:val="Hyperlink"/>
                <w:rFonts w:ascii="Segoe UI Semibold" w:hAnsi="Segoe UI Semibold" w:cs="Segoe UI"/>
                <w:noProof/>
              </w:rPr>
              <w:t>13.4</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Gewährleistungsbürgschaft</w:t>
            </w:r>
            <w:r>
              <w:rPr>
                <w:noProof/>
                <w:webHidden/>
              </w:rPr>
              <w:tab/>
            </w:r>
            <w:r>
              <w:rPr>
                <w:noProof/>
                <w:webHidden/>
              </w:rPr>
              <w:fldChar w:fldCharType="begin"/>
            </w:r>
            <w:r>
              <w:rPr>
                <w:noProof/>
                <w:webHidden/>
              </w:rPr>
              <w:instrText xml:space="preserve"> PAGEREF _Toc244152528 \h </w:instrText>
            </w:r>
            <w:r>
              <w:rPr>
                <w:noProof/>
                <w:webHidden/>
              </w:rPr>
            </w:r>
            <w:r>
              <w:rPr>
                <w:noProof/>
                <w:webHidden/>
              </w:rPr>
              <w:fldChar w:fldCharType="separate"/>
            </w:r>
            <w:r>
              <w:rPr>
                <w:noProof/>
                <w:webHidden/>
              </w:rPr>
              <w:t>21</w:t>
            </w:r>
            <w:r>
              <w:rPr>
                <w:noProof/>
                <w:webHidden/>
              </w:rPr>
              <w:fldChar w:fldCharType="end"/>
            </w:r>
          </w:hyperlink>
        </w:p>
        <w:p w14:paraId="3E3DF350" w14:textId="2D9D0741" w:rsidR="004D6BA9" w:rsidRDefault="004D6BA9">
          <w:pPr>
            <w:pStyle w:val="Verzeichnis1"/>
            <w:rPr>
              <w:rFonts w:eastAsiaTheme="minorEastAsia"/>
              <w:noProof/>
              <w:kern w:val="2"/>
              <w:sz w:val="24"/>
              <w:szCs w:val="24"/>
              <w:lang w:eastAsia="de-DE"/>
              <w14:ligatures w14:val="standardContextual"/>
            </w:rPr>
          </w:pPr>
          <w:hyperlink w:anchor="_Toc244152529" w:history="1">
            <w:r w:rsidRPr="00836B36">
              <w:rPr>
                <w:rStyle w:val="Hyperlink"/>
                <w:rFonts w:ascii="Segoe UI Semibold" w:eastAsia="Times New Roman" w:hAnsi="Segoe UI Semibold" w:cs="Segoe UI"/>
                <w:noProof/>
              </w:rPr>
              <w:t>§ 14</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Ersatzteilmanagement | Versorgung mit Ersatzteilen</w:t>
            </w:r>
            <w:r>
              <w:rPr>
                <w:noProof/>
                <w:webHidden/>
              </w:rPr>
              <w:tab/>
            </w:r>
            <w:r>
              <w:rPr>
                <w:noProof/>
                <w:webHidden/>
              </w:rPr>
              <w:fldChar w:fldCharType="begin"/>
            </w:r>
            <w:r>
              <w:rPr>
                <w:noProof/>
                <w:webHidden/>
              </w:rPr>
              <w:instrText xml:space="preserve"> PAGEREF _Toc244152529 \h </w:instrText>
            </w:r>
            <w:r>
              <w:rPr>
                <w:noProof/>
                <w:webHidden/>
              </w:rPr>
            </w:r>
            <w:r>
              <w:rPr>
                <w:noProof/>
                <w:webHidden/>
              </w:rPr>
              <w:fldChar w:fldCharType="separate"/>
            </w:r>
            <w:r>
              <w:rPr>
                <w:noProof/>
                <w:webHidden/>
              </w:rPr>
              <w:t>22</w:t>
            </w:r>
            <w:r>
              <w:rPr>
                <w:noProof/>
                <w:webHidden/>
              </w:rPr>
              <w:fldChar w:fldCharType="end"/>
            </w:r>
          </w:hyperlink>
        </w:p>
        <w:p w14:paraId="69AC071F" w14:textId="42D6BD76" w:rsidR="004D6BA9" w:rsidRDefault="004D6BA9">
          <w:pPr>
            <w:pStyle w:val="Verzeichnis1"/>
            <w:rPr>
              <w:rFonts w:eastAsiaTheme="minorEastAsia"/>
              <w:noProof/>
              <w:kern w:val="2"/>
              <w:sz w:val="24"/>
              <w:szCs w:val="24"/>
              <w:lang w:eastAsia="de-DE"/>
              <w14:ligatures w14:val="standardContextual"/>
            </w:rPr>
          </w:pPr>
          <w:hyperlink w:anchor="_Toc244152530" w:history="1">
            <w:r w:rsidRPr="00836B36">
              <w:rPr>
                <w:rStyle w:val="Hyperlink"/>
                <w:rFonts w:ascii="Segoe UI Semibold" w:eastAsia="Times New Roman" w:hAnsi="Segoe UI Semibold" w:cs="Segoe UI"/>
                <w:noProof/>
              </w:rPr>
              <w:t>§ 15</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Datenschutz</w:t>
            </w:r>
            <w:r>
              <w:rPr>
                <w:noProof/>
                <w:webHidden/>
              </w:rPr>
              <w:tab/>
            </w:r>
            <w:r>
              <w:rPr>
                <w:noProof/>
                <w:webHidden/>
              </w:rPr>
              <w:fldChar w:fldCharType="begin"/>
            </w:r>
            <w:r>
              <w:rPr>
                <w:noProof/>
                <w:webHidden/>
              </w:rPr>
              <w:instrText xml:space="preserve"> PAGEREF _Toc244152530 \h </w:instrText>
            </w:r>
            <w:r>
              <w:rPr>
                <w:noProof/>
                <w:webHidden/>
              </w:rPr>
            </w:r>
            <w:r>
              <w:rPr>
                <w:noProof/>
                <w:webHidden/>
              </w:rPr>
              <w:fldChar w:fldCharType="separate"/>
            </w:r>
            <w:r>
              <w:rPr>
                <w:noProof/>
                <w:webHidden/>
              </w:rPr>
              <w:t>23</w:t>
            </w:r>
            <w:r>
              <w:rPr>
                <w:noProof/>
                <w:webHidden/>
              </w:rPr>
              <w:fldChar w:fldCharType="end"/>
            </w:r>
          </w:hyperlink>
        </w:p>
        <w:p w14:paraId="079A1FE9" w14:textId="04817F35" w:rsidR="004D6BA9" w:rsidRDefault="004D6BA9">
          <w:pPr>
            <w:pStyle w:val="Verzeichnis2"/>
            <w:tabs>
              <w:tab w:val="left" w:pos="1100"/>
              <w:tab w:val="right" w:leader="dot" w:pos="9060"/>
            </w:tabs>
            <w:rPr>
              <w:rFonts w:asciiTheme="minorHAnsi" w:eastAsiaTheme="minorEastAsia" w:hAnsiTheme="minorHAnsi" w:cstheme="minorBidi"/>
              <w:noProof/>
              <w:color w:val="auto"/>
              <w:kern w:val="2"/>
              <w:szCs w:val="24"/>
              <w14:ligatures w14:val="standardContextual"/>
            </w:rPr>
          </w:pPr>
          <w:hyperlink w:anchor="_Toc244152531" w:history="1">
            <w:r w:rsidRPr="00836B36">
              <w:rPr>
                <w:rStyle w:val="Hyperlink"/>
                <w:rFonts w:ascii="Segoe UI Semibold" w:hAnsi="Segoe UI Semibold" w:cs="Segoe UI"/>
                <w:noProof/>
              </w:rPr>
              <w:t xml:space="preserve">15.1 </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Personenbezogene Daten</w:t>
            </w:r>
            <w:r>
              <w:rPr>
                <w:noProof/>
                <w:webHidden/>
              </w:rPr>
              <w:tab/>
            </w:r>
            <w:r>
              <w:rPr>
                <w:noProof/>
                <w:webHidden/>
              </w:rPr>
              <w:fldChar w:fldCharType="begin"/>
            </w:r>
            <w:r>
              <w:rPr>
                <w:noProof/>
                <w:webHidden/>
              </w:rPr>
              <w:instrText xml:space="preserve"> PAGEREF _Toc244152531 \h </w:instrText>
            </w:r>
            <w:r>
              <w:rPr>
                <w:noProof/>
                <w:webHidden/>
              </w:rPr>
            </w:r>
            <w:r>
              <w:rPr>
                <w:noProof/>
                <w:webHidden/>
              </w:rPr>
              <w:fldChar w:fldCharType="separate"/>
            </w:r>
            <w:r>
              <w:rPr>
                <w:noProof/>
                <w:webHidden/>
              </w:rPr>
              <w:t>23</w:t>
            </w:r>
            <w:r>
              <w:rPr>
                <w:noProof/>
                <w:webHidden/>
              </w:rPr>
              <w:fldChar w:fldCharType="end"/>
            </w:r>
          </w:hyperlink>
        </w:p>
        <w:p w14:paraId="3EC6D37C" w14:textId="6553BAEB" w:rsidR="004D6BA9" w:rsidRDefault="004D6BA9">
          <w:pPr>
            <w:pStyle w:val="Verzeichnis2"/>
            <w:tabs>
              <w:tab w:val="left" w:pos="1100"/>
              <w:tab w:val="right" w:leader="dot" w:pos="9060"/>
            </w:tabs>
            <w:rPr>
              <w:rFonts w:asciiTheme="minorHAnsi" w:eastAsiaTheme="minorEastAsia" w:hAnsiTheme="minorHAnsi" w:cstheme="minorBidi"/>
              <w:noProof/>
              <w:color w:val="auto"/>
              <w:kern w:val="2"/>
              <w:szCs w:val="24"/>
              <w14:ligatures w14:val="standardContextual"/>
            </w:rPr>
          </w:pPr>
          <w:hyperlink w:anchor="_Toc244152532" w:history="1">
            <w:r w:rsidRPr="00836B36">
              <w:rPr>
                <w:rStyle w:val="Hyperlink"/>
                <w:rFonts w:ascii="Segoe UI Semibold" w:hAnsi="Segoe UI Semibold" w:cs="Segoe UI"/>
                <w:noProof/>
              </w:rPr>
              <w:t>15.2</w:t>
            </w:r>
            <w:r>
              <w:rPr>
                <w:rFonts w:asciiTheme="minorHAnsi" w:eastAsiaTheme="minorEastAsia" w:hAnsiTheme="minorHAnsi" w:cstheme="minorBidi"/>
                <w:noProof/>
                <w:color w:val="auto"/>
                <w:kern w:val="2"/>
                <w:szCs w:val="24"/>
                <w14:ligatures w14:val="standardContextual"/>
              </w:rPr>
              <w:tab/>
            </w:r>
            <w:r w:rsidRPr="00836B36">
              <w:rPr>
                <w:rStyle w:val="Hyperlink"/>
                <w:rFonts w:ascii="Segoe UI Semibold" w:hAnsi="Segoe UI Semibold" w:cs="Segoe UI"/>
                <w:noProof/>
              </w:rPr>
              <w:t>Fahrzeugbezogene Daten</w:t>
            </w:r>
            <w:r>
              <w:rPr>
                <w:noProof/>
                <w:webHidden/>
              </w:rPr>
              <w:tab/>
            </w:r>
            <w:r>
              <w:rPr>
                <w:noProof/>
                <w:webHidden/>
              </w:rPr>
              <w:fldChar w:fldCharType="begin"/>
            </w:r>
            <w:r>
              <w:rPr>
                <w:noProof/>
                <w:webHidden/>
              </w:rPr>
              <w:instrText xml:space="preserve"> PAGEREF _Toc244152532 \h </w:instrText>
            </w:r>
            <w:r>
              <w:rPr>
                <w:noProof/>
                <w:webHidden/>
              </w:rPr>
            </w:r>
            <w:r>
              <w:rPr>
                <w:noProof/>
                <w:webHidden/>
              </w:rPr>
              <w:fldChar w:fldCharType="separate"/>
            </w:r>
            <w:r>
              <w:rPr>
                <w:noProof/>
                <w:webHidden/>
              </w:rPr>
              <w:t>24</w:t>
            </w:r>
            <w:r>
              <w:rPr>
                <w:noProof/>
                <w:webHidden/>
              </w:rPr>
              <w:fldChar w:fldCharType="end"/>
            </w:r>
          </w:hyperlink>
        </w:p>
        <w:p w14:paraId="6CAC0B78" w14:textId="443413E0" w:rsidR="004D6BA9" w:rsidRDefault="004D6BA9">
          <w:pPr>
            <w:pStyle w:val="Verzeichnis1"/>
            <w:rPr>
              <w:rFonts w:eastAsiaTheme="minorEastAsia"/>
              <w:noProof/>
              <w:kern w:val="2"/>
              <w:sz w:val="24"/>
              <w:szCs w:val="24"/>
              <w:lang w:eastAsia="de-DE"/>
              <w14:ligatures w14:val="standardContextual"/>
            </w:rPr>
          </w:pPr>
          <w:hyperlink w:anchor="_Toc244152533" w:history="1">
            <w:r w:rsidRPr="00836B36">
              <w:rPr>
                <w:rStyle w:val="Hyperlink"/>
                <w:rFonts w:ascii="Segoe UI Semibold" w:eastAsia="Times New Roman" w:hAnsi="Segoe UI Semibold" w:cs="Segoe UI"/>
                <w:noProof/>
              </w:rPr>
              <w:t>§ 16</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Kartell-Klausel</w:t>
            </w:r>
            <w:r>
              <w:rPr>
                <w:noProof/>
                <w:webHidden/>
              </w:rPr>
              <w:tab/>
            </w:r>
            <w:r>
              <w:rPr>
                <w:noProof/>
                <w:webHidden/>
              </w:rPr>
              <w:fldChar w:fldCharType="begin"/>
            </w:r>
            <w:r>
              <w:rPr>
                <w:noProof/>
                <w:webHidden/>
              </w:rPr>
              <w:instrText xml:space="preserve"> PAGEREF _Toc244152533 \h </w:instrText>
            </w:r>
            <w:r>
              <w:rPr>
                <w:noProof/>
                <w:webHidden/>
              </w:rPr>
            </w:r>
            <w:r>
              <w:rPr>
                <w:noProof/>
                <w:webHidden/>
              </w:rPr>
              <w:fldChar w:fldCharType="separate"/>
            </w:r>
            <w:r>
              <w:rPr>
                <w:noProof/>
                <w:webHidden/>
              </w:rPr>
              <w:t>24</w:t>
            </w:r>
            <w:r>
              <w:rPr>
                <w:noProof/>
                <w:webHidden/>
              </w:rPr>
              <w:fldChar w:fldCharType="end"/>
            </w:r>
          </w:hyperlink>
        </w:p>
        <w:p w14:paraId="1F40E91E" w14:textId="08E0AF20" w:rsidR="004D6BA9" w:rsidRDefault="004D6BA9">
          <w:pPr>
            <w:pStyle w:val="Verzeichnis1"/>
            <w:rPr>
              <w:rFonts w:eastAsiaTheme="minorEastAsia"/>
              <w:noProof/>
              <w:kern w:val="2"/>
              <w:sz w:val="24"/>
              <w:szCs w:val="24"/>
              <w:lang w:eastAsia="de-DE"/>
              <w14:ligatures w14:val="standardContextual"/>
            </w:rPr>
          </w:pPr>
          <w:hyperlink w:anchor="_Toc244152534" w:history="1">
            <w:r w:rsidRPr="00836B36">
              <w:rPr>
                <w:rStyle w:val="Hyperlink"/>
                <w:rFonts w:ascii="Segoe UI Semibold" w:eastAsia="Times New Roman" w:hAnsi="Segoe UI Semibold" w:cs="Segoe UI"/>
                <w:noProof/>
              </w:rPr>
              <w:t>§ 17</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Anzuwendendes Recht</w:t>
            </w:r>
            <w:r>
              <w:rPr>
                <w:noProof/>
                <w:webHidden/>
              </w:rPr>
              <w:tab/>
            </w:r>
            <w:r>
              <w:rPr>
                <w:noProof/>
                <w:webHidden/>
              </w:rPr>
              <w:fldChar w:fldCharType="begin"/>
            </w:r>
            <w:r>
              <w:rPr>
                <w:noProof/>
                <w:webHidden/>
              </w:rPr>
              <w:instrText xml:space="preserve"> PAGEREF _Toc244152534 \h </w:instrText>
            </w:r>
            <w:r>
              <w:rPr>
                <w:noProof/>
                <w:webHidden/>
              </w:rPr>
            </w:r>
            <w:r>
              <w:rPr>
                <w:noProof/>
                <w:webHidden/>
              </w:rPr>
              <w:fldChar w:fldCharType="separate"/>
            </w:r>
            <w:r>
              <w:rPr>
                <w:noProof/>
                <w:webHidden/>
              </w:rPr>
              <w:t>24</w:t>
            </w:r>
            <w:r>
              <w:rPr>
                <w:noProof/>
                <w:webHidden/>
              </w:rPr>
              <w:fldChar w:fldCharType="end"/>
            </w:r>
          </w:hyperlink>
        </w:p>
        <w:p w14:paraId="183BD461" w14:textId="72D9CD03" w:rsidR="004D6BA9" w:rsidRDefault="004D6BA9">
          <w:pPr>
            <w:pStyle w:val="Verzeichnis1"/>
            <w:rPr>
              <w:rFonts w:eastAsiaTheme="minorEastAsia"/>
              <w:noProof/>
              <w:kern w:val="2"/>
              <w:sz w:val="24"/>
              <w:szCs w:val="24"/>
              <w:lang w:eastAsia="de-DE"/>
              <w14:ligatures w14:val="standardContextual"/>
            </w:rPr>
          </w:pPr>
          <w:hyperlink w:anchor="_Toc244152535" w:history="1">
            <w:r w:rsidRPr="00836B36">
              <w:rPr>
                <w:rStyle w:val="Hyperlink"/>
                <w:rFonts w:ascii="Segoe UI Semibold" w:eastAsia="Times New Roman" w:hAnsi="Segoe UI Semibold" w:cs="Segoe UI"/>
                <w:noProof/>
              </w:rPr>
              <w:t>§ 18</w:t>
            </w:r>
            <w:r>
              <w:rPr>
                <w:rFonts w:eastAsiaTheme="minorEastAsia"/>
                <w:noProof/>
                <w:kern w:val="2"/>
                <w:sz w:val="24"/>
                <w:szCs w:val="24"/>
                <w:lang w:eastAsia="de-DE"/>
                <w14:ligatures w14:val="standardContextual"/>
              </w:rPr>
              <w:tab/>
            </w:r>
            <w:r w:rsidRPr="00836B36">
              <w:rPr>
                <w:rStyle w:val="Hyperlink"/>
                <w:rFonts w:ascii="Segoe UI Semibold" w:eastAsia="Times New Roman" w:hAnsi="Segoe UI Semibold" w:cs="Segoe UI"/>
                <w:noProof/>
              </w:rPr>
              <w:t xml:space="preserve"> Schlussbestimmungen</w:t>
            </w:r>
            <w:r>
              <w:rPr>
                <w:noProof/>
                <w:webHidden/>
              </w:rPr>
              <w:tab/>
            </w:r>
            <w:r>
              <w:rPr>
                <w:noProof/>
                <w:webHidden/>
              </w:rPr>
              <w:fldChar w:fldCharType="begin"/>
            </w:r>
            <w:r>
              <w:rPr>
                <w:noProof/>
                <w:webHidden/>
              </w:rPr>
              <w:instrText xml:space="preserve"> PAGEREF _Toc244152535 \h </w:instrText>
            </w:r>
            <w:r>
              <w:rPr>
                <w:noProof/>
                <w:webHidden/>
              </w:rPr>
            </w:r>
            <w:r>
              <w:rPr>
                <w:noProof/>
                <w:webHidden/>
              </w:rPr>
              <w:fldChar w:fldCharType="separate"/>
            </w:r>
            <w:r>
              <w:rPr>
                <w:noProof/>
                <w:webHidden/>
              </w:rPr>
              <w:t>24</w:t>
            </w:r>
            <w:r>
              <w:rPr>
                <w:noProof/>
                <w:webHidden/>
              </w:rPr>
              <w:fldChar w:fldCharType="end"/>
            </w:r>
          </w:hyperlink>
        </w:p>
        <w:p w14:paraId="7E915FFC" w14:textId="4A4F54B8" w:rsidR="00CD27DA" w:rsidRDefault="00CD27DA">
          <w:r>
            <w:rPr>
              <w:b/>
              <w:bCs/>
            </w:rPr>
            <w:fldChar w:fldCharType="end"/>
          </w:r>
        </w:p>
      </w:sdtContent>
    </w:sdt>
    <w:p w14:paraId="67691DC1" w14:textId="77777777" w:rsidR="0069108F" w:rsidRDefault="0069108F">
      <w:pPr>
        <w:spacing w:before="0" w:after="160" w:line="259" w:lineRule="auto"/>
        <w:jc w:val="left"/>
        <w:rPr>
          <w:rFonts w:ascii="Segoe UI Semibold" w:hAnsi="Segoe UI Semibold" w:cs="Segoe UI"/>
          <w:sz w:val="28"/>
          <w:highlight w:val="yellow"/>
        </w:rPr>
      </w:pPr>
      <w:bookmarkStart w:id="3" w:name="_Toc531600808"/>
      <w:bookmarkStart w:id="4" w:name="_Toc233609260"/>
      <w:r>
        <w:rPr>
          <w:rFonts w:ascii="Segoe UI Semibold" w:hAnsi="Segoe UI Semibold" w:cs="Segoe UI"/>
          <w:sz w:val="28"/>
          <w:highlight w:val="yellow"/>
        </w:rPr>
        <w:br w:type="page"/>
      </w:r>
    </w:p>
    <w:p w14:paraId="4EDCDF10" w14:textId="4F03FF61" w:rsidR="00D6355C" w:rsidRPr="00D6355C" w:rsidRDefault="00D6355C" w:rsidP="00C168F9">
      <w:pPr>
        <w:pStyle w:val="berschrift1"/>
        <w:rPr>
          <w:rFonts w:ascii="Segoe UI Semibold" w:eastAsia="Times New Roman" w:hAnsi="Segoe UI Semibold" w:cs="Segoe UI"/>
          <w:color w:val="000000" w:themeColor="text1"/>
          <w:sz w:val="28"/>
          <w:szCs w:val="20"/>
        </w:rPr>
      </w:pPr>
      <w:bookmarkStart w:id="5" w:name="_Toc244152486"/>
      <w:r w:rsidRPr="0069108F">
        <w:rPr>
          <w:rFonts w:ascii="Segoe UI Semibold" w:eastAsia="Times New Roman" w:hAnsi="Segoe UI Semibold" w:cs="Segoe UI"/>
          <w:color w:val="000000" w:themeColor="text1"/>
          <w:sz w:val="28"/>
          <w:szCs w:val="20"/>
        </w:rPr>
        <w:lastRenderedPageBreak/>
        <w:t xml:space="preserve">§ 1 </w:t>
      </w:r>
      <w:r w:rsidRPr="0069108F">
        <w:rPr>
          <w:rFonts w:ascii="Segoe UI Semibold" w:eastAsia="Times New Roman" w:hAnsi="Segoe UI Semibold" w:cs="Segoe UI"/>
          <w:color w:val="000000" w:themeColor="text1"/>
          <w:sz w:val="28"/>
          <w:szCs w:val="20"/>
        </w:rPr>
        <w:tab/>
        <w:t>Vertragsgegenstand</w:t>
      </w:r>
      <w:bookmarkEnd w:id="3"/>
      <w:bookmarkEnd w:id="4"/>
      <w:bookmarkEnd w:id="5"/>
    </w:p>
    <w:p w14:paraId="0A664667" w14:textId="48849A94" w:rsidR="00551532" w:rsidRDefault="00D6355C" w:rsidP="005764AF">
      <w:pPr>
        <w:autoSpaceDE w:val="0"/>
        <w:autoSpaceDN w:val="0"/>
        <w:adjustRightInd w:val="0"/>
        <w:spacing w:line="288" w:lineRule="auto"/>
      </w:pPr>
      <w:r w:rsidRPr="00A916EE">
        <w:t xml:space="preserve">Gegenstand des Vertrags ist die Lieferung und Übereignung von </w:t>
      </w:r>
      <w:r w:rsidR="001255F9" w:rsidRPr="00A916EE">
        <w:t xml:space="preserve">neuen </w:t>
      </w:r>
      <w:r w:rsidR="00C44D9D" w:rsidRPr="00A916EE">
        <w:t>für den Einsatz im Linienverkehr zugelassenen</w:t>
      </w:r>
      <w:r w:rsidR="00B9012E" w:rsidRPr="00A916EE">
        <w:t xml:space="preserve"> </w:t>
      </w:r>
      <w:r w:rsidR="00746E85">
        <w:t>Solo-BEV-Bussen</w:t>
      </w:r>
      <w:r w:rsidR="00746E85" w:rsidRPr="00A916EE">
        <w:t xml:space="preserve"> </w:t>
      </w:r>
      <w:r w:rsidR="001255F9" w:rsidRPr="00A916EE">
        <w:t xml:space="preserve">in der Spezifikation </w:t>
      </w:r>
      <w:r w:rsidR="00B9012E" w:rsidRPr="00A916EE">
        <w:t>gemäß Lastenheft</w:t>
      </w:r>
      <w:r w:rsidRPr="00A916EE">
        <w:t xml:space="preserve"> an den Auftraggeber</w:t>
      </w:r>
      <w:r w:rsidR="000D7853" w:rsidRPr="00A916EE">
        <w:t xml:space="preserve"> sowie die Ausführung von Arbeiten durch </w:t>
      </w:r>
      <w:r w:rsidR="004126EF">
        <w:t>den Servicepartner</w:t>
      </w:r>
      <w:r w:rsidR="00746E85">
        <w:t xml:space="preserve"> vor Ort (Vertragswerkstatt)</w:t>
      </w:r>
      <w:r w:rsidR="004126EF">
        <w:t xml:space="preserve"> des Auftragnehmers</w:t>
      </w:r>
      <w:r w:rsidR="000D7853" w:rsidRPr="00A916EE">
        <w:t xml:space="preserve"> innerhalb des Gewährleistungszeitraumes</w:t>
      </w:r>
      <w:r w:rsidR="00404068" w:rsidRPr="00A916EE">
        <w:t>.</w:t>
      </w:r>
    </w:p>
    <w:p w14:paraId="06ADDB88" w14:textId="126850D6" w:rsidR="00D6355C" w:rsidRPr="00D6355C" w:rsidRDefault="00D6355C" w:rsidP="005764AF">
      <w:pPr>
        <w:autoSpaceDE w:val="0"/>
        <w:autoSpaceDN w:val="0"/>
        <w:adjustRightInd w:val="0"/>
        <w:spacing w:line="288" w:lineRule="auto"/>
      </w:pPr>
      <w:r w:rsidRPr="00D6355C">
        <w:t xml:space="preserve">Dieser Vertrag umfasst neben der Lieferung und Übereignung der Fahrzeuge durch den Auftragnehmer den folgenden </w:t>
      </w:r>
      <w:r w:rsidR="005E2C18">
        <w:t>U</w:t>
      </w:r>
      <w:r w:rsidR="005E2C18" w:rsidRPr="00D6355C">
        <w:t>mfang</w:t>
      </w:r>
      <w:r w:rsidR="00746E85">
        <w:t xml:space="preserve"> gem. Lastenheft</w:t>
      </w:r>
      <w:r w:rsidRPr="00D6355C">
        <w:t>:</w:t>
      </w:r>
    </w:p>
    <w:p w14:paraId="56CBAB00" w14:textId="1E28AC02" w:rsidR="00D6355C" w:rsidRPr="005818BD" w:rsidRDefault="008F5CF3" w:rsidP="0058631C">
      <w:pPr>
        <w:pStyle w:val="Listenabsatz"/>
        <w:numPr>
          <w:ilvl w:val="0"/>
          <w:numId w:val="1"/>
        </w:numPr>
        <w:spacing w:after="0" w:line="276" w:lineRule="auto"/>
        <w:jc w:val="both"/>
        <w:rPr>
          <w:rFonts w:ascii="Segoe UI Light" w:eastAsia="Times New Roman" w:hAnsi="Segoe UI Light" w:cs="Times New Roman"/>
          <w:color w:val="000000" w:themeColor="text1"/>
          <w:sz w:val="24"/>
          <w:szCs w:val="20"/>
          <w:lang w:eastAsia="de-DE"/>
        </w:rPr>
      </w:pPr>
      <w:r>
        <w:rPr>
          <w:rFonts w:ascii="Segoe UI Light" w:eastAsia="Times New Roman" w:hAnsi="Segoe UI Light" w:cs="Times New Roman"/>
          <w:color w:val="000000" w:themeColor="text1"/>
          <w:sz w:val="24"/>
          <w:szCs w:val="20"/>
          <w:lang w:eastAsia="de-DE"/>
        </w:rPr>
        <w:t>Lieferung</w:t>
      </w:r>
      <w:r w:rsidR="005E2C18">
        <w:rPr>
          <w:rFonts w:ascii="Segoe UI Light" w:eastAsia="Times New Roman" w:hAnsi="Segoe UI Light" w:cs="Times New Roman"/>
          <w:color w:val="000000" w:themeColor="text1"/>
          <w:sz w:val="24"/>
          <w:szCs w:val="20"/>
          <w:lang w:eastAsia="de-DE"/>
        </w:rPr>
        <w:t xml:space="preserve"> </w:t>
      </w:r>
      <w:r w:rsidR="005818BD" w:rsidRPr="005818BD">
        <w:rPr>
          <w:rFonts w:ascii="Segoe UI Light" w:eastAsia="Times New Roman" w:hAnsi="Segoe UI Light" w:cs="Times New Roman"/>
          <w:color w:val="000000" w:themeColor="text1"/>
          <w:sz w:val="24"/>
          <w:szCs w:val="20"/>
          <w:lang w:eastAsia="de-DE"/>
        </w:rPr>
        <w:t>sämtliche</w:t>
      </w:r>
      <w:r w:rsidR="005E2C18">
        <w:rPr>
          <w:rFonts w:ascii="Segoe UI Light" w:eastAsia="Times New Roman" w:hAnsi="Segoe UI Light" w:cs="Times New Roman"/>
          <w:color w:val="000000" w:themeColor="text1"/>
          <w:sz w:val="24"/>
          <w:szCs w:val="20"/>
          <w:lang w:eastAsia="de-DE"/>
        </w:rPr>
        <w:t>r</w:t>
      </w:r>
      <w:r w:rsidR="00D6355C" w:rsidRPr="005818BD">
        <w:rPr>
          <w:rFonts w:ascii="Segoe UI Light" w:eastAsia="Times New Roman" w:hAnsi="Segoe UI Light" w:cs="Times New Roman"/>
          <w:color w:val="000000" w:themeColor="text1"/>
          <w:sz w:val="24"/>
          <w:szCs w:val="20"/>
          <w:lang w:eastAsia="de-DE"/>
        </w:rPr>
        <w:t xml:space="preserve"> </w:t>
      </w:r>
      <w:r w:rsidR="00B9012E" w:rsidRPr="005818BD">
        <w:rPr>
          <w:rFonts w:ascii="Segoe UI Light" w:eastAsia="Times New Roman" w:hAnsi="Segoe UI Light" w:cs="Times New Roman"/>
          <w:color w:val="000000" w:themeColor="text1"/>
          <w:sz w:val="24"/>
          <w:szCs w:val="20"/>
          <w:lang w:eastAsia="de-DE"/>
        </w:rPr>
        <w:t>Unterlagen</w:t>
      </w:r>
      <w:r w:rsidR="00F266FA">
        <w:rPr>
          <w:rFonts w:ascii="Segoe UI Light" w:eastAsia="Times New Roman" w:hAnsi="Segoe UI Light" w:cs="Times New Roman"/>
          <w:color w:val="000000" w:themeColor="text1"/>
          <w:sz w:val="24"/>
          <w:szCs w:val="20"/>
          <w:lang w:eastAsia="de-DE"/>
        </w:rPr>
        <w:t>,</w:t>
      </w:r>
    </w:p>
    <w:p w14:paraId="6F755EEE" w14:textId="6567421F" w:rsidR="00A60375" w:rsidRDefault="008F5CF3" w:rsidP="0058631C">
      <w:pPr>
        <w:pStyle w:val="Listenabsatz"/>
        <w:numPr>
          <w:ilvl w:val="0"/>
          <w:numId w:val="1"/>
        </w:numPr>
        <w:spacing w:after="0" w:line="276" w:lineRule="auto"/>
        <w:jc w:val="both"/>
        <w:rPr>
          <w:rFonts w:ascii="Segoe UI Light" w:hAnsi="Segoe UI Light" w:cs="Segoe UI Light"/>
          <w:color w:val="000000" w:themeColor="text1"/>
          <w:sz w:val="24"/>
          <w:szCs w:val="24"/>
        </w:rPr>
      </w:pPr>
      <w:r>
        <w:rPr>
          <w:rFonts w:ascii="Segoe UI Light" w:hAnsi="Segoe UI Light" w:cs="Segoe UI Light"/>
          <w:color w:val="000000" w:themeColor="text1"/>
          <w:sz w:val="24"/>
          <w:szCs w:val="24"/>
        </w:rPr>
        <w:t xml:space="preserve">Sicherstellen von </w:t>
      </w:r>
      <w:r w:rsidR="005818BD" w:rsidRPr="008F5CF3">
        <w:rPr>
          <w:rFonts w:ascii="Segoe UI Light" w:hAnsi="Segoe UI Light" w:cs="Segoe UI Light"/>
          <w:color w:val="000000" w:themeColor="text1"/>
          <w:sz w:val="24"/>
          <w:szCs w:val="24"/>
        </w:rPr>
        <w:t>Zugänge</w:t>
      </w:r>
      <w:r>
        <w:rPr>
          <w:rFonts w:ascii="Segoe UI Light" w:hAnsi="Segoe UI Light" w:cs="Segoe UI Light"/>
          <w:color w:val="000000" w:themeColor="text1"/>
          <w:sz w:val="24"/>
          <w:szCs w:val="24"/>
        </w:rPr>
        <w:t>n</w:t>
      </w:r>
      <w:r w:rsidR="005818BD" w:rsidRPr="008F5CF3">
        <w:rPr>
          <w:rFonts w:ascii="Segoe UI Light" w:hAnsi="Segoe UI Light" w:cs="Segoe UI Light"/>
          <w:color w:val="000000" w:themeColor="text1"/>
          <w:sz w:val="24"/>
          <w:szCs w:val="24"/>
        </w:rPr>
        <w:t xml:space="preserve"> zu </w:t>
      </w:r>
      <w:r w:rsidR="004F3C83" w:rsidRPr="004F3C83">
        <w:rPr>
          <w:rFonts w:ascii="Segoe UI Light" w:hAnsi="Segoe UI Light" w:cs="Segoe UI Light"/>
          <w:color w:val="000000" w:themeColor="text1"/>
          <w:sz w:val="24"/>
          <w:szCs w:val="24"/>
        </w:rPr>
        <w:t>Softwarelösungen einschließlich Diagnosesysteme und Herstellerportale</w:t>
      </w:r>
      <w:r w:rsidR="000A5EE9" w:rsidRPr="008F5CF3">
        <w:rPr>
          <w:rFonts w:ascii="Segoe UI Light" w:hAnsi="Segoe UI Light" w:cs="Segoe UI Light"/>
          <w:color w:val="000000" w:themeColor="text1"/>
          <w:sz w:val="24"/>
          <w:szCs w:val="24"/>
        </w:rPr>
        <w:t>,</w:t>
      </w:r>
      <w:r w:rsidR="005818BD" w:rsidRPr="008F5CF3">
        <w:rPr>
          <w:rFonts w:ascii="Segoe UI Light" w:hAnsi="Segoe UI Light" w:cs="Segoe UI Light"/>
          <w:color w:val="000000" w:themeColor="text1"/>
          <w:sz w:val="24"/>
          <w:szCs w:val="24"/>
        </w:rPr>
        <w:t xml:space="preserve"> einschließlich Einräumung der erforderlichen Nutzungsrechte,</w:t>
      </w:r>
    </w:p>
    <w:p w14:paraId="05D44D1F" w14:textId="41A430B1" w:rsidR="0029484B" w:rsidRPr="008F5CF3" w:rsidRDefault="0029484B" w:rsidP="0058631C">
      <w:pPr>
        <w:pStyle w:val="Listenabsatz"/>
        <w:numPr>
          <w:ilvl w:val="0"/>
          <w:numId w:val="1"/>
        </w:numPr>
        <w:spacing w:after="0" w:line="276" w:lineRule="auto"/>
        <w:jc w:val="both"/>
        <w:rPr>
          <w:rFonts w:ascii="Segoe UI Light" w:hAnsi="Segoe UI Light" w:cs="Segoe UI Light"/>
          <w:color w:val="000000" w:themeColor="text1"/>
          <w:sz w:val="24"/>
          <w:szCs w:val="24"/>
        </w:rPr>
      </w:pPr>
      <w:r>
        <w:rPr>
          <w:rFonts w:ascii="Segoe UI Light" w:hAnsi="Segoe UI Light" w:cs="Segoe UI Light"/>
          <w:color w:val="000000" w:themeColor="text1"/>
          <w:sz w:val="24"/>
          <w:szCs w:val="24"/>
        </w:rPr>
        <w:t>Lieferung von fahrzeugspezifischen Werkzeugen, Werkstattausrüstung, Diagnosesysteme und sonstigen Hilfsmitteln für die Instand</w:t>
      </w:r>
      <w:r w:rsidR="004F3C83">
        <w:rPr>
          <w:rFonts w:ascii="Segoe UI Light" w:hAnsi="Segoe UI Light" w:cs="Segoe UI Light"/>
          <w:color w:val="000000" w:themeColor="text1"/>
          <w:sz w:val="24"/>
          <w:szCs w:val="24"/>
        </w:rPr>
        <w:t>setzung</w:t>
      </w:r>
      <w:r>
        <w:rPr>
          <w:rFonts w:ascii="Segoe UI Light" w:hAnsi="Segoe UI Light" w:cs="Segoe UI Light"/>
          <w:color w:val="000000" w:themeColor="text1"/>
          <w:sz w:val="24"/>
          <w:szCs w:val="24"/>
        </w:rPr>
        <w:t xml:space="preserve"> der Fahrzeuge</w:t>
      </w:r>
    </w:p>
    <w:p w14:paraId="67CE5936" w14:textId="30444CB7" w:rsidR="00D6355C" w:rsidRPr="00746E85" w:rsidRDefault="002053AC" w:rsidP="00803815">
      <w:pPr>
        <w:pStyle w:val="Listenabsatz"/>
        <w:numPr>
          <w:ilvl w:val="0"/>
          <w:numId w:val="1"/>
        </w:numPr>
        <w:spacing w:after="0" w:line="276" w:lineRule="auto"/>
        <w:jc w:val="both"/>
        <w:rPr>
          <w:rFonts w:ascii="Segoe UI Light" w:eastAsia="Times New Roman" w:hAnsi="Segoe UI Light" w:cs="Times New Roman"/>
          <w:color w:val="000000" w:themeColor="text1"/>
          <w:sz w:val="24"/>
          <w:szCs w:val="20"/>
          <w:lang w:eastAsia="de-DE"/>
        </w:rPr>
      </w:pPr>
      <w:r w:rsidRPr="00746E85">
        <w:rPr>
          <w:rFonts w:ascii="Segoe UI Light" w:eastAsia="Times New Roman" w:hAnsi="Segoe UI Light" w:cs="Times New Roman"/>
          <w:color w:val="000000" w:themeColor="text1"/>
          <w:sz w:val="24"/>
          <w:szCs w:val="20"/>
          <w:lang w:eastAsia="de-DE"/>
        </w:rPr>
        <w:t xml:space="preserve">Durchführung </w:t>
      </w:r>
      <w:r w:rsidR="005818BD" w:rsidRPr="00746E85">
        <w:rPr>
          <w:rFonts w:ascii="Segoe UI Light" w:eastAsia="Times New Roman" w:hAnsi="Segoe UI Light" w:cs="Times New Roman"/>
          <w:color w:val="000000" w:themeColor="text1"/>
          <w:sz w:val="24"/>
          <w:szCs w:val="20"/>
          <w:lang w:eastAsia="de-DE"/>
        </w:rPr>
        <w:t>alle</w:t>
      </w:r>
      <w:r w:rsidR="00593488" w:rsidRPr="00746E85">
        <w:rPr>
          <w:rFonts w:ascii="Segoe UI Light" w:eastAsia="Times New Roman" w:hAnsi="Segoe UI Light" w:cs="Times New Roman"/>
          <w:color w:val="000000" w:themeColor="text1"/>
          <w:sz w:val="24"/>
          <w:szCs w:val="20"/>
          <w:lang w:eastAsia="de-DE"/>
        </w:rPr>
        <w:t>r</w:t>
      </w:r>
      <w:r w:rsidR="005818BD" w:rsidRPr="00746E85">
        <w:rPr>
          <w:rFonts w:ascii="Segoe UI Light" w:eastAsia="Times New Roman" w:hAnsi="Segoe UI Light" w:cs="Times New Roman"/>
          <w:color w:val="000000" w:themeColor="text1"/>
          <w:sz w:val="24"/>
          <w:szCs w:val="20"/>
          <w:lang w:eastAsia="de-DE"/>
        </w:rPr>
        <w:t xml:space="preserve"> notwendigen </w:t>
      </w:r>
      <w:r w:rsidR="00395E5B" w:rsidRPr="00746E85">
        <w:rPr>
          <w:rFonts w:ascii="Segoe UI Light" w:eastAsia="Times New Roman" w:hAnsi="Segoe UI Light" w:cs="Times New Roman"/>
          <w:color w:val="000000" w:themeColor="text1"/>
          <w:sz w:val="24"/>
          <w:szCs w:val="20"/>
          <w:lang w:eastAsia="de-DE"/>
        </w:rPr>
        <w:t>Grunds</w:t>
      </w:r>
      <w:r w:rsidR="00D6355C" w:rsidRPr="00746E85">
        <w:rPr>
          <w:rFonts w:ascii="Segoe UI Light" w:eastAsia="Times New Roman" w:hAnsi="Segoe UI Light" w:cs="Times New Roman"/>
          <w:color w:val="000000" w:themeColor="text1"/>
          <w:sz w:val="24"/>
          <w:szCs w:val="20"/>
          <w:lang w:eastAsia="de-DE"/>
        </w:rPr>
        <w:t>c</w:t>
      </w:r>
      <w:r w:rsidR="0058631C" w:rsidRPr="00746E85">
        <w:rPr>
          <w:rFonts w:ascii="Segoe UI Light" w:eastAsia="Times New Roman" w:hAnsi="Segoe UI Light" w:cs="Times New Roman"/>
          <w:color w:val="000000" w:themeColor="text1"/>
          <w:sz w:val="24"/>
          <w:szCs w:val="20"/>
          <w:lang w:eastAsia="de-DE"/>
        </w:rPr>
        <w:t>hulungen und Einweisungen</w:t>
      </w:r>
    </w:p>
    <w:p w14:paraId="1B9C77A7" w14:textId="13051AA7" w:rsidR="00D6355C" w:rsidRDefault="00D6355C" w:rsidP="00C168F9">
      <w:pPr>
        <w:pStyle w:val="berschrift1"/>
        <w:rPr>
          <w:rFonts w:ascii="Segoe UI Semibold" w:eastAsia="Times New Roman" w:hAnsi="Segoe UI Semibold" w:cs="Segoe UI"/>
          <w:color w:val="000000" w:themeColor="text1"/>
          <w:sz w:val="28"/>
          <w:szCs w:val="20"/>
        </w:rPr>
      </w:pPr>
      <w:bookmarkStart w:id="6" w:name="_Toc531600809"/>
      <w:bookmarkStart w:id="7" w:name="_Toc233609261"/>
      <w:bookmarkStart w:id="8" w:name="_Toc244152487"/>
      <w:r w:rsidRPr="0050727A">
        <w:rPr>
          <w:rFonts w:ascii="Segoe UI Semibold" w:eastAsia="Times New Roman" w:hAnsi="Segoe UI Semibold" w:cs="Segoe UI"/>
          <w:color w:val="000000" w:themeColor="text1"/>
          <w:sz w:val="28"/>
          <w:szCs w:val="20"/>
        </w:rPr>
        <w:t>§ 2</w:t>
      </w:r>
      <w:r w:rsidRPr="0050727A">
        <w:rPr>
          <w:rFonts w:ascii="Segoe UI Semibold" w:eastAsia="Times New Roman" w:hAnsi="Segoe UI Semibold" w:cs="Segoe UI"/>
          <w:color w:val="000000" w:themeColor="text1"/>
          <w:sz w:val="28"/>
          <w:szCs w:val="20"/>
        </w:rPr>
        <w:tab/>
        <w:t>Bestandteile des Vertrags</w:t>
      </w:r>
      <w:bookmarkEnd w:id="6"/>
      <w:bookmarkEnd w:id="7"/>
      <w:bookmarkEnd w:id="8"/>
    </w:p>
    <w:p w14:paraId="77A9B5E1" w14:textId="2CBFF0A6" w:rsidR="001031ED" w:rsidRDefault="001031ED" w:rsidP="001031ED">
      <w:pPr>
        <w:autoSpaceDE w:val="0"/>
        <w:autoSpaceDN w:val="0"/>
        <w:adjustRightInd w:val="0"/>
        <w:spacing w:line="288" w:lineRule="auto"/>
      </w:pPr>
      <w:r w:rsidRPr="009C2603">
        <w:t xml:space="preserve">Grundlage des Vertrages ist das </w:t>
      </w:r>
      <w:proofErr w:type="spellStart"/>
      <w:r w:rsidRPr="009C2603">
        <w:t>bezuschlagte</w:t>
      </w:r>
      <w:proofErr w:type="spellEnd"/>
      <w:r w:rsidRPr="009C2603">
        <w:t xml:space="preserve"> Angebot des Auftragnehmers vom </w:t>
      </w:r>
      <w:r w:rsidR="00746E85" w:rsidRPr="00746E85">
        <w:rPr>
          <w:iCs/>
          <w:highlight w:val="cyan"/>
          <w:shd w:val="clear" w:color="auto" w:fill="FFFFFF" w:themeFill="background1"/>
        </w:rPr>
        <w:fldChar w:fldCharType="begin">
          <w:ffData>
            <w:name w:val="Text2"/>
            <w:enabled/>
            <w:calcOnExit w:val="0"/>
            <w:textInput/>
          </w:ffData>
        </w:fldChar>
      </w:r>
      <w:bookmarkStart w:id="9" w:name="Text2"/>
      <w:r w:rsidR="00746E85" w:rsidRPr="00746E85">
        <w:rPr>
          <w:iCs/>
          <w:highlight w:val="cyan"/>
          <w:shd w:val="clear" w:color="auto" w:fill="FFFFFF" w:themeFill="background1"/>
        </w:rPr>
        <w:instrText xml:space="preserve"> FORMTEXT </w:instrText>
      </w:r>
      <w:r w:rsidR="00746E85" w:rsidRPr="00746E85">
        <w:rPr>
          <w:iCs/>
          <w:highlight w:val="cyan"/>
          <w:shd w:val="clear" w:color="auto" w:fill="FFFFFF" w:themeFill="background1"/>
        </w:rPr>
      </w:r>
      <w:r w:rsidR="00746E85" w:rsidRPr="00746E85">
        <w:rPr>
          <w:iCs/>
          <w:highlight w:val="cyan"/>
          <w:shd w:val="clear" w:color="auto" w:fill="FFFFFF" w:themeFill="background1"/>
        </w:rPr>
        <w:fldChar w:fldCharType="separate"/>
      </w:r>
      <w:r w:rsidR="00746E85" w:rsidRPr="00746E85">
        <w:rPr>
          <w:iCs/>
          <w:noProof/>
          <w:highlight w:val="cyan"/>
          <w:shd w:val="clear" w:color="auto" w:fill="FFFFFF" w:themeFill="background1"/>
        </w:rPr>
        <w:t> </w:t>
      </w:r>
      <w:r w:rsidR="00746E85" w:rsidRPr="00746E85">
        <w:rPr>
          <w:iCs/>
          <w:noProof/>
          <w:highlight w:val="cyan"/>
          <w:shd w:val="clear" w:color="auto" w:fill="FFFFFF" w:themeFill="background1"/>
        </w:rPr>
        <w:t> </w:t>
      </w:r>
      <w:r w:rsidR="00746E85" w:rsidRPr="00746E85">
        <w:rPr>
          <w:iCs/>
          <w:noProof/>
          <w:highlight w:val="cyan"/>
          <w:shd w:val="clear" w:color="auto" w:fill="FFFFFF" w:themeFill="background1"/>
        </w:rPr>
        <w:t> </w:t>
      </w:r>
      <w:r w:rsidR="00746E85" w:rsidRPr="00746E85">
        <w:rPr>
          <w:iCs/>
          <w:noProof/>
          <w:highlight w:val="cyan"/>
          <w:shd w:val="clear" w:color="auto" w:fill="FFFFFF" w:themeFill="background1"/>
        </w:rPr>
        <w:t> </w:t>
      </w:r>
      <w:r w:rsidR="00746E85" w:rsidRPr="00746E85">
        <w:rPr>
          <w:iCs/>
          <w:noProof/>
          <w:highlight w:val="cyan"/>
          <w:shd w:val="clear" w:color="auto" w:fill="FFFFFF" w:themeFill="background1"/>
        </w:rPr>
        <w:t> </w:t>
      </w:r>
      <w:r w:rsidR="00746E85" w:rsidRPr="00746E85">
        <w:rPr>
          <w:iCs/>
          <w:highlight w:val="cyan"/>
          <w:shd w:val="clear" w:color="auto" w:fill="FFFFFF" w:themeFill="background1"/>
        </w:rPr>
        <w:fldChar w:fldCharType="end"/>
      </w:r>
      <w:bookmarkEnd w:id="9"/>
      <w:r w:rsidRPr="009C2603">
        <w:t xml:space="preserve"> sowie die nachstehend ergänzend genannten Vertragsbestandteile.</w:t>
      </w:r>
    </w:p>
    <w:p w14:paraId="44B38228" w14:textId="77777777" w:rsidR="001031ED" w:rsidRPr="0050727A" w:rsidRDefault="001031ED" w:rsidP="001031ED">
      <w:pPr>
        <w:autoSpaceDE w:val="0"/>
        <w:autoSpaceDN w:val="0"/>
        <w:adjustRightInd w:val="0"/>
        <w:spacing w:line="288" w:lineRule="auto"/>
      </w:pPr>
      <w:r>
        <w:t>I</w:t>
      </w:r>
      <w:r w:rsidRPr="0050727A">
        <w:t>nsoweit gilt folgende Geltungsrangfolge:</w:t>
      </w:r>
    </w:p>
    <w:p w14:paraId="35951777" w14:textId="44570414" w:rsidR="001031ED" w:rsidRPr="0050727A" w:rsidRDefault="001031ED" w:rsidP="001031ED">
      <w:pPr>
        <w:numPr>
          <w:ilvl w:val="0"/>
          <w:numId w:val="2"/>
        </w:numPr>
        <w:autoSpaceDE w:val="0"/>
        <w:autoSpaceDN w:val="0"/>
        <w:adjustRightInd w:val="0"/>
        <w:spacing w:before="0" w:after="0" w:line="288" w:lineRule="auto"/>
        <w:jc w:val="left"/>
      </w:pPr>
      <w:r w:rsidRPr="0050727A">
        <w:t xml:space="preserve">die Bestimmungen dieses </w:t>
      </w:r>
      <w:r w:rsidR="00564F7F">
        <w:t>Lieferv</w:t>
      </w:r>
      <w:r w:rsidRPr="0050727A">
        <w:t>ertrages</w:t>
      </w:r>
      <w:r w:rsidR="00261230">
        <w:t xml:space="preserve"> nebst Regiewerkstattvertrag</w:t>
      </w:r>
      <w:r>
        <w:t>,</w:t>
      </w:r>
    </w:p>
    <w:p w14:paraId="33B20F64" w14:textId="601D6172" w:rsidR="001031ED" w:rsidRPr="0050727A" w:rsidRDefault="001031ED" w:rsidP="001031ED">
      <w:pPr>
        <w:numPr>
          <w:ilvl w:val="0"/>
          <w:numId w:val="2"/>
        </w:numPr>
        <w:autoSpaceDE w:val="0"/>
        <w:autoSpaceDN w:val="0"/>
        <w:adjustRightInd w:val="0"/>
        <w:spacing w:before="0" w:after="0" w:line="288" w:lineRule="auto"/>
      </w:pPr>
      <w:r>
        <w:t xml:space="preserve">das Lastenheft </w:t>
      </w:r>
      <w:r w:rsidR="00807097">
        <w:t xml:space="preserve">(Anlage 1 der Vergabeunterlagen) vom </w:t>
      </w:r>
      <w:r w:rsidR="00807097" w:rsidRPr="00746E85">
        <w:rPr>
          <w:iCs/>
          <w:highlight w:val="cyan"/>
          <w:shd w:val="clear" w:color="auto" w:fill="FFFFFF" w:themeFill="background1"/>
        </w:rPr>
        <w:fldChar w:fldCharType="begin">
          <w:ffData>
            <w:name w:val="Text2"/>
            <w:enabled/>
            <w:calcOnExit w:val="0"/>
            <w:textInput/>
          </w:ffData>
        </w:fldChar>
      </w:r>
      <w:r w:rsidR="00807097" w:rsidRPr="00746E85">
        <w:rPr>
          <w:iCs/>
          <w:highlight w:val="cyan"/>
          <w:shd w:val="clear" w:color="auto" w:fill="FFFFFF" w:themeFill="background1"/>
        </w:rPr>
        <w:instrText xml:space="preserve"> FORMTEXT </w:instrText>
      </w:r>
      <w:r w:rsidR="00807097" w:rsidRPr="00746E85">
        <w:rPr>
          <w:iCs/>
          <w:highlight w:val="cyan"/>
          <w:shd w:val="clear" w:color="auto" w:fill="FFFFFF" w:themeFill="background1"/>
        </w:rPr>
      </w:r>
      <w:r w:rsidR="00807097" w:rsidRPr="00746E85">
        <w:rPr>
          <w:iCs/>
          <w:highlight w:val="cyan"/>
          <w:shd w:val="clear" w:color="auto" w:fill="FFFFFF" w:themeFill="background1"/>
        </w:rPr>
        <w:fldChar w:fldCharType="separate"/>
      </w:r>
      <w:r w:rsidR="00807097" w:rsidRPr="00746E85">
        <w:rPr>
          <w:iCs/>
          <w:noProof/>
          <w:highlight w:val="cyan"/>
          <w:shd w:val="clear" w:color="auto" w:fill="FFFFFF" w:themeFill="background1"/>
        </w:rPr>
        <w:t> </w:t>
      </w:r>
      <w:r w:rsidR="00807097" w:rsidRPr="00746E85">
        <w:rPr>
          <w:iCs/>
          <w:noProof/>
          <w:highlight w:val="cyan"/>
          <w:shd w:val="clear" w:color="auto" w:fill="FFFFFF" w:themeFill="background1"/>
        </w:rPr>
        <w:t> </w:t>
      </w:r>
      <w:r w:rsidR="00807097" w:rsidRPr="00746E85">
        <w:rPr>
          <w:iCs/>
          <w:noProof/>
          <w:highlight w:val="cyan"/>
          <w:shd w:val="clear" w:color="auto" w:fill="FFFFFF" w:themeFill="background1"/>
        </w:rPr>
        <w:t> </w:t>
      </w:r>
      <w:r w:rsidR="00807097" w:rsidRPr="00746E85">
        <w:rPr>
          <w:iCs/>
          <w:noProof/>
          <w:highlight w:val="cyan"/>
          <w:shd w:val="clear" w:color="auto" w:fill="FFFFFF" w:themeFill="background1"/>
        </w:rPr>
        <w:t> </w:t>
      </w:r>
      <w:r w:rsidR="00807097" w:rsidRPr="00746E85">
        <w:rPr>
          <w:iCs/>
          <w:noProof/>
          <w:highlight w:val="cyan"/>
          <w:shd w:val="clear" w:color="auto" w:fill="FFFFFF" w:themeFill="background1"/>
        </w:rPr>
        <w:t> </w:t>
      </w:r>
      <w:r w:rsidR="00807097" w:rsidRPr="00746E85">
        <w:rPr>
          <w:iCs/>
          <w:highlight w:val="cyan"/>
          <w:shd w:val="clear" w:color="auto" w:fill="FFFFFF" w:themeFill="background1"/>
        </w:rPr>
        <w:fldChar w:fldCharType="end"/>
      </w:r>
      <w:r w:rsidR="00807097">
        <w:rPr>
          <w:iCs/>
          <w:shd w:val="clear" w:color="auto" w:fill="FFFFFF" w:themeFill="background1"/>
        </w:rPr>
        <w:t xml:space="preserve"> </w:t>
      </w:r>
      <w:r>
        <w:t>mit allen dazugehörigen</w:t>
      </w:r>
      <w:r w:rsidRPr="0050727A">
        <w:t xml:space="preserve"> </w:t>
      </w:r>
      <w:r w:rsidR="00746E85">
        <w:t>Anhängen</w:t>
      </w:r>
      <w:r w:rsidRPr="0050727A">
        <w:t>,</w:t>
      </w:r>
    </w:p>
    <w:p w14:paraId="1685AEB7" w14:textId="0E6EA463" w:rsidR="001031ED" w:rsidRDefault="001031ED" w:rsidP="00CD27DA">
      <w:pPr>
        <w:numPr>
          <w:ilvl w:val="0"/>
          <w:numId w:val="2"/>
        </w:numPr>
        <w:autoSpaceDE w:val="0"/>
        <w:autoSpaceDN w:val="0"/>
        <w:adjustRightInd w:val="0"/>
        <w:spacing w:before="0" w:after="0" w:line="288" w:lineRule="auto"/>
      </w:pPr>
      <w:r>
        <w:t>Meilenstein-</w:t>
      </w:r>
      <w:r w:rsidRPr="00C30B78">
        <w:t>Terminplan [vom Auftrag</w:t>
      </w:r>
      <w:r w:rsidR="0093018F">
        <w:t>nehmer</w:t>
      </w:r>
      <w:r w:rsidR="00CD27DA">
        <w:t xml:space="preserve"> gem. § 4</w:t>
      </w:r>
      <w:r w:rsidR="00953C2F">
        <w:t xml:space="preserve"> Nr.</w:t>
      </w:r>
      <w:r w:rsidR="00CD27DA">
        <w:t>5</w:t>
      </w:r>
      <w:r w:rsidRPr="00C30B78">
        <w:t xml:space="preserve"> einzureichen</w:t>
      </w:r>
      <w:r w:rsidR="00CD27DA">
        <w:t xml:space="preserve"> – spätestens zwei Wochen nach Zuschlagserteilung</w:t>
      </w:r>
      <w:r>
        <w:t>]</w:t>
      </w:r>
    </w:p>
    <w:p w14:paraId="218C585B" w14:textId="5237CA0E" w:rsidR="001031ED" w:rsidRDefault="00746E85" w:rsidP="001031ED">
      <w:pPr>
        <w:numPr>
          <w:ilvl w:val="0"/>
          <w:numId w:val="2"/>
        </w:numPr>
        <w:autoSpaceDE w:val="0"/>
        <w:autoSpaceDN w:val="0"/>
        <w:adjustRightInd w:val="0"/>
        <w:spacing w:before="0" w:after="0" w:line="288" w:lineRule="auto"/>
      </w:pPr>
      <w:r>
        <w:t>das</w:t>
      </w:r>
      <w:r w:rsidR="001031ED" w:rsidRPr="0050727A">
        <w:t xml:space="preserve"> Angebot</w:t>
      </w:r>
      <w:r>
        <w:t xml:space="preserve"> des Auftragnehmers</w:t>
      </w:r>
      <w:r w:rsidR="001031ED">
        <w:t xml:space="preserve"> vom </w:t>
      </w:r>
      <w:r w:rsidRPr="00746E85">
        <w:rPr>
          <w:iCs/>
          <w:highlight w:val="cyan"/>
          <w:shd w:val="clear" w:color="auto" w:fill="FFFFFF" w:themeFill="background1"/>
        </w:rPr>
        <w:fldChar w:fldCharType="begin">
          <w:ffData>
            <w:name w:val="Text2"/>
            <w:enabled/>
            <w:calcOnExit w:val="0"/>
            <w:textInput/>
          </w:ffData>
        </w:fldChar>
      </w:r>
      <w:r w:rsidRPr="00746E85">
        <w:rPr>
          <w:iCs/>
          <w:highlight w:val="cyan"/>
          <w:shd w:val="clear" w:color="auto" w:fill="FFFFFF" w:themeFill="background1"/>
        </w:rPr>
        <w:instrText xml:space="preserve"> FORMTEXT </w:instrText>
      </w:r>
      <w:r w:rsidRPr="00746E85">
        <w:rPr>
          <w:iCs/>
          <w:highlight w:val="cyan"/>
          <w:shd w:val="clear" w:color="auto" w:fill="FFFFFF" w:themeFill="background1"/>
        </w:rPr>
      </w:r>
      <w:r w:rsidRPr="00746E85">
        <w:rPr>
          <w:iCs/>
          <w:highlight w:val="cyan"/>
          <w:shd w:val="clear" w:color="auto" w:fill="FFFFFF" w:themeFill="background1"/>
        </w:rPr>
        <w:fldChar w:fldCharType="separate"/>
      </w:r>
      <w:r w:rsidRPr="00746E85">
        <w:rPr>
          <w:iCs/>
          <w:noProof/>
          <w:highlight w:val="cyan"/>
          <w:shd w:val="clear" w:color="auto" w:fill="FFFFFF" w:themeFill="background1"/>
        </w:rPr>
        <w:t> </w:t>
      </w:r>
      <w:r w:rsidRPr="00746E85">
        <w:rPr>
          <w:iCs/>
          <w:noProof/>
          <w:highlight w:val="cyan"/>
          <w:shd w:val="clear" w:color="auto" w:fill="FFFFFF" w:themeFill="background1"/>
        </w:rPr>
        <w:t> </w:t>
      </w:r>
      <w:r w:rsidRPr="00746E85">
        <w:rPr>
          <w:iCs/>
          <w:noProof/>
          <w:highlight w:val="cyan"/>
          <w:shd w:val="clear" w:color="auto" w:fill="FFFFFF" w:themeFill="background1"/>
        </w:rPr>
        <w:t> </w:t>
      </w:r>
      <w:r w:rsidRPr="00746E85">
        <w:rPr>
          <w:iCs/>
          <w:noProof/>
          <w:highlight w:val="cyan"/>
          <w:shd w:val="clear" w:color="auto" w:fill="FFFFFF" w:themeFill="background1"/>
        </w:rPr>
        <w:t> </w:t>
      </w:r>
      <w:r w:rsidRPr="00746E85">
        <w:rPr>
          <w:iCs/>
          <w:noProof/>
          <w:highlight w:val="cyan"/>
          <w:shd w:val="clear" w:color="auto" w:fill="FFFFFF" w:themeFill="background1"/>
        </w:rPr>
        <w:t> </w:t>
      </w:r>
      <w:r w:rsidRPr="00746E85">
        <w:rPr>
          <w:iCs/>
          <w:highlight w:val="cyan"/>
          <w:shd w:val="clear" w:color="auto" w:fill="FFFFFF" w:themeFill="background1"/>
        </w:rPr>
        <w:fldChar w:fldCharType="end"/>
      </w:r>
      <w:r w:rsidR="00AF3E52">
        <w:t>,</w:t>
      </w:r>
    </w:p>
    <w:p w14:paraId="2026658A" w14:textId="77777777" w:rsidR="001031ED" w:rsidRPr="0050727A" w:rsidRDefault="001031ED" w:rsidP="001031ED">
      <w:pPr>
        <w:numPr>
          <w:ilvl w:val="0"/>
          <w:numId w:val="2"/>
        </w:numPr>
        <w:autoSpaceDE w:val="0"/>
        <w:autoSpaceDN w:val="0"/>
        <w:adjustRightInd w:val="0"/>
        <w:spacing w:before="0" w:after="0" w:line="288" w:lineRule="auto"/>
      </w:pPr>
      <w:r>
        <w:t>die Vertragsordnungen für Leistungen (VOL/B) in der bei Zuschlagserteilung gültigen Fassung</w:t>
      </w:r>
      <w:r w:rsidRPr="0050727A">
        <w:t>.</w:t>
      </w:r>
    </w:p>
    <w:p w14:paraId="324BFDAF" w14:textId="28C94901" w:rsidR="0050727A" w:rsidRDefault="0050727A" w:rsidP="0050727A">
      <w:pPr>
        <w:spacing w:line="288" w:lineRule="auto"/>
      </w:pPr>
      <w:r w:rsidRPr="0050727A">
        <w:t xml:space="preserve">Allgemeine Geschäftsbedingungen beider Vertragspartner </w:t>
      </w:r>
      <w:r w:rsidRPr="000569AB">
        <w:t xml:space="preserve">werden ausgeschlossen, und zwar auch dann, wenn </w:t>
      </w:r>
      <w:r w:rsidR="00746E85">
        <w:t xml:space="preserve">diese dem Angebot durch den Auftragnehmer beigefügt wurden und/oder </w:t>
      </w:r>
      <w:r w:rsidRPr="000569AB">
        <w:t>sich die jeweils andere Seite im späteren</w:t>
      </w:r>
      <w:r w:rsidR="00C65E97" w:rsidRPr="000569AB">
        <w:t xml:space="preserve"> Schriftverkehr auf sie bezieht</w:t>
      </w:r>
      <w:r w:rsidR="00946387">
        <w:t>.</w:t>
      </w:r>
    </w:p>
    <w:p w14:paraId="1E9C0B4E" w14:textId="77777777" w:rsidR="0050727A" w:rsidRPr="00CF7309" w:rsidRDefault="0050727A" w:rsidP="00C168F9">
      <w:pPr>
        <w:pStyle w:val="berschrift1"/>
        <w:rPr>
          <w:rFonts w:ascii="Segoe UI Semibold" w:eastAsia="Times New Roman" w:hAnsi="Segoe UI Semibold" w:cs="Segoe UI"/>
          <w:color w:val="000000" w:themeColor="text1"/>
          <w:sz w:val="28"/>
          <w:szCs w:val="20"/>
        </w:rPr>
      </w:pPr>
      <w:bookmarkStart w:id="10" w:name="_Toc531600810"/>
      <w:bookmarkStart w:id="11" w:name="_Toc233609262"/>
      <w:bookmarkStart w:id="12" w:name="_Toc244152488"/>
      <w:r w:rsidRPr="00CF7309">
        <w:rPr>
          <w:rFonts w:ascii="Segoe UI Semibold" w:eastAsia="Times New Roman" w:hAnsi="Segoe UI Semibold" w:cs="Segoe UI"/>
          <w:color w:val="000000" w:themeColor="text1"/>
          <w:sz w:val="28"/>
          <w:szCs w:val="20"/>
        </w:rPr>
        <w:lastRenderedPageBreak/>
        <w:t>§ 3</w:t>
      </w:r>
      <w:r w:rsidRPr="00CF7309">
        <w:rPr>
          <w:rFonts w:ascii="Segoe UI Semibold" w:eastAsia="Times New Roman" w:hAnsi="Segoe UI Semibold" w:cs="Segoe UI"/>
          <w:color w:val="000000" w:themeColor="text1"/>
          <w:sz w:val="28"/>
          <w:szCs w:val="20"/>
        </w:rPr>
        <w:tab/>
      </w:r>
      <w:r w:rsidR="00551532">
        <w:rPr>
          <w:rFonts w:ascii="Segoe UI Semibold" w:eastAsia="Times New Roman" w:hAnsi="Segoe UI Semibold" w:cs="Segoe UI"/>
          <w:color w:val="000000" w:themeColor="text1"/>
          <w:sz w:val="28"/>
          <w:szCs w:val="20"/>
        </w:rPr>
        <w:t>Weitere</w:t>
      </w:r>
      <w:r w:rsidRPr="00CF7309">
        <w:rPr>
          <w:rFonts w:ascii="Segoe UI Semibold" w:eastAsia="Times New Roman" w:hAnsi="Segoe UI Semibold" w:cs="Segoe UI"/>
          <w:color w:val="000000" w:themeColor="text1"/>
          <w:sz w:val="28"/>
          <w:szCs w:val="20"/>
        </w:rPr>
        <w:t xml:space="preserve"> Leistungspflichten des Auftragnehmers</w:t>
      </w:r>
      <w:bookmarkEnd w:id="10"/>
      <w:bookmarkEnd w:id="11"/>
      <w:bookmarkEnd w:id="12"/>
    </w:p>
    <w:p w14:paraId="636A6B80" w14:textId="513549BC" w:rsidR="005E26E9" w:rsidRDefault="004E6F16" w:rsidP="004E6F16">
      <w:pPr>
        <w:autoSpaceDE w:val="0"/>
        <w:autoSpaceDN w:val="0"/>
        <w:adjustRightInd w:val="0"/>
        <w:spacing w:line="288" w:lineRule="auto"/>
      </w:pPr>
      <w:r>
        <w:t xml:space="preserve">Der Auftragnehmer sichert </w:t>
      </w:r>
      <w:r w:rsidR="00891E57">
        <w:t xml:space="preserve">für sich selbst und all seine Nachunternehmer </w:t>
      </w:r>
      <w:r>
        <w:t xml:space="preserve">zu, während der Auftragsausführung und Lieferung die Bestimmung </w:t>
      </w:r>
      <w:r w:rsidR="00891E57">
        <w:t xml:space="preserve">der </w:t>
      </w:r>
      <w:r>
        <w:t>ILO-Kernarbeitsnorm einzuhalten sowie nach dem aktuellen Stand der gesetzlichen Bestimmungen, dem Stand der Ingenieurwissenschaften und den anerkannten Regeln der Technik und den einschlägigen VDV-Schriften zu agieren</w:t>
      </w:r>
      <w:r w:rsidR="00891E57">
        <w:t>.</w:t>
      </w:r>
    </w:p>
    <w:p w14:paraId="3067AD81" w14:textId="77777777" w:rsidR="00CF7309" w:rsidRPr="00CF7309" w:rsidRDefault="00CF7309" w:rsidP="00C168F9">
      <w:pPr>
        <w:pStyle w:val="berschrift1"/>
        <w:rPr>
          <w:rFonts w:ascii="Segoe UI Semibold" w:eastAsia="Times New Roman" w:hAnsi="Segoe UI Semibold" w:cs="Segoe UI"/>
          <w:color w:val="000000" w:themeColor="text1"/>
          <w:sz w:val="28"/>
          <w:szCs w:val="20"/>
        </w:rPr>
      </w:pPr>
      <w:bookmarkStart w:id="13" w:name="_Toc531600817"/>
      <w:bookmarkStart w:id="14" w:name="_Toc233609263"/>
      <w:bookmarkStart w:id="15" w:name="_Toc244152489"/>
      <w:r w:rsidRPr="00CF7309">
        <w:rPr>
          <w:rFonts w:ascii="Segoe UI Semibold" w:eastAsia="Times New Roman" w:hAnsi="Segoe UI Semibold" w:cs="Segoe UI"/>
          <w:color w:val="000000" w:themeColor="text1"/>
          <w:sz w:val="28"/>
          <w:szCs w:val="20"/>
        </w:rPr>
        <w:t xml:space="preserve">§ </w:t>
      </w:r>
      <w:r w:rsidR="006D458A">
        <w:rPr>
          <w:rFonts w:ascii="Segoe UI Semibold" w:eastAsia="Times New Roman" w:hAnsi="Segoe UI Semibold" w:cs="Segoe UI"/>
          <w:color w:val="000000" w:themeColor="text1"/>
          <w:sz w:val="28"/>
          <w:szCs w:val="20"/>
        </w:rPr>
        <w:t>4</w:t>
      </w:r>
      <w:r w:rsidRPr="00CF7309">
        <w:rPr>
          <w:rFonts w:ascii="Segoe UI Semibold" w:eastAsia="Times New Roman" w:hAnsi="Segoe UI Semibold" w:cs="Segoe UI"/>
          <w:color w:val="000000" w:themeColor="text1"/>
          <w:sz w:val="28"/>
          <w:szCs w:val="20"/>
        </w:rPr>
        <w:t xml:space="preserve"> </w:t>
      </w:r>
      <w:r w:rsidRPr="00CF7309">
        <w:rPr>
          <w:rFonts w:ascii="Segoe UI Semibold" w:eastAsia="Times New Roman" w:hAnsi="Segoe UI Semibold" w:cs="Segoe UI"/>
          <w:color w:val="000000" w:themeColor="text1"/>
          <w:sz w:val="28"/>
          <w:szCs w:val="20"/>
        </w:rPr>
        <w:tab/>
        <w:t>Projektabwicklung</w:t>
      </w:r>
      <w:bookmarkEnd w:id="13"/>
      <w:bookmarkEnd w:id="14"/>
      <w:bookmarkEnd w:id="15"/>
    </w:p>
    <w:p w14:paraId="14780130" w14:textId="77777777" w:rsidR="00CF7309" w:rsidRPr="006E0917" w:rsidRDefault="006D458A" w:rsidP="006E0917">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16" w:name="_Toc531600818"/>
      <w:bookmarkStart w:id="17" w:name="_Toc233609264"/>
      <w:bookmarkStart w:id="18" w:name="_Toc244152490"/>
      <w:r>
        <w:rPr>
          <w:rFonts w:ascii="Segoe UI Semibold" w:eastAsia="Times New Roman" w:hAnsi="Segoe UI Semibold" w:cs="Segoe UI"/>
          <w:color w:val="auto"/>
          <w:sz w:val="24"/>
          <w:szCs w:val="20"/>
        </w:rPr>
        <w:t>4</w:t>
      </w:r>
      <w:r w:rsidR="00CF7309" w:rsidRPr="006E0917">
        <w:rPr>
          <w:rFonts w:ascii="Segoe UI Semibold" w:eastAsia="Times New Roman" w:hAnsi="Segoe UI Semibold" w:cs="Segoe UI"/>
          <w:color w:val="auto"/>
          <w:sz w:val="24"/>
          <w:szCs w:val="20"/>
        </w:rPr>
        <w:t>.1</w:t>
      </w:r>
      <w:r w:rsidR="00CF7309" w:rsidRPr="006E0917">
        <w:rPr>
          <w:rFonts w:ascii="Segoe UI Semibold" w:eastAsia="Times New Roman" w:hAnsi="Segoe UI Semibold" w:cs="Segoe UI"/>
          <w:color w:val="auto"/>
          <w:sz w:val="24"/>
          <w:szCs w:val="20"/>
        </w:rPr>
        <w:tab/>
      </w:r>
      <w:bookmarkEnd w:id="16"/>
      <w:r w:rsidR="00AB454C">
        <w:rPr>
          <w:rFonts w:ascii="Segoe UI Semibold" w:eastAsia="Times New Roman" w:hAnsi="Segoe UI Semibold" w:cs="Segoe UI"/>
          <w:color w:val="auto"/>
          <w:sz w:val="24"/>
          <w:szCs w:val="20"/>
        </w:rPr>
        <w:t>Klärung technischer Einzelheiten</w:t>
      </w:r>
      <w:bookmarkEnd w:id="17"/>
      <w:bookmarkEnd w:id="18"/>
    </w:p>
    <w:p w14:paraId="5AD24150" w14:textId="77777777" w:rsidR="00AB454C" w:rsidRPr="00AB454C" w:rsidRDefault="00AB454C" w:rsidP="00AB454C">
      <w:pPr>
        <w:autoSpaceDE w:val="0"/>
        <w:autoSpaceDN w:val="0"/>
        <w:adjustRightInd w:val="0"/>
        <w:spacing w:line="288" w:lineRule="auto"/>
      </w:pPr>
      <w:r w:rsidRPr="00AB454C">
        <w:t>Nach Erteilung des Zuschlages hat der Auftragnehmer unverzüglich mit der Klärung der technischen Einzelheiten der übertragenen Leistung zu beginnen.</w:t>
      </w:r>
    </w:p>
    <w:p w14:paraId="2CF6C07A" w14:textId="28876D04" w:rsidR="00946387" w:rsidRDefault="00AB454C" w:rsidP="00D848A3">
      <w:pPr>
        <w:autoSpaceDE w:val="0"/>
        <w:autoSpaceDN w:val="0"/>
        <w:adjustRightInd w:val="0"/>
        <w:spacing w:line="288" w:lineRule="auto"/>
      </w:pPr>
      <w:r w:rsidRPr="00AB454C">
        <w:t>Der Auftragnehmer ist für die technische und konstruktive Umsetzung des Gesamtkonzeptes verantwortlich und hat zuverlässige Fahrzeuge gemäß den vereinbarten Forderungen zu liefern.</w:t>
      </w:r>
    </w:p>
    <w:p w14:paraId="1142D38D" w14:textId="77777777" w:rsidR="006D458A" w:rsidRPr="00EE16B2" w:rsidRDefault="006D458A" w:rsidP="006D458A">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19" w:name="_Toc233609265"/>
      <w:bookmarkStart w:id="20" w:name="_Toc244152491"/>
      <w:r>
        <w:rPr>
          <w:rFonts w:ascii="Segoe UI Semibold" w:eastAsia="Times New Roman" w:hAnsi="Segoe UI Semibold" w:cs="Segoe UI"/>
          <w:color w:val="auto"/>
          <w:sz w:val="24"/>
          <w:szCs w:val="20"/>
        </w:rPr>
        <w:t>4</w:t>
      </w:r>
      <w:r w:rsidRPr="00EE16B2">
        <w:rPr>
          <w:rFonts w:ascii="Segoe UI Semibold" w:eastAsia="Times New Roman" w:hAnsi="Segoe UI Semibold" w:cs="Segoe UI"/>
          <w:color w:val="auto"/>
          <w:sz w:val="24"/>
          <w:szCs w:val="20"/>
        </w:rPr>
        <w:t>.2</w:t>
      </w:r>
      <w:r w:rsidRPr="00EE16B2">
        <w:rPr>
          <w:rFonts w:ascii="Segoe UI Semibold" w:eastAsia="Times New Roman" w:hAnsi="Segoe UI Semibold" w:cs="Segoe UI"/>
          <w:color w:val="auto"/>
          <w:sz w:val="24"/>
          <w:szCs w:val="20"/>
        </w:rPr>
        <w:tab/>
      </w:r>
      <w:r>
        <w:rPr>
          <w:rFonts w:ascii="Segoe UI Semibold" w:eastAsia="Times New Roman" w:hAnsi="Segoe UI Semibold" w:cs="Segoe UI"/>
          <w:color w:val="auto"/>
          <w:sz w:val="24"/>
          <w:szCs w:val="20"/>
        </w:rPr>
        <w:t>Prüfungen im Werk des Auftragnehmers</w:t>
      </w:r>
      <w:r w:rsidR="002B35EF">
        <w:rPr>
          <w:rFonts w:ascii="Segoe UI Semibold" w:eastAsia="Times New Roman" w:hAnsi="Segoe UI Semibold" w:cs="Segoe UI"/>
          <w:color w:val="auto"/>
          <w:sz w:val="24"/>
          <w:szCs w:val="20"/>
        </w:rPr>
        <w:t xml:space="preserve"> / Werksabnahme</w:t>
      </w:r>
      <w:bookmarkEnd w:id="19"/>
      <w:bookmarkEnd w:id="20"/>
    </w:p>
    <w:p w14:paraId="4BBA89C9" w14:textId="77777777" w:rsidR="006D458A" w:rsidRPr="00EE16B2" w:rsidRDefault="006D458A" w:rsidP="006D458A">
      <w:pPr>
        <w:tabs>
          <w:tab w:val="left" w:pos="567"/>
        </w:tabs>
        <w:spacing w:line="288" w:lineRule="auto"/>
      </w:pPr>
      <w:r w:rsidRPr="00EE16B2">
        <w:t xml:space="preserve">Der Auftraggeber </w:t>
      </w:r>
      <w:r>
        <w:t xml:space="preserve">ist </w:t>
      </w:r>
      <w:r w:rsidRPr="00EE16B2">
        <w:t>berechtigt, sich zu den üblichen Geschäftszeiten über die vertragsmäßige Ausführung der Leistung beim Auftragnehmer zu informieren. Hierzu ist ihm oder einem benannten Vertreter nach Terminabsprache Zugang zu den jeweiligen Produktionsstätten zu gewähren und Gelegenheit zur Überprüfung des erreichten Planungs- bzw. Fertigungsstands zu geben.</w:t>
      </w:r>
    </w:p>
    <w:p w14:paraId="4E44BB63" w14:textId="77777777" w:rsidR="006D458A" w:rsidRDefault="006D458A" w:rsidP="006D458A">
      <w:pPr>
        <w:tabs>
          <w:tab w:val="left" w:pos="567"/>
        </w:tabs>
        <w:spacing w:line="288" w:lineRule="auto"/>
      </w:pPr>
      <w:r w:rsidRPr="00EE16B2">
        <w:t>Für die Erstellung einer eigenen Fotodokumentation ist dem Auftraggeber das Fotografieren der bestellten Fahrzeuge oder Fahrzeugkomponenten in jedem Bauzustand gestattet. Firmengeheimnisse des Auftragnehmers sowie seiner Nachunternehmer und Lieferanten sind zu respektieren und zu wahren, ebenso die Persönlichkeitsrechte der Mitarbeiter des Auftragnehmers, Nachunternehmers oder Lieferanten.</w:t>
      </w:r>
    </w:p>
    <w:p w14:paraId="424B394B" w14:textId="77777777" w:rsidR="00AA30D6" w:rsidRDefault="006D458A" w:rsidP="006D458A">
      <w:pPr>
        <w:tabs>
          <w:tab w:val="left" w:pos="567"/>
        </w:tabs>
        <w:spacing w:line="288" w:lineRule="auto"/>
      </w:pPr>
      <w:r w:rsidRPr="00EE16B2">
        <w:t>Vor Verlassen des Herstellerwerkes hat der Auftragnehmer dem Auftraggeber eine abschließende Überprüfung jedes Fahrzeuges im Werk des Auftragnehmers durch d</w:t>
      </w:r>
      <w:r>
        <w:t>en Auftraggeber („Werksabnahme“</w:t>
      </w:r>
      <w:r w:rsidRPr="00EE16B2">
        <w:t xml:space="preserve">) zu ermöglichen. </w:t>
      </w:r>
      <w:r w:rsidR="00B96840" w:rsidRPr="00B96840">
        <w:t xml:space="preserve">Der </w:t>
      </w:r>
      <w:r w:rsidR="00B96840">
        <w:t>Auftragnehmer</w:t>
      </w:r>
      <w:r w:rsidR="00B96840" w:rsidRPr="00B96840">
        <w:t xml:space="preserve"> zeigt dem </w:t>
      </w:r>
      <w:r w:rsidR="00B96840">
        <w:t>Auftraggeber</w:t>
      </w:r>
      <w:r w:rsidR="00B96840" w:rsidRPr="00B96840">
        <w:t xml:space="preserve"> die Fertigstellung und </w:t>
      </w:r>
      <w:r w:rsidR="00B96840">
        <w:t>B</w:t>
      </w:r>
      <w:r w:rsidR="00B96840" w:rsidRPr="00B96840">
        <w:t>ereits</w:t>
      </w:r>
      <w:r w:rsidR="0020418A">
        <w:t>tellung zur Werks</w:t>
      </w:r>
      <w:r w:rsidR="00B96840">
        <w:t>abnahme</w:t>
      </w:r>
      <w:r w:rsidR="00B96840" w:rsidRPr="00B96840">
        <w:t xml:space="preserve"> dementsprechend an. </w:t>
      </w:r>
      <w:r w:rsidR="00AA30D6" w:rsidRPr="00EE16B2">
        <w:t xml:space="preserve">Die notwendigen Dokumente sind zur Werksabnahme vollständig vorzulegen. </w:t>
      </w:r>
      <w:r w:rsidR="00AA30D6" w:rsidRPr="00B96840">
        <w:t xml:space="preserve">Die </w:t>
      </w:r>
      <w:r w:rsidR="00AA30D6">
        <w:t>Werks</w:t>
      </w:r>
      <w:r w:rsidR="00AA30D6" w:rsidRPr="00B96840">
        <w:t xml:space="preserve">abnahme wird schriftlich protokolliert. </w:t>
      </w:r>
    </w:p>
    <w:p w14:paraId="46096437" w14:textId="5D6859FE" w:rsidR="006D458A" w:rsidRPr="00EE16B2" w:rsidRDefault="006D458A" w:rsidP="006D458A">
      <w:pPr>
        <w:tabs>
          <w:tab w:val="left" w:pos="567"/>
        </w:tabs>
        <w:spacing w:line="288" w:lineRule="auto"/>
      </w:pPr>
      <w:r w:rsidRPr="00EE16B2">
        <w:lastRenderedPageBreak/>
        <w:t xml:space="preserve">Der erfolgreiche Abschluss der Werksabnahme mündet in die Freigabe zur Lieferung an den Auftraggeber. </w:t>
      </w:r>
      <w:r w:rsidR="00B04CC8">
        <w:t>Sie hat keine Auswirkungen auf die Mängelhaftung des Auftragnehmers.</w:t>
      </w:r>
      <w:r w:rsidR="00AA30D6">
        <w:t xml:space="preserve"> </w:t>
      </w:r>
      <w:r w:rsidRPr="00EE16B2">
        <w:t>Die Freigabe zur Lieferung kann verweigert werden, wenn Mängel vorliegen oder die notwendigen Unterlagen fehlen oder unvollständig sind, es sei denn, die Mängel sind nicht wesentlich oder die fehlenden Unterlagen hindern den Auftraggeber nicht an der Durchführung der Werksabnahme.</w:t>
      </w:r>
      <w:r w:rsidR="00AA30D6">
        <w:t xml:space="preserve"> Die im Rahmen der Werksabnahme festgestellten freigabehindernden Mängel hat der Auftragnehmer unverzüglich zu beheben und d</w:t>
      </w:r>
      <w:r w:rsidR="004D6BA9">
        <w:t>a</w:t>
      </w:r>
      <w:r w:rsidR="00AA30D6">
        <w:t>s betreffende Fahrzeug dem Auftraggeber zur erneuten Werksabnahme vorzustellen. Die dem Auftraggeber durch die erneute Werksabnahme entstehenden Mehrkosten trägt der Auftragnehmer.</w:t>
      </w:r>
    </w:p>
    <w:p w14:paraId="71567A34" w14:textId="77777777" w:rsidR="008B64A1" w:rsidRPr="00EE16B2" w:rsidRDefault="006D458A" w:rsidP="00EE16B2">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21" w:name="_Toc531600823"/>
      <w:bookmarkStart w:id="22" w:name="_Toc233609266"/>
      <w:bookmarkStart w:id="23" w:name="_Toc244152492"/>
      <w:r>
        <w:rPr>
          <w:rFonts w:ascii="Segoe UI Semibold" w:eastAsia="Times New Roman" w:hAnsi="Segoe UI Semibold" w:cs="Segoe UI"/>
          <w:color w:val="auto"/>
          <w:sz w:val="24"/>
          <w:szCs w:val="20"/>
        </w:rPr>
        <w:t>4</w:t>
      </w:r>
      <w:r w:rsidR="008B64A1" w:rsidRPr="00EE16B2">
        <w:rPr>
          <w:rFonts w:ascii="Segoe UI Semibold" w:eastAsia="Times New Roman" w:hAnsi="Segoe UI Semibold" w:cs="Segoe UI"/>
          <w:color w:val="auto"/>
          <w:sz w:val="24"/>
          <w:szCs w:val="20"/>
        </w:rPr>
        <w:t>.</w:t>
      </w:r>
      <w:r>
        <w:rPr>
          <w:rFonts w:ascii="Segoe UI Semibold" w:eastAsia="Times New Roman" w:hAnsi="Segoe UI Semibold" w:cs="Segoe UI"/>
          <w:color w:val="auto"/>
          <w:sz w:val="24"/>
          <w:szCs w:val="20"/>
        </w:rPr>
        <w:t>3</w:t>
      </w:r>
      <w:r w:rsidR="008B64A1" w:rsidRPr="00EE16B2">
        <w:rPr>
          <w:rFonts w:ascii="Segoe UI Semibold" w:eastAsia="Times New Roman" w:hAnsi="Segoe UI Semibold" w:cs="Segoe UI"/>
          <w:color w:val="auto"/>
          <w:sz w:val="24"/>
          <w:szCs w:val="20"/>
        </w:rPr>
        <w:tab/>
      </w:r>
      <w:bookmarkEnd w:id="21"/>
      <w:r>
        <w:rPr>
          <w:rFonts w:ascii="Segoe UI Semibold" w:eastAsia="Times New Roman" w:hAnsi="Segoe UI Semibold" w:cs="Segoe UI"/>
          <w:color w:val="auto"/>
          <w:sz w:val="24"/>
          <w:szCs w:val="20"/>
        </w:rPr>
        <w:t>Reisekosten des Auftraggebers</w:t>
      </w:r>
      <w:bookmarkEnd w:id="22"/>
      <w:bookmarkEnd w:id="23"/>
    </w:p>
    <w:p w14:paraId="1D9B1022" w14:textId="110FAFFA" w:rsidR="00E76B7F" w:rsidRDefault="00316FBE" w:rsidP="008B64A1">
      <w:pPr>
        <w:pStyle w:val="Vorgabetext"/>
        <w:tabs>
          <w:tab w:val="left" w:pos="2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88" w:lineRule="auto"/>
        <w:jc w:val="both"/>
        <w:rPr>
          <w:rFonts w:ascii="Segoe UI Light" w:hAnsi="Segoe UI Light"/>
          <w:color w:val="000000" w:themeColor="text1"/>
        </w:rPr>
      </w:pPr>
      <w:r w:rsidRPr="00316FBE">
        <w:rPr>
          <w:rFonts w:ascii="Segoe UI Light" w:hAnsi="Segoe UI Light"/>
          <w:color w:val="000000" w:themeColor="text1"/>
        </w:rPr>
        <w:t xml:space="preserve">Der Auftragnehmer übernimmt im Rahmen von </w:t>
      </w:r>
      <w:r w:rsidR="006D458A">
        <w:rPr>
          <w:rFonts w:ascii="Segoe UI Light" w:hAnsi="Segoe UI Light"/>
          <w:color w:val="000000" w:themeColor="text1"/>
        </w:rPr>
        <w:t xml:space="preserve">Prüfungen, </w:t>
      </w:r>
      <w:r w:rsidR="00AA4270">
        <w:rPr>
          <w:rFonts w:ascii="Segoe UI Light" w:hAnsi="Segoe UI Light"/>
          <w:color w:val="000000" w:themeColor="text1"/>
        </w:rPr>
        <w:t>Werks</w:t>
      </w:r>
      <w:r w:rsidR="00B96840">
        <w:rPr>
          <w:rFonts w:ascii="Segoe UI Light" w:hAnsi="Segoe UI Light"/>
          <w:color w:val="000000" w:themeColor="text1"/>
        </w:rPr>
        <w:t>a</w:t>
      </w:r>
      <w:r w:rsidRPr="00316FBE">
        <w:rPr>
          <w:rFonts w:ascii="Segoe UI Light" w:hAnsi="Segoe UI Light"/>
          <w:color w:val="000000" w:themeColor="text1"/>
        </w:rPr>
        <w:t xml:space="preserve">bnahmen und technischen Gesprächen im Werk des Auftragnehmers anfallende Reisekosten des Auftraggebers für </w:t>
      </w:r>
      <w:r w:rsidR="00807097">
        <w:rPr>
          <w:rFonts w:ascii="Segoe UI Light" w:hAnsi="Segoe UI Light"/>
          <w:color w:val="000000" w:themeColor="text1"/>
        </w:rPr>
        <w:t xml:space="preserve">max. </w:t>
      </w:r>
      <w:r w:rsidR="0055754F">
        <w:rPr>
          <w:rFonts w:ascii="Segoe UI Light" w:hAnsi="Segoe UI Light"/>
          <w:color w:val="000000" w:themeColor="text1"/>
        </w:rPr>
        <w:t xml:space="preserve">3 Werksbesuche einschließlich Werksabnahme mit jeweils </w:t>
      </w:r>
      <w:r w:rsidR="00807097">
        <w:rPr>
          <w:rFonts w:ascii="Segoe UI Light" w:hAnsi="Segoe UI Light"/>
        </w:rPr>
        <w:t>4</w:t>
      </w:r>
      <w:r w:rsidRPr="00AA7F27">
        <w:rPr>
          <w:rFonts w:ascii="Segoe UI Light" w:hAnsi="Segoe UI Light"/>
        </w:rPr>
        <w:t xml:space="preserve"> Personen (An- und Abreise</w:t>
      </w:r>
      <w:r w:rsidRPr="00316FBE">
        <w:rPr>
          <w:rFonts w:ascii="Segoe UI Light" w:hAnsi="Segoe UI Light"/>
          <w:color w:val="000000" w:themeColor="text1"/>
        </w:rPr>
        <w:t>, Übernachtung)</w:t>
      </w:r>
      <w:r w:rsidR="00807097">
        <w:rPr>
          <w:rFonts w:ascii="Segoe UI Light" w:hAnsi="Segoe UI Light"/>
          <w:color w:val="000000" w:themeColor="text1"/>
        </w:rPr>
        <w:t xml:space="preserve"> (</w:t>
      </w:r>
      <w:r w:rsidR="00807097" w:rsidRPr="00807097">
        <w:rPr>
          <w:rFonts w:ascii="Segoe UI Light" w:hAnsi="Segoe UI Light"/>
          <w:color w:val="000000" w:themeColor="text1"/>
        </w:rPr>
        <w:t>gemäß Lastenheft ID-Nr.</w:t>
      </w:r>
      <w:r w:rsidR="00807097">
        <w:rPr>
          <w:rFonts w:ascii="Segoe UI Light" w:hAnsi="Segoe UI Light"/>
          <w:color w:val="000000" w:themeColor="text1"/>
        </w:rPr>
        <w:t xml:space="preserve"> 1400007)</w:t>
      </w:r>
      <w:r w:rsidRPr="00316FBE">
        <w:rPr>
          <w:rFonts w:ascii="Segoe UI Light" w:hAnsi="Segoe UI Light"/>
          <w:color w:val="000000" w:themeColor="text1"/>
        </w:rPr>
        <w:t>.</w:t>
      </w:r>
    </w:p>
    <w:p w14:paraId="60C6A9EA" w14:textId="77777777" w:rsidR="000E7E6F" w:rsidRPr="00EE16B2" w:rsidRDefault="006D458A" w:rsidP="00EE16B2">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24" w:name="_Toc531600824"/>
      <w:bookmarkStart w:id="25" w:name="_Toc233609267"/>
      <w:bookmarkStart w:id="26" w:name="_Toc244152493"/>
      <w:r>
        <w:rPr>
          <w:rFonts w:ascii="Segoe UI Semibold" w:eastAsia="Times New Roman" w:hAnsi="Segoe UI Semibold" w:cs="Segoe UI"/>
          <w:color w:val="auto"/>
          <w:sz w:val="24"/>
          <w:szCs w:val="20"/>
        </w:rPr>
        <w:t>4</w:t>
      </w:r>
      <w:r w:rsidR="000E7E6F" w:rsidRPr="00EE16B2">
        <w:rPr>
          <w:rFonts w:ascii="Segoe UI Semibold" w:eastAsia="Times New Roman" w:hAnsi="Segoe UI Semibold" w:cs="Segoe UI"/>
          <w:color w:val="auto"/>
          <w:sz w:val="24"/>
          <w:szCs w:val="20"/>
        </w:rPr>
        <w:t>.</w:t>
      </w:r>
      <w:r>
        <w:rPr>
          <w:rFonts w:ascii="Segoe UI Semibold" w:eastAsia="Times New Roman" w:hAnsi="Segoe UI Semibold" w:cs="Segoe UI"/>
          <w:color w:val="auto"/>
          <w:sz w:val="24"/>
          <w:szCs w:val="20"/>
        </w:rPr>
        <w:t>4</w:t>
      </w:r>
      <w:r w:rsidR="000E7E6F" w:rsidRPr="00EE16B2">
        <w:rPr>
          <w:rFonts w:ascii="Segoe UI Semibold" w:eastAsia="Times New Roman" w:hAnsi="Segoe UI Semibold" w:cs="Segoe UI"/>
          <w:color w:val="auto"/>
          <w:sz w:val="24"/>
          <w:szCs w:val="20"/>
        </w:rPr>
        <w:tab/>
      </w:r>
      <w:bookmarkEnd w:id="24"/>
      <w:r>
        <w:rPr>
          <w:rFonts w:ascii="Segoe UI Semibold" w:eastAsia="Times New Roman" w:hAnsi="Segoe UI Semibold" w:cs="Segoe UI"/>
          <w:color w:val="auto"/>
          <w:sz w:val="24"/>
          <w:szCs w:val="20"/>
        </w:rPr>
        <w:t>Einsatz von Nachunternehmern</w:t>
      </w:r>
      <w:bookmarkEnd w:id="25"/>
      <w:bookmarkEnd w:id="26"/>
    </w:p>
    <w:p w14:paraId="40714D60" w14:textId="77777777" w:rsidR="000E7E6F" w:rsidRPr="000E7E6F" w:rsidRDefault="000E7E6F" w:rsidP="000E7E6F">
      <w:pPr>
        <w:spacing w:line="288" w:lineRule="auto"/>
      </w:pPr>
      <w:r w:rsidRPr="000E7E6F">
        <w:t>Der Auftragnehmer hat die ihm übertragenen Leistungen in eigener Verantwortung und im eigenen Betrieb auszuführen, soweit nicht ausdrücklich anderweitig vereinbart.</w:t>
      </w:r>
    </w:p>
    <w:p w14:paraId="55B22DC5" w14:textId="0B27B1AF" w:rsidR="000E7E6F" w:rsidRPr="000E7E6F" w:rsidRDefault="000E7E6F" w:rsidP="000E7E6F">
      <w:pPr>
        <w:spacing w:line="288" w:lineRule="auto"/>
      </w:pPr>
      <w:r w:rsidRPr="000E7E6F">
        <w:t>Wenn Nachauftragnehmer nicht bereits mit der Angebotsabgabe benannt wurden, darf die Vergabe von wesentlichen Leistungen aus dem Auftrag an Dritte nur mit ausdrücklicher Zustimmung des Auftraggebers in Textform erfolgen. Die Zustimmung ist unverzüglich zu erteilen und darf nur aus wichtigem Grund verweigert werden. Ein solcher liegt beispielsweise vor, wenn begründete Zweifel an der wirtschaftlichen</w:t>
      </w:r>
      <w:r w:rsidR="00564F7F">
        <w:t xml:space="preserve"> &amp; finanziellen</w:t>
      </w:r>
      <w:r w:rsidRPr="000E7E6F">
        <w:t xml:space="preserve"> </w:t>
      </w:r>
      <w:r w:rsidR="00564F7F">
        <w:t>und/</w:t>
      </w:r>
      <w:r w:rsidRPr="000E7E6F">
        <w:t>oder technischen</w:t>
      </w:r>
      <w:r w:rsidR="00564F7F">
        <w:t xml:space="preserve"> &amp; beruflichen</w:t>
      </w:r>
      <w:r w:rsidRPr="000E7E6F">
        <w:t xml:space="preserve"> Leistungsfähigkeit des Nachunternehmers bestehen; bei ihm nicht den europäischen Arbeitsschutzstandards entsprechende Arbeitsbedingungen herrschen oder wenn sonstige Gründe vorliegen, nach denen ein </w:t>
      </w:r>
      <w:r w:rsidR="00A17FBD">
        <w:t>Nachunternehmer</w:t>
      </w:r>
      <w:r w:rsidRPr="000E7E6F">
        <w:t xml:space="preserve"> gem. den §§ 123, 124 GWB abgelehnt werden müsste oder könnte. Der Auftraggeber kann vom Auftragnehmer jederzeit die Vorlage von für die Einschätzung erforderlichen Unterlagen binnen angemessener Frist verlangen.</w:t>
      </w:r>
    </w:p>
    <w:p w14:paraId="2F92CCDD" w14:textId="77777777" w:rsidR="000E7E6F" w:rsidRPr="000E7E6F" w:rsidRDefault="000E7E6F" w:rsidP="000E7E6F">
      <w:pPr>
        <w:autoSpaceDE w:val="0"/>
        <w:autoSpaceDN w:val="0"/>
        <w:adjustRightInd w:val="0"/>
        <w:spacing w:line="276" w:lineRule="auto"/>
      </w:pPr>
      <w:r w:rsidRPr="000E7E6F">
        <w:t xml:space="preserve">In Bezug auf die übrigen Nachunternehmer oder Lieferanten hat der Auftragnehmer auf Anfrage des Auftraggebers Auskunft über deren Identität zu erteilen. Der Auftraggeber </w:t>
      </w:r>
      <w:proofErr w:type="gramStart"/>
      <w:r w:rsidRPr="000E7E6F">
        <w:t>ist</w:t>
      </w:r>
      <w:proofErr w:type="gramEnd"/>
      <w:r w:rsidRPr="000E7E6F">
        <w:t xml:space="preserve"> </w:t>
      </w:r>
      <w:r w:rsidRPr="000E7E6F">
        <w:lastRenderedPageBreak/>
        <w:t>unter den im vorstehenden Absatz genannten Voraussetzungen berechtigt, Nachunternehmer oder Lieferanten abzulehnen und deren Austausch zu verlangen.</w:t>
      </w:r>
    </w:p>
    <w:p w14:paraId="2DC9FC26" w14:textId="77777777" w:rsidR="005F2469" w:rsidRDefault="00F03613" w:rsidP="00F03613">
      <w:pPr>
        <w:autoSpaceDE w:val="0"/>
        <w:autoSpaceDN w:val="0"/>
        <w:adjustRightInd w:val="0"/>
        <w:spacing w:line="276" w:lineRule="auto"/>
      </w:pPr>
      <w:r>
        <w:t>Der vorstehende Absatz gilt</w:t>
      </w:r>
      <w:r w:rsidR="000E7E6F" w:rsidRPr="000E7E6F">
        <w:t xml:space="preserve"> sinngemäß auch für die Vergabe von Nachunternehmerleistungen durch Nachunternehmer.</w:t>
      </w:r>
    </w:p>
    <w:p w14:paraId="4BF8B700" w14:textId="329C1749" w:rsidR="006F5359" w:rsidRPr="006F5359" w:rsidRDefault="00AA7F27" w:rsidP="00E37342">
      <w:pPr>
        <w:pStyle w:val="berschrift2"/>
        <w:keepNext w:val="0"/>
        <w:tabs>
          <w:tab w:val="left" w:pos="1134"/>
        </w:tabs>
        <w:spacing w:before="240" w:after="120"/>
        <w:jc w:val="left"/>
        <w:rPr>
          <w:rFonts w:ascii="Segoe UI Semibold" w:hAnsi="Segoe UI Semibold" w:cs="Segoe UI"/>
          <w:color w:val="auto"/>
        </w:rPr>
      </w:pPr>
      <w:r>
        <w:rPr>
          <w:color w:val="auto"/>
        </w:rPr>
        <w:t xml:space="preserve"> </w:t>
      </w:r>
      <w:bookmarkStart w:id="27" w:name="_Toc233609268"/>
      <w:bookmarkStart w:id="28" w:name="_Toc244152494"/>
      <w:r w:rsidR="006F5359" w:rsidRPr="003D0865">
        <w:rPr>
          <w:rFonts w:ascii="Segoe UI Semibold" w:hAnsi="Segoe UI Semibold" w:cs="Segoe UI"/>
          <w:color w:val="auto"/>
        </w:rPr>
        <w:t>4.</w:t>
      </w:r>
      <w:r w:rsidR="003D0865" w:rsidRPr="003D0865">
        <w:rPr>
          <w:rFonts w:ascii="Segoe UI Semibold" w:hAnsi="Segoe UI Semibold" w:cs="Segoe UI"/>
          <w:color w:val="auto"/>
        </w:rPr>
        <w:t>5</w:t>
      </w:r>
      <w:r w:rsidR="006F5359" w:rsidRPr="003D0865">
        <w:rPr>
          <w:rFonts w:ascii="Segoe UI Semibold" w:hAnsi="Segoe UI Semibold" w:cs="Segoe UI"/>
          <w:color w:val="auto"/>
        </w:rPr>
        <w:tab/>
        <w:t>Meilenstein-Terminplan</w:t>
      </w:r>
      <w:bookmarkEnd w:id="27"/>
      <w:bookmarkEnd w:id="28"/>
    </w:p>
    <w:p w14:paraId="1F916447" w14:textId="777F9326" w:rsidR="006F5359" w:rsidRPr="006F5359" w:rsidRDefault="006F5359" w:rsidP="005764AF">
      <w:pPr>
        <w:autoSpaceDE w:val="0"/>
        <w:autoSpaceDN w:val="0"/>
        <w:adjustRightInd w:val="0"/>
        <w:spacing w:line="288" w:lineRule="auto"/>
      </w:pPr>
      <w:r w:rsidRPr="006F5359">
        <w:t xml:space="preserve">Auf Basis der </w:t>
      </w:r>
      <w:r w:rsidR="00564F7F">
        <w:t>vorgegebenen Lieferchargen</w:t>
      </w:r>
      <w:r w:rsidRPr="00AC3D2C">
        <w:t xml:space="preserve"> </w:t>
      </w:r>
      <w:r w:rsidRPr="006F5359">
        <w:t xml:space="preserve">für die einzelnen Fahrzeuge hat der </w:t>
      </w:r>
      <w:r w:rsidRPr="005764AF">
        <w:t xml:space="preserve">Auftragnehmer </w:t>
      </w:r>
      <w:r w:rsidRPr="006F5359">
        <w:t>spätestens zwei Wochen nach Zuschlagserteilung einen verbindlichen Meilenstein-Terminplan (unter Angabe der entsprechenden Kalenderwoche) vorzulegen. Enthalten sein müssen im Übrigen mindestens die folgenden Meilensteine:</w:t>
      </w:r>
    </w:p>
    <w:p w14:paraId="27C0B323" w14:textId="30662DF3" w:rsidR="006F5359" w:rsidRPr="006F5359" w:rsidRDefault="006F5359" w:rsidP="00CD27DA">
      <w:pPr>
        <w:spacing w:before="0" w:after="160" w:line="259" w:lineRule="auto"/>
      </w:pPr>
      <w:r w:rsidRPr="006F5359">
        <w:t>1)</w:t>
      </w:r>
      <w:r w:rsidRPr="006F5359">
        <w:tab/>
        <w:t xml:space="preserve">Geplante Technische </w:t>
      </w:r>
      <w:r w:rsidR="00564F7F">
        <w:t>Klärung</w:t>
      </w:r>
    </w:p>
    <w:p w14:paraId="26A51A29" w14:textId="0B44E66C" w:rsidR="006F5359" w:rsidRDefault="006F5359" w:rsidP="00CD27DA">
      <w:pPr>
        <w:spacing w:before="0" w:after="160" w:line="259" w:lineRule="auto"/>
      </w:pPr>
      <w:r w:rsidRPr="006F5359">
        <w:t>2)</w:t>
      </w:r>
      <w:r w:rsidRPr="006F5359">
        <w:tab/>
        <w:t>Fertigungsbeginn</w:t>
      </w:r>
    </w:p>
    <w:p w14:paraId="6D4874D4" w14:textId="12CDF45F" w:rsidR="00AC3D2C" w:rsidRPr="006F5359" w:rsidRDefault="00AC3D2C" w:rsidP="00CD27DA">
      <w:pPr>
        <w:spacing w:before="0" w:after="160" w:line="259" w:lineRule="auto"/>
      </w:pPr>
      <w:r>
        <w:t>3)</w:t>
      </w:r>
      <w:r>
        <w:tab/>
        <w:t>Werksabnahme des Auftraggebers</w:t>
      </w:r>
    </w:p>
    <w:p w14:paraId="45396E6A" w14:textId="77777777" w:rsidR="00E37342" w:rsidRDefault="00AC3D2C" w:rsidP="00E37342">
      <w:pPr>
        <w:spacing w:before="0" w:after="0" w:line="259" w:lineRule="auto"/>
        <w:rPr>
          <w:color w:val="auto"/>
        </w:rPr>
      </w:pPr>
      <w:r>
        <w:t>4</w:t>
      </w:r>
      <w:r w:rsidR="006F5359" w:rsidRPr="006F5359">
        <w:t>)</w:t>
      </w:r>
      <w:r w:rsidR="006F5359" w:rsidRPr="006F5359">
        <w:tab/>
      </w:r>
      <w:r w:rsidRPr="00AA7F27">
        <w:rPr>
          <w:color w:val="auto"/>
        </w:rPr>
        <w:t>Lieferung der Fahrzeuge</w:t>
      </w:r>
      <w:r>
        <w:rPr>
          <w:color w:val="auto"/>
        </w:rPr>
        <w:t xml:space="preserve"> </w:t>
      </w:r>
      <w:r w:rsidR="00C864A6">
        <w:rPr>
          <w:color w:val="auto"/>
        </w:rPr>
        <w:t xml:space="preserve">durch den Auftragnehmer an den Lieferort des </w:t>
      </w:r>
    </w:p>
    <w:p w14:paraId="26E96592" w14:textId="70FA1661" w:rsidR="006F5359" w:rsidRPr="00FC55BD" w:rsidRDefault="00C864A6" w:rsidP="00E37342">
      <w:pPr>
        <w:spacing w:before="0" w:after="160" w:line="259" w:lineRule="auto"/>
        <w:ind w:left="709"/>
        <w:rPr>
          <w:color w:val="FF0000"/>
        </w:rPr>
      </w:pPr>
      <w:r>
        <w:rPr>
          <w:color w:val="auto"/>
        </w:rPr>
        <w:t>Auftraggebers</w:t>
      </w:r>
    </w:p>
    <w:p w14:paraId="62EA613D" w14:textId="4C1410F9" w:rsidR="006F5359" w:rsidRPr="006F5359" w:rsidRDefault="00AC3D2C" w:rsidP="00CD27DA">
      <w:pPr>
        <w:spacing w:before="0" w:after="160" w:line="259" w:lineRule="auto"/>
      </w:pPr>
      <w:r>
        <w:t>5</w:t>
      </w:r>
      <w:r w:rsidR="006F5359" w:rsidRPr="006F5359">
        <w:t>)</w:t>
      </w:r>
      <w:r w:rsidR="006F5359" w:rsidRPr="006F5359">
        <w:tab/>
      </w:r>
      <w:r w:rsidRPr="006F5359">
        <w:t>Rechtsgeschäftliche Abnahme des jeweiligen Fahrzeuges</w:t>
      </w:r>
    </w:p>
    <w:p w14:paraId="54A13AC6" w14:textId="0589D415" w:rsidR="006F5359" w:rsidRPr="006F5359" w:rsidRDefault="006F5359" w:rsidP="005764AF">
      <w:pPr>
        <w:autoSpaceDE w:val="0"/>
        <w:autoSpaceDN w:val="0"/>
        <w:adjustRightInd w:val="0"/>
        <w:spacing w:line="288" w:lineRule="auto"/>
      </w:pPr>
      <w:r w:rsidRPr="006F5359">
        <w:t xml:space="preserve">Dieser </w:t>
      </w:r>
      <w:r w:rsidR="00564F7F">
        <w:t>Meilenstein-</w:t>
      </w:r>
      <w:r w:rsidRPr="006F5359">
        <w:t xml:space="preserve">Terminplan wird nach der Bestätigung durch den Auftraggeber (per E-Mail) Vertragsbestandteil. Die Bestätigung wird unverzüglich nach Vorlage des Plans erteilt, sofern keine Ablehnungsgründe bestehen. </w:t>
      </w:r>
    </w:p>
    <w:p w14:paraId="4858A10F" w14:textId="010392E7" w:rsidR="006F5359" w:rsidRPr="006F5359" w:rsidRDefault="006F5359" w:rsidP="005764AF">
      <w:pPr>
        <w:autoSpaceDE w:val="0"/>
        <w:autoSpaceDN w:val="0"/>
        <w:adjustRightInd w:val="0"/>
        <w:spacing w:line="288" w:lineRule="auto"/>
      </w:pPr>
      <w:r w:rsidRPr="006F5359">
        <w:t>Im Zuge des Projektfortschrittes ist der Meilenstein-Terminplan</w:t>
      </w:r>
      <w:r w:rsidR="00564F7F">
        <w:t xml:space="preserve"> unaufgefordert durch den Auftragnehmer</w:t>
      </w:r>
      <w:r w:rsidRPr="006F5359">
        <w:t xml:space="preserve"> auf taggenaue Termine zu detaillieren</w:t>
      </w:r>
      <w:r w:rsidR="00564F7F">
        <w:t xml:space="preserve"> und entsprechend an den Auftraggeber zu übergeb</w:t>
      </w:r>
      <w:r w:rsidR="00B768B5">
        <w:t>e</w:t>
      </w:r>
      <w:r w:rsidR="00564F7F">
        <w:t>n</w:t>
      </w:r>
      <w:r w:rsidRPr="006F5359">
        <w:t>.</w:t>
      </w:r>
    </w:p>
    <w:p w14:paraId="0B27A235" w14:textId="357EBE0D" w:rsidR="006F5359" w:rsidRPr="006F5359" w:rsidRDefault="006F5359" w:rsidP="005764AF">
      <w:pPr>
        <w:autoSpaceDE w:val="0"/>
        <w:autoSpaceDN w:val="0"/>
        <w:adjustRightInd w:val="0"/>
        <w:spacing w:line="288" w:lineRule="auto"/>
      </w:pPr>
      <w:r w:rsidRPr="006F5359">
        <w:t xml:space="preserve">Maßgeblich für die rechtzeitige Leistungserbringung ist der zwischen den </w:t>
      </w:r>
      <w:r w:rsidR="003D0865">
        <w:t>Vertragsp</w:t>
      </w:r>
      <w:r w:rsidRPr="006F5359">
        <w:t xml:space="preserve">arteien </w:t>
      </w:r>
      <w:r w:rsidR="00E37342">
        <w:t xml:space="preserve">im </w:t>
      </w:r>
      <w:r w:rsidRPr="00E741B5">
        <w:t>Meilenstein-Terminplan verbindlich vereinbart</w:t>
      </w:r>
      <w:r w:rsidR="00E37342">
        <w:t>e</w:t>
      </w:r>
      <w:r w:rsidRPr="00E741B5">
        <w:t xml:space="preserve"> "Terminplan"</w:t>
      </w:r>
      <w:r w:rsidR="00564F7F">
        <w:t xml:space="preserve"> – unter Berücksichtigung der in </w:t>
      </w:r>
      <w:r w:rsidR="00B768B5">
        <w:t>§ 5 Nr.</w:t>
      </w:r>
      <w:r w:rsidR="00564F7F">
        <w:t xml:space="preserve"> 5.2 genannten Lieferchargen</w:t>
      </w:r>
      <w:r w:rsidRPr="00E741B5">
        <w:t>.</w:t>
      </w:r>
    </w:p>
    <w:p w14:paraId="0A8671FF" w14:textId="3B2DEFB0" w:rsidR="006F5359" w:rsidRPr="005764AF" w:rsidRDefault="006F5359" w:rsidP="005764AF">
      <w:pPr>
        <w:autoSpaceDE w:val="0"/>
        <w:autoSpaceDN w:val="0"/>
        <w:adjustRightInd w:val="0"/>
        <w:spacing w:line="288" w:lineRule="auto"/>
      </w:pPr>
      <w:r w:rsidRPr="006F5359">
        <w:t xml:space="preserve">Anpassungen des </w:t>
      </w:r>
      <w:r w:rsidR="003D0865">
        <w:t>Meilenstein-</w:t>
      </w:r>
      <w:r w:rsidRPr="006F5359">
        <w:t xml:space="preserve">Terminplans bedürfen der schriftlichen Zustimmung des Auftraggebers (PDF per E-Mail ausreichend). Hierzu erfolgt vorab eine Anfrage zur Anpassung des </w:t>
      </w:r>
      <w:r w:rsidR="003D0865">
        <w:t>Meilenstein-</w:t>
      </w:r>
      <w:r w:rsidRPr="006F5359">
        <w:t>Terminplans durch den Auftragnehmer (per E-Mail ausreichend</w:t>
      </w:r>
      <w:r w:rsidRPr="005764AF">
        <w:t>).</w:t>
      </w:r>
    </w:p>
    <w:p w14:paraId="62CFF397" w14:textId="01A95421" w:rsidR="006F5359" w:rsidRDefault="006F5359" w:rsidP="005764AF">
      <w:pPr>
        <w:autoSpaceDE w:val="0"/>
        <w:autoSpaceDN w:val="0"/>
        <w:adjustRightInd w:val="0"/>
        <w:spacing w:line="288" w:lineRule="auto"/>
      </w:pPr>
      <w:r w:rsidRPr="006F5359">
        <w:t xml:space="preserve">Soweit für den Auftragnehmer erkennbar ist, dass vereinbarte Termine nicht gehalten </w:t>
      </w:r>
      <w:r w:rsidR="00656CD6" w:rsidRPr="006F5359">
        <w:t>werden</w:t>
      </w:r>
      <w:r w:rsidRPr="006F5359">
        <w:t xml:space="preserve"> können, hat er dies dem Auftraggeber unverzüglich unter </w:t>
      </w:r>
      <w:r w:rsidR="003D5E0B">
        <w:t xml:space="preserve">Angabe </w:t>
      </w:r>
      <w:r w:rsidRPr="006F5359">
        <w:t xml:space="preserve">eines neuen Temins </w:t>
      </w:r>
      <w:r w:rsidRPr="006F5359">
        <w:lastRenderedPageBreak/>
        <w:t xml:space="preserve">mitzuteilen. </w:t>
      </w:r>
      <w:r w:rsidR="003D5E0B">
        <w:t>Das Einverständnis des Auftraggebers mit dem neuen Termin stellt im Zweifel keine einvernehmliche Änderung des Meilenstein-Terminplans dar.</w:t>
      </w:r>
    </w:p>
    <w:p w14:paraId="76247491" w14:textId="17BF1D38" w:rsidR="00943482" w:rsidRDefault="006F5359" w:rsidP="005764AF">
      <w:pPr>
        <w:autoSpaceDE w:val="0"/>
        <w:autoSpaceDN w:val="0"/>
        <w:adjustRightInd w:val="0"/>
        <w:spacing w:line="288" w:lineRule="auto"/>
      </w:pPr>
      <w:r w:rsidRPr="006F5359">
        <w:t xml:space="preserve">Soweit die Fristen aus dem </w:t>
      </w:r>
      <w:r w:rsidR="00564F7F">
        <w:t>Meilenstein-</w:t>
      </w:r>
      <w:r w:rsidRPr="006F5359">
        <w:t>Terminplan durch den Auftragnehmer nicht eingehalten werden und dieser sich bezüglich der Fristversäumnis nicht exkulpieren kann, gerät der Auftragnehmer mit Ablauf der Frist automatisch in Verzug. Der Setzung einer Nachfrist bedarf es nicht.</w:t>
      </w:r>
    </w:p>
    <w:p w14:paraId="6F98CDF1" w14:textId="77777777" w:rsidR="00EE16B2" w:rsidRPr="00EE16B2" w:rsidRDefault="00EE16B2" w:rsidP="00C168F9">
      <w:pPr>
        <w:pStyle w:val="berschrift1"/>
        <w:ind w:left="705" w:hanging="705"/>
        <w:rPr>
          <w:rFonts w:ascii="Segoe UI Semibold" w:eastAsia="Times New Roman" w:hAnsi="Segoe UI Semibold" w:cs="Segoe UI"/>
          <w:color w:val="000000" w:themeColor="text1"/>
          <w:sz w:val="28"/>
          <w:szCs w:val="20"/>
        </w:rPr>
      </w:pPr>
      <w:bookmarkStart w:id="29" w:name="_Toc531600832"/>
      <w:bookmarkStart w:id="30" w:name="_Toc233609269"/>
      <w:bookmarkStart w:id="31" w:name="_Toc244152495"/>
      <w:r w:rsidRPr="00EE16B2">
        <w:rPr>
          <w:rFonts w:ascii="Segoe UI Semibold" w:eastAsia="Times New Roman" w:hAnsi="Segoe UI Semibold" w:cs="Segoe UI"/>
          <w:color w:val="000000" w:themeColor="text1"/>
          <w:sz w:val="28"/>
          <w:szCs w:val="20"/>
        </w:rPr>
        <w:t xml:space="preserve">§ </w:t>
      </w:r>
      <w:r w:rsidR="006D458A">
        <w:rPr>
          <w:rFonts w:ascii="Segoe UI Semibold" w:eastAsia="Times New Roman" w:hAnsi="Segoe UI Semibold" w:cs="Segoe UI"/>
          <w:color w:val="000000" w:themeColor="text1"/>
          <w:sz w:val="28"/>
          <w:szCs w:val="20"/>
        </w:rPr>
        <w:t>5</w:t>
      </w:r>
      <w:r w:rsidRPr="00EE16B2">
        <w:rPr>
          <w:rFonts w:ascii="Segoe UI Semibold" w:eastAsia="Times New Roman" w:hAnsi="Segoe UI Semibold" w:cs="Segoe UI"/>
          <w:color w:val="000000" w:themeColor="text1"/>
          <w:sz w:val="28"/>
          <w:szCs w:val="20"/>
        </w:rPr>
        <w:tab/>
        <w:t>Lieferort, Liefer- und Leistungszeitraum, Transport und Gefahrübergang</w:t>
      </w:r>
      <w:bookmarkEnd w:id="29"/>
      <w:bookmarkEnd w:id="30"/>
      <w:bookmarkEnd w:id="31"/>
    </w:p>
    <w:p w14:paraId="54218CB6" w14:textId="77777777" w:rsidR="00EE16B2" w:rsidRPr="00EE16B2" w:rsidRDefault="006D458A" w:rsidP="00EE16B2">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32" w:name="_Toc531600833"/>
      <w:bookmarkStart w:id="33" w:name="_Toc233609270"/>
      <w:bookmarkStart w:id="34" w:name="_Toc244152496"/>
      <w:r>
        <w:rPr>
          <w:rFonts w:ascii="Segoe UI Semibold" w:eastAsia="Times New Roman" w:hAnsi="Segoe UI Semibold" w:cs="Segoe UI"/>
          <w:color w:val="auto"/>
          <w:sz w:val="24"/>
          <w:szCs w:val="20"/>
        </w:rPr>
        <w:t>5</w:t>
      </w:r>
      <w:r w:rsidR="00EE16B2" w:rsidRPr="00EE16B2">
        <w:rPr>
          <w:rFonts w:ascii="Segoe UI Semibold" w:eastAsia="Times New Roman" w:hAnsi="Segoe UI Semibold" w:cs="Segoe UI"/>
          <w:color w:val="auto"/>
          <w:sz w:val="24"/>
          <w:szCs w:val="20"/>
        </w:rPr>
        <w:t>.1</w:t>
      </w:r>
      <w:r w:rsidR="00EE16B2" w:rsidRPr="00EE16B2">
        <w:rPr>
          <w:rFonts w:ascii="Segoe UI Semibold" w:eastAsia="Times New Roman" w:hAnsi="Segoe UI Semibold" w:cs="Segoe UI"/>
          <w:color w:val="auto"/>
          <w:sz w:val="24"/>
          <w:szCs w:val="20"/>
        </w:rPr>
        <w:tab/>
        <w:t>Lieferort</w:t>
      </w:r>
      <w:bookmarkEnd w:id="32"/>
      <w:bookmarkEnd w:id="33"/>
      <w:bookmarkEnd w:id="34"/>
    </w:p>
    <w:p w14:paraId="26200D31" w14:textId="77777777" w:rsidR="00EE16B2" w:rsidRPr="00EE16B2" w:rsidRDefault="00EE16B2" w:rsidP="00EE16B2">
      <w:pPr>
        <w:autoSpaceDE w:val="0"/>
        <w:autoSpaceDN w:val="0"/>
        <w:adjustRightInd w:val="0"/>
        <w:spacing w:line="288" w:lineRule="auto"/>
      </w:pPr>
      <w:r w:rsidRPr="00EE16B2">
        <w:t>Die Lieferung der Fahrzeuge hat an folgende Stelle zu erfolgen:</w:t>
      </w:r>
    </w:p>
    <w:tbl>
      <w:tblPr>
        <w:tblW w:w="9350" w:type="dxa"/>
        <w:tblLook w:val="04A0" w:firstRow="1" w:lastRow="0" w:firstColumn="1" w:lastColumn="0" w:noHBand="0" w:noVBand="1"/>
      </w:tblPr>
      <w:tblGrid>
        <w:gridCol w:w="4111"/>
        <w:gridCol w:w="5239"/>
      </w:tblGrid>
      <w:tr w:rsidR="00DC4915" w14:paraId="27663F4E" w14:textId="77777777" w:rsidTr="00081DF5">
        <w:tc>
          <w:tcPr>
            <w:tcW w:w="4111" w:type="dxa"/>
          </w:tcPr>
          <w:p w14:paraId="3E1BC340" w14:textId="77777777" w:rsidR="00257DCE" w:rsidRPr="00257DCE" w:rsidRDefault="00257DCE" w:rsidP="00257DCE">
            <w:pPr>
              <w:autoSpaceDE w:val="0"/>
              <w:autoSpaceDN w:val="0"/>
              <w:adjustRightInd w:val="0"/>
              <w:spacing w:before="0" w:after="0" w:line="288" w:lineRule="auto"/>
              <w:rPr>
                <w:rFonts w:ascii="Segoe UI Semibold" w:hAnsi="Segoe UI Semibold" w:cs="Segoe UI Semibold"/>
                <w:szCs w:val="24"/>
              </w:rPr>
            </w:pPr>
            <w:r w:rsidRPr="00257DCE">
              <w:rPr>
                <w:rFonts w:ascii="Segoe UI Semibold" w:hAnsi="Segoe UI Semibold" w:cs="Segoe UI Semibold"/>
                <w:szCs w:val="24"/>
              </w:rPr>
              <w:t>Verkehrsgesellschaft Meißen mbH</w:t>
            </w:r>
          </w:p>
          <w:p w14:paraId="4A1E51AE" w14:textId="77777777" w:rsidR="00257DCE" w:rsidRPr="00257DCE" w:rsidRDefault="00257DCE" w:rsidP="00257DCE">
            <w:pPr>
              <w:autoSpaceDE w:val="0"/>
              <w:autoSpaceDN w:val="0"/>
              <w:adjustRightInd w:val="0"/>
              <w:spacing w:before="0" w:after="0" w:line="288" w:lineRule="auto"/>
              <w:rPr>
                <w:rFonts w:ascii="Segoe UI Semibold" w:hAnsi="Segoe UI Semibold" w:cs="Segoe UI Semibold"/>
                <w:szCs w:val="24"/>
              </w:rPr>
            </w:pPr>
            <w:r w:rsidRPr="00257DCE">
              <w:rPr>
                <w:rFonts w:ascii="Segoe UI Semibold" w:hAnsi="Segoe UI Semibold" w:cs="Segoe UI Semibold"/>
                <w:szCs w:val="24"/>
              </w:rPr>
              <w:t>Lommatzscher Str. 6</w:t>
            </w:r>
          </w:p>
          <w:p w14:paraId="2F239E06" w14:textId="08305B7A" w:rsidR="00DC4915" w:rsidRPr="00AA4270" w:rsidRDefault="00257DCE" w:rsidP="00257DCE">
            <w:pPr>
              <w:autoSpaceDE w:val="0"/>
              <w:autoSpaceDN w:val="0"/>
              <w:adjustRightInd w:val="0"/>
              <w:spacing w:before="0" w:line="288" w:lineRule="auto"/>
              <w:rPr>
                <w:rFonts w:ascii="Segoe UI Semibold" w:hAnsi="Segoe UI Semibold" w:cs="Segoe UI Semibold"/>
                <w:color w:val="000000"/>
                <w:szCs w:val="24"/>
              </w:rPr>
            </w:pPr>
            <w:r w:rsidRPr="00257DCE">
              <w:rPr>
                <w:rFonts w:ascii="Segoe UI Semibold" w:hAnsi="Segoe UI Semibold" w:cs="Segoe UI Semibold"/>
                <w:szCs w:val="24"/>
              </w:rPr>
              <w:t>01587 Riesa</w:t>
            </w:r>
          </w:p>
        </w:tc>
        <w:tc>
          <w:tcPr>
            <w:tcW w:w="5239" w:type="dxa"/>
          </w:tcPr>
          <w:p w14:paraId="04721397" w14:textId="77777777" w:rsidR="00DC4915" w:rsidRDefault="00DC4915" w:rsidP="00A65AC6">
            <w:pPr>
              <w:autoSpaceDE w:val="0"/>
              <w:autoSpaceDN w:val="0"/>
              <w:adjustRightInd w:val="0"/>
              <w:spacing w:line="288" w:lineRule="auto"/>
              <w:rPr>
                <w:rFonts w:ascii="Arial" w:hAnsi="Arial" w:cs="Arial"/>
                <w:color w:val="000000"/>
                <w:sz w:val="20"/>
              </w:rPr>
            </w:pPr>
          </w:p>
        </w:tc>
      </w:tr>
    </w:tbl>
    <w:p w14:paraId="189756B3" w14:textId="19FA4CBC" w:rsidR="00DC4915" w:rsidRPr="00DC4915" w:rsidRDefault="006D458A" w:rsidP="00DC4915">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35" w:name="_Toc531600834"/>
      <w:bookmarkStart w:id="36" w:name="_Toc233609271"/>
      <w:bookmarkStart w:id="37" w:name="_Toc244152497"/>
      <w:r w:rsidRPr="00B8747F">
        <w:rPr>
          <w:rFonts w:ascii="Segoe UI Semibold" w:eastAsia="Times New Roman" w:hAnsi="Segoe UI Semibold" w:cs="Segoe UI"/>
          <w:color w:val="auto"/>
          <w:sz w:val="24"/>
          <w:szCs w:val="20"/>
        </w:rPr>
        <w:t>5</w:t>
      </w:r>
      <w:r w:rsidR="00DC4915" w:rsidRPr="00B8747F">
        <w:rPr>
          <w:rFonts w:ascii="Segoe UI Semibold" w:eastAsia="Times New Roman" w:hAnsi="Segoe UI Semibold" w:cs="Segoe UI"/>
          <w:color w:val="auto"/>
          <w:sz w:val="24"/>
          <w:szCs w:val="20"/>
        </w:rPr>
        <w:t>.2</w:t>
      </w:r>
      <w:r w:rsidR="00DC4915" w:rsidRPr="00B8747F">
        <w:rPr>
          <w:rFonts w:ascii="Segoe UI Semibold" w:eastAsia="Times New Roman" w:hAnsi="Segoe UI Semibold" w:cs="Segoe UI"/>
          <w:color w:val="auto"/>
          <w:sz w:val="24"/>
          <w:szCs w:val="20"/>
        </w:rPr>
        <w:tab/>
      </w:r>
      <w:bookmarkEnd w:id="35"/>
      <w:r w:rsidR="00564F7F" w:rsidRPr="00B8747F">
        <w:rPr>
          <w:rFonts w:ascii="Segoe UI Semibold" w:eastAsia="Times New Roman" w:hAnsi="Segoe UI Semibold" w:cs="Segoe UI"/>
          <w:color w:val="auto"/>
          <w:sz w:val="24"/>
          <w:szCs w:val="20"/>
        </w:rPr>
        <w:t>Liefer</w:t>
      </w:r>
      <w:bookmarkEnd w:id="36"/>
      <w:r w:rsidR="008268BA" w:rsidRPr="00B8747F">
        <w:rPr>
          <w:rFonts w:ascii="Segoe UI Semibold" w:eastAsia="Times New Roman" w:hAnsi="Segoe UI Semibold" w:cs="Segoe UI"/>
          <w:color w:val="auto"/>
          <w:sz w:val="24"/>
          <w:szCs w:val="20"/>
        </w:rPr>
        <w:t>frist</w:t>
      </w:r>
      <w:bookmarkEnd w:id="37"/>
    </w:p>
    <w:p w14:paraId="0B626703" w14:textId="199A9BAE" w:rsidR="00E25568" w:rsidRDefault="00564F7F" w:rsidP="00F878B4">
      <w:pPr>
        <w:spacing w:line="288" w:lineRule="auto"/>
      </w:pPr>
      <w:r>
        <w:t xml:space="preserve">Für die </w:t>
      </w:r>
      <w:proofErr w:type="gramStart"/>
      <w:r>
        <w:t xml:space="preserve">zu liefernden </w:t>
      </w:r>
      <w:r w:rsidR="002C3D26">
        <w:t>Fahrzeuge</w:t>
      </w:r>
      <w:proofErr w:type="gramEnd"/>
      <w:r>
        <w:t xml:space="preserve"> </w:t>
      </w:r>
      <w:r w:rsidR="009B43ED">
        <w:t xml:space="preserve">ist </w:t>
      </w:r>
      <w:r>
        <w:t xml:space="preserve">die späteste Lieferfrist </w:t>
      </w:r>
      <w:r w:rsidR="008268BA">
        <w:t>der 31.</w:t>
      </w:r>
      <w:r w:rsidR="002B56FF">
        <w:t xml:space="preserve"> Mai </w:t>
      </w:r>
      <w:r w:rsidR="008268BA">
        <w:t>2028</w:t>
      </w:r>
      <w:r>
        <w:t>; maßgeblich für die Einhaltung der Frist ist die rechtzeitige Lieferung des letzten Fahrzeugs</w:t>
      </w:r>
      <w:r w:rsidR="008268BA">
        <w:t>.</w:t>
      </w:r>
    </w:p>
    <w:p w14:paraId="591688A6" w14:textId="77777777" w:rsidR="00705589" w:rsidRPr="00DC4915" w:rsidRDefault="00705589" w:rsidP="00705589">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38" w:name="_Toc233609272"/>
      <w:bookmarkStart w:id="39" w:name="_Toc244152498"/>
      <w:r>
        <w:rPr>
          <w:rFonts w:ascii="Segoe UI Semibold" w:eastAsia="Times New Roman" w:hAnsi="Segoe UI Semibold" w:cs="Segoe UI"/>
          <w:color w:val="auto"/>
          <w:sz w:val="24"/>
          <w:szCs w:val="20"/>
        </w:rPr>
        <w:t>5</w:t>
      </w:r>
      <w:r w:rsidRPr="00DC4915">
        <w:rPr>
          <w:rFonts w:ascii="Segoe UI Semibold" w:eastAsia="Times New Roman" w:hAnsi="Segoe UI Semibold" w:cs="Segoe UI"/>
          <w:color w:val="auto"/>
          <w:sz w:val="24"/>
          <w:szCs w:val="20"/>
        </w:rPr>
        <w:t>.</w:t>
      </w:r>
      <w:r>
        <w:rPr>
          <w:rFonts w:ascii="Segoe UI Semibold" w:eastAsia="Times New Roman" w:hAnsi="Segoe UI Semibold" w:cs="Segoe UI"/>
          <w:color w:val="auto"/>
          <w:sz w:val="24"/>
          <w:szCs w:val="20"/>
        </w:rPr>
        <w:t>3</w:t>
      </w:r>
      <w:r w:rsidRPr="00DC4915">
        <w:rPr>
          <w:rFonts w:ascii="Segoe UI Semibold" w:eastAsia="Times New Roman" w:hAnsi="Segoe UI Semibold" w:cs="Segoe UI"/>
          <w:color w:val="auto"/>
          <w:sz w:val="24"/>
          <w:szCs w:val="20"/>
        </w:rPr>
        <w:tab/>
      </w:r>
      <w:r>
        <w:rPr>
          <w:rFonts w:ascii="Segoe UI Semibold" w:eastAsia="Times New Roman" w:hAnsi="Segoe UI Semibold" w:cs="Segoe UI"/>
          <w:color w:val="auto"/>
          <w:sz w:val="24"/>
          <w:szCs w:val="20"/>
        </w:rPr>
        <w:t>Übergabe von Unterlagen</w:t>
      </w:r>
      <w:bookmarkEnd w:id="38"/>
      <w:bookmarkEnd w:id="39"/>
    </w:p>
    <w:p w14:paraId="5085343D" w14:textId="5DA7CEAF" w:rsidR="00C168F9" w:rsidRPr="00B53D77" w:rsidRDefault="00C168F9" w:rsidP="00C168F9">
      <w:pPr>
        <w:spacing w:line="288" w:lineRule="auto"/>
        <w:rPr>
          <w:color w:val="auto"/>
        </w:rPr>
      </w:pPr>
      <w:r>
        <w:t xml:space="preserve">Zwei Kalenderwochen vor </w:t>
      </w:r>
      <w:r w:rsidR="002F2EC6">
        <w:t xml:space="preserve">Werksabnahme </w:t>
      </w:r>
      <w:r w:rsidR="00861F3D">
        <w:t>des</w:t>
      </w:r>
      <w:r>
        <w:t xml:space="preserve"> ersten Fahrzeuges </w:t>
      </w:r>
      <w:r w:rsidRPr="002F2EC6">
        <w:t xml:space="preserve">sind dem </w:t>
      </w:r>
      <w:r w:rsidR="00705589" w:rsidRPr="002F2EC6">
        <w:t>Auftraggeber</w:t>
      </w:r>
      <w:r w:rsidRPr="002F2EC6">
        <w:t xml:space="preserve"> die kompletten Unterlagen gemäß </w:t>
      </w:r>
      <w:r w:rsidRPr="00E76B7F">
        <w:rPr>
          <w:color w:val="auto"/>
        </w:rPr>
        <w:t xml:space="preserve">Lastenheft </w:t>
      </w:r>
      <w:r w:rsidR="002C3D26" w:rsidRPr="00261230">
        <w:rPr>
          <w:iCs/>
          <w:color w:val="auto"/>
        </w:rPr>
        <w:t>ID</w:t>
      </w:r>
      <w:r w:rsidR="00E604CE">
        <w:rPr>
          <w:color w:val="auto"/>
        </w:rPr>
        <w:t xml:space="preserve">-Nr. </w:t>
      </w:r>
      <w:r w:rsidR="002C3D26" w:rsidRPr="00E80AF0">
        <w:rPr>
          <w:color w:val="auto"/>
        </w:rPr>
        <w:t>202</w:t>
      </w:r>
      <w:r w:rsidR="002C3D26">
        <w:rPr>
          <w:color w:val="auto"/>
        </w:rPr>
        <w:t>01</w:t>
      </w:r>
      <w:r w:rsidR="006F17B9">
        <w:rPr>
          <w:color w:val="auto"/>
        </w:rPr>
        <w:t>3</w:t>
      </w:r>
      <w:r w:rsidR="002C3D26" w:rsidRPr="00E80AF0">
        <w:rPr>
          <w:color w:val="auto"/>
        </w:rPr>
        <w:t xml:space="preserve"> </w:t>
      </w:r>
      <w:r w:rsidR="00E604CE" w:rsidRPr="00E80AF0">
        <w:rPr>
          <w:color w:val="auto"/>
        </w:rPr>
        <w:t>bis 20</w:t>
      </w:r>
      <w:r w:rsidR="0081216A" w:rsidRPr="00E80AF0">
        <w:rPr>
          <w:color w:val="auto"/>
        </w:rPr>
        <w:t>20</w:t>
      </w:r>
      <w:r w:rsidR="002C3D26">
        <w:rPr>
          <w:color w:val="auto"/>
        </w:rPr>
        <w:t>3</w:t>
      </w:r>
      <w:r w:rsidR="006F17B9">
        <w:rPr>
          <w:color w:val="auto"/>
        </w:rPr>
        <w:t>2</w:t>
      </w:r>
      <w:r w:rsidR="002C3D26">
        <w:rPr>
          <w:color w:val="auto"/>
        </w:rPr>
        <w:t>3</w:t>
      </w:r>
      <w:r w:rsidR="00E604CE">
        <w:rPr>
          <w:color w:val="auto"/>
        </w:rPr>
        <w:t xml:space="preserve"> </w:t>
      </w:r>
      <w:r w:rsidR="00444128">
        <w:rPr>
          <w:color w:val="auto"/>
        </w:rPr>
        <w:t xml:space="preserve">(Hersteller Informationen) </w:t>
      </w:r>
      <w:r w:rsidRPr="0081216A">
        <w:rPr>
          <w:color w:val="auto"/>
        </w:rPr>
        <w:t>z</w:t>
      </w:r>
      <w:r w:rsidRPr="00E76B7F">
        <w:rPr>
          <w:color w:val="auto"/>
        </w:rPr>
        <w:t xml:space="preserve">u </w:t>
      </w:r>
      <w:r w:rsidRPr="002F2EC6">
        <w:t>über</w:t>
      </w:r>
      <w:r>
        <w:t>geben.</w:t>
      </w:r>
    </w:p>
    <w:p w14:paraId="2131E7EC" w14:textId="77777777" w:rsidR="002B35EF" w:rsidRPr="00DC4915" w:rsidRDefault="002F2EC6" w:rsidP="00C168F9">
      <w:pPr>
        <w:spacing w:line="288" w:lineRule="auto"/>
      </w:pPr>
      <w:r w:rsidRPr="00B53D77">
        <w:rPr>
          <w:color w:val="auto"/>
        </w:rPr>
        <w:t>Mit Übergabe der Fahrzeuge am</w:t>
      </w:r>
      <w:r w:rsidR="00C168F9" w:rsidRPr="00B53D77">
        <w:rPr>
          <w:color w:val="auto"/>
        </w:rPr>
        <w:t xml:space="preserve"> </w:t>
      </w:r>
      <w:r w:rsidR="00705589" w:rsidRPr="00B53D77">
        <w:rPr>
          <w:color w:val="auto"/>
        </w:rPr>
        <w:t>oben</w:t>
      </w:r>
      <w:r w:rsidR="00C168F9" w:rsidRPr="00B53D77">
        <w:rPr>
          <w:color w:val="auto"/>
        </w:rPr>
        <w:t xml:space="preserve"> genannten </w:t>
      </w:r>
      <w:r w:rsidR="00705589" w:rsidRPr="00B53D77">
        <w:rPr>
          <w:color w:val="auto"/>
        </w:rPr>
        <w:t>Lieferort</w:t>
      </w:r>
      <w:r w:rsidR="00C168F9" w:rsidRPr="00B53D77">
        <w:rPr>
          <w:color w:val="auto"/>
        </w:rPr>
        <w:t xml:space="preserve"> sind </w:t>
      </w:r>
      <w:r w:rsidR="00C168F9">
        <w:t xml:space="preserve">dem </w:t>
      </w:r>
      <w:r w:rsidR="00705589">
        <w:t>Auftraggeber</w:t>
      </w:r>
      <w:r w:rsidR="00C168F9">
        <w:t xml:space="preserve"> alle zur Fahrzeugzulassung notwendigen Fahrzeugpapiere zu übergeben.</w:t>
      </w:r>
    </w:p>
    <w:p w14:paraId="129B0175" w14:textId="77777777" w:rsidR="00705589" w:rsidRPr="00DC4915" w:rsidRDefault="00705589" w:rsidP="00705589">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40" w:name="_Toc233609273"/>
      <w:bookmarkStart w:id="41" w:name="_Toc244152499"/>
      <w:r>
        <w:rPr>
          <w:rFonts w:ascii="Segoe UI Semibold" w:eastAsia="Times New Roman" w:hAnsi="Segoe UI Semibold" w:cs="Segoe UI"/>
          <w:color w:val="auto"/>
          <w:sz w:val="24"/>
          <w:szCs w:val="20"/>
        </w:rPr>
        <w:t>5</w:t>
      </w:r>
      <w:r w:rsidRPr="00DC4915">
        <w:rPr>
          <w:rFonts w:ascii="Segoe UI Semibold" w:eastAsia="Times New Roman" w:hAnsi="Segoe UI Semibold" w:cs="Segoe UI"/>
          <w:color w:val="auto"/>
          <w:sz w:val="24"/>
          <w:szCs w:val="20"/>
        </w:rPr>
        <w:t>.</w:t>
      </w:r>
      <w:r>
        <w:rPr>
          <w:rFonts w:ascii="Segoe UI Semibold" w:eastAsia="Times New Roman" w:hAnsi="Segoe UI Semibold" w:cs="Segoe UI"/>
          <w:color w:val="auto"/>
          <w:sz w:val="24"/>
          <w:szCs w:val="20"/>
        </w:rPr>
        <w:t>4</w:t>
      </w:r>
      <w:r w:rsidRPr="00DC4915">
        <w:rPr>
          <w:rFonts w:ascii="Segoe UI Semibold" w:eastAsia="Times New Roman" w:hAnsi="Segoe UI Semibold" w:cs="Segoe UI"/>
          <w:color w:val="auto"/>
          <w:sz w:val="24"/>
          <w:szCs w:val="20"/>
        </w:rPr>
        <w:tab/>
      </w:r>
      <w:r>
        <w:rPr>
          <w:rFonts w:ascii="Segoe UI Semibold" w:eastAsia="Times New Roman" w:hAnsi="Segoe UI Semibold" w:cs="Segoe UI"/>
          <w:color w:val="auto"/>
          <w:sz w:val="24"/>
          <w:szCs w:val="20"/>
        </w:rPr>
        <w:t>Überführung</w:t>
      </w:r>
      <w:r w:rsidR="00503FAB">
        <w:rPr>
          <w:rFonts w:ascii="Segoe UI Semibold" w:eastAsia="Times New Roman" w:hAnsi="Segoe UI Semibold" w:cs="Segoe UI"/>
          <w:color w:val="auto"/>
          <w:sz w:val="24"/>
          <w:szCs w:val="20"/>
        </w:rPr>
        <w:t xml:space="preserve"> und Übergabe</w:t>
      </w:r>
      <w:bookmarkEnd w:id="40"/>
      <w:bookmarkEnd w:id="41"/>
    </w:p>
    <w:p w14:paraId="5F93AC3C" w14:textId="0111DEEA" w:rsidR="002B35EF" w:rsidRDefault="002B35EF" w:rsidP="002B35EF">
      <w:pPr>
        <w:autoSpaceDE w:val="0"/>
        <w:autoSpaceDN w:val="0"/>
        <w:adjustRightInd w:val="0"/>
        <w:spacing w:line="288" w:lineRule="auto"/>
      </w:pPr>
      <w:r>
        <w:t xml:space="preserve">Die Überführung </w:t>
      </w:r>
      <w:r w:rsidR="00404068">
        <w:t xml:space="preserve">der Fahrzeuge </w:t>
      </w:r>
      <w:r>
        <w:t>vom Werk des Auftragnehmers erfolgt, soweit in diesem Vertrag nicht anders vereinbart</w:t>
      </w:r>
      <w:r w:rsidR="002F2EC6">
        <w:t xml:space="preserve"> (vgl. </w:t>
      </w:r>
      <w:r w:rsidR="00B768B5">
        <w:t xml:space="preserve">Nr. </w:t>
      </w:r>
      <w:r w:rsidR="002F2EC6">
        <w:t>5.5)</w:t>
      </w:r>
      <w:r>
        <w:t>, auf Kosten und in eigener Verantwortung des Auftragnehmers</w:t>
      </w:r>
      <w:r w:rsidRPr="002B35EF">
        <w:t>. Etwaige Überführungskosten sind mit dem Kaufpreis abgegolten.</w:t>
      </w:r>
    </w:p>
    <w:p w14:paraId="3F43659E" w14:textId="1E1D113A" w:rsidR="00861F3D" w:rsidRDefault="00503FAB" w:rsidP="002B35EF">
      <w:pPr>
        <w:autoSpaceDE w:val="0"/>
        <w:autoSpaceDN w:val="0"/>
        <w:adjustRightInd w:val="0"/>
        <w:spacing w:line="288" w:lineRule="auto"/>
      </w:pPr>
      <w:r>
        <w:lastRenderedPageBreak/>
        <w:t>Die</w:t>
      </w:r>
      <w:r w:rsidR="00866E72">
        <w:t xml:space="preserve"> Übergabe </w:t>
      </w:r>
      <w:r w:rsidR="003D0865">
        <w:t xml:space="preserve">der Fahrzeuge erfolgt </w:t>
      </w:r>
      <w:r w:rsidR="00582FEC">
        <w:t xml:space="preserve">durch den Auftragnehmer an den Auftraggeber </w:t>
      </w:r>
      <w:r w:rsidR="003D0865">
        <w:t xml:space="preserve">an </w:t>
      </w:r>
      <w:r w:rsidR="00F965E6">
        <w:t xml:space="preserve">dem </w:t>
      </w:r>
      <w:r w:rsidR="00866E72">
        <w:t>Lieferort</w:t>
      </w:r>
      <w:r w:rsidR="00582FEC">
        <w:t xml:space="preserve"> gem. </w:t>
      </w:r>
      <w:r w:rsidR="00B768B5">
        <w:t>Nr.</w:t>
      </w:r>
      <w:r w:rsidR="00582FEC">
        <w:t xml:space="preserve"> 5.1</w:t>
      </w:r>
      <w:r w:rsidR="00866E72">
        <w:t>.</w:t>
      </w:r>
      <w:r w:rsidR="00F965E6">
        <w:t xml:space="preserve"> Die Anlieferung ist mit dem Auftraggeber </w:t>
      </w:r>
      <w:r w:rsidR="00714489">
        <w:t>im Einzelfall rechtzeitig abzustimmen.</w:t>
      </w:r>
    </w:p>
    <w:p w14:paraId="2582AE59" w14:textId="076CDD7F" w:rsidR="003D0865" w:rsidRPr="004D6BA9" w:rsidRDefault="003D0865" w:rsidP="002B35EF">
      <w:pPr>
        <w:autoSpaceDE w:val="0"/>
        <w:autoSpaceDN w:val="0"/>
        <w:adjustRightInd w:val="0"/>
        <w:spacing w:line="288" w:lineRule="auto"/>
      </w:pPr>
      <w:r w:rsidRPr="00E37342">
        <w:t xml:space="preserve">Alle für den Transport notwendigen Transportunterlagen, Genehmigungen, ggfs. erforderlichen </w:t>
      </w:r>
      <w:r w:rsidRPr="004D6BA9">
        <w:t>Zollbescheinigungen und sonstigen Unterlagen sind durch den Auftragnehmer rechtzeitig einzuholen. Der Auftragnehmer hat zudem alle etwaig bestehenden Meldepflichten im Rahmen des UStG zu erfüllen.</w:t>
      </w:r>
    </w:p>
    <w:p w14:paraId="43842AE0" w14:textId="15C2D8C6" w:rsidR="00B14B33" w:rsidRDefault="002B35EF" w:rsidP="00DC4915">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42" w:name="_Toc531600838"/>
      <w:bookmarkStart w:id="43" w:name="_Toc233609274"/>
      <w:bookmarkStart w:id="44" w:name="_Toc244152500"/>
      <w:r w:rsidRPr="004D6BA9">
        <w:rPr>
          <w:rFonts w:ascii="Segoe UI Semibold" w:eastAsia="Times New Roman" w:hAnsi="Segoe UI Semibold" w:cs="Segoe UI"/>
          <w:color w:val="auto"/>
          <w:sz w:val="24"/>
          <w:szCs w:val="20"/>
        </w:rPr>
        <w:t>5</w:t>
      </w:r>
      <w:r w:rsidR="00DC4915" w:rsidRPr="004D6BA9">
        <w:rPr>
          <w:rFonts w:ascii="Segoe UI Semibold" w:eastAsia="Times New Roman" w:hAnsi="Segoe UI Semibold" w:cs="Segoe UI"/>
          <w:color w:val="auto"/>
          <w:sz w:val="24"/>
          <w:szCs w:val="20"/>
        </w:rPr>
        <w:t>.</w:t>
      </w:r>
      <w:r w:rsidR="00705589" w:rsidRPr="004D6BA9">
        <w:rPr>
          <w:rFonts w:ascii="Segoe UI Semibold" w:eastAsia="Times New Roman" w:hAnsi="Segoe UI Semibold" w:cs="Segoe UI"/>
          <w:color w:val="auto"/>
          <w:sz w:val="24"/>
          <w:szCs w:val="20"/>
        </w:rPr>
        <w:t>5</w:t>
      </w:r>
      <w:r w:rsidR="00DC4915" w:rsidRPr="004D6BA9">
        <w:rPr>
          <w:rFonts w:ascii="Segoe UI Semibold" w:eastAsia="Times New Roman" w:hAnsi="Segoe UI Semibold" w:cs="Segoe UI"/>
          <w:color w:val="auto"/>
          <w:sz w:val="24"/>
          <w:szCs w:val="20"/>
        </w:rPr>
        <w:t xml:space="preserve"> </w:t>
      </w:r>
      <w:r w:rsidR="00DC4915" w:rsidRPr="004D6BA9">
        <w:rPr>
          <w:rFonts w:ascii="Segoe UI Semibold" w:eastAsia="Times New Roman" w:hAnsi="Segoe UI Semibold" w:cs="Segoe UI"/>
          <w:color w:val="auto"/>
          <w:sz w:val="24"/>
          <w:szCs w:val="20"/>
        </w:rPr>
        <w:tab/>
      </w:r>
      <w:r w:rsidR="00B14B33" w:rsidRPr="004D6BA9">
        <w:rPr>
          <w:rFonts w:ascii="Segoe UI Semibold" w:eastAsia="Times New Roman" w:hAnsi="Segoe UI Semibold" w:cs="Segoe UI"/>
          <w:color w:val="auto"/>
          <w:sz w:val="24"/>
          <w:szCs w:val="20"/>
        </w:rPr>
        <w:t>Probebetrieb, Abnahme</w:t>
      </w:r>
      <w:bookmarkEnd w:id="44"/>
    </w:p>
    <w:p w14:paraId="578314D6" w14:textId="3E4304AC" w:rsidR="00B14B33" w:rsidRDefault="00B14B33" w:rsidP="002B56FF">
      <w:pPr>
        <w:autoSpaceDE w:val="0"/>
        <w:autoSpaceDN w:val="0"/>
        <w:adjustRightInd w:val="0"/>
        <w:spacing w:line="288" w:lineRule="auto"/>
      </w:pPr>
      <w:r>
        <w:t>Für jedes Fahrzeug wird ein Probebetrieb beim Auftraggeber nach näherer Maßgabe des Lastenhefts</w:t>
      </w:r>
      <w:r w:rsidR="0055754F">
        <w:t xml:space="preserve"> Anlage 1</w:t>
      </w:r>
      <w:r w:rsidR="00562322">
        <w:t xml:space="preserve">, Lastenheft, ID-Nr. </w:t>
      </w:r>
      <w:r w:rsidR="00562322" w:rsidRPr="00562322">
        <w:t>140000</w:t>
      </w:r>
      <w:r w:rsidR="00562322">
        <w:t>8,</w:t>
      </w:r>
      <w:r>
        <w:t xml:space="preserve"> durchgeführt. Werden im Probebetrieb Abweichungen bei den geprüften Fahrzeug-Grundparametern festgestellt, hat der Auftragnehmer diese zu beheben und das Fahrzeug innerhalb von zwei Wochen für einen erneuten Probebetrieb bereitzustellen. Der Probebetrieb kann maximal zweimal wiederholt werden. Scheitert auch der dritte Probebetrieb, ist der Auftraggeber berechtigt, das betreffende Fahrzeug endgültig zurückzuweisen und Lieferung eines neuen Fahrzeugs zu verlangen oder insoweit teilweise – bei Zurückweisung von mindestens 3 Fahrzeugen auch insgesamt – vom Vertrag zurückzutreten. </w:t>
      </w:r>
    </w:p>
    <w:p w14:paraId="3B85316F" w14:textId="48B2183D" w:rsidR="00B14B33" w:rsidRPr="00B14B33" w:rsidRDefault="00B14B33" w:rsidP="002B56FF">
      <w:pPr>
        <w:autoSpaceDE w:val="0"/>
        <w:autoSpaceDN w:val="0"/>
        <w:adjustRightInd w:val="0"/>
        <w:spacing w:line="288" w:lineRule="auto"/>
      </w:pPr>
      <w:r>
        <w:t>Die Parteien vereinbaren in Abweichung von § 377 HGB eine förmliche Abnahme der einzelnen Fahrzeuge in analoger Anwendung des § 640 BGB (Abnahme). Sie umfasst die Feststellung der Übereinstimmung des Fahrzeugs mit dem vertraglich festgelegten Liefer- und Leistungsumfang und die Beschreibung von Restmängeln mit verbindlichen Terminen für ihre Beseitigung. Voraussetzungen für die Abnahme sind die Erteilung der Zulassung, der erfolgreiche Abschluss des Probebetriebes sowie das Fehlen abnahmehindernder Mängel.</w:t>
      </w:r>
    </w:p>
    <w:p w14:paraId="2E10D49D" w14:textId="0D5F3BE8" w:rsidR="00DC4915" w:rsidRPr="00DC4915" w:rsidRDefault="00B14B33" w:rsidP="00DC4915">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45" w:name="_Toc244152501"/>
      <w:r>
        <w:rPr>
          <w:rFonts w:ascii="Segoe UI Semibold" w:eastAsia="Times New Roman" w:hAnsi="Segoe UI Semibold" w:cs="Segoe UI"/>
          <w:color w:val="auto"/>
          <w:sz w:val="24"/>
          <w:szCs w:val="20"/>
        </w:rPr>
        <w:t>5.6</w:t>
      </w:r>
      <w:r>
        <w:rPr>
          <w:rFonts w:ascii="Segoe UI Semibold" w:eastAsia="Times New Roman" w:hAnsi="Segoe UI Semibold" w:cs="Segoe UI"/>
          <w:color w:val="auto"/>
          <w:sz w:val="24"/>
          <w:szCs w:val="20"/>
        </w:rPr>
        <w:tab/>
      </w:r>
      <w:r w:rsidR="00DC4915" w:rsidRPr="00DC4915">
        <w:rPr>
          <w:rFonts w:ascii="Segoe UI Semibold" w:eastAsia="Times New Roman" w:hAnsi="Segoe UI Semibold" w:cs="Segoe UI"/>
          <w:color w:val="auto"/>
          <w:sz w:val="24"/>
          <w:szCs w:val="20"/>
        </w:rPr>
        <w:t>Gefahrübergang</w:t>
      </w:r>
      <w:bookmarkEnd w:id="42"/>
      <w:r w:rsidR="00154EB3">
        <w:rPr>
          <w:rFonts w:ascii="Segoe UI Semibold" w:eastAsia="Times New Roman" w:hAnsi="Segoe UI Semibold" w:cs="Segoe UI"/>
          <w:color w:val="auto"/>
          <w:sz w:val="24"/>
          <w:szCs w:val="20"/>
        </w:rPr>
        <w:t xml:space="preserve"> bei Überführung</w:t>
      </w:r>
      <w:bookmarkEnd w:id="43"/>
      <w:bookmarkEnd w:id="45"/>
    </w:p>
    <w:p w14:paraId="7BC4D073" w14:textId="2C8D479C" w:rsidR="00DC4915" w:rsidRPr="00E37342" w:rsidRDefault="00DC4915" w:rsidP="00E37342">
      <w:pPr>
        <w:autoSpaceDE w:val="0"/>
        <w:autoSpaceDN w:val="0"/>
        <w:adjustRightInd w:val="0"/>
        <w:spacing w:line="288" w:lineRule="auto"/>
      </w:pPr>
      <w:r w:rsidRPr="00DC4915">
        <w:t xml:space="preserve">Die Gefahr des zufälligen Unterganges und der zufälligen Verschlechterung des Liefer-/Leistungsgegenstandes geht mit vollzogener Lieferung </w:t>
      </w:r>
      <w:r w:rsidR="002B35EF">
        <w:t xml:space="preserve">am Lieferort </w:t>
      </w:r>
      <w:r w:rsidRPr="00DC4915">
        <w:t>auf den Auftraggeber über.</w:t>
      </w:r>
    </w:p>
    <w:p w14:paraId="291C1D81" w14:textId="1B718B76" w:rsidR="00E25213" w:rsidRPr="00DC4915" w:rsidRDefault="00E25213" w:rsidP="00E25213">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46" w:name="_Toc233609276"/>
      <w:bookmarkStart w:id="47" w:name="_Toc244152502"/>
      <w:r w:rsidRPr="003D0865">
        <w:rPr>
          <w:rFonts w:ascii="Segoe UI Semibold" w:eastAsia="Times New Roman" w:hAnsi="Segoe UI Semibold" w:cs="Segoe UI"/>
          <w:color w:val="auto"/>
          <w:sz w:val="24"/>
          <w:szCs w:val="20"/>
        </w:rPr>
        <w:t>5.</w:t>
      </w:r>
      <w:r w:rsidR="00984AE1">
        <w:rPr>
          <w:rFonts w:ascii="Segoe UI Semibold" w:eastAsia="Times New Roman" w:hAnsi="Segoe UI Semibold" w:cs="Segoe UI"/>
          <w:color w:val="auto"/>
          <w:sz w:val="24"/>
          <w:szCs w:val="20"/>
        </w:rPr>
        <w:t>7</w:t>
      </w:r>
      <w:r w:rsidRPr="003D0865">
        <w:rPr>
          <w:rFonts w:ascii="Segoe UI Semibold" w:eastAsia="Times New Roman" w:hAnsi="Segoe UI Semibold" w:cs="Segoe UI"/>
          <w:color w:val="auto"/>
          <w:sz w:val="24"/>
          <w:szCs w:val="20"/>
        </w:rPr>
        <w:t xml:space="preserve"> </w:t>
      </w:r>
      <w:r w:rsidRPr="003D0865">
        <w:rPr>
          <w:rFonts w:ascii="Segoe UI Semibold" w:eastAsia="Times New Roman" w:hAnsi="Segoe UI Semibold" w:cs="Segoe UI"/>
          <w:color w:val="auto"/>
          <w:sz w:val="24"/>
          <w:szCs w:val="20"/>
        </w:rPr>
        <w:tab/>
        <w:t>Eigentumsübergang</w:t>
      </w:r>
      <w:bookmarkEnd w:id="46"/>
      <w:bookmarkEnd w:id="47"/>
    </w:p>
    <w:p w14:paraId="6425FA1C" w14:textId="1CBECF90" w:rsidR="002805AB" w:rsidRDefault="00154EB3" w:rsidP="00DC4915">
      <w:pPr>
        <w:autoSpaceDE w:val="0"/>
        <w:autoSpaceDN w:val="0"/>
        <w:adjustRightInd w:val="0"/>
        <w:spacing w:line="288" w:lineRule="auto"/>
      </w:pPr>
      <w:r>
        <w:t xml:space="preserve">Das Eigentum an dem jeweiligen Fahrzeug geht mit </w:t>
      </w:r>
      <w:r w:rsidR="00984AE1">
        <w:t xml:space="preserve">erfolgreicher Abnahme </w:t>
      </w:r>
      <w:r w:rsidR="003D0865">
        <w:t>(vgl. Nr. 5.</w:t>
      </w:r>
      <w:r w:rsidR="00984AE1">
        <w:t>5</w:t>
      </w:r>
      <w:r w:rsidR="003D0865">
        <w:t>)</w:t>
      </w:r>
      <w:r>
        <w:t xml:space="preserve"> </w:t>
      </w:r>
      <w:r w:rsidR="003D0865">
        <w:t xml:space="preserve">automatisch </w:t>
      </w:r>
      <w:r>
        <w:t>an den Auftraggeber über.</w:t>
      </w:r>
    </w:p>
    <w:p w14:paraId="487DC83C" w14:textId="77777777" w:rsidR="00552BDA" w:rsidRPr="008E406B" w:rsidRDefault="00552BDA" w:rsidP="00C168F9">
      <w:pPr>
        <w:pStyle w:val="berschrift1"/>
        <w:rPr>
          <w:rFonts w:ascii="Segoe UI Semibold" w:eastAsia="Times New Roman" w:hAnsi="Segoe UI Semibold" w:cs="Segoe UI"/>
          <w:color w:val="000000" w:themeColor="text1"/>
          <w:sz w:val="28"/>
          <w:szCs w:val="20"/>
        </w:rPr>
      </w:pPr>
      <w:bookmarkStart w:id="48" w:name="_Toc531600849"/>
      <w:bookmarkStart w:id="49" w:name="_Toc233609277"/>
      <w:bookmarkStart w:id="50" w:name="_Toc244152503"/>
      <w:r w:rsidRPr="008E406B">
        <w:rPr>
          <w:rFonts w:ascii="Segoe UI Semibold" w:eastAsia="Times New Roman" w:hAnsi="Segoe UI Semibold" w:cs="Segoe UI"/>
          <w:color w:val="000000" w:themeColor="text1"/>
          <w:sz w:val="28"/>
          <w:szCs w:val="20"/>
        </w:rPr>
        <w:lastRenderedPageBreak/>
        <w:t xml:space="preserve">§ </w:t>
      </w:r>
      <w:r w:rsidR="00B04CC8">
        <w:rPr>
          <w:rFonts w:ascii="Segoe UI Semibold" w:eastAsia="Times New Roman" w:hAnsi="Segoe UI Semibold" w:cs="Segoe UI"/>
          <w:color w:val="000000" w:themeColor="text1"/>
          <w:sz w:val="28"/>
          <w:szCs w:val="20"/>
        </w:rPr>
        <w:t>6</w:t>
      </w:r>
      <w:r w:rsidRPr="008E406B">
        <w:rPr>
          <w:rFonts w:ascii="Segoe UI Semibold" w:eastAsia="Times New Roman" w:hAnsi="Segoe UI Semibold" w:cs="Segoe UI"/>
          <w:color w:val="000000" w:themeColor="text1"/>
          <w:sz w:val="28"/>
          <w:szCs w:val="20"/>
        </w:rPr>
        <w:tab/>
        <w:t>Mängelhaftung (Gewährleistung) und Verjährung</w:t>
      </w:r>
      <w:bookmarkEnd w:id="48"/>
      <w:bookmarkEnd w:id="49"/>
      <w:bookmarkEnd w:id="50"/>
    </w:p>
    <w:p w14:paraId="1C777466" w14:textId="77777777" w:rsidR="00552BDA" w:rsidRPr="008E406B" w:rsidRDefault="00B04CC8" w:rsidP="008E406B">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51" w:name="_Toc531600850"/>
      <w:bookmarkStart w:id="52" w:name="_Toc233609278"/>
      <w:bookmarkStart w:id="53" w:name="_Toc244152504"/>
      <w:r>
        <w:rPr>
          <w:rFonts w:ascii="Segoe UI Semibold" w:eastAsia="Times New Roman" w:hAnsi="Segoe UI Semibold" w:cs="Segoe UI"/>
          <w:color w:val="auto"/>
          <w:sz w:val="24"/>
          <w:szCs w:val="20"/>
        </w:rPr>
        <w:t>6</w:t>
      </w:r>
      <w:r w:rsidR="00552BDA" w:rsidRPr="008E406B">
        <w:rPr>
          <w:rFonts w:ascii="Segoe UI Semibold" w:eastAsia="Times New Roman" w:hAnsi="Segoe UI Semibold" w:cs="Segoe UI"/>
          <w:color w:val="auto"/>
          <w:sz w:val="24"/>
          <w:szCs w:val="20"/>
        </w:rPr>
        <w:t>.1</w:t>
      </w:r>
      <w:r w:rsidR="00552BDA" w:rsidRPr="008E406B">
        <w:rPr>
          <w:rFonts w:ascii="Segoe UI Semibold" w:eastAsia="Times New Roman" w:hAnsi="Segoe UI Semibold" w:cs="Segoe UI"/>
          <w:color w:val="auto"/>
          <w:sz w:val="24"/>
          <w:szCs w:val="20"/>
        </w:rPr>
        <w:tab/>
        <w:t>Grundsatz</w:t>
      </w:r>
      <w:bookmarkEnd w:id="51"/>
      <w:bookmarkEnd w:id="52"/>
      <w:bookmarkEnd w:id="53"/>
    </w:p>
    <w:p w14:paraId="2DB93549" w14:textId="7200D4B1" w:rsidR="00552BDA" w:rsidRPr="00A33372" w:rsidRDefault="00B04CC8" w:rsidP="00552BDA">
      <w:pPr>
        <w:spacing w:line="288" w:lineRule="auto"/>
        <w:rPr>
          <w:color w:val="auto"/>
        </w:rPr>
      </w:pPr>
      <w:r w:rsidRPr="00B04CC8">
        <w:t>Der Umfang der M</w:t>
      </w:r>
      <w:r w:rsidR="001860C5">
        <w:t>ä</w:t>
      </w:r>
      <w:r w:rsidRPr="00B04CC8">
        <w:t xml:space="preserve">ngelhaftung richtet sich, soweit die </w:t>
      </w:r>
      <w:r w:rsidR="003D0865">
        <w:t>Vertragsp</w:t>
      </w:r>
      <w:r w:rsidR="003D0865" w:rsidRPr="00B04CC8">
        <w:t xml:space="preserve">arteien </w:t>
      </w:r>
      <w:r w:rsidRPr="00B04CC8">
        <w:t xml:space="preserve">im Folgenden nichts anderes vereinbaren, nach den Bestimmungen gemäß § 14 VOL/B und den einschlägigen </w:t>
      </w:r>
      <w:r>
        <w:t>kauf</w:t>
      </w:r>
      <w:r w:rsidRPr="00B04CC8">
        <w:t xml:space="preserve">vertraglichen Regelungen des BGB. Der </w:t>
      </w:r>
      <w:r w:rsidR="00697286">
        <w:t>Auftragnehmer</w:t>
      </w:r>
      <w:r w:rsidRPr="00B04CC8">
        <w:t xml:space="preserve"> übernimmt insbesondere dafür Gewähr, dass seine Leistungen zum </w:t>
      </w:r>
      <w:r w:rsidRPr="0083326E">
        <w:rPr>
          <w:color w:val="auto"/>
        </w:rPr>
        <w:t xml:space="preserve">Zeitpunkt der Endabnahme frei </w:t>
      </w:r>
      <w:r w:rsidRPr="00B04CC8">
        <w:t xml:space="preserve">von Sach- und Rechtsmängeln sind, die vereinbarte Beschaffenheit aufweisen und sich für die nach dem Vertrag vorausgesetzte Verwendung eignen, bzw. eine Beschaffenheit aufweisen, die bei </w:t>
      </w:r>
      <w:r w:rsidR="00697286">
        <w:t xml:space="preserve">Sachen bzw. </w:t>
      </w:r>
      <w:r w:rsidRPr="00A33372">
        <w:t xml:space="preserve">Leistungen gleicher Art üblich ist und die der </w:t>
      </w:r>
      <w:r w:rsidR="00697286" w:rsidRPr="00A33372">
        <w:t>Auftraggeber</w:t>
      </w:r>
      <w:r w:rsidRPr="00A33372">
        <w:t xml:space="preserve"> nach der Art der </w:t>
      </w:r>
      <w:r w:rsidR="00697286" w:rsidRPr="00A33372">
        <w:rPr>
          <w:color w:val="auto"/>
        </w:rPr>
        <w:t>Sache/</w:t>
      </w:r>
      <w:r w:rsidRPr="00A33372">
        <w:rPr>
          <w:color w:val="auto"/>
        </w:rPr>
        <w:t>Leistung erwarten kann.</w:t>
      </w:r>
    </w:p>
    <w:p w14:paraId="0171A051" w14:textId="3B478D03" w:rsidR="008E406B" w:rsidRPr="00A33372" w:rsidRDefault="001860C5" w:rsidP="008E406B">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54" w:name="_Toc531600852"/>
      <w:bookmarkStart w:id="55" w:name="_Toc233609280"/>
      <w:bookmarkStart w:id="56" w:name="_Toc244152505"/>
      <w:r w:rsidRPr="003D0865">
        <w:rPr>
          <w:rFonts w:ascii="Segoe UI Semibold" w:eastAsia="Times New Roman" w:hAnsi="Segoe UI Semibold" w:cs="Segoe UI"/>
          <w:color w:val="auto"/>
          <w:sz w:val="24"/>
          <w:szCs w:val="20"/>
        </w:rPr>
        <w:t>6</w:t>
      </w:r>
      <w:r w:rsidR="008E406B" w:rsidRPr="003D0865">
        <w:rPr>
          <w:rFonts w:ascii="Segoe UI Semibold" w:eastAsia="Times New Roman" w:hAnsi="Segoe UI Semibold" w:cs="Segoe UI"/>
          <w:color w:val="auto"/>
          <w:sz w:val="24"/>
          <w:szCs w:val="20"/>
        </w:rPr>
        <w:t>.</w:t>
      </w:r>
      <w:r w:rsidR="00807097">
        <w:rPr>
          <w:rFonts w:ascii="Segoe UI Semibold" w:eastAsia="Times New Roman" w:hAnsi="Segoe UI Semibold" w:cs="Segoe UI"/>
          <w:color w:val="auto"/>
          <w:sz w:val="24"/>
          <w:szCs w:val="20"/>
        </w:rPr>
        <w:t>2</w:t>
      </w:r>
      <w:r w:rsidR="008E406B" w:rsidRPr="003D0865">
        <w:rPr>
          <w:rFonts w:ascii="Segoe UI Semibold" w:eastAsia="Times New Roman" w:hAnsi="Segoe UI Semibold" w:cs="Segoe UI"/>
          <w:color w:val="auto"/>
          <w:sz w:val="24"/>
          <w:szCs w:val="20"/>
        </w:rPr>
        <w:tab/>
      </w:r>
      <w:bookmarkEnd w:id="54"/>
      <w:r w:rsidR="00FF4C0A" w:rsidRPr="003D0865">
        <w:rPr>
          <w:rFonts w:ascii="Segoe UI Semibold" w:eastAsia="Times New Roman" w:hAnsi="Segoe UI Semibold" w:cs="Segoe UI"/>
          <w:color w:val="auto"/>
          <w:sz w:val="24"/>
          <w:szCs w:val="20"/>
        </w:rPr>
        <w:t>Verjährungsfrist für Mängelansprüche</w:t>
      </w:r>
      <w:bookmarkEnd w:id="55"/>
      <w:bookmarkEnd w:id="56"/>
    </w:p>
    <w:p w14:paraId="267348B4" w14:textId="03B524C7" w:rsidR="009F17CB" w:rsidRDefault="001860C5" w:rsidP="009F17CB">
      <w:pPr>
        <w:spacing w:line="288" w:lineRule="auto"/>
        <w:rPr>
          <w:color w:val="auto"/>
        </w:rPr>
      </w:pPr>
      <w:r>
        <w:t>Die</w:t>
      </w:r>
      <w:r w:rsidRPr="001860C5">
        <w:t xml:space="preserve"> M</w:t>
      </w:r>
      <w:r>
        <w:t>ä</w:t>
      </w:r>
      <w:r w:rsidRPr="001860C5">
        <w:t>ngel</w:t>
      </w:r>
      <w:r w:rsidR="00FF4C0A">
        <w:t xml:space="preserve">ansprüche des Auftraggebers für das </w:t>
      </w:r>
      <w:r w:rsidR="00FF4C0A" w:rsidRPr="00A33372">
        <w:rPr>
          <w:color w:val="auto"/>
        </w:rPr>
        <w:t>Komplettfahrzeug verjähren binnen</w:t>
      </w:r>
      <w:r w:rsidRPr="00A33372">
        <w:rPr>
          <w:color w:val="auto"/>
        </w:rPr>
        <w:t xml:space="preserve"> </w:t>
      </w:r>
      <w:r w:rsidR="00ED3EF7">
        <w:rPr>
          <w:color w:val="auto"/>
        </w:rPr>
        <w:t xml:space="preserve">60 </w:t>
      </w:r>
      <w:r w:rsidRPr="00A33372">
        <w:rPr>
          <w:color w:val="auto"/>
        </w:rPr>
        <w:t>Monat</w:t>
      </w:r>
      <w:r w:rsidR="00FF4C0A" w:rsidRPr="00A33372">
        <w:rPr>
          <w:color w:val="auto"/>
        </w:rPr>
        <w:t>en</w:t>
      </w:r>
      <w:r w:rsidR="009F17CB">
        <w:rPr>
          <w:color w:val="auto"/>
        </w:rPr>
        <w:t xml:space="preserve"> </w:t>
      </w:r>
      <w:r w:rsidR="009F17CB" w:rsidRPr="009F17CB">
        <w:rPr>
          <w:color w:val="auto"/>
        </w:rPr>
        <w:t>oder gegebenenfalls bei Erreichen einer Laufleistung i.</w:t>
      </w:r>
      <w:r w:rsidR="001010A5">
        <w:rPr>
          <w:color w:val="auto"/>
        </w:rPr>
        <w:t xml:space="preserve"> </w:t>
      </w:r>
      <w:r w:rsidR="009F17CB" w:rsidRPr="009F17CB">
        <w:rPr>
          <w:color w:val="auto"/>
        </w:rPr>
        <w:t>H.</w:t>
      </w:r>
      <w:r w:rsidR="001010A5">
        <w:rPr>
          <w:color w:val="auto"/>
        </w:rPr>
        <w:t xml:space="preserve"> </w:t>
      </w:r>
      <w:r w:rsidR="009F17CB" w:rsidRPr="009F17CB">
        <w:rPr>
          <w:color w:val="auto"/>
        </w:rPr>
        <w:t xml:space="preserve">v </w:t>
      </w:r>
      <w:r w:rsidR="00F131A1">
        <w:rPr>
          <w:color w:val="auto"/>
        </w:rPr>
        <w:t>30</w:t>
      </w:r>
      <w:r w:rsidR="009F17CB" w:rsidRPr="009F17CB">
        <w:rPr>
          <w:color w:val="auto"/>
        </w:rPr>
        <w:t>0.000 km vor der entsprechenden Verjährungsfrist (es gilt der Wert, welcher zuerst erreicht wird).</w:t>
      </w:r>
      <w:r w:rsidR="009F17CB">
        <w:rPr>
          <w:color w:val="auto"/>
        </w:rPr>
        <w:t xml:space="preserve"> </w:t>
      </w:r>
    </w:p>
    <w:p w14:paraId="06B79FF6" w14:textId="6181A701" w:rsidR="001860C5" w:rsidRPr="00A33372" w:rsidRDefault="001860C5" w:rsidP="001860C5">
      <w:pPr>
        <w:spacing w:line="288" w:lineRule="auto"/>
        <w:rPr>
          <w:color w:val="auto"/>
        </w:rPr>
      </w:pPr>
      <w:r w:rsidRPr="00A33372">
        <w:rPr>
          <w:color w:val="auto"/>
        </w:rPr>
        <w:t xml:space="preserve">Die </w:t>
      </w:r>
      <w:r w:rsidR="002F06E7">
        <w:rPr>
          <w:color w:val="auto"/>
        </w:rPr>
        <w:t xml:space="preserve">Frist zur </w:t>
      </w:r>
      <w:r w:rsidR="00FF4C0A" w:rsidRPr="00A33372">
        <w:rPr>
          <w:color w:val="auto"/>
        </w:rPr>
        <w:t xml:space="preserve">Verjährung </w:t>
      </w:r>
      <w:r w:rsidR="00206751">
        <w:rPr>
          <w:color w:val="auto"/>
        </w:rPr>
        <w:t xml:space="preserve">(entspricht der Mangelhaftungsfrist) </w:t>
      </w:r>
      <w:r w:rsidR="00FF4C0A" w:rsidRPr="00A33372">
        <w:rPr>
          <w:color w:val="auto"/>
        </w:rPr>
        <w:t>beginnt</w:t>
      </w:r>
      <w:r w:rsidRPr="00A33372">
        <w:rPr>
          <w:color w:val="auto"/>
        </w:rPr>
        <w:t xml:space="preserve"> mit der </w:t>
      </w:r>
      <w:r w:rsidR="00984AE1">
        <w:rPr>
          <w:color w:val="auto"/>
        </w:rPr>
        <w:t xml:space="preserve">förmlichen Abnahme </w:t>
      </w:r>
      <w:r w:rsidR="00FF4C0A" w:rsidRPr="00A33372">
        <w:rPr>
          <w:color w:val="auto"/>
        </w:rPr>
        <w:t>des jeweiligen Fahrzeuges</w:t>
      </w:r>
      <w:r w:rsidR="002F06E7">
        <w:rPr>
          <w:color w:val="auto"/>
        </w:rPr>
        <w:t xml:space="preserve"> durch den Auftraggeber</w:t>
      </w:r>
      <w:r w:rsidRPr="00A33372">
        <w:rPr>
          <w:color w:val="auto"/>
        </w:rPr>
        <w:t>.</w:t>
      </w:r>
    </w:p>
    <w:p w14:paraId="3702A61F" w14:textId="33AD0B36" w:rsidR="008E406B" w:rsidRPr="00681EB5" w:rsidRDefault="001860C5" w:rsidP="00D64C29">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57" w:name="_Toc531600854"/>
      <w:bookmarkStart w:id="58" w:name="_Toc233609281"/>
      <w:bookmarkStart w:id="59" w:name="_Toc244152506"/>
      <w:r w:rsidRPr="00637C3B">
        <w:rPr>
          <w:rFonts w:ascii="Segoe UI Semibold" w:eastAsia="Times New Roman" w:hAnsi="Segoe UI Semibold" w:cs="Segoe UI"/>
          <w:color w:val="auto"/>
          <w:sz w:val="24"/>
          <w:szCs w:val="20"/>
        </w:rPr>
        <w:t>6</w:t>
      </w:r>
      <w:r w:rsidR="008E406B" w:rsidRPr="00637C3B">
        <w:rPr>
          <w:rFonts w:ascii="Segoe UI Semibold" w:eastAsia="Times New Roman" w:hAnsi="Segoe UI Semibold" w:cs="Segoe UI"/>
          <w:color w:val="auto"/>
          <w:sz w:val="24"/>
          <w:szCs w:val="20"/>
        </w:rPr>
        <w:t>.</w:t>
      </w:r>
      <w:r w:rsidR="00807097">
        <w:rPr>
          <w:rFonts w:ascii="Segoe UI Semibold" w:eastAsia="Times New Roman" w:hAnsi="Segoe UI Semibold" w:cs="Segoe UI"/>
          <w:color w:val="auto"/>
          <w:sz w:val="24"/>
          <w:szCs w:val="20"/>
        </w:rPr>
        <w:t>3</w:t>
      </w:r>
      <w:r w:rsidR="008E406B" w:rsidRPr="00637C3B">
        <w:rPr>
          <w:rFonts w:ascii="Segoe UI Semibold" w:eastAsia="Times New Roman" w:hAnsi="Segoe UI Semibold" w:cs="Segoe UI"/>
          <w:color w:val="auto"/>
          <w:sz w:val="24"/>
          <w:szCs w:val="20"/>
        </w:rPr>
        <w:tab/>
        <w:t>Rechte des Auftraggebers bei Mängeln</w:t>
      </w:r>
      <w:bookmarkEnd w:id="57"/>
      <w:bookmarkEnd w:id="58"/>
      <w:bookmarkEnd w:id="59"/>
    </w:p>
    <w:p w14:paraId="40E7BAEC" w14:textId="47B5124F" w:rsidR="009308D8" w:rsidRPr="00681EB5" w:rsidRDefault="001860C5" w:rsidP="001860C5">
      <w:pPr>
        <w:autoSpaceDE w:val="0"/>
        <w:autoSpaceDN w:val="0"/>
        <w:adjustRightInd w:val="0"/>
        <w:spacing w:line="288" w:lineRule="auto"/>
        <w:rPr>
          <w:color w:val="auto"/>
        </w:rPr>
      </w:pPr>
      <w:r w:rsidRPr="00681EB5">
        <w:rPr>
          <w:color w:val="auto"/>
        </w:rPr>
        <w:t xml:space="preserve">Der Auftragnehmer ist verpflichtet, alle während der Mangelhaftungszeit </w:t>
      </w:r>
      <w:r w:rsidR="009308D8" w:rsidRPr="00681EB5">
        <w:rPr>
          <w:color w:val="auto"/>
        </w:rPr>
        <w:t xml:space="preserve">(von </w:t>
      </w:r>
      <w:r w:rsidR="00681EB5">
        <w:rPr>
          <w:color w:val="auto"/>
        </w:rPr>
        <w:t>60 Monaten</w:t>
      </w:r>
      <w:r w:rsidR="009308D8" w:rsidRPr="00681EB5">
        <w:rPr>
          <w:color w:val="auto"/>
        </w:rPr>
        <w:t xml:space="preserve">) </w:t>
      </w:r>
      <w:r w:rsidRPr="00681EB5">
        <w:rPr>
          <w:color w:val="auto"/>
        </w:rPr>
        <w:t>hervortretenden Mängel, die auf seine vertragswidrige Leistung zurückzuführen sind, auf eigene Kosten zu beseitigen, wenn es der Auftraggeber vor Ablauf der Frist in Textform verlangt (Nacherfüllung).</w:t>
      </w:r>
    </w:p>
    <w:p w14:paraId="7BABC993" w14:textId="041E9322" w:rsidR="008C52EF" w:rsidRPr="00681EB5" w:rsidRDefault="002D723F" w:rsidP="001860C5">
      <w:pPr>
        <w:autoSpaceDE w:val="0"/>
        <w:autoSpaceDN w:val="0"/>
        <w:adjustRightInd w:val="0"/>
        <w:spacing w:line="288" w:lineRule="auto"/>
        <w:rPr>
          <w:color w:val="auto"/>
        </w:rPr>
      </w:pPr>
      <w:r w:rsidRPr="002D723F">
        <w:rPr>
          <w:color w:val="auto"/>
        </w:rPr>
        <w:t>D</w:t>
      </w:r>
      <w:r w:rsidR="00531262" w:rsidRPr="002D723F">
        <w:rPr>
          <w:color w:val="auto"/>
        </w:rPr>
        <w:t xml:space="preserve">er Auftragnehmer </w:t>
      </w:r>
      <w:r w:rsidRPr="002D723F">
        <w:rPr>
          <w:color w:val="auto"/>
        </w:rPr>
        <w:t>hat die</w:t>
      </w:r>
      <w:r w:rsidR="00531262" w:rsidRPr="002D723F">
        <w:rPr>
          <w:color w:val="auto"/>
        </w:rPr>
        <w:t xml:space="preserve"> Mängelbeseitigung durch ihn selbst bzw. einen von ihm benannten </w:t>
      </w:r>
      <w:r w:rsidR="006C42EA" w:rsidRPr="002D723F">
        <w:rPr>
          <w:color w:val="auto"/>
        </w:rPr>
        <w:t xml:space="preserve">Nachunternehmer (nachfolgend bezeichnet als </w:t>
      </w:r>
      <w:r w:rsidR="00531262" w:rsidRPr="002D723F">
        <w:rPr>
          <w:color w:val="auto"/>
        </w:rPr>
        <w:t>Servicepartner</w:t>
      </w:r>
      <w:r w:rsidR="00D56BF4" w:rsidRPr="002D723F">
        <w:rPr>
          <w:color w:val="auto"/>
        </w:rPr>
        <w:t xml:space="preserve"> vor Ort</w:t>
      </w:r>
      <w:r w:rsidR="006C42EA" w:rsidRPr="002D723F">
        <w:rPr>
          <w:color w:val="auto"/>
        </w:rPr>
        <w:t>)</w:t>
      </w:r>
      <w:r w:rsidR="00531262" w:rsidRPr="002D723F">
        <w:rPr>
          <w:color w:val="auto"/>
        </w:rPr>
        <w:t xml:space="preserve"> </w:t>
      </w:r>
      <w:r w:rsidRPr="002D723F">
        <w:rPr>
          <w:color w:val="auto"/>
        </w:rPr>
        <w:t>vorzunehmen</w:t>
      </w:r>
      <w:r w:rsidR="00531262" w:rsidRPr="002D723F">
        <w:rPr>
          <w:color w:val="auto"/>
        </w:rPr>
        <w:t>.</w:t>
      </w:r>
    </w:p>
    <w:p w14:paraId="0F9D5781" w14:textId="77777777" w:rsidR="001860C5" w:rsidRPr="00257A14" w:rsidRDefault="001860C5" w:rsidP="001860C5">
      <w:pPr>
        <w:autoSpaceDE w:val="0"/>
        <w:autoSpaceDN w:val="0"/>
        <w:adjustRightInd w:val="0"/>
        <w:spacing w:line="288" w:lineRule="auto"/>
        <w:rPr>
          <w:color w:val="auto"/>
        </w:rPr>
      </w:pPr>
      <w:r w:rsidRPr="00257A14">
        <w:rPr>
          <w:color w:val="auto"/>
        </w:rPr>
        <w:t>Der Zugang der Mängelanzeige beim Auftragnehmer wird widerleglich anhand des Fax-Sendenachweises oder der Ablage im E-Mail-Ordner „gesendet“ vermutet.</w:t>
      </w:r>
    </w:p>
    <w:p w14:paraId="2232B373" w14:textId="77777777" w:rsidR="001860C5" w:rsidRPr="00257A14" w:rsidRDefault="001860C5" w:rsidP="001860C5">
      <w:pPr>
        <w:autoSpaceDE w:val="0"/>
        <w:autoSpaceDN w:val="0"/>
        <w:adjustRightInd w:val="0"/>
        <w:spacing w:line="288" w:lineRule="auto"/>
        <w:rPr>
          <w:color w:val="auto"/>
        </w:rPr>
      </w:pPr>
      <w:r w:rsidRPr="00257A14">
        <w:rPr>
          <w:color w:val="auto"/>
        </w:rPr>
        <w:t>Kommt der Auftragnehmer der Aufforderung zur Mängelbeseitigung in einer vom Auftraggeber gesetzten angemessenen Frist nicht nach, so kann dieser die Mängel auf Kosten des Auftragnehmers abstellen bzw. abstellen lassen. Er kann hierfür einen Vorschuss verlangen.</w:t>
      </w:r>
    </w:p>
    <w:p w14:paraId="0E1B167A" w14:textId="77777777" w:rsidR="001860C5" w:rsidRPr="00257A14" w:rsidRDefault="001860C5" w:rsidP="001860C5">
      <w:pPr>
        <w:autoSpaceDE w:val="0"/>
        <w:autoSpaceDN w:val="0"/>
        <w:adjustRightInd w:val="0"/>
        <w:spacing w:line="288" w:lineRule="auto"/>
        <w:rPr>
          <w:color w:val="auto"/>
        </w:rPr>
      </w:pPr>
      <w:r w:rsidRPr="00257A14">
        <w:rPr>
          <w:color w:val="auto"/>
        </w:rPr>
        <w:lastRenderedPageBreak/>
        <w:t>Die R</w:t>
      </w:r>
      <w:r w:rsidR="0003704B" w:rsidRPr="00257A14">
        <w:rPr>
          <w:color w:val="auto"/>
        </w:rPr>
        <w:t>echte auf Rücktritt vom Vertrag</w:t>
      </w:r>
      <w:r w:rsidRPr="00257A14">
        <w:rPr>
          <w:color w:val="auto"/>
        </w:rPr>
        <w:t xml:space="preserve"> bzw. Minderung sowie Schadens- und Aufwendungsersatz stehen dem Auftraggeber nach Maßgabe von § 14 VOL/B uneingeschränkt zu.</w:t>
      </w:r>
    </w:p>
    <w:p w14:paraId="4039F5AD" w14:textId="00C9D17D" w:rsidR="000479AB" w:rsidRPr="00257A14" w:rsidRDefault="001860C5" w:rsidP="001860C5">
      <w:pPr>
        <w:autoSpaceDE w:val="0"/>
        <w:autoSpaceDN w:val="0"/>
        <w:adjustRightInd w:val="0"/>
        <w:spacing w:line="288" w:lineRule="auto"/>
        <w:rPr>
          <w:color w:val="auto"/>
        </w:rPr>
      </w:pPr>
      <w:r w:rsidRPr="00257A14">
        <w:rPr>
          <w:color w:val="auto"/>
        </w:rPr>
        <w:t>Die Mängelhaftungsfrist verlängert sich um jeweils den Zeitraum, in welchem das betreffende Fahrzeug wegen Maßnahmen der Mängelbeseitigung stillgelegt war.</w:t>
      </w:r>
    </w:p>
    <w:p w14:paraId="4D90743A" w14:textId="565D47A9" w:rsidR="00EB6E88" w:rsidRPr="00637C3B" w:rsidRDefault="00D64C29" w:rsidP="00C168F9">
      <w:pPr>
        <w:pStyle w:val="berschrift1"/>
        <w:rPr>
          <w:rFonts w:ascii="Segoe UI Semibold" w:eastAsia="Times New Roman" w:hAnsi="Segoe UI Semibold" w:cs="Segoe UI"/>
          <w:color w:val="auto"/>
          <w:sz w:val="28"/>
          <w:szCs w:val="20"/>
        </w:rPr>
      </w:pPr>
      <w:bookmarkStart w:id="60" w:name="_Toc233609282"/>
      <w:bookmarkStart w:id="61" w:name="_Toc531600883"/>
      <w:bookmarkStart w:id="62" w:name="_Toc244152507"/>
      <w:r w:rsidRPr="00637C3B">
        <w:rPr>
          <w:rFonts w:ascii="Segoe UI Semibold" w:eastAsia="Times New Roman" w:hAnsi="Segoe UI Semibold" w:cs="Segoe UI"/>
          <w:color w:val="000000" w:themeColor="text1"/>
          <w:sz w:val="28"/>
          <w:szCs w:val="20"/>
        </w:rPr>
        <w:t xml:space="preserve">§ </w:t>
      </w:r>
      <w:r w:rsidR="006A4DE0">
        <w:rPr>
          <w:rFonts w:ascii="Segoe UI Semibold" w:eastAsia="Times New Roman" w:hAnsi="Segoe UI Semibold" w:cs="Segoe UI"/>
          <w:color w:val="000000" w:themeColor="text1"/>
          <w:sz w:val="28"/>
          <w:szCs w:val="20"/>
        </w:rPr>
        <w:t>7</w:t>
      </w:r>
      <w:r w:rsidRPr="00637C3B">
        <w:rPr>
          <w:rFonts w:ascii="Segoe UI Semibold" w:eastAsia="Times New Roman" w:hAnsi="Segoe UI Semibold" w:cs="Segoe UI"/>
          <w:color w:val="000000" w:themeColor="text1"/>
          <w:sz w:val="28"/>
          <w:szCs w:val="20"/>
        </w:rPr>
        <w:tab/>
      </w:r>
      <w:r w:rsidR="001E331D" w:rsidRPr="00637C3B">
        <w:rPr>
          <w:rFonts w:ascii="Segoe UI Semibold" w:eastAsia="Times New Roman" w:hAnsi="Segoe UI Semibold" w:cs="Segoe UI"/>
          <w:color w:val="auto"/>
          <w:sz w:val="28"/>
          <w:szCs w:val="20"/>
        </w:rPr>
        <w:t>Arbeiten während des</w:t>
      </w:r>
      <w:r w:rsidR="00EB6E88" w:rsidRPr="00637C3B">
        <w:rPr>
          <w:rFonts w:ascii="Segoe UI Semibold" w:eastAsia="Times New Roman" w:hAnsi="Segoe UI Semibold" w:cs="Segoe UI"/>
          <w:color w:val="auto"/>
          <w:sz w:val="28"/>
          <w:szCs w:val="20"/>
        </w:rPr>
        <w:t xml:space="preserve"> Gewährleistungszeitraum</w:t>
      </w:r>
      <w:r w:rsidR="001E331D" w:rsidRPr="00637C3B">
        <w:rPr>
          <w:rFonts w:ascii="Segoe UI Semibold" w:eastAsia="Times New Roman" w:hAnsi="Segoe UI Semibold" w:cs="Segoe UI"/>
          <w:color w:val="auto"/>
          <w:sz w:val="28"/>
          <w:szCs w:val="20"/>
        </w:rPr>
        <w:t>s</w:t>
      </w:r>
      <w:bookmarkEnd w:id="60"/>
      <w:bookmarkEnd w:id="62"/>
    </w:p>
    <w:p w14:paraId="72CEF2F0" w14:textId="77FB793B" w:rsidR="00EE34D4" w:rsidRPr="0072171A" w:rsidRDefault="006A4DE0" w:rsidP="00637C3B">
      <w:pPr>
        <w:pStyle w:val="berschrift2"/>
        <w:keepNext w:val="0"/>
        <w:tabs>
          <w:tab w:val="left" w:pos="1134"/>
        </w:tabs>
        <w:spacing w:before="240"/>
        <w:ind w:left="491"/>
        <w:rPr>
          <w:rFonts w:ascii="Segoe UI Semibold" w:eastAsia="Times New Roman" w:hAnsi="Segoe UI Semibold" w:cs="Segoe UI"/>
          <w:color w:val="auto"/>
          <w:sz w:val="24"/>
          <w:szCs w:val="20"/>
        </w:rPr>
      </w:pPr>
      <w:bookmarkStart w:id="63" w:name="_Toc233609283"/>
      <w:bookmarkStart w:id="64" w:name="_Toc244152508"/>
      <w:r>
        <w:rPr>
          <w:rFonts w:ascii="Segoe UI Semibold" w:eastAsia="Times New Roman" w:hAnsi="Segoe UI Semibold" w:cs="Segoe UI"/>
          <w:color w:val="auto"/>
          <w:sz w:val="24"/>
          <w:szCs w:val="20"/>
        </w:rPr>
        <w:t>7</w:t>
      </w:r>
      <w:r w:rsidR="00816903" w:rsidRPr="0072171A">
        <w:rPr>
          <w:rFonts w:ascii="Segoe UI Semibold" w:eastAsia="Times New Roman" w:hAnsi="Segoe UI Semibold" w:cs="Segoe UI"/>
          <w:color w:val="auto"/>
          <w:sz w:val="24"/>
          <w:szCs w:val="20"/>
        </w:rPr>
        <w:t>.1 Grundsätzliche Regelungen</w:t>
      </w:r>
      <w:bookmarkEnd w:id="63"/>
      <w:bookmarkEnd w:id="64"/>
    </w:p>
    <w:p w14:paraId="115C6A58" w14:textId="692F47D5" w:rsidR="00B773B9" w:rsidRDefault="00C5043F" w:rsidP="00CA4BBB">
      <w:pPr>
        <w:pStyle w:val="VertragTextebene1"/>
        <w:numPr>
          <w:ilvl w:val="0"/>
          <w:numId w:val="15"/>
        </w:numPr>
        <w:rPr>
          <w:rFonts w:ascii="Segoe UI Light" w:hAnsi="Segoe UI Light" w:cs="Segoe UI Light"/>
        </w:rPr>
      </w:pPr>
      <w:r w:rsidRPr="00B773B9">
        <w:rPr>
          <w:rFonts w:ascii="Segoe UI Light" w:hAnsi="Segoe UI Light" w:cs="Segoe UI Light"/>
        </w:rPr>
        <w:t xml:space="preserve">Der Auftragnehmer verpflichtet sich alle </w:t>
      </w:r>
      <w:r w:rsidR="004A1BF4" w:rsidRPr="00B773B9">
        <w:rPr>
          <w:rFonts w:ascii="Segoe UI Light" w:hAnsi="Segoe UI Light" w:cs="Segoe UI Light"/>
        </w:rPr>
        <w:t>Instand</w:t>
      </w:r>
      <w:r w:rsidR="004F3C83">
        <w:rPr>
          <w:rFonts w:ascii="Segoe UI Light" w:hAnsi="Segoe UI Light" w:cs="Segoe UI Light"/>
        </w:rPr>
        <w:t>setzungs</w:t>
      </w:r>
      <w:r w:rsidR="004A1BF4" w:rsidRPr="00B773B9">
        <w:rPr>
          <w:rFonts w:ascii="Segoe UI Light" w:hAnsi="Segoe UI Light" w:cs="Segoe UI Light"/>
        </w:rPr>
        <w:t>maßnahmen zur Mangelbeseitigung während des Gewährleistungszeitraums (nachfolgend auch Sachmängel) gemäß §</w:t>
      </w:r>
      <w:r w:rsidR="00A46F4A" w:rsidRPr="00B773B9">
        <w:rPr>
          <w:rFonts w:ascii="Segoe UI Light" w:hAnsi="Segoe UI Light" w:cs="Segoe UI Light"/>
        </w:rPr>
        <w:t xml:space="preserve"> </w:t>
      </w:r>
      <w:r w:rsidR="004A1BF4" w:rsidRPr="00B773B9">
        <w:rPr>
          <w:rFonts w:ascii="Segoe UI Light" w:hAnsi="Segoe UI Light" w:cs="Segoe UI Light"/>
        </w:rPr>
        <w:t>6 vorzunehmen</w:t>
      </w:r>
      <w:r w:rsidRPr="00B773B9">
        <w:rPr>
          <w:rFonts w:ascii="Segoe UI Light" w:hAnsi="Segoe UI Light" w:cs="Segoe UI Light"/>
        </w:rPr>
        <w:t xml:space="preserve">. </w:t>
      </w:r>
      <w:r w:rsidR="00270C9E" w:rsidRPr="00270C9E">
        <w:rPr>
          <w:rFonts w:ascii="Segoe UI Light" w:hAnsi="Segoe UI Light" w:cs="Segoe UI Light"/>
        </w:rPr>
        <w:t>Davon ausgenommen sind die Instand</w:t>
      </w:r>
      <w:r w:rsidR="004F3C83">
        <w:rPr>
          <w:rFonts w:ascii="Segoe UI Light" w:hAnsi="Segoe UI Light" w:cs="Segoe UI Light"/>
        </w:rPr>
        <w:t>setzung</w:t>
      </w:r>
      <w:r w:rsidR="00270C9E" w:rsidRPr="00270C9E">
        <w:rPr>
          <w:rFonts w:ascii="Segoe UI Light" w:hAnsi="Segoe UI Light" w:cs="Segoe UI Light"/>
        </w:rPr>
        <w:t>sarbeiten entsprechend des Regiewerkstattvertrages Ziff. 2 Abs. (1) a.</w:t>
      </w:r>
    </w:p>
    <w:p w14:paraId="3CC8BC0D" w14:textId="6F2134A1" w:rsidR="00C5043F" w:rsidRPr="00B773B9" w:rsidRDefault="00AE3833" w:rsidP="00CA4BBB">
      <w:pPr>
        <w:pStyle w:val="VertragTextebene1"/>
        <w:numPr>
          <w:ilvl w:val="0"/>
          <w:numId w:val="15"/>
        </w:numPr>
        <w:rPr>
          <w:rFonts w:ascii="Segoe UI Light" w:hAnsi="Segoe UI Light" w:cs="Segoe UI Light"/>
        </w:rPr>
      </w:pPr>
      <w:r>
        <w:rPr>
          <w:rFonts w:ascii="Segoe UI Light" w:hAnsi="Segoe UI Light" w:cs="Segoe UI Light"/>
          <w:b/>
        </w:rPr>
        <w:t>Sachmängel im Sinne des § 7</w:t>
      </w:r>
      <w:r w:rsidR="00C5043F" w:rsidRPr="00054600">
        <w:rPr>
          <w:rFonts w:ascii="Segoe UI Light" w:hAnsi="Segoe UI Light" w:cs="Segoe UI Light"/>
          <w:b/>
        </w:rPr>
        <w:t xml:space="preserve">. </w:t>
      </w:r>
      <w:r w:rsidR="00866E72" w:rsidRPr="00054600">
        <w:rPr>
          <w:rFonts w:ascii="Segoe UI Light" w:hAnsi="Segoe UI Light" w:cs="Segoe UI Light"/>
          <w:b/>
        </w:rPr>
        <w:t>Nr.</w:t>
      </w:r>
      <w:r w:rsidR="00C5043F" w:rsidRPr="00054600">
        <w:rPr>
          <w:rFonts w:ascii="Segoe UI Light" w:hAnsi="Segoe UI Light" w:cs="Segoe UI Light"/>
          <w:b/>
        </w:rPr>
        <w:t xml:space="preserve"> 1</w:t>
      </w:r>
      <w:r w:rsidR="00C5043F" w:rsidRPr="00B773B9">
        <w:rPr>
          <w:rFonts w:ascii="Segoe UI Light" w:hAnsi="Segoe UI Light" w:cs="Segoe UI Light"/>
        </w:rPr>
        <w:t xml:space="preserve">. </w:t>
      </w:r>
      <w:r w:rsidR="00C5043F" w:rsidRPr="00054600">
        <w:rPr>
          <w:rFonts w:ascii="Segoe UI Light" w:hAnsi="Segoe UI Light" w:cs="Segoe UI Light"/>
          <w:b/>
        </w:rPr>
        <w:t>sind nicht</w:t>
      </w:r>
      <w:r w:rsidR="00C5043F" w:rsidRPr="00054600">
        <w:rPr>
          <w:rFonts w:ascii="Segoe UI Light" w:hAnsi="Segoe UI Light" w:cs="Segoe UI Light"/>
          <w:b/>
          <w:i/>
        </w:rPr>
        <w:t>:</w:t>
      </w:r>
    </w:p>
    <w:p w14:paraId="7BE3156A" w14:textId="67738ED7" w:rsidR="00C5043F" w:rsidRPr="00A46F4A" w:rsidRDefault="00C5043F" w:rsidP="00881426">
      <w:pPr>
        <w:pStyle w:val="VertragTextebene2"/>
        <w:numPr>
          <w:ilvl w:val="2"/>
          <w:numId w:val="17"/>
        </w:numPr>
        <w:rPr>
          <w:rFonts w:ascii="Segoe UI Light" w:hAnsi="Segoe UI Light" w:cs="Segoe UI Light"/>
        </w:rPr>
      </w:pPr>
      <w:r w:rsidRPr="00A46F4A">
        <w:rPr>
          <w:rFonts w:ascii="Segoe UI Light" w:hAnsi="Segoe UI Light" w:cs="Segoe UI Light"/>
        </w:rPr>
        <w:t>Instand</w:t>
      </w:r>
      <w:r w:rsidR="004F3C83">
        <w:rPr>
          <w:rFonts w:ascii="Segoe UI Light" w:hAnsi="Segoe UI Light" w:cs="Segoe UI Light"/>
        </w:rPr>
        <w:t>setzung</w:t>
      </w:r>
      <w:r w:rsidRPr="00A46F4A">
        <w:rPr>
          <w:rFonts w:ascii="Segoe UI Light" w:hAnsi="Segoe UI Light" w:cs="Segoe UI Light"/>
        </w:rPr>
        <w:t>sbedarfe, wenn ein Dritter oder der A</w:t>
      </w:r>
      <w:r w:rsidR="00D45D90">
        <w:rPr>
          <w:rFonts w:ascii="Segoe UI Light" w:hAnsi="Segoe UI Light" w:cs="Segoe UI Light"/>
        </w:rPr>
        <w:t>uftraggeber</w:t>
      </w:r>
      <w:r w:rsidRPr="00A46F4A">
        <w:rPr>
          <w:rFonts w:ascii="Segoe UI Light" w:hAnsi="Segoe UI Light" w:cs="Segoe UI Light"/>
        </w:rPr>
        <w:t xml:space="preserve"> selbst sie verursacht hat.</w:t>
      </w:r>
    </w:p>
    <w:p w14:paraId="51B97A6B" w14:textId="77777777" w:rsidR="00C5043F" w:rsidRPr="00A46F4A" w:rsidRDefault="00C5043F" w:rsidP="00881426">
      <w:pPr>
        <w:pStyle w:val="VertragTextebene2"/>
        <w:numPr>
          <w:ilvl w:val="2"/>
          <w:numId w:val="17"/>
        </w:numPr>
        <w:rPr>
          <w:rFonts w:ascii="Segoe UI Light" w:hAnsi="Segoe UI Light" w:cs="Segoe UI Light"/>
        </w:rPr>
      </w:pPr>
      <w:r w:rsidRPr="00A46F4A">
        <w:rPr>
          <w:rFonts w:ascii="Segoe UI Light" w:hAnsi="Segoe UI Light" w:cs="Segoe UI Light"/>
        </w:rPr>
        <w:t xml:space="preserve">Reparaturbedarfe </w:t>
      </w:r>
      <w:proofErr w:type="gramStart"/>
      <w:r w:rsidRPr="00A46F4A">
        <w:rPr>
          <w:rFonts w:ascii="Segoe UI Light" w:hAnsi="Segoe UI Light" w:cs="Segoe UI Light"/>
        </w:rPr>
        <w:t>aufgrund Unfall</w:t>
      </w:r>
      <w:proofErr w:type="gramEnd"/>
      <w:r w:rsidRPr="00A46F4A">
        <w:rPr>
          <w:rFonts w:ascii="Segoe UI Light" w:hAnsi="Segoe UI Light" w:cs="Segoe UI Light"/>
        </w:rPr>
        <w:t xml:space="preserve"> und/oder Vandalismus.</w:t>
      </w:r>
    </w:p>
    <w:p w14:paraId="539A3EE6" w14:textId="26ADA5F9" w:rsidR="00C5043F" w:rsidRPr="00A46F4A" w:rsidRDefault="00C5043F" w:rsidP="00881426">
      <w:pPr>
        <w:pStyle w:val="VertragTextebene2"/>
        <w:numPr>
          <w:ilvl w:val="2"/>
          <w:numId w:val="17"/>
        </w:numPr>
        <w:rPr>
          <w:rFonts w:ascii="Segoe UI Light" w:hAnsi="Segoe UI Light" w:cs="Segoe UI Light"/>
        </w:rPr>
      </w:pPr>
      <w:r w:rsidRPr="00A46F4A">
        <w:rPr>
          <w:rFonts w:ascii="Segoe UI Light" w:hAnsi="Segoe UI Light" w:cs="Segoe UI Light"/>
        </w:rPr>
        <w:t xml:space="preserve">Reparaturbedarfe aufgrund unsachgemäßer Bedienung, Wartung und </w:t>
      </w:r>
      <w:r w:rsidR="004F3C83" w:rsidRPr="00A46F4A">
        <w:rPr>
          <w:rFonts w:ascii="Segoe UI Light" w:hAnsi="Segoe UI Light" w:cs="Segoe UI Light"/>
        </w:rPr>
        <w:t>Instand</w:t>
      </w:r>
      <w:r w:rsidR="004F3C83">
        <w:rPr>
          <w:rFonts w:ascii="Segoe UI Light" w:hAnsi="Segoe UI Light" w:cs="Segoe UI Light"/>
        </w:rPr>
        <w:t>setzung</w:t>
      </w:r>
    </w:p>
    <w:p w14:paraId="5F6BEA33" w14:textId="45EEBA1F" w:rsidR="00C5043F" w:rsidRPr="00A46F4A" w:rsidRDefault="00C5043F" w:rsidP="00881426">
      <w:pPr>
        <w:pStyle w:val="VertragTextebene2"/>
        <w:numPr>
          <w:ilvl w:val="2"/>
          <w:numId w:val="17"/>
        </w:numPr>
        <w:rPr>
          <w:rFonts w:ascii="Segoe UI Light" w:hAnsi="Segoe UI Light" w:cs="Segoe UI Light"/>
        </w:rPr>
      </w:pPr>
      <w:r w:rsidRPr="00A46F4A">
        <w:rPr>
          <w:rFonts w:ascii="Segoe UI Light" w:hAnsi="Segoe UI Light" w:cs="Segoe UI Light"/>
        </w:rPr>
        <w:t>Reparaturbedarfe aufgrund Verwendung anderer Betriebsstoffe oder Ers</w:t>
      </w:r>
      <w:r w:rsidR="00D45D90">
        <w:rPr>
          <w:rFonts w:ascii="Segoe UI Light" w:hAnsi="Segoe UI Light" w:cs="Segoe UI Light"/>
        </w:rPr>
        <w:t>atz- und Zubehörteile als vom Auftragnehmer</w:t>
      </w:r>
      <w:r w:rsidRPr="00A46F4A">
        <w:rPr>
          <w:rFonts w:ascii="Segoe UI Light" w:hAnsi="Segoe UI Light" w:cs="Segoe UI Light"/>
        </w:rPr>
        <w:t xml:space="preserve"> empfohlen</w:t>
      </w:r>
    </w:p>
    <w:p w14:paraId="5D402DD0" w14:textId="1A04F147" w:rsidR="00816903" w:rsidRPr="0072171A" w:rsidRDefault="006A4DE0" w:rsidP="0072171A">
      <w:pPr>
        <w:pStyle w:val="berschrift2"/>
        <w:keepNext w:val="0"/>
        <w:tabs>
          <w:tab w:val="left" w:pos="1134"/>
        </w:tabs>
        <w:spacing w:before="240"/>
        <w:ind w:left="491"/>
        <w:rPr>
          <w:rFonts w:ascii="Segoe UI Semibold" w:eastAsia="Times New Roman" w:hAnsi="Segoe UI Semibold" w:cs="Segoe UI"/>
          <w:color w:val="auto"/>
          <w:sz w:val="24"/>
          <w:szCs w:val="20"/>
        </w:rPr>
      </w:pPr>
      <w:bookmarkStart w:id="65" w:name="_Toc233609284"/>
      <w:bookmarkStart w:id="66" w:name="_Toc244152509"/>
      <w:r w:rsidRPr="00270C9E">
        <w:rPr>
          <w:rFonts w:ascii="Segoe UI Semibold" w:eastAsia="Times New Roman" w:hAnsi="Segoe UI Semibold" w:cs="Segoe UI"/>
          <w:color w:val="auto"/>
          <w:sz w:val="24"/>
          <w:szCs w:val="20"/>
        </w:rPr>
        <w:t>7</w:t>
      </w:r>
      <w:r w:rsidR="00E553AB" w:rsidRPr="00270C9E">
        <w:rPr>
          <w:rFonts w:ascii="Segoe UI Semibold" w:eastAsia="Times New Roman" w:hAnsi="Segoe UI Semibold" w:cs="Segoe UI"/>
          <w:color w:val="auto"/>
          <w:sz w:val="24"/>
          <w:szCs w:val="20"/>
        </w:rPr>
        <w:t>.2 Rechte und Pflichten des Auftragnehmers</w:t>
      </w:r>
      <w:bookmarkEnd w:id="65"/>
      <w:bookmarkEnd w:id="66"/>
    </w:p>
    <w:p w14:paraId="7FBF5283" w14:textId="3F9EF7B8" w:rsidR="00EB6E88" w:rsidRPr="00A46F4A" w:rsidRDefault="00270C9E" w:rsidP="00881426">
      <w:pPr>
        <w:pStyle w:val="VertragTextebene1"/>
        <w:numPr>
          <w:ilvl w:val="0"/>
          <w:numId w:val="16"/>
        </w:numPr>
        <w:rPr>
          <w:rFonts w:ascii="Segoe UI Light" w:hAnsi="Segoe UI Light" w:cs="Segoe UI Light"/>
        </w:rPr>
      </w:pPr>
      <w:r w:rsidRPr="00270C9E">
        <w:rPr>
          <w:rFonts w:ascii="Segoe UI Light" w:hAnsi="Segoe UI Light" w:cs="Segoe UI Light"/>
        </w:rPr>
        <w:t>(1)</w:t>
      </w:r>
      <w:r w:rsidRPr="00270C9E">
        <w:rPr>
          <w:rFonts w:ascii="Segoe UI Light" w:hAnsi="Segoe UI Light" w:cs="Segoe UI Light"/>
        </w:rPr>
        <w:tab/>
        <w:t>Für Arbeiten</w:t>
      </w:r>
      <w:r w:rsidR="00DC0799">
        <w:rPr>
          <w:rFonts w:ascii="Segoe UI Light" w:hAnsi="Segoe UI Light" w:cs="Segoe UI Light"/>
        </w:rPr>
        <w:t>,</w:t>
      </w:r>
      <w:r w:rsidRPr="00270C9E">
        <w:rPr>
          <w:rFonts w:ascii="Segoe UI Light" w:hAnsi="Segoe UI Light" w:cs="Segoe UI Light"/>
        </w:rPr>
        <w:t xml:space="preserve"> die nicht unter Ziff. 2 Abs. (1) a. des Regiewerkstattvertrages fallen und innerhalb des Gewährleistungszeitraumes zu erbringen sind</w:t>
      </w:r>
      <w:r w:rsidR="00DC0799">
        <w:rPr>
          <w:rFonts w:ascii="Segoe UI Light" w:hAnsi="Segoe UI Light" w:cs="Segoe UI Light"/>
        </w:rPr>
        <w:t>,</w:t>
      </w:r>
      <w:r w:rsidRPr="00270C9E">
        <w:rPr>
          <w:rFonts w:ascii="Segoe UI Light" w:hAnsi="Segoe UI Light" w:cs="Segoe UI Light"/>
        </w:rPr>
        <w:t xml:space="preserve"> wird der Auftragnehmer im Hinblick auf kurze Reaktionszeiten bis zu 6 Monate nach Vertragsschluss einen handlungsfähigen Servicepartner vor Ort einrichten. </w:t>
      </w:r>
      <w:r w:rsidR="00EB6E88" w:rsidRPr="00A46F4A">
        <w:rPr>
          <w:rFonts w:ascii="Segoe UI Light" w:hAnsi="Segoe UI Light" w:cs="Segoe UI Light"/>
        </w:rPr>
        <w:t xml:space="preserve">Die Reaktionszeiten des Servicepartners vor Ort belaufen sich </w:t>
      </w:r>
      <w:r w:rsidR="00EB6E88" w:rsidRPr="00AE3833">
        <w:rPr>
          <w:rFonts w:ascii="Segoe UI Light" w:hAnsi="Segoe UI Light" w:cs="Segoe UI Light"/>
        </w:rPr>
        <w:t xml:space="preserve">auf </w:t>
      </w:r>
      <w:r w:rsidR="00AE3833" w:rsidRPr="00AE3833">
        <w:rPr>
          <w:rFonts w:ascii="Segoe UI Light" w:hAnsi="Segoe UI Light" w:cs="Segoe UI Light"/>
        </w:rPr>
        <w:t>3</w:t>
      </w:r>
      <w:r w:rsidR="00EB6E88" w:rsidRPr="00AE3833">
        <w:rPr>
          <w:rFonts w:ascii="Segoe UI Light" w:hAnsi="Segoe UI Light" w:cs="Segoe UI Light"/>
        </w:rPr>
        <w:t xml:space="preserve"> Stunden</w:t>
      </w:r>
      <w:r>
        <w:rPr>
          <w:rFonts w:ascii="Segoe UI Light" w:hAnsi="Segoe UI Light" w:cs="Segoe UI Light"/>
        </w:rPr>
        <w:t xml:space="preserve"> (werktags von 6:00 bis 20:00 Uhr)</w:t>
      </w:r>
      <w:r w:rsidR="00EB6E88" w:rsidRPr="00A46F4A">
        <w:rPr>
          <w:rFonts w:ascii="Segoe UI Light" w:hAnsi="Segoe UI Light" w:cs="Segoe UI Light"/>
        </w:rPr>
        <w:t xml:space="preserve"> beginnend ab der </w:t>
      </w:r>
      <w:r w:rsidR="007F33EA" w:rsidRPr="00A46F4A">
        <w:rPr>
          <w:rFonts w:ascii="Segoe UI Light" w:hAnsi="Segoe UI Light" w:cs="Segoe UI Light"/>
        </w:rPr>
        <w:t xml:space="preserve">Absendung der </w:t>
      </w:r>
      <w:r w:rsidR="00EB6E88" w:rsidRPr="00A46F4A">
        <w:rPr>
          <w:rFonts w:ascii="Segoe UI Light" w:hAnsi="Segoe UI Light" w:cs="Segoe UI Light"/>
        </w:rPr>
        <w:t xml:space="preserve">Information zum </w:t>
      </w:r>
      <w:r w:rsidR="007F33EA" w:rsidRPr="00A46F4A">
        <w:rPr>
          <w:rFonts w:ascii="Segoe UI Light" w:hAnsi="Segoe UI Light" w:cs="Segoe UI Light"/>
        </w:rPr>
        <w:t xml:space="preserve">Mangel </w:t>
      </w:r>
      <w:r w:rsidR="00EB6E88" w:rsidRPr="00A46F4A">
        <w:rPr>
          <w:rFonts w:ascii="Segoe UI Light" w:hAnsi="Segoe UI Light" w:cs="Segoe UI Light"/>
        </w:rPr>
        <w:t xml:space="preserve">durch den Auftraggeber an den Auftragnehmer bzw. </w:t>
      </w:r>
      <w:r w:rsidR="007F33EA" w:rsidRPr="00A46F4A">
        <w:rPr>
          <w:rFonts w:ascii="Segoe UI Light" w:hAnsi="Segoe UI Light" w:cs="Segoe UI Light"/>
        </w:rPr>
        <w:t xml:space="preserve">dessen autorisierten </w:t>
      </w:r>
      <w:r w:rsidR="00EB6E88" w:rsidRPr="00A46F4A">
        <w:rPr>
          <w:rFonts w:ascii="Segoe UI Light" w:hAnsi="Segoe UI Light" w:cs="Segoe UI Light"/>
        </w:rPr>
        <w:t xml:space="preserve">Servicepartner </w:t>
      </w:r>
      <w:r w:rsidR="007F33EA" w:rsidRPr="00A46F4A">
        <w:rPr>
          <w:rFonts w:ascii="Segoe UI Light" w:hAnsi="Segoe UI Light" w:cs="Segoe UI Light"/>
        </w:rPr>
        <w:t xml:space="preserve">vor Ort </w:t>
      </w:r>
      <w:r w:rsidR="00EB6E88" w:rsidRPr="00A46F4A">
        <w:rPr>
          <w:rFonts w:ascii="Segoe UI Light" w:hAnsi="Segoe UI Light" w:cs="Segoe UI Light"/>
        </w:rPr>
        <w:t>bis zum Eintreffen des Servicepartners vor Ort in der Werkstatt des Auftraggebers</w:t>
      </w:r>
      <w:r w:rsidR="00881426">
        <w:rPr>
          <w:rFonts w:ascii="Segoe UI Light" w:hAnsi="Segoe UI Light" w:cs="Segoe UI Light"/>
        </w:rPr>
        <w:t xml:space="preserve"> und der Entgegennahme des Fahrzeuges durch den Auftragnehmer</w:t>
      </w:r>
      <w:r w:rsidR="00866E72">
        <w:rPr>
          <w:rFonts w:ascii="Segoe UI Light" w:hAnsi="Segoe UI Light" w:cs="Segoe UI Light"/>
        </w:rPr>
        <w:t>.</w:t>
      </w:r>
    </w:p>
    <w:p w14:paraId="634B843A" w14:textId="332B3BEF" w:rsidR="00E553AB" w:rsidRPr="00A617E9" w:rsidRDefault="00E553AB" w:rsidP="00E553AB">
      <w:pPr>
        <w:pStyle w:val="VertragTextebene1"/>
        <w:rPr>
          <w:rFonts w:ascii="Segoe UI Light" w:hAnsi="Segoe UI Light" w:cs="Segoe UI Light"/>
        </w:rPr>
      </w:pPr>
      <w:r w:rsidRPr="00A617E9">
        <w:rPr>
          <w:rFonts w:ascii="Segoe UI Light" w:hAnsi="Segoe UI Light" w:cs="Segoe UI Light"/>
          <w:szCs w:val="24"/>
        </w:rPr>
        <w:t xml:space="preserve">Geschuldet ist der Hol- und Bringdienst der Fahrzeuge vom Auftraggeber zum vom Auftragnehmer </w:t>
      </w:r>
      <w:r w:rsidR="00A46F4A" w:rsidRPr="00A617E9">
        <w:rPr>
          <w:rFonts w:ascii="Segoe UI Light" w:hAnsi="Segoe UI Light" w:cs="Segoe UI Light"/>
          <w:szCs w:val="24"/>
        </w:rPr>
        <w:t xml:space="preserve">autorisierten </w:t>
      </w:r>
      <w:r w:rsidRPr="00A617E9">
        <w:rPr>
          <w:rFonts w:ascii="Segoe UI Light" w:hAnsi="Segoe UI Light" w:cs="Segoe UI Light"/>
          <w:szCs w:val="24"/>
        </w:rPr>
        <w:t>Servicepartner vor Ort und umgekehrt.</w:t>
      </w:r>
    </w:p>
    <w:p w14:paraId="0C45ADDE" w14:textId="6D985637" w:rsidR="00E553AB" w:rsidRPr="0072171A" w:rsidRDefault="00E553AB" w:rsidP="00E553AB">
      <w:pPr>
        <w:pStyle w:val="VertragTextebene1"/>
        <w:rPr>
          <w:rFonts w:ascii="Segoe UI Light" w:hAnsi="Segoe UI Light" w:cs="Segoe UI Light"/>
        </w:rPr>
      </w:pPr>
      <w:r w:rsidRPr="0072171A">
        <w:rPr>
          <w:rFonts w:ascii="Segoe UI Light" w:hAnsi="Segoe UI Light" w:cs="Segoe UI Light"/>
        </w:rPr>
        <w:lastRenderedPageBreak/>
        <w:t xml:space="preserve">Der Auftragnehmer wir den Auftraggeber fachlich in Bezug auf die </w:t>
      </w:r>
      <w:r w:rsidR="004F3C83" w:rsidRPr="0072171A">
        <w:rPr>
          <w:rFonts w:ascii="Segoe UI Light" w:hAnsi="Segoe UI Light" w:cs="Segoe UI Light"/>
        </w:rPr>
        <w:t>Instand</w:t>
      </w:r>
      <w:r w:rsidR="004F3C83">
        <w:rPr>
          <w:rFonts w:ascii="Segoe UI Light" w:hAnsi="Segoe UI Light" w:cs="Segoe UI Light"/>
        </w:rPr>
        <w:t>setzung</w:t>
      </w:r>
      <w:r w:rsidR="004F3C83" w:rsidRPr="0072171A">
        <w:rPr>
          <w:rFonts w:ascii="Segoe UI Light" w:hAnsi="Segoe UI Light" w:cs="Segoe UI Light"/>
        </w:rPr>
        <w:t xml:space="preserve">stechnologie </w:t>
      </w:r>
      <w:r w:rsidRPr="0072171A">
        <w:rPr>
          <w:rFonts w:ascii="Segoe UI Light" w:hAnsi="Segoe UI Light" w:cs="Segoe UI Light"/>
        </w:rPr>
        <w:t>bzw. Instand</w:t>
      </w:r>
      <w:r w:rsidR="004F3C83">
        <w:rPr>
          <w:rFonts w:ascii="Segoe UI Light" w:hAnsi="Segoe UI Light" w:cs="Segoe UI Light"/>
        </w:rPr>
        <w:t>setzung</w:t>
      </w:r>
      <w:r w:rsidRPr="0072171A">
        <w:rPr>
          <w:rFonts w:ascii="Segoe UI Light" w:hAnsi="Segoe UI Light" w:cs="Segoe UI Light"/>
        </w:rPr>
        <w:t>s- und Ersatzteildokumentation unterstützen bzw. ihn anleiten. Dies erfolgt in Form einer [</w:t>
      </w:r>
      <w:r w:rsidRPr="00881426">
        <w:rPr>
          <w:rFonts w:ascii="Segoe UI Light" w:hAnsi="Segoe UI Light" w:cs="Segoe UI Light"/>
          <w:i/>
        </w:rPr>
        <w:t>telefonischen bzw. persönlichen Unterstützung vor Ort</w:t>
      </w:r>
      <w:r w:rsidRPr="0072171A">
        <w:rPr>
          <w:rFonts w:ascii="Segoe UI Light" w:hAnsi="Segoe UI Light" w:cs="Segoe UI Light"/>
        </w:rPr>
        <w:t>] innerhalb der Ges</w:t>
      </w:r>
      <w:r w:rsidR="00866E72">
        <w:rPr>
          <w:rFonts w:ascii="Segoe UI Light" w:hAnsi="Segoe UI Light" w:cs="Segoe UI Light"/>
        </w:rPr>
        <w:t>chäftszeiten des Auftraggebers.</w:t>
      </w:r>
    </w:p>
    <w:p w14:paraId="41BDFAD6" w14:textId="4A3A8F4E" w:rsidR="00E553AB" w:rsidRPr="0072171A" w:rsidRDefault="006A4DE0" w:rsidP="00097953">
      <w:pPr>
        <w:pStyle w:val="berschrift2"/>
        <w:keepNext w:val="0"/>
        <w:tabs>
          <w:tab w:val="left" w:pos="1134"/>
        </w:tabs>
        <w:spacing w:before="240"/>
        <w:ind w:left="491"/>
        <w:rPr>
          <w:rFonts w:ascii="Segoe UI Semibold" w:eastAsia="Times New Roman" w:hAnsi="Segoe UI Semibold" w:cs="Segoe UI"/>
          <w:color w:val="auto"/>
          <w:sz w:val="24"/>
          <w:szCs w:val="20"/>
        </w:rPr>
      </w:pPr>
      <w:bookmarkStart w:id="67" w:name="_Toc233609285"/>
      <w:bookmarkStart w:id="68" w:name="_Toc244152510"/>
      <w:r w:rsidRPr="00562322">
        <w:rPr>
          <w:rFonts w:ascii="Segoe UI Semibold" w:eastAsia="Times New Roman" w:hAnsi="Segoe UI Semibold" w:cs="Segoe UI"/>
          <w:color w:val="auto"/>
          <w:sz w:val="24"/>
          <w:szCs w:val="20"/>
        </w:rPr>
        <w:t>7</w:t>
      </w:r>
      <w:r w:rsidR="00E553AB" w:rsidRPr="00562322">
        <w:rPr>
          <w:rFonts w:ascii="Segoe UI Semibold" w:eastAsia="Times New Roman" w:hAnsi="Segoe UI Semibold" w:cs="Segoe UI"/>
          <w:color w:val="auto"/>
          <w:sz w:val="24"/>
          <w:szCs w:val="20"/>
        </w:rPr>
        <w:t>.3 Rechte und Pflichten des Auftraggebers</w:t>
      </w:r>
      <w:bookmarkEnd w:id="67"/>
      <w:bookmarkEnd w:id="68"/>
    </w:p>
    <w:p w14:paraId="75BC824D" w14:textId="7EBE419B" w:rsidR="00EB6E88" w:rsidRPr="00881426" w:rsidRDefault="00EB6E88" w:rsidP="00881426">
      <w:pPr>
        <w:pStyle w:val="VertragTextebene1"/>
        <w:numPr>
          <w:ilvl w:val="0"/>
          <w:numId w:val="32"/>
        </w:numPr>
        <w:rPr>
          <w:rFonts w:ascii="Segoe UI Light" w:hAnsi="Segoe UI Light" w:cs="Segoe UI Light"/>
        </w:rPr>
      </w:pPr>
      <w:r w:rsidRPr="00881426">
        <w:rPr>
          <w:rFonts w:ascii="Segoe UI Light" w:hAnsi="Segoe UI Light" w:cs="Segoe UI Light"/>
        </w:rPr>
        <w:t xml:space="preserve">Der Auftraggeber ist verpflichtet, sich während der </w:t>
      </w:r>
      <w:r w:rsidR="00984AE1">
        <w:rPr>
          <w:rFonts w:ascii="Segoe UI Light" w:hAnsi="Segoe UI Light" w:cs="Segoe UI Light"/>
        </w:rPr>
        <w:t xml:space="preserve">geplanten Nutzungsdauer der Fahrzeuge </w:t>
      </w:r>
      <w:r w:rsidRPr="00881426">
        <w:rPr>
          <w:rFonts w:ascii="Segoe UI Light" w:hAnsi="Segoe UI Light" w:cs="Segoe UI Light"/>
        </w:rPr>
        <w:t>beim Auftragnehmer im Hinblick auf alle aufgetretenen Fehler, auch wenn diese nicht oder nicht mehr von der Sachmängelhaftung gedeckt sind, über technische Abhilfemaßnahmen zu informieren.</w:t>
      </w:r>
    </w:p>
    <w:p w14:paraId="6A8C7FB6" w14:textId="1FCD41F1" w:rsidR="00EB6E88" w:rsidRPr="00A617E9" w:rsidRDefault="006D4B57" w:rsidP="00881426">
      <w:pPr>
        <w:pStyle w:val="VertragTextebene1"/>
        <w:numPr>
          <w:ilvl w:val="0"/>
          <w:numId w:val="32"/>
        </w:numPr>
        <w:rPr>
          <w:rFonts w:ascii="Segoe UI Light" w:hAnsi="Segoe UI Light" w:cs="Segoe UI Light"/>
        </w:rPr>
      </w:pPr>
      <w:r w:rsidRPr="00A617E9">
        <w:rPr>
          <w:rFonts w:ascii="Segoe UI Light" w:hAnsi="Segoe UI Light" w:cs="Segoe UI Light"/>
        </w:rPr>
        <w:t xml:space="preserve">Der Auftraggeber wird die Bestimmungen </w:t>
      </w:r>
      <w:r w:rsidR="00E553AB" w:rsidRPr="00A617E9">
        <w:rPr>
          <w:rFonts w:ascii="Segoe UI Light" w:hAnsi="Segoe UI Light" w:cs="Segoe UI Light"/>
        </w:rPr>
        <w:t xml:space="preserve">und Vorgaben </w:t>
      </w:r>
      <w:r w:rsidR="00BF0F77" w:rsidRPr="00A617E9">
        <w:rPr>
          <w:rFonts w:ascii="Segoe UI Light" w:hAnsi="Segoe UI Light" w:cs="Segoe UI Light"/>
        </w:rPr>
        <w:t>des Auftragnehmers zur Wartung und</w:t>
      </w:r>
      <w:r w:rsidRPr="00A617E9">
        <w:rPr>
          <w:rFonts w:ascii="Segoe UI Light" w:hAnsi="Segoe UI Light" w:cs="Segoe UI Light"/>
        </w:rPr>
        <w:t xml:space="preserve"> durchzuführenden Instand</w:t>
      </w:r>
      <w:r w:rsidR="004F3C83">
        <w:rPr>
          <w:rFonts w:ascii="Segoe UI Light" w:hAnsi="Segoe UI Light" w:cs="Segoe UI Light"/>
        </w:rPr>
        <w:t>setzung</w:t>
      </w:r>
      <w:r w:rsidRPr="00A617E9">
        <w:rPr>
          <w:rFonts w:ascii="Segoe UI Light" w:hAnsi="Segoe UI Light" w:cs="Segoe UI Light"/>
        </w:rPr>
        <w:t xml:space="preserve">smaßnahmen </w:t>
      </w:r>
      <w:r w:rsidR="00984AE1">
        <w:rPr>
          <w:rFonts w:ascii="Segoe UI Light" w:hAnsi="Segoe UI Light" w:cs="Segoe UI Light"/>
        </w:rPr>
        <w:t xml:space="preserve">während der Gewährleistungszeit </w:t>
      </w:r>
      <w:r w:rsidRPr="00A617E9">
        <w:rPr>
          <w:rFonts w:ascii="Segoe UI Light" w:hAnsi="Segoe UI Light" w:cs="Segoe UI Light"/>
        </w:rPr>
        <w:t>beachten.</w:t>
      </w:r>
    </w:p>
    <w:p w14:paraId="5722930B" w14:textId="77777777" w:rsidR="00BD6198" w:rsidRPr="0072171A" w:rsidRDefault="00BD6198" w:rsidP="00BD6198">
      <w:pPr>
        <w:pStyle w:val="VertragTextebene1"/>
        <w:rPr>
          <w:rFonts w:ascii="Segoe UI Light" w:hAnsi="Segoe UI Light" w:cs="Segoe UI Light"/>
        </w:rPr>
      </w:pPr>
      <w:r w:rsidRPr="0072171A">
        <w:rPr>
          <w:rFonts w:ascii="Segoe UI Light" w:hAnsi="Segoe UI Light" w:cs="Segoe UI Light"/>
        </w:rPr>
        <w:t>Wartungsarbeiten sind im Wartungsheft des jeweiligen Fahrzeugs durch Stempel und Unterschrift einzutragen.</w:t>
      </w:r>
    </w:p>
    <w:p w14:paraId="07A23267" w14:textId="4495668D" w:rsidR="00054CF5" w:rsidRPr="0072171A" w:rsidRDefault="00054CF5" w:rsidP="00054CF5">
      <w:pPr>
        <w:pStyle w:val="VertragTextebene1"/>
        <w:rPr>
          <w:rFonts w:ascii="Segoe UI Light" w:hAnsi="Segoe UI Light" w:cs="Segoe UI Light"/>
        </w:rPr>
      </w:pPr>
      <w:r w:rsidRPr="0072171A">
        <w:rPr>
          <w:rFonts w:ascii="Segoe UI Light" w:hAnsi="Segoe UI Light" w:cs="Segoe UI Light"/>
        </w:rPr>
        <w:t>Der Auftraggeber hat den Auftragnehmer unverzüglich über sämtliche ihm bekannt gewordenen Sicherheitsbedenken oder potenzielle sicherheitsrelevante Bedenken sowie über Qualitätsprobleme zu informieren, die in Zusammenhang mit kundeneigenen Fahrzeugen oder sonstigen durch den Auftragnehmer oder ein verbundenes Unternehmen des Auftragnehmers vermarkteten Produkten entstehen.</w:t>
      </w:r>
    </w:p>
    <w:p w14:paraId="202A2348" w14:textId="433D47E0" w:rsidR="00054CF5" w:rsidRPr="0072171A" w:rsidRDefault="00054CF5" w:rsidP="00054CF5">
      <w:pPr>
        <w:pStyle w:val="VertragTextebene1"/>
        <w:rPr>
          <w:rFonts w:ascii="Segoe UI Light" w:hAnsi="Segoe UI Light" w:cs="Segoe UI Light"/>
        </w:rPr>
      </w:pPr>
      <w:r w:rsidRPr="0072171A">
        <w:rPr>
          <w:rFonts w:ascii="Segoe UI Light" w:hAnsi="Segoe UI Light" w:cs="Segoe UI Light"/>
        </w:rPr>
        <w:t xml:space="preserve">Der Auftraggeber hat </w:t>
      </w:r>
      <w:r w:rsidR="004C68CF">
        <w:rPr>
          <w:rFonts w:ascii="Segoe UI Light" w:hAnsi="Segoe UI Light" w:cs="Segoe UI Light"/>
        </w:rPr>
        <w:t xml:space="preserve">dem </w:t>
      </w:r>
      <w:r w:rsidRPr="0072171A">
        <w:rPr>
          <w:rFonts w:ascii="Segoe UI Light" w:hAnsi="Segoe UI Light" w:cs="Segoe UI Light"/>
        </w:rPr>
        <w:t>Auftragnehmer oder de</w:t>
      </w:r>
      <w:r w:rsidR="00E553AB" w:rsidRPr="0072171A">
        <w:rPr>
          <w:rFonts w:ascii="Segoe UI Light" w:hAnsi="Segoe UI Light" w:cs="Segoe UI Light"/>
        </w:rPr>
        <w:t>ssen autorisier</w:t>
      </w:r>
      <w:r w:rsidR="009437EE">
        <w:rPr>
          <w:rFonts w:ascii="Segoe UI Light" w:hAnsi="Segoe UI Light" w:cs="Segoe UI Light"/>
        </w:rPr>
        <w:t>t</w:t>
      </w:r>
      <w:r w:rsidR="00E553AB" w:rsidRPr="0072171A">
        <w:rPr>
          <w:rFonts w:ascii="Segoe UI Light" w:hAnsi="Segoe UI Light" w:cs="Segoe UI Light"/>
        </w:rPr>
        <w:t>en</w:t>
      </w:r>
      <w:r w:rsidRPr="0072171A">
        <w:rPr>
          <w:rFonts w:ascii="Segoe UI Light" w:hAnsi="Segoe UI Light" w:cs="Segoe UI Light"/>
        </w:rPr>
        <w:t xml:space="preserve"> Servicepartner </w:t>
      </w:r>
      <w:r w:rsidR="00E553AB" w:rsidRPr="0072171A">
        <w:rPr>
          <w:rFonts w:ascii="Segoe UI Light" w:hAnsi="Segoe UI Light" w:cs="Segoe UI Light"/>
        </w:rPr>
        <w:t xml:space="preserve">vor Ort </w:t>
      </w:r>
      <w:r w:rsidR="00DC0799">
        <w:rPr>
          <w:rFonts w:ascii="Segoe UI Light" w:hAnsi="Segoe UI Light" w:cs="Segoe UI Light"/>
        </w:rPr>
        <w:t xml:space="preserve">bei Darlegung eines berechtigten Interesses (insbesondere zur Prüfung von Gewährleistungs-, Garantie- oder Haftungsansprüchen sowie zur Ursachenanalyse technischer Mängel) </w:t>
      </w:r>
      <w:r w:rsidRPr="0072171A">
        <w:rPr>
          <w:rFonts w:ascii="Segoe UI Light" w:hAnsi="Segoe UI Light" w:cs="Segoe UI Light"/>
        </w:rPr>
        <w:t>auf Verlangen Einblick in die Reparaturdaten der Fahrzeuge sowie in die Werkstattaufträge zu gewähren.</w:t>
      </w:r>
    </w:p>
    <w:p w14:paraId="05C34A07" w14:textId="2D4F1FD5" w:rsidR="00D64C29" w:rsidRPr="00A1119B" w:rsidRDefault="00EB6E88" w:rsidP="00A1119B">
      <w:pPr>
        <w:pStyle w:val="berschrift1"/>
        <w:rPr>
          <w:rFonts w:ascii="Segoe UI Semibold" w:eastAsia="Times New Roman" w:hAnsi="Segoe UI Semibold" w:cs="Segoe UI"/>
          <w:color w:val="000000" w:themeColor="text1"/>
          <w:sz w:val="28"/>
          <w:szCs w:val="20"/>
        </w:rPr>
      </w:pPr>
      <w:bookmarkStart w:id="69" w:name="_Toc233609286"/>
      <w:bookmarkStart w:id="70" w:name="_Toc244152511"/>
      <w:r w:rsidRPr="00CD27DA">
        <w:rPr>
          <w:rFonts w:ascii="Segoe UI Semibold" w:eastAsia="Times New Roman" w:hAnsi="Segoe UI Semibold" w:cs="Segoe UI"/>
          <w:color w:val="000000" w:themeColor="text1"/>
          <w:sz w:val="28"/>
          <w:szCs w:val="20"/>
        </w:rPr>
        <w:t xml:space="preserve">§ </w:t>
      </w:r>
      <w:r w:rsidR="006A4DE0" w:rsidRPr="00CD27DA">
        <w:rPr>
          <w:rFonts w:ascii="Segoe UI Semibold" w:eastAsia="Times New Roman" w:hAnsi="Segoe UI Semibold" w:cs="Segoe UI"/>
          <w:color w:val="000000" w:themeColor="text1"/>
          <w:sz w:val="28"/>
          <w:szCs w:val="20"/>
        </w:rPr>
        <w:t>8</w:t>
      </w:r>
      <w:r w:rsidRPr="00CD27DA">
        <w:rPr>
          <w:rFonts w:ascii="Segoe UI Semibold" w:eastAsia="Times New Roman" w:hAnsi="Segoe UI Semibold" w:cs="Segoe UI"/>
          <w:color w:val="000000" w:themeColor="text1"/>
          <w:sz w:val="28"/>
          <w:szCs w:val="20"/>
        </w:rPr>
        <w:tab/>
      </w:r>
      <w:r w:rsidR="00D64C29" w:rsidRPr="00CD27DA">
        <w:rPr>
          <w:rFonts w:ascii="Segoe UI Semibold" w:eastAsia="Times New Roman" w:hAnsi="Segoe UI Semibold" w:cs="Segoe UI"/>
          <w:color w:val="000000" w:themeColor="text1"/>
          <w:sz w:val="28"/>
          <w:szCs w:val="20"/>
        </w:rPr>
        <w:t>Vertragsstrafe</w:t>
      </w:r>
      <w:bookmarkEnd w:id="61"/>
      <w:r w:rsidR="00677951" w:rsidRPr="00CD27DA">
        <w:rPr>
          <w:rFonts w:ascii="Segoe UI Semibold" w:eastAsia="Times New Roman" w:hAnsi="Segoe UI Semibold" w:cs="Segoe UI"/>
          <w:color w:val="000000" w:themeColor="text1"/>
          <w:sz w:val="28"/>
          <w:szCs w:val="20"/>
        </w:rPr>
        <w:t>n</w:t>
      </w:r>
      <w:bookmarkEnd w:id="69"/>
      <w:bookmarkEnd w:id="70"/>
    </w:p>
    <w:p w14:paraId="2A94C864" w14:textId="7B513BE8" w:rsidR="008308CF" w:rsidRPr="00324DEC" w:rsidRDefault="00067C21" w:rsidP="008F7DDA">
      <w:pPr>
        <w:spacing w:line="288" w:lineRule="auto"/>
      </w:pPr>
      <w:r w:rsidRPr="008F7DDA">
        <w:t xml:space="preserve">In den folgenden </w:t>
      </w:r>
      <w:r w:rsidR="00710014" w:rsidRPr="00710014">
        <w:t>Sachverhalten</w:t>
      </w:r>
      <w:r w:rsidRPr="008F7DDA">
        <w:t xml:space="preserve"> ist der Auftraggeber berechtigt eine entsprechende Vertragsstrafe </w:t>
      </w:r>
      <w:r w:rsidR="00710014">
        <w:t>gem</w:t>
      </w:r>
      <w:r w:rsidR="007A5764">
        <w:t>äß</w:t>
      </w:r>
      <w:r w:rsidR="00710014">
        <w:t xml:space="preserve"> </w:t>
      </w:r>
      <w:r w:rsidR="00EC414D">
        <w:t>§ 8</w:t>
      </w:r>
      <w:r w:rsidR="005E26E9">
        <w:t xml:space="preserve"> </w:t>
      </w:r>
      <w:r w:rsidR="00866E72">
        <w:t>Nr.</w:t>
      </w:r>
      <w:r w:rsidR="00EC414D">
        <w:t xml:space="preserve"> 8</w:t>
      </w:r>
      <w:r w:rsidR="005E26E9">
        <w:t xml:space="preserve">.1 bis </w:t>
      </w:r>
      <w:r w:rsidR="00EC414D">
        <w:t>8</w:t>
      </w:r>
      <w:r w:rsidR="00710014">
        <w:t>.</w:t>
      </w:r>
      <w:r w:rsidR="00960AC1">
        <w:t>2</w:t>
      </w:r>
      <w:r w:rsidR="00710014">
        <w:t xml:space="preserve"> dieses Vertrages </w:t>
      </w:r>
      <w:r w:rsidR="003F7AAF">
        <w:t xml:space="preserve">von dem </w:t>
      </w:r>
      <w:r w:rsidRPr="00324DEC">
        <w:t xml:space="preserve">Auftragnehmer </w:t>
      </w:r>
      <w:r w:rsidR="003F7AAF">
        <w:t>zu verlangen</w:t>
      </w:r>
      <w:r w:rsidRPr="00324DEC">
        <w:t>.</w:t>
      </w:r>
    </w:p>
    <w:p w14:paraId="28D86E5C" w14:textId="613E9AA9" w:rsidR="008308CF" w:rsidRPr="00324DEC" w:rsidRDefault="008308CF" w:rsidP="008F7DDA">
      <w:pPr>
        <w:spacing w:line="288" w:lineRule="auto"/>
      </w:pPr>
      <w:r w:rsidRPr="00324DEC">
        <w:t xml:space="preserve">Die Summe aller Vertragsstrafen zusammen ist </w:t>
      </w:r>
      <w:r w:rsidRPr="004E387A">
        <w:t xml:space="preserve">auf </w:t>
      </w:r>
      <w:r w:rsidR="007E5186">
        <w:t>5</w:t>
      </w:r>
      <w:r w:rsidRPr="004E387A">
        <w:t xml:space="preserve"> % des </w:t>
      </w:r>
      <w:r w:rsidRPr="00324DEC">
        <w:t>Gesamtkaufpreises aller Fahrzeuge</w:t>
      </w:r>
      <w:r w:rsidR="003F7AAF">
        <w:t xml:space="preserve"> (Nettoauftragssumme)</w:t>
      </w:r>
      <w:r w:rsidRPr="00324DEC">
        <w:t xml:space="preserve"> begrenzt.</w:t>
      </w:r>
    </w:p>
    <w:p w14:paraId="2D61060F" w14:textId="73D67DF2" w:rsidR="00324DEC" w:rsidRDefault="00324DEC" w:rsidP="00324DEC">
      <w:pPr>
        <w:spacing w:line="288" w:lineRule="auto"/>
      </w:pPr>
      <w:r w:rsidRPr="000A595A">
        <w:t xml:space="preserve">Der Auftraggeber </w:t>
      </w:r>
      <w:r>
        <w:t>stellt dem Auftragnehmer mögliche</w:t>
      </w:r>
      <w:r w:rsidRPr="000A595A">
        <w:t xml:space="preserve"> Vertragsstrafe</w:t>
      </w:r>
      <w:r>
        <w:t>n</w:t>
      </w:r>
      <w:r w:rsidRPr="000A595A">
        <w:t xml:space="preserve"> </w:t>
      </w:r>
      <w:r>
        <w:t>gesondert in Rechnung.</w:t>
      </w:r>
    </w:p>
    <w:p w14:paraId="45D93EC8" w14:textId="3142681B" w:rsidR="002805AB" w:rsidRDefault="00BC7953" w:rsidP="00BC7953">
      <w:pPr>
        <w:spacing w:line="288" w:lineRule="auto"/>
      </w:pPr>
      <w:r w:rsidRPr="000A595A">
        <w:lastRenderedPageBreak/>
        <w:t>Weitergehende Ansprüche und Rechte des Auftraggebers bleiben unberührt. Die Vertragsstrafe wird jedoch auf etwaige Schadensersatzansprüche angerechnet.</w:t>
      </w:r>
    </w:p>
    <w:p w14:paraId="60D103E2" w14:textId="6767E3D4" w:rsidR="00A1119B" w:rsidRPr="00994381" w:rsidRDefault="006A4DE0" w:rsidP="00A1119B">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71" w:name="_Toc233609287"/>
      <w:bookmarkStart w:id="72" w:name="_Toc244152512"/>
      <w:r w:rsidRPr="00562322">
        <w:rPr>
          <w:rFonts w:ascii="Segoe UI Semibold" w:eastAsia="Times New Roman" w:hAnsi="Segoe UI Semibold" w:cs="Segoe UI"/>
          <w:color w:val="auto"/>
          <w:sz w:val="24"/>
          <w:szCs w:val="20"/>
        </w:rPr>
        <w:t>8</w:t>
      </w:r>
      <w:r w:rsidR="00710014" w:rsidRPr="00562322">
        <w:rPr>
          <w:rFonts w:ascii="Segoe UI Semibold" w:eastAsia="Times New Roman" w:hAnsi="Segoe UI Semibold" w:cs="Segoe UI"/>
          <w:color w:val="auto"/>
          <w:sz w:val="24"/>
          <w:szCs w:val="20"/>
        </w:rPr>
        <w:t xml:space="preserve">.1 </w:t>
      </w:r>
      <w:r w:rsidR="00A1119B" w:rsidRPr="00562322">
        <w:rPr>
          <w:rFonts w:ascii="Segoe UI Semibold" w:eastAsia="Times New Roman" w:hAnsi="Segoe UI Semibold" w:cs="Segoe UI"/>
          <w:color w:val="auto"/>
          <w:sz w:val="24"/>
          <w:szCs w:val="20"/>
        </w:rPr>
        <w:t>Vertragsstrafen aus „Verzug des Liefertermins</w:t>
      </w:r>
      <w:r w:rsidR="00107F9B" w:rsidRPr="00562322">
        <w:rPr>
          <w:rFonts w:ascii="Segoe UI Semibold" w:eastAsia="Times New Roman" w:hAnsi="Segoe UI Semibold" w:cs="Segoe UI"/>
          <w:color w:val="auto"/>
          <w:sz w:val="24"/>
          <w:szCs w:val="20"/>
        </w:rPr>
        <w:t xml:space="preserve"> gem. Lieferchargen</w:t>
      </w:r>
      <w:r w:rsidR="00A1119B" w:rsidRPr="00562322">
        <w:rPr>
          <w:rFonts w:ascii="Segoe UI Semibold" w:eastAsia="Times New Roman" w:hAnsi="Segoe UI Semibold" w:cs="Segoe UI"/>
          <w:color w:val="auto"/>
          <w:sz w:val="24"/>
          <w:szCs w:val="20"/>
        </w:rPr>
        <w:t>“</w:t>
      </w:r>
      <w:bookmarkEnd w:id="71"/>
      <w:bookmarkEnd w:id="72"/>
    </w:p>
    <w:p w14:paraId="2FFBA9BD" w14:textId="45B703F1" w:rsidR="00D64C29" w:rsidRDefault="00D64C29" w:rsidP="00D64C29">
      <w:pPr>
        <w:spacing w:line="288" w:lineRule="auto"/>
      </w:pPr>
      <w:r w:rsidRPr="000A595A">
        <w:t xml:space="preserve">Bei vom Auftragnehmer schuldhaft verursachter Überschreitung (Verzug) des vereinbarten </w:t>
      </w:r>
      <w:r w:rsidR="00C168F9" w:rsidRPr="005D58B9">
        <w:t>Liefert</w:t>
      </w:r>
      <w:r w:rsidRPr="005D58B9">
        <w:t>ermins</w:t>
      </w:r>
      <w:r w:rsidRPr="000A595A">
        <w:rPr>
          <w:rFonts w:ascii="Segoe UI Semibold" w:hAnsi="Segoe UI Semibold" w:cs="Segoe UI Semibold"/>
        </w:rPr>
        <w:t xml:space="preserve"> </w:t>
      </w:r>
      <w:r w:rsidR="00374016" w:rsidRPr="00EC414D">
        <w:t>(</w:t>
      </w:r>
      <w:r w:rsidR="00107F9B">
        <w:t>vgl. § 5 Nr. 5.2</w:t>
      </w:r>
      <w:r w:rsidR="00374016" w:rsidRPr="00EC414D">
        <w:t>)</w:t>
      </w:r>
      <w:r w:rsidR="00374016">
        <w:rPr>
          <w:rFonts w:ascii="Segoe UI Semibold" w:hAnsi="Segoe UI Semibold" w:cs="Segoe UI Semibold"/>
        </w:rPr>
        <w:t xml:space="preserve"> </w:t>
      </w:r>
      <w:r w:rsidRPr="000A595A">
        <w:t xml:space="preserve">ist der Auftraggeber berechtigt, eine Vertragsstrafe in Höhe </w:t>
      </w:r>
      <w:r w:rsidRPr="004E387A">
        <w:t>von</w:t>
      </w:r>
      <w:r w:rsidR="004D6BA9">
        <w:t xml:space="preserve"> </w:t>
      </w:r>
      <w:r w:rsidR="00592DFB">
        <w:rPr>
          <w:rFonts w:ascii="Segoe UI Semibold" w:hAnsi="Segoe UI Semibold" w:cs="Segoe UI Semibold"/>
        </w:rPr>
        <w:t>0,</w:t>
      </w:r>
      <w:r w:rsidR="00DC0799">
        <w:rPr>
          <w:rFonts w:ascii="Segoe UI Semibold" w:hAnsi="Segoe UI Semibold" w:cs="Segoe UI Semibold"/>
        </w:rPr>
        <w:t>3</w:t>
      </w:r>
      <w:r w:rsidRPr="004E387A">
        <w:rPr>
          <w:rFonts w:ascii="Segoe UI Semibold" w:hAnsi="Segoe UI Semibold" w:cs="Segoe UI Semibold"/>
        </w:rPr>
        <w:t> %</w:t>
      </w:r>
      <w:r w:rsidRPr="000A595A">
        <w:t xml:space="preserve"> des Kaufpreises (netto) des jeweiligen Fahrzeuges </w:t>
      </w:r>
      <w:r w:rsidR="00A617E9">
        <w:t>pro</w:t>
      </w:r>
      <w:r w:rsidR="004D6BA9">
        <w:t xml:space="preserve"> </w:t>
      </w:r>
      <w:r w:rsidR="00592DFB">
        <w:t>Werktag</w:t>
      </w:r>
      <w:r w:rsidRPr="000A595A">
        <w:t xml:space="preserve">, höchstens </w:t>
      </w:r>
      <w:r w:rsidRPr="004E387A">
        <w:t xml:space="preserve">jedoch </w:t>
      </w:r>
      <w:r w:rsidR="004E387A" w:rsidRPr="00107F9B">
        <w:rPr>
          <w:b/>
        </w:rPr>
        <w:t>5</w:t>
      </w:r>
      <w:r w:rsidR="0052622B" w:rsidRPr="004E387A">
        <w:rPr>
          <w:rFonts w:ascii="Segoe UI Semibold" w:hAnsi="Segoe UI Semibold" w:cs="Segoe UI Semibold"/>
          <w:b/>
        </w:rPr>
        <w:t> </w:t>
      </w:r>
      <w:r w:rsidRPr="004E387A">
        <w:rPr>
          <w:rFonts w:ascii="Segoe UI Semibold" w:hAnsi="Segoe UI Semibold" w:cs="Segoe UI Semibold"/>
          <w:b/>
        </w:rPr>
        <w:t>%</w:t>
      </w:r>
      <w:r w:rsidRPr="004E387A">
        <w:t xml:space="preserve"> des jeweiligen</w:t>
      </w:r>
      <w:r w:rsidRPr="000A595A">
        <w:t xml:space="preserve"> Fahrzeugkaufpreises (netto) als Ve</w:t>
      </w:r>
      <w:r w:rsidR="003A31C8">
        <w:t>rtragsstrafe geltend zu machen.</w:t>
      </w:r>
    </w:p>
    <w:p w14:paraId="037686E3" w14:textId="1B64C8E5" w:rsidR="00403BC7" w:rsidRDefault="00BC7953" w:rsidP="00BC7953">
      <w:pPr>
        <w:spacing w:line="288" w:lineRule="auto"/>
      </w:pPr>
      <w:r w:rsidRPr="000A595A">
        <w:t xml:space="preserve">Lieferverzug und die damit verbundenen Rechtfolgen treten nicht ein, wenn der Auftragnehmer die Gründe für die Verzögerung nicht zu vertreten hat. Die Darlegungs- und Beweislast, dass die </w:t>
      </w:r>
      <w:proofErr w:type="gramStart"/>
      <w:r w:rsidRPr="000A595A">
        <w:t>zeitlichen Verzögerungen</w:t>
      </w:r>
      <w:proofErr w:type="gramEnd"/>
      <w:r w:rsidRPr="000A595A">
        <w:t xml:space="preserve"> dem Auftragnehmer nicht zuzurechnen sind, obliegt dem Auftragnehmer.</w:t>
      </w:r>
    </w:p>
    <w:p w14:paraId="130977A7" w14:textId="083B9428" w:rsidR="00BC7953" w:rsidRDefault="00403BC7" w:rsidP="00BC7953">
      <w:pPr>
        <w:spacing w:line="288" w:lineRule="auto"/>
      </w:pPr>
      <w:r w:rsidRPr="000A595A">
        <w:t xml:space="preserve">Die </w:t>
      </w:r>
      <w:r>
        <w:t>Entgegennahme</w:t>
      </w:r>
      <w:r w:rsidRPr="000A595A">
        <w:t xml:space="preserve"> verspäteter Lieferungen stellt keinen Verzicht auf etwaige Schadenersatzans</w:t>
      </w:r>
      <w:r>
        <w:t>prüche oder Vertragsstrafe dar.</w:t>
      </w:r>
      <w:r w:rsidR="00592DFB">
        <w:t xml:space="preserve"> Die Vertragsstrafe kann bis zur Fälligkeit der Rechnung über </w:t>
      </w:r>
      <w:r w:rsidR="00592DFB" w:rsidRPr="009437EE">
        <w:t xml:space="preserve">60 % </w:t>
      </w:r>
      <w:r w:rsidR="000A5820" w:rsidRPr="009437EE">
        <w:t>des Kaufpreises für das jeweilige Fahrzeug</w:t>
      </w:r>
      <w:r w:rsidR="000A5820">
        <w:t xml:space="preserve"> geltend gemacht werden.</w:t>
      </w:r>
    </w:p>
    <w:p w14:paraId="5C4D89E7" w14:textId="4E14D438" w:rsidR="000A5820" w:rsidRPr="004D6BA9" w:rsidRDefault="000A5820" w:rsidP="00BC7953">
      <w:pPr>
        <w:spacing w:line="288" w:lineRule="auto"/>
      </w:pPr>
      <w:r>
        <w:t xml:space="preserve">Der Auftraggeber </w:t>
      </w:r>
      <w:r w:rsidR="008C375B">
        <w:t>hat</w:t>
      </w:r>
      <w:r>
        <w:t xml:space="preserve"> den Auftragnehmer darauf hingewiesen, dass die Fahrzeuge öffentlich gefördert </w:t>
      </w:r>
      <w:r w:rsidRPr="00562322">
        <w:t xml:space="preserve">werden und </w:t>
      </w:r>
      <w:r w:rsidR="00274671" w:rsidRPr="00562322">
        <w:t xml:space="preserve">bei Überschreitung der vertraglich vereinbarten Lieferfrist </w:t>
      </w:r>
      <w:r w:rsidRPr="00562322">
        <w:t xml:space="preserve">ein Verlust der Fördermittel droht. </w:t>
      </w:r>
      <w:r w:rsidR="00274671" w:rsidRPr="00562322">
        <w:t xml:space="preserve"> Entsteht dem Auftraggeber durch Lieferverzug des Auftragnehmers ein Fördermittelverlust, haftet der Auftragnehmer auf Ersatz des hierdurch entstehenden Schadens zusätzlich zur Vertragsstrafe (aber unter Anrechnung der für den Verzug </w:t>
      </w:r>
      <w:r w:rsidR="00274671" w:rsidRPr="004D6BA9">
        <w:t xml:space="preserve">gezahlten Vertragsstrafe). </w:t>
      </w:r>
    </w:p>
    <w:p w14:paraId="06590378" w14:textId="5B5DBD00" w:rsidR="00403BC7" w:rsidRPr="004D6BA9" w:rsidRDefault="006A4DE0" w:rsidP="006D3FA7">
      <w:pPr>
        <w:pStyle w:val="berschrift2"/>
        <w:keepNext w:val="0"/>
        <w:tabs>
          <w:tab w:val="left" w:pos="1134"/>
        </w:tabs>
        <w:spacing w:before="240" w:after="120"/>
        <w:jc w:val="left"/>
        <w:rPr>
          <w:rFonts w:ascii="Segoe UI Semibold" w:eastAsia="Times New Roman" w:hAnsi="Segoe UI Semibold" w:cs="Segoe UI"/>
          <w:color w:val="auto"/>
          <w:sz w:val="24"/>
          <w:szCs w:val="20"/>
        </w:rPr>
      </w:pPr>
      <w:bookmarkStart w:id="73" w:name="_Toc233609288"/>
      <w:bookmarkStart w:id="74" w:name="_Toc244152513"/>
      <w:r w:rsidRPr="004D6BA9">
        <w:rPr>
          <w:rFonts w:ascii="Segoe UI Semibold" w:eastAsia="Times New Roman" w:hAnsi="Segoe UI Semibold" w:cs="Segoe UI"/>
          <w:color w:val="auto"/>
          <w:sz w:val="24"/>
          <w:szCs w:val="20"/>
        </w:rPr>
        <w:t>8</w:t>
      </w:r>
      <w:r w:rsidR="00710014" w:rsidRPr="004D6BA9">
        <w:rPr>
          <w:rFonts w:ascii="Segoe UI Semibold" w:eastAsia="Times New Roman" w:hAnsi="Segoe UI Semibold" w:cs="Segoe UI"/>
          <w:color w:val="auto"/>
          <w:sz w:val="24"/>
          <w:szCs w:val="20"/>
        </w:rPr>
        <w:t xml:space="preserve">.2 </w:t>
      </w:r>
      <w:r w:rsidR="00403BC7" w:rsidRPr="004D6BA9">
        <w:rPr>
          <w:rFonts w:ascii="Segoe UI Semibold" w:eastAsia="Times New Roman" w:hAnsi="Segoe UI Semibold" w:cs="Segoe UI"/>
          <w:color w:val="auto"/>
          <w:sz w:val="24"/>
          <w:szCs w:val="20"/>
        </w:rPr>
        <w:t>Vertragsstrafe auf Grund der Überschreitung</w:t>
      </w:r>
      <w:r w:rsidR="007B2D1D" w:rsidRPr="004D6BA9">
        <w:rPr>
          <w:rFonts w:ascii="Segoe UI Semibold" w:eastAsia="Times New Roman" w:hAnsi="Segoe UI Semibold" w:cs="Segoe UI"/>
          <w:color w:val="auto"/>
          <w:sz w:val="24"/>
          <w:szCs w:val="20"/>
        </w:rPr>
        <w:t xml:space="preserve"> des Energieverbrauchs</w:t>
      </w:r>
      <w:bookmarkEnd w:id="73"/>
      <w:bookmarkEnd w:id="74"/>
    </w:p>
    <w:p w14:paraId="30AEC40A" w14:textId="776F7EAD" w:rsidR="003D0865" w:rsidRDefault="003D0865" w:rsidP="0094368D">
      <w:pPr>
        <w:spacing w:line="288" w:lineRule="auto"/>
      </w:pPr>
      <w:r w:rsidRPr="004D6BA9">
        <w:t xml:space="preserve"> </w:t>
      </w:r>
      <w:r w:rsidR="0050016C" w:rsidRPr="004D6BA9">
        <w:t>B</w:t>
      </w:r>
      <w:r w:rsidRPr="004D6BA9">
        <w:t>ei einem Verbrauch einzelner neubeschaffter Fahrzeuge von gleich oder mehr als 10</w:t>
      </w:r>
      <w:r w:rsidR="002B56FF" w:rsidRPr="004D6BA9">
        <w:t xml:space="preserve"> </w:t>
      </w:r>
      <w:r w:rsidRPr="004D6BA9">
        <w:t>% der vereinbarten Verbrauchswerte (Wochendurchschnittswerte</w:t>
      </w:r>
      <w:r w:rsidR="00A27361" w:rsidRPr="004D6BA9">
        <w:t xml:space="preserve"> </w:t>
      </w:r>
      <w:r w:rsidR="00F70992" w:rsidRPr="004D6BA9">
        <w:t xml:space="preserve">mit durch den Auftragnehmer geschulten Fahrern </w:t>
      </w:r>
      <w:r w:rsidR="002B56FF" w:rsidRPr="004D6BA9">
        <w:t xml:space="preserve">des Auftraggebers </w:t>
      </w:r>
      <w:r w:rsidR="00F70992" w:rsidRPr="004D6BA9">
        <w:t>für einen</w:t>
      </w:r>
      <w:r w:rsidR="00A27361" w:rsidRPr="004D6BA9">
        <w:t xml:space="preserve"> Fahrzeugeinsatz </w:t>
      </w:r>
      <w:r w:rsidR="006B37D1" w:rsidRPr="004D6BA9">
        <w:t>von</w:t>
      </w:r>
      <w:r w:rsidR="00A27361" w:rsidRPr="004D6BA9">
        <w:t xml:space="preserve"> 5 Tage</w:t>
      </w:r>
      <w:r w:rsidR="006B37D1" w:rsidRPr="004D6BA9">
        <w:t>n</w:t>
      </w:r>
      <w:r w:rsidR="00F70992" w:rsidRPr="004D6BA9">
        <w:t xml:space="preserve"> mit je mindestens 100 km auswertbarer gefahrene</w:t>
      </w:r>
      <w:r w:rsidR="002B56FF" w:rsidRPr="004D6BA9">
        <w:t>r</w:t>
      </w:r>
      <w:r w:rsidR="00F70992" w:rsidRPr="004D6BA9">
        <w:t xml:space="preserve"> Distanz</w:t>
      </w:r>
      <w:r w:rsidRPr="004D6BA9">
        <w:t xml:space="preserve">) (s. </w:t>
      </w:r>
      <w:r w:rsidR="002B56FF" w:rsidRPr="004D6BA9">
        <w:t xml:space="preserve">Anlage 1, </w:t>
      </w:r>
      <w:r w:rsidRPr="004D6BA9">
        <w:t>Lastenheft, ID</w:t>
      </w:r>
      <w:r w:rsidR="002B56FF" w:rsidRPr="004D6BA9">
        <w:t xml:space="preserve">-Nr. </w:t>
      </w:r>
      <w:r w:rsidRPr="004D6BA9">
        <w:t>404027; „Maximaler Energieverbrauch in kWh/km zur Berechnung</w:t>
      </w:r>
      <w:r w:rsidRPr="003D0865">
        <w:t xml:space="preserve"> der minimalen Reichweite“)</w:t>
      </w:r>
      <w:r w:rsidR="009A2A1D">
        <w:t xml:space="preserve"> innerhalb des </w:t>
      </w:r>
      <w:r w:rsidR="009A2A1D" w:rsidRPr="002B56FF">
        <w:t>Gewährleistungszeitraums</w:t>
      </w:r>
      <w:r w:rsidR="0045505F" w:rsidRPr="002B56FF">
        <w:t xml:space="preserve"> (definiert gemäß ID</w:t>
      </w:r>
      <w:r w:rsidR="002B56FF" w:rsidRPr="002B56FF">
        <w:t>-Nr.</w:t>
      </w:r>
      <w:r w:rsidR="0045505F" w:rsidRPr="002B56FF">
        <w:t xml:space="preserve"> 213002, Anlage 1, Lastenheft)</w:t>
      </w:r>
      <w:r w:rsidR="002B56FF" w:rsidRPr="002B56FF">
        <w:t>,</w:t>
      </w:r>
      <w:r w:rsidRPr="002B56FF">
        <w:t xml:space="preserve"> </w:t>
      </w:r>
      <w:r w:rsidR="0050016C" w:rsidRPr="002B56FF">
        <w:t>ist d</w:t>
      </w:r>
      <w:r w:rsidR="0050016C">
        <w:t xml:space="preserve">er Auftragnehmer </w:t>
      </w:r>
      <w:r w:rsidRPr="003D0865">
        <w:t xml:space="preserve">für jedes betroffene Fahrzeug </w:t>
      </w:r>
      <w:r w:rsidR="0050016C">
        <w:t xml:space="preserve">zur Mangelbeseitigung innerhalb von 4 Wochen nach schriftlicher Mitteilung des Auftraggebers verpflichtet. Sollte die Überschreitung der Verbrauschwerte des betroffenen Fahrzeugs nach </w:t>
      </w:r>
      <w:r w:rsidR="009A2A1D">
        <w:t>zweiter</w:t>
      </w:r>
      <w:r w:rsidR="0050016C">
        <w:t xml:space="preserve"> Anzeige des Auftraggebers und erneutem Beseitigungsversuch durch den Auftragnehmer weiterhin </w:t>
      </w:r>
      <w:r w:rsidR="0050016C">
        <w:lastRenderedPageBreak/>
        <w:t xml:space="preserve">bestehen, hat der Auftragnehmer für jedes betroffene Fahrzeug eine Vertragsstrafe in Höhe von 5 % des Nettofahrzeugpreises </w:t>
      </w:r>
      <w:r w:rsidR="009A2A1D">
        <w:t>zu zahlen. Dies gilt nicht, wenn die Überschreitung auf Verbrauchswerte eines Einzeltages mit einer Überschreitung von mindestens 20 % oder auf Verbrauchswerte einer einzelnen Turnus- bzw. Fahrer-ID mit einer Überschreitung von mindestens 20 % zurückzuführen ist.</w:t>
      </w:r>
      <w:r w:rsidR="0050016C">
        <w:t xml:space="preserve"> </w:t>
      </w:r>
      <w:r w:rsidR="009A2A1D">
        <w:t xml:space="preserve"> Die Vertragsstrafe fällt pro Fahrzeug nur einmal an. Die Vertragsstrafe kann innerhalb eines Mona</w:t>
      </w:r>
      <w:r w:rsidR="009A67F3">
        <w:t>t</w:t>
      </w:r>
      <w:r w:rsidR="009A2A1D">
        <w:t xml:space="preserve">s nach </w:t>
      </w:r>
      <w:r w:rsidR="009A67F3">
        <w:t>schriftlicher</w:t>
      </w:r>
      <w:r w:rsidR="009A2A1D">
        <w:t xml:space="preserve"> Mitteilung</w:t>
      </w:r>
      <w:r w:rsidR="009A67F3">
        <w:t xml:space="preserve"> des Auftraggebers über die</w:t>
      </w:r>
      <w:r w:rsidR="009A2A1D">
        <w:t xml:space="preserve"> erfolglose zweite Mangelbeseitigung </w:t>
      </w:r>
      <w:r w:rsidR="009A67F3">
        <w:t>samt Nachweisen der tatsächlichen Energieverbrauchswerte beim Auftragnehmer geltend gemacht werden.</w:t>
      </w:r>
    </w:p>
    <w:p w14:paraId="33AC2231" w14:textId="789172B7" w:rsidR="006B37D1" w:rsidRPr="006B37D1" w:rsidRDefault="009A67F3" w:rsidP="004D6BA9">
      <w:pPr>
        <w:spacing w:line="288" w:lineRule="auto"/>
      </w:pPr>
      <w:r w:rsidRPr="006F17B9">
        <w:t>Die Vertragsstrafe ersetzt nicht die Verpflichtung des Auftragnehmers zur Mangelbeseitigung. Weitergehende Ansprüche des Auftraggebers wegen der Überschreitung des Energieverbrauchs bleiben unberührt.</w:t>
      </w:r>
    </w:p>
    <w:p w14:paraId="1B63A2AB" w14:textId="798D6BB7" w:rsidR="00274671" w:rsidRPr="00562322" w:rsidRDefault="00B33673" w:rsidP="00C168F9">
      <w:pPr>
        <w:pStyle w:val="berschrift1"/>
        <w:rPr>
          <w:rFonts w:ascii="Segoe UI Semibold" w:eastAsia="Times New Roman" w:hAnsi="Segoe UI Semibold" w:cs="Segoe UI"/>
          <w:color w:val="000000" w:themeColor="text1"/>
          <w:sz w:val="28"/>
          <w:szCs w:val="20"/>
        </w:rPr>
      </w:pPr>
      <w:bookmarkStart w:id="75" w:name="_Toc531600884"/>
      <w:bookmarkStart w:id="76" w:name="_Toc233609289"/>
      <w:bookmarkStart w:id="77" w:name="_Toc244152514"/>
      <w:r w:rsidRPr="00562322">
        <w:rPr>
          <w:rFonts w:ascii="Segoe UI Semibold" w:eastAsia="Times New Roman" w:hAnsi="Segoe UI Semibold" w:cs="Segoe UI"/>
          <w:color w:val="000000" w:themeColor="text1"/>
          <w:sz w:val="28"/>
          <w:szCs w:val="20"/>
        </w:rPr>
        <w:t xml:space="preserve">§ </w:t>
      </w:r>
      <w:r w:rsidR="006A4DE0" w:rsidRPr="00562322">
        <w:rPr>
          <w:rFonts w:ascii="Segoe UI Semibold" w:eastAsia="Times New Roman" w:hAnsi="Segoe UI Semibold" w:cs="Segoe UI"/>
          <w:color w:val="000000" w:themeColor="text1"/>
          <w:sz w:val="28"/>
          <w:szCs w:val="20"/>
        </w:rPr>
        <w:t>9</w:t>
      </w:r>
      <w:r w:rsidR="00562322" w:rsidRPr="00562322">
        <w:rPr>
          <w:rFonts w:ascii="Segoe UI Semibold" w:eastAsia="Times New Roman" w:hAnsi="Segoe UI Semibold" w:cs="Segoe UI"/>
          <w:color w:val="000000" w:themeColor="text1"/>
          <w:sz w:val="28"/>
          <w:szCs w:val="20"/>
        </w:rPr>
        <w:t xml:space="preserve"> </w:t>
      </w:r>
      <w:r w:rsidR="00274671" w:rsidRPr="00562322">
        <w:rPr>
          <w:rFonts w:ascii="Segoe UI Semibold" w:eastAsia="Times New Roman" w:hAnsi="Segoe UI Semibold" w:cs="Segoe UI"/>
          <w:color w:val="000000" w:themeColor="text1"/>
          <w:sz w:val="28"/>
          <w:szCs w:val="20"/>
        </w:rPr>
        <w:t>Verfügbarkeitsgarantie, Nutzungsau</w:t>
      </w:r>
      <w:r w:rsidR="0086219C" w:rsidRPr="00562322">
        <w:rPr>
          <w:rFonts w:ascii="Segoe UI Semibold" w:eastAsia="Times New Roman" w:hAnsi="Segoe UI Semibold" w:cs="Segoe UI"/>
          <w:color w:val="000000" w:themeColor="text1"/>
          <w:sz w:val="28"/>
          <w:szCs w:val="20"/>
        </w:rPr>
        <w:t>s</w:t>
      </w:r>
      <w:r w:rsidR="00274671" w:rsidRPr="00562322">
        <w:rPr>
          <w:rFonts w:ascii="Segoe UI Semibold" w:eastAsia="Times New Roman" w:hAnsi="Segoe UI Semibold" w:cs="Segoe UI"/>
          <w:color w:val="000000" w:themeColor="text1"/>
          <w:sz w:val="28"/>
          <w:szCs w:val="20"/>
        </w:rPr>
        <w:t>fallentgelt</w:t>
      </w:r>
      <w:bookmarkEnd w:id="77"/>
    </w:p>
    <w:p w14:paraId="2D353F4F" w14:textId="2A1EC7DE" w:rsidR="00274671" w:rsidRPr="00562322" w:rsidRDefault="0086219C" w:rsidP="002117EA">
      <w:pPr>
        <w:pStyle w:val="berschrift2"/>
        <w:keepNext w:val="0"/>
        <w:tabs>
          <w:tab w:val="left" w:pos="1134"/>
        </w:tabs>
        <w:spacing w:before="240" w:after="120"/>
        <w:jc w:val="left"/>
        <w:rPr>
          <w:rFonts w:ascii="Segoe UI Semibold" w:hAnsi="Segoe UI Semibold" w:cs="Segoe UI"/>
          <w:color w:val="auto"/>
        </w:rPr>
      </w:pPr>
      <w:bookmarkStart w:id="78" w:name="_Toc244152515"/>
      <w:r w:rsidRPr="00562322">
        <w:rPr>
          <w:rFonts w:ascii="Segoe UI Semibold" w:eastAsia="Times New Roman" w:hAnsi="Segoe UI Semibold" w:cs="Segoe UI"/>
          <w:color w:val="auto"/>
          <w:sz w:val="24"/>
          <w:szCs w:val="20"/>
        </w:rPr>
        <w:t>9.1</w:t>
      </w:r>
      <w:r w:rsidR="005764AF" w:rsidRPr="00562322">
        <w:rPr>
          <w:rFonts w:ascii="Segoe UI Semibold" w:eastAsia="Times New Roman" w:hAnsi="Segoe UI Semibold" w:cs="Segoe UI"/>
          <w:color w:val="auto"/>
          <w:sz w:val="24"/>
          <w:szCs w:val="20"/>
        </w:rPr>
        <w:t xml:space="preserve"> </w:t>
      </w:r>
      <w:r w:rsidRPr="00562322">
        <w:rPr>
          <w:rFonts w:ascii="Segoe UI Semibold" w:eastAsia="Times New Roman" w:hAnsi="Segoe UI Semibold" w:cs="Segoe UI"/>
          <w:color w:val="auto"/>
          <w:sz w:val="24"/>
          <w:szCs w:val="20"/>
        </w:rPr>
        <w:t>Mindestverfügbarkeit</w:t>
      </w:r>
      <w:bookmarkEnd w:id="78"/>
    </w:p>
    <w:p w14:paraId="48996DB3" w14:textId="039A2010" w:rsidR="0086219C" w:rsidRPr="00562322" w:rsidRDefault="0086219C" w:rsidP="0045505F">
      <w:pPr>
        <w:spacing w:line="288" w:lineRule="auto"/>
      </w:pPr>
      <w:r w:rsidRPr="00562322">
        <w:t xml:space="preserve">Der Auftragnehmer steht dafür ein, dass die Fahrzeuge nach einer Anlaufphase von 3 Monaten ab vollständiger Abnahme </w:t>
      </w:r>
      <w:r w:rsidR="0029484B" w:rsidRPr="00562322">
        <w:t>für die Dauer der Garantiezeit (definiert gemäß ID</w:t>
      </w:r>
      <w:r w:rsidR="002117EA">
        <w:t>-Nr.</w:t>
      </w:r>
      <w:r w:rsidR="0029484B" w:rsidRPr="00562322">
        <w:t xml:space="preserve"> 213002, Anlage 1, Lastenheft)</w:t>
      </w:r>
      <w:r w:rsidR="00173FAA" w:rsidRPr="00562322">
        <w:t xml:space="preserve"> eine </w:t>
      </w:r>
      <w:r w:rsidRPr="00562322">
        <w:t>Verfügbarkeit von mindestens 95 % aufweisen.</w:t>
      </w:r>
    </w:p>
    <w:p w14:paraId="791DE3A1" w14:textId="2928D791" w:rsidR="0086219C" w:rsidRPr="00562322" w:rsidRDefault="0086219C" w:rsidP="0045505F">
      <w:pPr>
        <w:spacing w:line="288" w:lineRule="auto"/>
      </w:pPr>
      <w:r w:rsidRPr="00562322">
        <w:t>Die Verfügbarkeit wird nach Tagen bemessen und bemisst sich nach dem Anteil der Standtage innerhalb eines Referenzzeitraums von sechs Monaten und wird für jedes Fahrzeug gesondert ermittelt. Nachfolgende Standtage werde</w:t>
      </w:r>
      <w:r w:rsidR="00173FAA" w:rsidRPr="00562322">
        <w:t>n</w:t>
      </w:r>
      <w:r w:rsidRPr="00562322">
        <w:t xml:space="preserve"> nicht in der Berechnung der Ausfalltage berücksichtigt: </w:t>
      </w:r>
    </w:p>
    <w:p w14:paraId="4F539249" w14:textId="77777777" w:rsidR="0086219C" w:rsidRPr="00562322" w:rsidRDefault="0086219C" w:rsidP="002117EA">
      <w:pPr>
        <w:pStyle w:val="Listenabsatz"/>
        <w:numPr>
          <w:ilvl w:val="0"/>
          <w:numId w:val="46"/>
        </w:numPr>
        <w:tabs>
          <w:tab w:val="left" w:pos="1134"/>
          <w:tab w:val="left" w:pos="1701"/>
          <w:tab w:val="left" w:pos="2268"/>
          <w:tab w:val="left" w:pos="2835"/>
          <w:tab w:val="decimal" w:pos="7371"/>
        </w:tabs>
        <w:spacing w:after="0" w:line="360" w:lineRule="auto"/>
        <w:ind w:left="1135" w:hanging="284"/>
        <w:contextualSpacing w:val="0"/>
        <w:jc w:val="both"/>
        <w:rPr>
          <w:rFonts w:ascii="Segoe UI Light" w:hAnsi="Segoe UI Light" w:cs="Segoe UI Light"/>
        </w:rPr>
      </w:pPr>
      <w:r w:rsidRPr="00562322">
        <w:rPr>
          <w:rFonts w:ascii="Segoe UI Light" w:hAnsi="Segoe UI Light" w:cs="Segoe UI Light"/>
        </w:rPr>
        <w:t>Glasbruch durch äußere Einwirkung;</w:t>
      </w:r>
    </w:p>
    <w:p w14:paraId="541FCC6A" w14:textId="77777777" w:rsidR="0086219C" w:rsidRPr="00562322" w:rsidRDefault="0086219C" w:rsidP="002117EA">
      <w:pPr>
        <w:pStyle w:val="Listenabsatz"/>
        <w:numPr>
          <w:ilvl w:val="0"/>
          <w:numId w:val="46"/>
        </w:numPr>
        <w:tabs>
          <w:tab w:val="left" w:pos="1134"/>
          <w:tab w:val="left" w:pos="1701"/>
          <w:tab w:val="left" w:pos="2268"/>
          <w:tab w:val="left" w:pos="2835"/>
          <w:tab w:val="decimal" w:pos="7371"/>
        </w:tabs>
        <w:spacing w:after="0" w:line="360" w:lineRule="auto"/>
        <w:ind w:left="1135" w:hanging="284"/>
        <w:contextualSpacing w:val="0"/>
        <w:jc w:val="both"/>
        <w:rPr>
          <w:rFonts w:ascii="Segoe UI Light" w:hAnsi="Segoe UI Light" w:cs="Segoe UI Light"/>
        </w:rPr>
      </w:pPr>
      <w:r w:rsidRPr="00562322">
        <w:rPr>
          <w:rFonts w:ascii="Segoe UI Light" w:hAnsi="Segoe UI Light" w:cs="Segoe UI Light"/>
        </w:rPr>
        <w:t>Gewalt- und Unfallschäden;</w:t>
      </w:r>
    </w:p>
    <w:p w14:paraId="62F1ECCD" w14:textId="77777777" w:rsidR="0086219C" w:rsidRPr="00562322" w:rsidRDefault="0086219C" w:rsidP="002117EA">
      <w:pPr>
        <w:pStyle w:val="Listenabsatz"/>
        <w:numPr>
          <w:ilvl w:val="0"/>
          <w:numId w:val="46"/>
        </w:numPr>
        <w:tabs>
          <w:tab w:val="left" w:pos="1134"/>
          <w:tab w:val="left" w:pos="1701"/>
          <w:tab w:val="left" w:pos="2268"/>
          <w:tab w:val="left" w:pos="2835"/>
          <w:tab w:val="decimal" w:pos="7371"/>
        </w:tabs>
        <w:spacing w:after="0" w:line="360" w:lineRule="auto"/>
        <w:ind w:left="1135" w:hanging="284"/>
        <w:contextualSpacing w:val="0"/>
        <w:jc w:val="both"/>
        <w:rPr>
          <w:rFonts w:ascii="Segoe UI Light" w:hAnsi="Segoe UI Light" w:cs="Segoe UI Light"/>
        </w:rPr>
      </w:pPr>
      <w:r w:rsidRPr="00562322">
        <w:rPr>
          <w:rFonts w:ascii="Segoe UI Light" w:hAnsi="Segoe UI Light" w:cs="Segoe UI Light"/>
        </w:rPr>
        <w:t>Schäden durch nachweislich unsachgemäße Bedienung der Fahrzeuge;</w:t>
      </w:r>
    </w:p>
    <w:p w14:paraId="76165CB2" w14:textId="77777777" w:rsidR="0086219C" w:rsidRPr="00562322" w:rsidRDefault="0086219C" w:rsidP="002117EA">
      <w:pPr>
        <w:pStyle w:val="Listenabsatz"/>
        <w:numPr>
          <w:ilvl w:val="0"/>
          <w:numId w:val="46"/>
        </w:numPr>
        <w:tabs>
          <w:tab w:val="left" w:pos="1134"/>
          <w:tab w:val="left" w:pos="1701"/>
          <w:tab w:val="left" w:pos="2268"/>
          <w:tab w:val="left" w:pos="2835"/>
          <w:tab w:val="decimal" w:pos="7371"/>
        </w:tabs>
        <w:spacing w:after="0" w:line="360" w:lineRule="auto"/>
        <w:ind w:left="1135" w:hanging="284"/>
        <w:contextualSpacing w:val="0"/>
        <w:jc w:val="both"/>
        <w:rPr>
          <w:rFonts w:ascii="Segoe UI Light" w:hAnsi="Segoe UI Light" w:cs="Segoe UI Light"/>
        </w:rPr>
      </w:pPr>
      <w:r w:rsidRPr="00562322">
        <w:rPr>
          <w:rFonts w:ascii="Segoe UI Light" w:hAnsi="Segoe UI Light" w:cs="Segoe UI Light"/>
        </w:rPr>
        <w:t>Schäden aus dem Einbau selbst verbauter Teile;</w:t>
      </w:r>
    </w:p>
    <w:p w14:paraId="52EF0BE7" w14:textId="77777777" w:rsidR="0086219C" w:rsidRPr="00562322" w:rsidRDefault="0086219C" w:rsidP="002117EA">
      <w:pPr>
        <w:pStyle w:val="Listenabsatz"/>
        <w:numPr>
          <w:ilvl w:val="0"/>
          <w:numId w:val="46"/>
        </w:numPr>
        <w:tabs>
          <w:tab w:val="left" w:pos="1134"/>
          <w:tab w:val="left" w:pos="1701"/>
          <w:tab w:val="left" w:pos="2268"/>
          <w:tab w:val="left" w:pos="2835"/>
          <w:tab w:val="decimal" w:pos="7371"/>
        </w:tabs>
        <w:spacing w:after="0" w:line="360" w:lineRule="auto"/>
        <w:ind w:left="1135" w:hanging="284"/>
        <w:contextualSpacing w:val="0"/>
        <w:jc w:val="both"/>
        <w:rPr>
          <w:rFonts w:ascii="Segoe UI Light" w:hAnsi="Segoe UI Light" w:cs="Segoe UI Light"/>
        </w:rPr>
      </w:pPr>
      <w:r w:rsidRPr="00562322">
        <w:rPr>
          <w:rFonts w:ascii="Segoe UI Light" w:hAnsi="Segoe UI Light" w:cs="Segoe UI Light"/>
        </w:rPr>
        <w:t>Standzeiten für gesetzlich vorgeschriebene Untersuchungen;</w:t>
      </w:r>
    </w:p>
    <w:p w14:paraId="37A884D8" w14:textId="77777777" w:rsidR="0086219C" w:rsidRPr="00562322" w:rsidRDefault="0086219C" w:rsidP="002117EA">
      <w:pPr>
        <w:pStyle w:val="Listenabsatz"/>
        <w:numPr>
          <w:ilvl w:val="0"/>
          <w:numId w:val="46"/>
        </w:numPr>
        <w:tabs>
          <w:tab w:val="left" w:pos="1134"/>
          <w:tab w:val="left" w:pos="1701"/>
          <w:tab w:val="left" w:pos="2268"/>
          <w:tab w:val="left" w:pos="2835"/>
          <w:tab w:val="decimal" w:pos="7371"/>
        </w:tabs>
        <w:spacing w:after="0" w:line="360" w:lineRule="auto"/>
        <w:ind w:left="1135" w:hanging="284"/>
        <w:contextualSpacing w:val="0"/>
        <w:jc w:val="both"/>
        <w:rPr>
          <w:rFonts w:ascii="Segoe UI Light" w:hAnsi="Segoe UI Light" w:cs="Segoe UI Light"/>
        </w:rPr>
      </w:pPr>
      <w:r w:rsidRPr="00562322">
        <w:rPr>
          <w:rFonts w:ascii="Segoe UI Light" w:hAnsi="Segoe UI Light" w:cs="Segoe UI Light"/>
        </w:rPr>
        <w:t>Ausfälle durch Streik oder höhere Gewalt;</w:t>
      </w:r>
    </w:p>
    <w:p w14:paraId="56FD29D6" w14:textId="599DFC3E" w:rsidR="0086219C" w:rsidRPr="00562322" w:rsidRDefault="0086219C" w:rsidP="0086219C">
      <w:pPr>
        <w:pStyle w:val="Listenabsatz"/>
        <w:numPr>
          <w:ilvl w:val="0"/>
          <w:numId w:val="46"/>
        </w:numPr>
        <w:tabs>
          <w:tab w:val="left" w:pos="1134"/>
          <w:tab w:val="left" w:pos="1701"/>
          <w:tab w:val="left" w:pos="2268"/>
          <w:tab w:val="left" w:pos="2835"/>
          <w:tab w:val="decimal" w:pos="7371"/>
        </w:tabs>
        <w:spacing w:after="240" w:line="360" w:lineRule="auto"/>
        <w:ind w:left="1134" w:hanging="283"/>
        <w:contextualSpacing w:val="0"/>
        <w:jc w:val="both"/>
        <w:rPr>
          <w:rFonts w:ascii="Segoe UI Light" w:hAnsi="Segoe UI Light" w:cs="Segoe UI Light"/>
        </w:rPr>
      </w:pPr>
      <w:r w:rsidRPr="00562322">
        <w:rPr>
          <w:rFonts w:ascii="Segoe UI Light" w:hAnsi="Segoe UI Light" w:cs="Segoe UI Light"/>
        </w:rPr>
        <w:t>Ausfälle der nicht vom Auftragnehmer gelieferten Ladevorrichtungen.</w:t>
      </w:r>
    </w:p>
    <w:p w14:paraId="6422C624" w14:textId="17BD8188" w:rsidR="0086219C" w:rsidRPr="00562322" w:rsidRDefault="0086219C" w:rsidP="0023396C">
      <w:pPr>
        <w:pStyle w:val="berschrift2"/>
        <w:tabs>
          <w:tab w:val="left" w:pos="1134"/>
        </w:tabs>
        <w:spacing w:before="240" w:after="120"/>
        <w:jc w:val="left"/>
        <w:rPr>
          <w:rFonts w:ascii="Segoe UI Semibold" w:hAnsi="Segoe UI Semibold" w:cs="Segoe UI"/>
          <w:color w:val="auto"/>
        </w:rPr>
      </w:pPr>
      <w:bookmarkStart w:id="79" w:name="_Toc244152516"/>
      <w:r w:rsidRPr="00562322">
        <w:rPr>
          <w:rFonts w:ascii="Segoe UI Semibold" w:eastAsia="Times New Roman" w:hAnsi="Segoe UI Semibold" w:cs="Segoe UI"/>
          <w:color w:val="auto"/>
          <w:sz w:val="24"/>
          <w:szCs w:val="20"/>
        </w:rPr>
        <w:lastRenderedPageBreak/>
        <w:t>9.2</w:t>
      </w:r>
      <w:r w:rsidR="005764AF" w:rsidRPr="00562322">
        <w:rPr>
          <w:rFonts w:ascii="Segoe UI Semibold" w:eastAsia="Times New Roman" w:hAnsi="Segoe UI Semibold" w:cs="Segoe UI"/>
          <w:color w:val="auto"/>
          <w:sz w:val="24"/>
          <w:szCs w:val="20"/>
        </w:rPr>
        <w:t xml:space="preserve"> </w:t>
      </w:r>
      <w:r w:rsidRPr="00562322">
        <w:rPr>
          <w:rFonts w:ascii="Segoe UI Semibold" w:eastAsia="Times New Roman" w:hAnsi="Segoe UI Semibold" w:cs="Segoe UI"/>
          <w:color w:val="auto"/>
          <w:sz w:val="24"/>
          <w:szCs w:val="20"/>
        </w:rPr>
        <w:t>Nutzungsausfallentgelt</w:t>
      </w:r>
      <w:bookmarkEnd w:id="79"/>
    </w:p>
    <w:p w14:paraId="72EDB42B" w14:textId="4CABCBC9" w:rsidR="0086219C" w:rsidRPr="00562322" w:rsidRDefault="0086219C" w:rsidP="0045505F">
      <w:pPr>
        <w:spacing w:line="288" w:lineRule="auto"/>
      </w:pPr>
      <w:r w:rsidRPr="00562322">
        <w:t>Sobald die Ausfalltage in einem Referenzzeitraum überschritten werden, hat der Auftragnehmer für jeden ganzen Tag, an dem eines der Fahrzeuge nicht einsatzfähig ist, folgende Nutzungsausfallentgelte an den Auftraggeber zu zahlen:</w:t>
      </w:r>
    </w:p>
    <w:p w14:paraId="01C4ECE1" w14:textId="2A09C037" w:rsidR="0086219C" w:rsidRPr="00562322" w:rsidRDefault="0086219C" w:rsidP="00274671">
      <w:pPr>
        <w:rPr>
          <w:i/>
          <w:iCs/>
        </w:rPr>
      </w:pPr>
      <w:proofErr w:type="spellStart"/>
      <w:r w:rsidRPr="00562322">
        <w:rPr>
          <w:i/>
          <w:iCs/>
        </w:rPr>
        <w:t>Standtag</w:t>
      </w:r>
      <w:proofErr w:type="spellEnd"/>
      <w:r w:rsidRPr="00562322">
        <w:rPr>
          <w:i/>
          <w:iCs/>
        </w:rPr>
        <w:t>:</w:t>
      </w:r>
      <w:r w:rsidRPr="00562322">
        <w:rPr>
          <w:i/>
          <w:iCs/>
        </w:rPr>
        <w:tab/>
        <w:t xml:space="preserve">250,00 € </w:t>
      </w:r>
      <w:r w:rsidR="002117EA">
        <w:rPr>
          <w:i/>
          <w:iCs/>
        </w:rPr>
        <w:t>[</w:t>
      </w:r>
      <w:r w:rsidRPr="00562322">
        <w:rPr>
          <w:i/>
          <w:iCs/>
        </w:rPr>
        <w:t>netto</w:t>
      </w:r>
      <w:r w:rsidR="00173FAA" w:rsidRPr="00562322">
        <w:rPr>
          <w:i/>
          <w:iCs/>
        </w:rPr>
        <w:t>]</w:t>
      </w:r>
    </w:p>
    <w:p w14:paraId="3A00D4F5" w14:textId="77154C3D" w:rsidR="0086219C" w:rsidRPr="00562322" w:rsidRDefault="0086219C" w:rsidP="002117EA">
      <w:pPr>
        <w:pStyle w:val="berschrift2"/>
        <w:keepNext w:val="0"/>
        <w:tabs>
          <w:tab w:val="left" w:pos="1134"/>
        </w:tabs>
        <w:spacing w:before="240" w:after="120"/>
        <w:jc w:val="left"/>
        <w:rPr>
          <w:rFonts w:ascii="Segoe UI Semibold" w:hAnsi="Segoe UI Semibold" w:cs="Segoe UI"/>
          <w:color w:val="auto"/>
        </w:rPr>
      </w:pPr>
      <w:bookmarkStart w:id="80" w:name="_Toc244152517"/>
      <w:r w:rsidRPr="00562322">
        <w:rPr>
          <w:rFonts w:ascii="Segoe UI Semibold" w:eastAsia="Times New Roman" w:hAnsi="Segoe UI Semibold" w:cs="Segoe UI"/>
          <w:color w:val="auto"/>
          <w:sz w:val="24"/>
          <w:szCs w:val="20"/>
        </w:rPr>
        <w:t>9.3</w:t>
      </w:r>
      <w:r w:rsidR="005764AF" w:rsidRPr="00562322">
        <w:rPr>
          <w:rFonts w:ascii="Segoe UI Semibold" w:eastAsia="Times New Roman" w:hAnsi="Segoe UI Semibold" w:cs="Segoe UI"/>
          <w:color w:val="auto"/>
          <w:sz w:val="24"/>
          <w:szCs w:val="20"/>
        </w:rPr>
        <w:t xml:space="preserve"> </w:t>
      </w:r>
      <w:r w:rsidRPr="00562322">
        <w:rPr>
          <w:rFonts w:ascii="Segoe UI Semibold" w:eastAsia="Times New Roman" w:hAnsi="Segoe UI Semibold" w:cs="Segoe UI"/>
          <w:color w:val="auto"/>
          <w:sz w:val="24"/>
          <w:szCs w:val="20"/>
        </w:rPr>
        <w:t>Gewährleistungsansprüche</w:t>
      </w:r>
      <w:bookmarkEnd w:id="80"/>
    </w:p>
    <w:p w14:paraId="3A9E603A" w14:textId="4CCF6C68" w:rsidR="0086219C" w:rsidRPr="0045505F" w:rsidRDefault="0086219C" w:rsidP="002117EA">
      <w:pPr>
        <w:spacing w:line="288" w:lineRule="auto"/>
        <w:rPr>
          <w:highlight w:val="yellow"/>
        </w:rPr>
      </w:pPr>
      <w:r w:rsidRPr="00562322">
        <w:t>Neben der Zahlung des Nutzungsausfallentgeltes stehen dem Auftraggeber wegen Verletzung der Verfügbarkeitsgarantie während des Garantiezeitraumes alle Gewährleistungsansprüche einschließlich des Anspruches auf Herstellung des vertragsgemäßen Zustandes der Fahrzeuge entsprechend zu. Das Recht des Auftraggebers zur Geltendmachung eines über das Nutzungsausfallentgelt hinausgehenden Schadens bleibt unberührt. Zur Sicherung des Linienbetriebes kann der Auftraggeber bei fortgesetzter Verletzung der Verfügbarkeitsgarantie insbesondere die kostenlose Stellung eines Ersatzfahrzeuges durch den Auftragnehmer zur Herstellung der vertraglich garantierten Verfügbarkeit verlangen.</w:t>
      </w:r>
    </w:p>
    <w:p w14:paraId="4FF2498C" w14:textId="53418E69" w:rsidR="000A595A" w:rsidRPr="000A595A" w:rsidRDefault="00274671" w:rsidP="00C168F9">
      <w:pPr>
        <w:pStyle w:val="berschrift1"/>
        <w:rPr>
          <w:rFonts w:ascii="Segoe UI Semibold" w:eastAsia="Times New Roman" w:hAnsi="Segoe UI Semibold" w:cs="Segoe UI"/>
          <w:color w:val="000000" w:themeColor="text1"/>
          <w:sz w:val="28"/>
          <w:szCs w:val="20"/>
        </w:rPr>
      </w:pPr>
      <w:bookmarkStart w:id="81" w:name="_Toc244152518"/>
      <w:r>
        <w:rPr>
          <w:rFonts w:ascii="Segoe UI Semibold" w:eastAsia="Times New Roman" w:hAnsi="Segoe UI Semibold" w:cs="Segoe UI"/>
          <w:color w:val="000000" w:themeColor="text1"/>
          <w:sz w:val="28"/>
          <w:szCs w:val="20"/>
        </w:rPr>
        <w:t>§ 10</w:t>
      </w:r>
      <w:r>
        <w:rPr>
          <w:rFonts w:ascii="Segoe UI Semibold" w:eastAsia="Times New Roman" w:hAnsi="Segoe UI Semibold" w:cs="Segoe UI"/>
          <w:color w:val="000000" w:themeColor="text1"/>
          <w:sz w:val="28"/>
          <w:szCs w:val="20"/>
        </w:rPr>
        <w:tab/>
      </w:r>
      <w:r w:rsidR="000A595A" w:rsidRPr="000A595A">
        <w:rPr>
          <w:rFonts w:ascii="Segoe UI Semibold" w:eastAsia="Times New Roman" w:hAnsi="Segoe UI Semibold" w:cs="Segoe UI"/>
          <w:color w:val="000000" w:themeColor="text1"/>
          <w:sz w:val="28"/>
          <w:szCs w:val="20"/>
        </w:rPr>
        <w:t>Vergütung</w:t>
      </w:r>
      <w:bookmarkEnd w:id="75"/>
      <w:bookmarkEnd w:id="76"/>
      <w:bookmarkEnd w:id="81"/>
    </w:p>
    <w:p w14:paraId="1CFC6132" w14:textId="25ED762F" w:rsidR="000A595A" w:rsidRPr="003F2D17" w:rsidRDefault="00274671" w:rsidP="003F2D17">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82" w:name="_Toc531600885"/>
      <w:bookmarkStart w:id="83" w:name="_Toc233609290"/>
      <w:bookmarkStart w:id="84" w:name="_Toc244152519"/>
      <w:r>
        <w:rPr>
          <w:rFonts w:ascii="Segoe UI Semibold" w:eastAsia="Times New Roman" w:hAnsi="Segoe UI Semibold" w:cs="Segoe UI"/>
          <w:color w:val="auto"/>
          <w:sz w:val="24"/>
          <w:szCs w:val="20"/>
        </w:rPr>
        <w:t>10</w:t>
      </w:r>
      <w:r w:rsidR="004D6BA9">
        <w:rPr>
          <w:rFonts w:ascii="Segoe UI Semibold" w:eastAsia="Times New Roman" w:hAnsi="Segoe UI Semibold" w:cs="Segoe UI"/>
          <w:color w:val="auto"/>
          <w:sz w:val="24"/>
          <w:szCs w:val="20"/>
        </w:rPr>
        <w:t>.</w:t>
      </w:r>
      <w:r w:rsidR="000A595A" w:rsidRPr="003D0865">
        <w:rPr>
          <w:rFonts w:ascii="Segoe UI Semibold" w:eastAsia="Times New Roman" w:hAnsi="Segoe UI Semibold" w:cs="Segoe UI"/>
          <w:color w:val="auto"/>
          <w:sz w:val="24"/>
          <w:szCs w:val="20"/>
        </w:rPr>
        <w:t>1</w:t>
      </w:r>
      <w:r w:rsidR="000A595A" w:rsidRPr="003D0865">
        <w:rPr>
          <w:rFonts w:ascii="Segoe UI Semibold" w:eastAsia="Times New Roman" w:hAnsi="Segoe UI Semibold" w:cs="Segoe UI"/>
          <w:color w:val="auto"/>
          <w:sz w:val="24"/>
          <w:szCs w:val="20"/>
        </w:rPr>
        <w:tab/>
        <w:t>Preis</w:t>
      </w:r>
      <w:bookmarkEnd w:id="82"/>
      <w:bookmarkEnd w:id="83"/>
      <w:bookmarkEnd w:id="84"/>
    </w:p>
    <w:p w14:paraId="19296CC5" w14:textId="77777777" w:rsidR="000A595A" w:rsidRPr="003F2D17" w:rsidRDefault="000A595A" w:rsidP="000A595A">
      <w:pPr>
        <w:spacing w:line="288" w:lineRule="auto"/>
      </w:pPr>
      <w:r w:rsidRPr="003F2D17">
        <w:t xml:space="preserve">Alle nachstehend genannten Preise </w:t>
      </w:r>
      <w:r w:rsidRPr="00A13EC5">
        <w:rPr>
          <w:color w:val="auto"/>
        </w:rPr>
        <w:t xml:space="preserve">sind Nettopreise. Zuzüglich </w:t>
      </w:r>
      <w:r w:rsidRPr="003F2D17">
        <w:t>fällt die jeweils gesetzlich geschuldete Umsatzsteuer an.</w:t>
      </w:r>
    </w:p>
    <w:p w14:paraId="29872860" w14:textId="2B53EB1D" w:rsidR="000A595A" w:rsidRPr="00AD0F8F" w:rsidRDefault="000A595A" w:rsidP="000A595A">
      <w:pPr>
        <w:spacing w:line="288" w:lineRule="auto"/>
        <w:rPr>
          <w:color w:val="auto"/>
        </w:rPr>
      </w:pPr>
      <w:bookmarkStart w:id="85" w:name="_Toc433963359"/>
      <w:bookmarkStart w:id="86" w:name="_Ref151875495"/>
      <w:r w:rsidRPr="003F2D17">
        <w:t xml:space="preserve">Für die nach diesem Vertrag vom Auftragnehmer zu erbringenden Lieferungen/Leistungen erhält der Auftragnehmer nach Maßgabe der nachfolgenden Bestimmungen </w:t>
      </w:r>
      <w:r w:rsidR="00705589" w:rsidRPr="00016C22">
        <w:t>den Kaufpreis</w:t>
      </w:r>
      <w:bookmarkEnd w:id="85"/>
      <w:r w:rsidR="00CE0443" w:rsidRPr="00016C22">
        <w:t xml:space="preserve"> </w:t>
      </w:r>
      <w:r w:rsidR="00EC414D">
        <w:rPr>
          <w:color w:val="auto"/>
        </w:rPr>
        <w:t>gemäß</w:t>
      </w:r>
      <w:r w:rsidR="00CE0443" w:rsidRPr="00CD7233">
        <w:rPr>
          <w:color w:val="auto"/>
        </w:rPr>
        <w:t xml:space="preserve"> Preisblatt</w:t>
      </w:r>
      <w:r w:rsidR="00385FEF" w:rsidRPr="00CD7233">
        <w:rPr>
          <w:color w:val="auto"/>
        </w:rPr>
        <w:t xml:space="preserve"> (</w:t>
      </w:r>
      <w:r w:rsidR="00107F9B">
        <w:rPr>
          <w:color w:val="auto"/>
        </w:rPr>
        <w:t>Angebot des Auftragnehmers</w:t>
      </w:r>
      <w:r w:rsidR="00385FEF" w:rsidRPr="00CD7233">
        <w:rPr>
          <w:color w:val="auto"/>
        </w:rPr>
        <w:t>)</w:t>
      </w:r>
      <w:r w:rsidR="00016C22" w:rsidRPr="00CD7233">
        <w:rPr>
          <w:color w:val="auto"/>
        </w:rPr>
        <w:t>.</w:t>
      </w:r>
    </w:p>
    <w:bookmarkEnd w:id="86"/>
    <w:p w14:paraId="4124AFBC" w14:textId="77777777" w:rsidR="000A595A" w:rsidRPr="003F2D17" w:rsidRDefault="000A595A" w:rsidP="000A595A">
      <w:pPr>
        <w:spacing w:line="288" w:lineRule="auto"/>
      </w:pPr>
      <w:r w:rsidRPr="003F2D17">
        <w:t>Die vereinbarten Preise sind Festpreise. Die Preise schließen sämtliche Aufwendungen im Zusammenhang mit den vom Auftragnehmer zu erbringenden Lieferungen und Leistungen ein, soweit nicht für einzelne Leistungen Preise gesondert vereinbart wurden.</w:t>
      </w:r>
    </w:p>
    <w:p w14:paraId="3776965D" w14:textId="011A54EE" w:rsidR="000A595A" w:rsidRDefault="000A595A" w:rsidP="00C168F9">
      <w:pPr>
        <w:spacing w:line="288" w:lineRule="auto"/>
      </w:pPr>
      <w:r w:rsidRPr="003F2D17">
        <w:t xml:space="preserve">Im Fahrzeugpreis sind die Kosten für sämtliche Lieferungen und Leistungen gem. § 1 </w:t>
      </w:r>
      <w:r w:rsidR="00CE0443">
        <w:t>enthalten</w:t>
      </w:r>
      <w:r w:rsidR="00C168F9">
        <w:t>.</w:t>
      </w:r>
      <w:r w:rsidR="00CE0443">
        <w:t xml:space="preserve"> </w:t>
      </w:r>
      <w:r w:rsidRPr="003F2D17">
        <w:t xml:space="preserve">Mit den vereinbarten Fahrzeugpreisen ist </w:t>
      </w:r>
      <w:r w:rsidR="00C168F9">
        <w:t>folglich</w:t>
      </w:r>
      <w:r w:rsidRPr="003F2D17">
        <w:t xml:space="preserve"> alles abgegolten, was zur vollständigen und ordnungsgemäßen Erbringung der vereinbarten Leistungen notwendig ist, einschließlich aller Nebenleistungen. Im Fahrzeugpreis sind daher u.</w:t>
      </w:r>
      <w:r w:rsidR="00CE0443">
        <w:t> </w:t>
      </w:r>
      <w:r w:rsidRPr="003F2D17">
        <w:t>a. auch enthalten die Kosten für</w:t>
      </w:r>
      <w:r w:rsidR="00CE0443">
        <w:t xml:space="preserve"> e</w:t>
      </w:r>
      <w:r w:rsidRPr="003F2D17">
        <w:t>twaige Patentgebühren, Lizenzvergütungen oder die</w:t>
      </w:r>
      <w:r w:rsidR="00CE0443">
        <w:t xml:space="preserve"> Benutzung fremder Schutzrechte</w:t>
      </w:r>
      <w:r w:rsidR="000D333D">
        <w:t xml:space="preserve"> sowie die Reisekosten gemäß § 4 Nr. 4.3</w:t>
      </w:r>
      <w:r w:rsidRPr="003F2D17">
        <w:t>.</w:t>
      </w:r>
      <w:r w:rsidR="000D333D">
        <w:t xml:space="preserve"> </w:t>
      </w:r>
    </w:p>
    <w:p w14:paraId="70F15266" w14:textId="279F0357" w:rsidR="000A595A" w:rsidRPr="00121816" w:rsidRDefault="0045505F" w:rsidP="00BC1AB1">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87" w:name="_Toc531600891"/>
      <w:bookmarkStart w:id="88" w:name="_Toc233609291"/>
      <w:bookmarkStart w:id="89" w:name="_Toc244152520"/>
      <w:r w:rsidRPr="006B37D1">
        <w:rPr>
          <w:rFonts w:ascii="Segoe UI Semibold" w:eastAsia="Times New Roman" w:hAnsi="Segoe UI Semibold" w:cs="Segoe UI"/>
          <w:color w:val="auto"/>
          <w:sz w:val="24"/>
          <w:szCs w:val="20"/>
        </w:rPr>
        <w:lastRenderedPageBreak/>
        <w:t>10</w:t>
      </w:r>
      <w:r w:rsidR="000A595A" w:rsidRPr="006B37D1">
        <w:rPr>
          <w:rFonts w:ascii="Segoe UI Semibold" w:eastAsia="Times New Roman" w:hAnsi="Segoe UI Semibold" w:cs="Segoe UI"/>
          <w:color w:val="auto"/>
          <w:sz w:val="24"/>
          <w:szCs w:val="20"/>
        </w:rPr>
        <w:t>.</w:t>
      </w:r>
      <w:r w:rsidR="00CE0443" w:rsidRPr="006B37D1">
        <w:rPr>
          <w:rFonts w:ascii="Segoe UI Semibold" w:eastAsia="Times New Roman" w:hAnsi="Segoe UI Semibold" w:cs="Segoe UI"/>
          <w:color w:val="auto"/>
          <w:sz w:val="24"/>
          <w:szCs w:val="20"/>
        </w:rPr>
        <w:t>2</w:t>
      </w:r>
      <w:r w:rsidR="000A595A" w:rsidRPr="006B37D1">
        <w:rPr>
          <w:rFonts w:ascii="Segoe UI Semibold" w:eastAsia="Times New Roman" w:hAnsi="Segoe UI Semibold" w:cs="Segoe UI"/>
          <w:color w:val="auto"/>
          <w:sz w:val="24"/>
          <w:szCs w:val="20"/>
        </w:rPr>
        <w:tab/>
      </w:r>
      <w:bookmarkEnd w:id="87"/>
      <w:r w:rsidR="0069108F" w:rsidRPr="006B37D1">
        <w:rPr>
          <w:rFonts w:ascii="Segoe UI Semibold" w:eastAsia="Times New Roman" w:hAnsi="Segoe UI Semibold" w:cs="Segoe UI"/>
          <w:color w:val="auto"/>
          <w:sz w:val="24"/>
          <w:szCs w:val="20"/>
        </w:rPr>
        <w:t xml:space="preserve">Zahlungsplan und </w:t>
      </w:r>
      <w:r w:rsidR="00121816" w:rsidRPr="006B37D1">
        <w:rPr>
          <w:rFonts w:ascii="Segoe UI Semibold" w:eastAsia="Times New Roman" w:hAnsi="Segoe UI Semibold" w:cs="Segoe UI"/>
          <w:color w:val="auto"/>
          <w:sz w:val="24"/>
          <w:szCs w:val="20"/>
        </w:rPr>
        <w:t>Rechnungslegung</w:t>
      </w:r>
      <w:bookmarkEnd w:id="88"/>
      <w:bookmarkEnd w:id="89"/>
    </w:p>
    <w:p w14:paraId="5A0F1364" w14:textId="45D22ABB" w:rsidR="0069108F" w:rsidRDefault="0074624C" w:rsidP="0069108F">
      <w:pPr>
        <w:spacing w:line="288" w:lineRule="auto"/>
      </w:pPr>
      <w:r>
        <w:t>Für die Lieferung der hiesigen Busse wird folgender</w:t>
      </w:r>
      <w:r w:rsidR="0069108F">
        <w:t xml:space="preserve"> Zahlungsplan</w:t>
      </w:r>
      <w:r>
        <w:t xml:space="preserve"> definiert:</w:t>
      </w:r>
    </w:p>
    <w:p w14:paraId="0F67B860" w14:textId="175B7571" w:rsidR="0069108F" w:rsidRPr="0069108F" w:rsidRDefault="005600D1" w:rsidP="0069108F">
      <w:pPr>
        <w:pStyle w:val="Listenabsatz"/>
        <w:numPr>
          <w:ilvl w:val="0"/>
          <w:numId w:val="1"/>
        </w:numPr>
        <w:spacing w:line="288" w:lineRule="auto"/>
        <w:rPr>
          <w:rFonts w:ascii="Segoe UI Light" w:hAnsi="Segoe UI Light" w:cs="Segoe UI Light"/>
          <w:sz w:val="24"/>
          <w:szCs w:val="24"/>
        </w:rPr>
      </w:pPr>
      <w:r>
        <w:rPr>
          <w:rFonts w:ascii="Segoe UI Light" w:hAnsi="Segoe UI Light" w:cs="Segoe UI Light"/>
          <w:sz w:val="24"/>
          <w:szCs w:val="24"/>
        </w:rPr>
        <w:t>1</w:t>
      </w:r>
      <w:r w:rsidRPr="0069108F">
        <w:rPr>
          <w:rFonts w:ascii="Segoe UI Light" w:hAnsi="Segoe UI Light" w:cs="Segoe UI Light"/>
          <w:sz w:val="24"/>
          <w:szCs w:val="24"/>
        </w:rPr>
        <w:t>0</w:t>
      </w:r>
      <w:r w:rsidR="0069108F" w:rsidRPr="0069108F">
        <w:rPr>
          <w:rFonts w:ascii="Segoe UI Light" w:hAnsi="Segoe UI Light" w:cs="Segoe UI Light"/>
          <w:sz w:val="24"/>
          <w:szCs w:val="24"/>
        </w:rPr>
        <w:t>% des Auftragswertes nach Bestellung</w:t>
      </w:r>
      <w:r w:rsidR="00942332">
        <w:rPr>
          <w:rFonts w:ascii="Segoe UI Light" w:hAnsi="Segoe UI Light" w:cs="Segoe UI Light"/>
          <w:sz w:val="24"/>
          <w:szCs w:val="24"/>
        </w:rPr>
        <w:t xml:space="preserve"> (Zuschlagserteilung)</w:t>
      </w:r>
      <w:r w:rsidR="000D333D">
        <w:rPr>
          <w:rFonts w:ascii="Segoe UI Light" w:hAnsi="Segoe UI Light" w:cs="Segoe UI Light"/>
          <w:sz w:val="24"/>
          <w:szCs w:val="24"/>
        </w:rPr>
        <w:t>, Zug-um-Zug gegen Übergabe der Vertragserfüllungssicherheit und einer entsprechenden Vorauszahlungssicherheit</w:t>
      </w:r>
    </w:p>
    <w:p w14:paraId="2722420C" w14:textId="1B8946B3" w:rsidR="005600D1" w:rsidRDefault="005600D1" w:rsidP="0069108F">
      <w:pPr>
        <w:pStyle w:val="Listenabsatz"/>
        <w:numPr>
          <w:ilvl w:val="0"/>
          <w:numId w:val="1"/>
        </w:numPr>
        <w:spacing w:line="288" w:lineRule="auto"/>
        <w:rPr>
          <w:rFonts w:ascii="Segoe UI Light" w:hAnsi="Segoe UI Light" w:cs="Segoe UI Light"/>
          <w:sz w:val="24"/>
          <w:szCs w:val="24"/>
        </w:rPr>
      </w:pPr>
      <w:r>
        <w:rPr>
          <w:rFonts w:ascii="Segoe UI Light" w:hAnsi="Segoe UI Light" w:cs="Segoe UI Light"/>
          <w:sz w:val="24"/>
          <w:szCs w:val="24"/>
        </w:rPr>
        <w:t xml:space="preserve">20 % </w:t>
      </w:r>
      <w:r w:rsidR="00942332">
        <w:rPr>
          <w:rFonts w:ascii="Segoe UI Light" w:hAnsi="Segoe UI Light" w:cs="Segoe UI Light"/>
          <w:sz w:val="24"/>
          <w:szCs w:val="24"/>
        </w:rPr>
        <w:t xml:space="preserve">des Auftragswertes </w:t>
      </w:r>
      <w:r>
        <w:rPr>
          <w:rFonts w:ascii="Segoe UI Light" w:hAnsi="Segoe UI Light" w:cs="Segoe UI Light"/>
          <w:sz w:val="24"/>
          <w:szCs w:val="24"/>
        </w:rPr>
        <w:t>nach Produktionsfreigabe</w:t>
      </w:r>
      <w:r w:rsidR="00C24A4D">
        <w:rPr>
          <w:rFonts w:ascii="Segoe UI Light" w:hAnsi="Segoe UI Light" w:cs="Segoe UI Light"/>
          <w:sz w:val="24"/>
          <w:szCs w:val="24"/>
        </w:rPr>
        <w:t xml:space="preserve"> (Technisches Gespräch)</w:t>
      </w:r>
      <w:r>
        <w:rPr>
          <w:rFonts w:ascii="Segoe UI Light" w:hAnsi="Segoe UI Light" w:cs="Segoe UI Light"/>
          <w:sz w:val="24"/>
          <w:szCs w:val="24"/>
        </w:rPr>
        <w:t xml:space="preserve"> bzw. Fertigungsbeginn</w:t>
      </w:r>
      <w:r w:rsidR="000D333D">
        <w:rPr>
          <w:rFonts w:ascii="Segoe UI Light" w:hAnsi="Segoe UI Light" w:cs="Segoe UI Light"/>
          <w:sz w:val="24"/>
          <w:szCs w:val="24"/>
        </w:rPr>
        <w:t>, Zug-um-Zug gegen Übergabe einer entsprechenden Vorauszahlungssicherheit</w:t>
      </w:r>
    </w:p>
    <w:p w14:paraId="1918F493" w14:textId="6C9337ED" w:rsidR="0069108F" w:rsidRPr="0069108F" w:rsidRDefault="0069108F" w:rsidP="0069108F">
      <w:pPr>
        <w:pStyle w:val="Listenabsatz"/>
        <w:numPr>
          <w:ilvl w:val="0"/>
          <w:numId w:val="1"/>
        </w:numPr>
        <w:spacing w:line="288" w:lineRule="auto"/>
        <w:rPr>
          <w:rFonts w:ascii="Segoe UI Light" w:hAnsi="Segoe UI Light" w:cs="Segoe UI Light"/>
          <w:sz w:val="24"/>
          <w:szCs w:val="24"/>
        </w:rPr>
      </w:pPr>
      <w:r w:rsidRPr="0069108F">
        <w:rPr>
          <w:rFonts w:ascii="Segoe UI Light" w:hAnsi="Segoe UI Light" w:cs="Segoe UI Light"/>
          <w:sz w:val="24"/>
          <w:szCs w:val="24"/>
        </w:rPr>
        <w:t xml:space="preserve">60% des Auftragswertes nach Lieferung &amp; Abnahme der Fahrzeuge </w:t>
      </w:r>
      <w:r w:rsidR="00481F59">
        <w:rPr>
          <w:rFonts w:ascii="Segoe UI Light" w:hAnsi="Segoe UI Light" w:cs="Segoe UI Light"/>
          <w:sz w:val="24"/>
          <w:szCs w:val="24"/>
        </w:rPr>
        <w:t xml:space="preserve">analog </w:t>
      </w:r>
      <w:r w:rsidR="00E37342">
        <w:rPr>
          <w:rFonts w:ascii="Segoe UI Light" w:hAnsi="Segoe UI Light" w:cs="Segoe UI Light"/>
          <w:sz w:val="24"/>
          <w:szCs w:val="24"/>
        </w:rPr>
        <w:t>den Lieferchargen</w:t>
      </w:r>
      <w:r w:rsidR="0074624C">
        <w:rPr>
          <w:rFonts w:ascii="Segoe UI Light" w:hAnsi="Segoe UI Light" w:cs="Segoe UI Light"/>
          <w:sz w:val="24"/>
          <w:szCs w:val="24"/>
        </w:rPr>
        <w:t xml:space="preserve"> gem. § 5 Nr. </w:t>
      </w:r>
      <w:r w:rsidR="00E37342">
        <w:rPr>
          <w:rFonts w:ascii="Segoe UI Light" w:hAnsi="Segoe UI Light" w:cs="Segoe UI Light"/>
          <w:sz w:val="24"/>
          <w:szCs w:val="24"/>
        </w:rPr>
        <w:t>5.</w:t>
      </w:r>
      <w:r w:rsidR="0074624C">
        <w:rPr>
          <w:rFonts w:ascii="Segoe UI Light" w:hAnsi="Segoe UI Light" w:cs="Segoe UI Light"/>
          <w:sz w:val="24"/>
          <w:szCs w:val="24"/>
        </w:rPr>
        <w:t>2</w:t>
      </w:r>
      <w:r w:rsidR="00942332">
        <w:rPr>
          <w:rFonts w:ascii="Segoe UI Light" w:hAnsi="Segoe UI Light" w:cs="Segoe UI Light"/>
          <w:sz w:val="24"/>
          <w:szCs w:val="24"/>
        </w:rPr>
        <w:t xml:space="preserve"> (d.h. fahrzeugbezogene Rechnungslegung und Zahlung)</w:t>
      </w:r>
    </w:p>
    <w:p w14:paraId="18B7E82E" w14:textId="6144584B" w:rsidR="0069108F" w:rsidRPr="0069108F" w:rsidRDefault="0069108F" w:rsidP="0069108F">
      <w:pPr>
        <w:pStyle w:val="Listenabsatz"/>
        <w:numPr>
          <w:ilvl w:val="0"/>
          <w:numId w:val="1"/>
        </w:numPr>
        <w:spacing w:line="288" w:lineRule="auto"/>
        <w:rPr>
          <w:rFonts w:ascii="Segoe UI Light" w:hAnsi="Segoe UI Light" w:cs="Segoe UI Light"/>
          <w:sz w:val="24"/>
          <w:szCs w:val="24"/>
        </w:rPr>
      </w:pPr>
      <w:r w:rsidRPr="0069108F">
        <w:rPr>
          <w:rFonts w:ascii="Segoe UI Light" w:hAnsi="Segoe UI Light" w:cs="Segoe UI Light"/>
          <w:sz w:val="24"/>
          <w:szCs w:val="24"/>
        </w:rPr>
        <w:t xml:space="preserve">10% des Auftragswertes nach </w:t>
      </w:r>
      <w:r w:rsidR="005600D1">
        <w:rPr>
          <w:rFonts w:ascii="Segoe UI Light" w:hAnsi="Segoe UI Light" w:cs="Segoe UI Light"/>
          <w:sz w:val="24"/>
          <w:szCs w:val="24"/>
        </w:rPr>
        <w:t>vollständiger Dokumentation</w:t>
      </w:r>
      <w:r w:rsidR="00425454">
        <w:rPr>
          <w:rFonts w:ascii="Segoe UI Light" w:hAnsi="Segoe UI Light" w:cs="Segoe UI Light"/>
          <w:sz w:val="24"/>
          <w:szCs w:val="24"/>
        </w:rPr>
        <w:t xml:space="preserve"> und</w:t>
      </w:r>
      <w:r w:rsidR="005600D1">
        <w:rPr>
          <w:rFonts w:ascii="Segoe UI Light" w:hAnsi="Segoe UI Light" w:cs="Segoe UI Light"/>
          <w:sz w:val="24"/>
          <w:szCs w:val="24"/>
        </w:rPr>
        <w:t xml:space="preserve"> Schulung </w:t>
      </w:r>
      <w:r w:rsidR="00942332">
        <w:rPr>
          <w:rFonts w:ascii="Segoe UI Light" w:hAnsi="Segoe UI Light" w:cs="Segoe UI Light"/>
          <w:sz w:val="24"/>
          <w:szCs w:val="24"/>
        </w:rPr>
        <w:t>aller Fahrzeuge</w:t>
      </w:r>
      <w:r w:rsidR="00542876">
        <w:rPr>
          <w:rFonts w:ascii="Segoe UI Light" w:hAnsi="Segoe UI Light" w:cs="Segoe UI Light"/>
          <w:sz w:val="24"/>
          <w:szCs w:val="24"/>
        </w:rPr>
        <w:t xml:space="preserve"> sowie Übergabe einer Gewährleistungssicherheit.</w:t>
      </w:r>
    </w:p>
    <w:p w14:paraId="286548B2" w14:textId="781CADA9" w:rsidR="000A595A" w:rsidRPr="00D957F0" w:rsidRDefault="0045505F" w:rsidP="00D957F0">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90" w:name="_Toc531600892"/>
      <w:bookmarkStart w:id="91" w:name="_Toc233609292"/>
      <w:bookmarkStart w:id="92" w:name="_Toc244152521"/>
      <w:r>
        <w:rPr>
          <w:rFonts w:ascii="Segoe UI Semibold" w:eastAsia="Times New Roman" w:hAnsi="Segoe UI Semibold" w:cs="Segoe UI"/>
          <w:color w:val="auto"/>
          <w:sz w:val="24"/>
          <w:szCs w:val="20"/>
        </w:rPr>
        <w:t>10</w:t>
      </w:r>
      <w:r w:rsidR="000A595A" w:rsidRPr="00D957F0">
        <w:rPr>
          <w:rFonts w:ascii="Segoe UI Semibold" w:eastAsia="Times New Roman" w:hAnsi="Segoe UI Semibold" w:cs="Segoe UI"/>
          <w:color w:val="auto"/>
          <w:sz w:val="24"/>
          <w:szCs w:val="20"/>
        </w:rPr>
        <w:t>.</w:t>
      </w:r>
      <w:r w:rsidR="00CE0443">
        <w:rPr>
          <w:rFonts w:ascii="Segoe UI Semibold" w:eastAsia="Times New Roman" w:hAnsi="Segoe UI Semibold" w:cs="Segoe UI"/>
          <w:color w:val="auto"/>
          <w:sz w:val="24"/>
          <w:szCs w:val="20"/>
        </w:rPr>
        <w:t>3</w:t>
      </w:r>
      <w:r w:rsidR="000A595A" w:rsidRPr="00D957F0">
        <w:rPr>
          <w:rFonts w:ascii="Segoe UI Semibold" w:eastAsia="Times New Roman" w:hAnsi="Segoe UI Semibold" w:cs="Segoe UI"/>
          <w:color w:val="auto"/>
          <w:sz w:val="24"/>
          <w:szCs w:val="20"/>
        </w:rPr>
        <w:tab/>
      </w:r>
      <w:bookmarkEnd w:id="90"/>
      <w:r w:rsidR="00121816">
        <w:rPr>
          <w:rFonts w:ascii="Segoe UI Semibold" w:eastAsia="Times New Roman" w:hAnsi="Segoe UI Semibold" w:cs="Segoe UI"/>
          <w:color w:val="auto"/>
          <w:sz w:val="24"/>
          <w:szCs w:val="20"/>
        </w:rPr>
        <w:t>Rechnungsadresse und Fälligkeit</w:t>
      </w:r>
      <w:bookmarkEnd w:id="91"/>
      <w:bookmarkEnd w:id="92"/>
    </w:p>
    <w:p w14:paraId="50A2A2D0" w14:textId="0C62861D" w:rsidR="000A595A" w:rsidRPr="00D957F0" w:rsidRDefault="000A595A" w:rsidP="000A595A">
      <w:pPr>
        <w:spacing w:line="288" w:lineRule="auto"/>
      </w:pPr>
      <w:bookmarkStart w:id="93" w:name="_Toc433963365"/>
      <w:r w:rsidRPr="00D957F0">
        <w:t xml:space="preserve">Sofern nicht anders vereinbart, sind Rechnungen und Zahlungsanforderungen, </w:t>
      </w:r>
      <w:r w:rsidR="005954C6">
        <w:t>[</w:t>
      </w:r>
      <w:r w:rsidRPr="00081DF5">
        <w:rPr>
          <w:i/>
        </w:rPr>
        <w:t>unter Angabe der Bestellnummer</w:t>
      </w:r>
      <w:r w:rsidR="005954C6" w:rsidRPr="00B620B0">
        <w:t>]</w:t>
      </w:r>
      <w:r w:rsidRPr="00B620B0">
        <w:t>,</w:t>
      </w:r>
      <w:r w:rsidRPr="00D957F0">
        <w:t xml:space="preserve"> 1-fach auszustellen und zu adressieren</w:t>
      </w:r>
      <w:r w:rsidR="00705589">
        <w:t xml:space="preserve"> – </w:t>
      </w:r>
      <w:r w:rsidRPr="00D957F0">
        <w:t xml:space="preserve">sofern der Auftraggeber </w:t>
      </w:r>
      <w:r w:rsidR="00705589">
        <w:t>keine</w:t>
      </w:r>
      <w:r w:rsidRPr="00D957F0">
        <w:t xml:space="preserve"> andere Rechnungsanschrift angibt</w:t>
      </w:r>
      <w:r w:rsidR="00705589">
        <w:t xml:space="preserve"> – </w:t>
      </w:r>
      <w:r w:rsidRPr="00D957F0">
        <w:t>an:</w:t>
      </w:r>
      <w:bookmarkEnd w:id="93"/>
    </w:p>
    <w:p w14:paraId="0A4CF0B7" w14:textId="04503F43" w:rsidR="000A595A" w:rsidRPr="00D957F0" w:rsidRDefault="005954C6" w:rsidP="00107F9B">
      <w:pPr>
        <w:spacing w:before="0" w:after="0" w:line="288" w:lineRule="auto"/>
        <w:rPr>
          <w:rFonts w:ascii="Segoe UI Semibold" w:hAnsi="Segoe UI Semibold" w:cs="Segoe UI Semibold"/>
        </w:rPr>
      </w:pPr>
      <w:r>
        <w:rPr>
          <w:rFonts w:ascii="Segoe UI Semibold" w:hAnsi="Segoe UI Semibold" w:cs="Segoe UI Semibold"/>
        </w:rPr>
        <w:t>Verkehrsgesellschaft Meißen mbH</w:t>
      </w:r>
    </w:p>
    <w:p w14:paraId="44BB4637" w14:textId="7F7F9B69" w:rsidR="000A595A" w:rsidRPr="00D957F0" w:rsidRDefault="005954C6" w:rsidP="00107F9B">
      <w:pPr>
        <w:spacing w:before="0" w:after="0" w:line="288" w:lineRule="auto"/>
        <w:rPr>
          <w:rFonts w:ascii="Segoe UI Semibold" w:hAnsi="Segoe UI Semibold" w:cs="Segoe UI Semibold"/>
        </w:rPr>
      </w:pPr>
      <w:r>
        <w:rPr>
          <w:rFonts w:ascii="Segoe UI Semibold" w:hAnsi="Segoe UI Semibold" w:cs="Segoe UI Semibold"/>
        </w:rPr>
        <w:t>Hafenstraße 51</w:t>
      </w:r>
    </w:p>
    <w:p w14:paraId="5F818C7D" w14:textId="0EFF7A40" w:rsidR="000A595A" w:rsidRPr="00D957F0" w:rsidRDefault="005954C6" w:rsidP="00107F9B">
      <w:pPr>
        <w:spacing w:before="0" w:after="0" w:line="288" w:lineRule="auto"/>
        <w:rPr>
          <w:rFonts w:ascii="Segoe UI Semibold" w:hAnsi="Segoe UI Semibold" w:cs="Segoe UI Semibold"/>
        </w:rPr>
      </w:pPr>
      <w:r>
        <w:rPr>
          <w:rFonts w:ascii="Segoe UI Semibold" w:hAnsi="Segoe UI Semibold" w:cs="Segoe UI Semibold"/>
        </w:rPr>
        <w:t>01662 Meißen</w:t>
      </w:r>
    </w:p>
    <w:p w14:paraId="07F76F74" w14:textId="77777777" w:rsidR="000A595A" w:rsidRPr="00D957F0" w:rsidRDefault="000A595A" w:rsidP="000A595A">
      <w:pPr>
        <w:spacing w:line="288" w:lineRule="auto"/>
      </w:pPr>
      <w:r w:rsidRPr="00D957F0">
        <w:t>Die Rechnungen müssen den gesetzlichen Vorgaben, insbes. § 14 UStG entsprechen. Sie sind im Übrigen gemäß den weiteren Vorgaben des Auftraggebers aufzubauen. Diese wird der Auftraggeber rechtzeitig zur Verfügung stellen.</w:t>
      </w:r>
    </w:p>
    <w:p w14:paraId="3A7B7907" w14:textId="77777777" w:rsidR="00613304" w:rsidRDefault="00613304" w:rsidP="00613304">
      <w:pPr>
        <w:spacing w:line="288" w:lineRule="auto"/>
      </w:pPr>
      <w:r w:rsidRPr="00613304">
        <w:t>Die Zahlbeträge sind innerhalb von 30 Tagen nach Zugang einer ordnungsgemäßen und prüffähigen Rechnung und Vorliegen aller Zahlungsvoraussetzu</w:t>
      </w:r>
      <w:r w:rsidR="00121816">
        <w:t>ngen fällig</w:t>
      </w:r>
      <w:r w:rsidRPr="00613304">
        <w:t>.</w:t>
      </w:r>
    </w:p>
    <w:p w14:paraId="427D33E0" w14:textId="03D49374" w:rsidR="00332774" w:rsidRDefault="00332774" w:rsidP="00705589">
      <w:pPr>
        <w:pStyle w:val="berschrift1"/>
        <w:rPr>
          <w:rFonts w:ascii="Segoe UI Semibold" w:eastAsia="Times New Roman" w:hAnsi="Segoe UI Semibold" w:cs="Segoe UI"/>
          <w:color w:val="000000" w:themeColor="text1"/>
          <w:sz w:val="28"/>
          <w:szCs w:val="20"/>
        </w:rPr>
      </w:pPr>
      <w:bookmarkStart w:id="94" w:name="_Toc233609293"/>
      <w:bookmarkStart w:id="95" w:name="_Toc531600898"/>
      <w:bookmarkStart w:id="96" w:name="_Toc244152522"/>
      <w:r>
        <w:rPr>
          <w:rFonts w:ascii="Segoe UI Semibold" w:eastAsia="Times New Roman" w:hAnsi="Segoe UI Semibold" w:cs="Segoe UI"/>
          <w:color w:val="000000" w:themeColor="text1"/>
          <w:sz w:val="28"/>
          <w:szCs w:val="20"/>
        </w:rPr>
        <w:t>§ 1</w:t>
      </w:r>
      <w:r w:rsidR="0045505F">
        <w:rPr>
          <w:rFonts w:ascii="Segoe UI Semibold" w:eastAsia="Times New Roman" w:hAnsi="Segoe UI Semibold" w:cs="Segoe UI"/>
          <w:color w:val="000000" w:themeColor="text1"/>
          <w:sz w:val="28"/>
          <w:szCs w:val="20"/>
        </w:rPr>
        <w:t>1</w:t>
      </w:r>
      <w:r>
        <w:rPr>
          <w:rFonts w:ascii="Segoe UI Semibold" w:eastAsia="Times New Roman" w:hAnsi="Segoe UI Semibold" w:cs="Segoe UI"/>
          <w:color w:val="000000" w:themeColor="text1"/>
          <w:sz w:val="28"/>
          <w:szCs w:val="20"/>
        </w:rPr>
        <w:tab/>
      </w:r>
      <w:bookmarkEnd w:id="94"/>
      <w:r w:rsidR="00E952B8">
        <w:rPr>
          <w:rFonts w:ascii="Segoe UI Semibold" w:eastAsia="Times New Roman" w:hAnsi="Segoe UI Semibold" w:cs="Segoe UI"/>
          <w:color w:val="000000" w:themeColor="text1"/>
          <w:sz w:val="28"/>
          <w:szCs w:val="20"/>
        </w:rPr>
        <w:t>Vertragsabschluss und Rücktritt</w:t>
      </w:r>
      <w:bookmarkEnd w:id="96"/>
    </w:p>
    <w:p w14:paraId="23E5CCAE" w14:textId="08296CED" w:rsidR="00332774" w:rsidRDefault="00332774" w:rsidP="00D529A9">
      <w:pPr>
        <w:spacing w:line="288" w:lineRule="auto"/>
      </w:pPr>
      <w:r w:rsidRPr="008543CA">
        <w:t>Dieser Liefervertrag tritt ohne gesonderte Unterzeichnung mit Übermittlung des Zuschlags in Kraft.</w:t>
      </w:r>
      <w:r w:rsidR="00E952B8">
        <w:t xml:space="preserve"> [Zu Dokumentationszwecken unterzeichnen die Vertragsparteien nach Zuschlagserteilung zwei Ausfertigungen dieses Vertrages.]</w:t>
      </w:r>
      <w:r w:rsidRPr="008543CA">
        <w:t xml:space="preserve"> </w:t>
      </w:r>
    </w:p>
    <w:p w14:paraId="76024F2A" w14:textId="12819A26" w:rsidR="00332774" w:rsidRPr="00E00FC1" w:rsidRDefault="00332774" w:rsidP="00332774">
      <w:pPr>
        <w:pStyle w:val="KeinLeerraum"/>
        <w:numPr>
          <w:ilvl w:val="0"/>
          <w:numId w:val="0"/>
        </w:numPr>
        <w:rPr>
          <w:rFonts w:ascii="Segoe UI Light" w:eastAsia="Times New Roman" w:hAnsi="Segoe UI Light" w:cs="Times New Roman"/>
          <w:color w:val="000000" w:themeColor="text1"/>
          <w:sz w:val="24"/>
          <w:szCs w:val="20"/>
          <w:lang w:eastAsia="de-DE"/>
        </w:rPr>
      </w:pPr>
      <w:r w:rsidRPr="00E00FC1">
        <w:rPr>
          <w:rFonts w:ascii="Segoe UI Light" w:eastAsia="Times New Roman" w:hAnsi="Segoe UI Light" w:cs="Times New Roman"/>
          <w:color w:val="000000" w:themeColor="text1"/>
          <w:sz w:val="24"/>
          <w:szCs w:val="20"/>
          <w:lang w:eastAsia="de-DE"/>
        </w:rPr>
        <w:lastRenderedPageBreak/>
        <w:t xml:space="preserve">Das Recht der </w:t>
      </w:r>
      <w:r w:rsidR="00CD27DA" w:rsidRPr="00E00FC1">
        <w:rPr>
          <w:rFonts w:ascii="Segoe UI Light" w:eastAsia="Times New Roman" w:hAnsi="Segoe UI Light" w:cs="Times New Roman"/>
          <w:color w:val="000000" w:themeColor="text1"/>
          <w:sz w:val="24"/>
          <w:szCs w:val="20"/>
          <w:lang w:eastAsia="de-DE"/>
        </w:rPr>
        <w:t>Vertragsp</w:t>
      </w:r>
      <w:r w:rsidRPr="00E00FC1">
        <w:rPr>
          <w:rFonts w:ascii="Segoe UI Light" w:eastAsia="Times New Roman" w:hAnsi="Segoe UI Light" w:cs="Times New Roman"/>
          <w:color w:val="000000" w:themeColor="text1"/>
          <w:sz w:val="24"/>
          <w:szCs w:val="20"/>
          <w:lang w:eastAsia="de-DE"/>
        </w:rPr>
        <w:t>arteien, diesen Vertrag aus wichtigem Grund ohne Einhaltung einer Kündigungsfrist zu kündigen</w:t>
      </w:r>
      <w:r w:rsidR="00E00FC1">
        <w:rPr>
          <w:rFonts w:ascii="Segoe UI Light" w:eastAsia="Times New Roman" w:hAnsi="Segoe UI Light" w:cs="Times New Roman"/>
          <w:color w:val="000000" w:themeColor="text1"/>
          <w:sz w:val="24"/>
          <w:szCs w:val="20"/>
          <w:lang w:eastAsia="de-DE"/>
        </w:rPr>
        <w:t xml:space="preserve"> oder vom Vertrag zurückzutreten</w:t>
      </w:r>
      <w:r w:rsidRPr="00E00FC1">
        <w:rPr>
          <w:rFonts w:ascii="Segoe UI Light" w:eastAsia="Times New Roman" w:hAnsi="Segoe UI Light" w:cs="Times New Roman"/>
          <w:color w:val="000000" w:themeColor="text1"/>
          <w:sz w:val="24"/>
          <w:szCs w:val="20"/>
          <w:lang w:eastAsia="de-DE"/>
        </w:rPr>
        <w:t>, bleibt unberührt. Als wichtiger Grund gilt insbesondere, wenn</w:t>
      </w:r>
    </w:p>
    <w:p w14:paraId="1B0F8A7F" w14:textId="77777777" w:rsidR="00332774" w:rsidRPr="00E00FC1" w:rsidRDefault="00332774" w:rsidP="005764AF">
      <w:pPr>
        <w:pStyle w:val="KeinLeerraum"/>
        <w:numPr>
          <w:ilvl w:val="0"/>
          <w:numId w:val="35"/>
        </w:numPr>
        <w:spacing w:before="120"/>
        <w:ind w:left="924" w:hanging="357"/>
        <w:rPr>
          <w:rFonts w:ascii="Segoe UI Light" w:eastAsia="Times New Roman" w:hAnsi="Segoe UI Light" w:cs="Times New Roman"/>
          <w:color w:val="000000" w:themeColor="text1"/>
          <w:sz w:val="24"/>
          <w:szCs w:val="20"/>
          <w:lang w:eastAsia="de-DE"/>
        </w:rPr>
      </w:pPr>
      <w:r w:rsidRPr="00E00FC1">
        <w:rPr>
          <w:rFonts w:ascii="Segoe UI Light" w:eastAsia="Times New Roman" w:hAnsi="Segoe UI Light" w:cs="Times New Roman"/>
          <w:color w:val="000000" w:themeColor="text1"/>
          <w:sz w:val="24"/>
          <w:szCs w:val="20"/>
          <w:lang w:eastAsia="de-DE"/>
        </w:rPr>
        <w:t>der andere Vertragspartner mit zwei oder mehr Einzellieferungen (im Fall des Auftragnehmers) bzw. mit der Bezahlung des Kaufpreises für zwei oder mehr Einzellieferungen (im Fall des Auftraggebers) in Verzug gerät und der Verzug mehr als zwei Wochen nach Zugang einer Abmahnung des kündigenden Vertragspartners andauert, in welcher er die Kündigung angedroht oder sich diese vorbehalten hat;</w:t>
      </w:r>
    </w:p>
    <w:p w14:paraId="3E40ECAC" w14:textId="77777777" w:rsidR="00332774" w:rsidRPr="00E00FC1" w:rsidRDefault="00332774" w:rsidP="00332774">
      <w:pPr>
        <w:pStyle w:val="KeinLeerraum"/>
        <w:numPr>
          <w:ilvl w:val="0"/>
          <w:numId w:val="35"/>
        </w:numPr>
        <w:ind w:left="924" w:hanging="357"/>
        <w:rPr>
          <w:rFonts w:ascii="Segoe UI Light" w:eastAsia="Times New Roman" w:hAnsi="Segoe UI Light" w:cs="Times New Roman"/>
          <w:color w:val="000000" w:themeColor="text1"/>
          <w:sz w:val="24"/>
          <w:szCs w:val="20"/>
          <w:lang w:eastAsia="de-DE"/>
        </w:rPr>
      </w:pPr>
      <w:r w:rsidRPr="00E00FC1">
        <w:rPr>
          <w:rFonts w:ascii="Segoe UI Light" w:eastAsia="Times New Roman" w:hAnsi="Segoe UI Light" w:cs="Times New Roman"/>
          <w:color w:val="000000" w:themeColor="text1"/>
          <w:sz w:val="24"/>
          <w:szCs w:val="20"/>
          <w:lang w:eastAsia="de-DE"/>
        </w:rPr>
        <w:t>über das Vermögen einer Partei das Insolvenzverfahren eröffnet wird oder der andere Vertragspartner die Eröffnung des Insolvenzverfahrens beantragt oder hinsichtlich seines Vermögens Sicherungsmaßnahmen nach § 21 InsO angeordnet werden;</w:t>
      </w:r>
    </w:p>
    <w:p w14:paraId="5BC467B6" w14:textId="77777777" w:rsidR="00332774" w:rsidRPr="00E00FC1" w:rsidRDefault="00332774" w:rsidP="00332774">
      <w:pPr>
        <w:pStyle w:val="KeinLeerraum"/>
        <w:numPr>
          <w:ilvl w:val="0"/>
          <w:numId w:val="35"/>
        </w:numPr>
        <w:ind w:left="924" w:hanging="357"/>
        <w:rPr>
          <w:rFonts w:ascii="Segoe UI Light" w:eastAsia="Times New Roman" w:hAnsi="Segoe UI Light" w:cs="Times New Roman"/>
          <w:color w:val="000000" w:themeColor="text1"/>
          <w:sz w:val="24"/>
          <w:szCs w:val="20"/>
          <w:lang w:eastAsia="de-DE"/>
        </w:rPr>
      </w:pPr>
      <w:r w:rsidRPr="00E00FC1">
        <w:rPr>
          <w:rFonts w:ascii="Segoe UI Light" w:eastAsia="Times New Roman" w:hAnsi="Segoe UI Light" w:cs="Times New Roman"/>
          <w:color w:val="000000" w:themeColor="text1"/>
          <w:sz w:val="24"/>
          <w:szCs w:val="20"/>
          <w:lang w:eastAsia="de-DE"/>
        </w:rPr>
        <w:t>einer Partei ein Festhalten an diesem Vertrag aus einem sonstigen, in der Person des anderen Vertragspartners liegenden Grund unter Berücksichtigung der Umstände des Einzelfalles und der beiderseitigen Interessen nicht mehr zugemutet werden kann, insbesondere, wenn Umstände in der Person des anderen Vertragspartners vorliegen, welche erwarten lassen, dass dieser seinen Verpflichtungen aus diesem Vertrag dauerhaft nicht mehr nachkommen kann.</w:t>
      </w:r>
    </w:p>
    <w:p w14:paraId="2DDECAC0" w14:textId="4A105F15" w:rsidR="0068090E" w:rsidRPr="0068090E" w:rsidRDefault="0068090E" w:rsidP="00705589">
      <w:pPr>
        <w:pStyle w:val="berschrift1"/>
        <w:rPr>
          <w:rFonts w:ascii="Segoe UI Semibold" w:eastAsia="Times New Roman" w:hAnsi="Segoe UI Semibold" w:cs="Segoe UI"/>
          <w:color w:val="000000" w:themeColor="text1"/>
          <w:sz w:val="28"/>
          <w:szCs w:val="20"/>
        </w:rPr>
      </w:pPr>
      <w:bookmarkStart w:id="97" w:name="_Toc233609294"/>
      <w:bookmarkStart w:id="98" w:name="_Toc244152523"/>
      <w:r w:rsidRPr="0068090E">
        <w:rPr>
          <w:rFonts w:ascii="Segoe UI Semibold" w:eastAsia="Times New Roman" w:hAnsi="Segoe UI Semibold" w:cs="Segoe UI"/>
          <w:color w:val="000000" w:themeColor="text1"/>
          <w:sz w:val="28"/>
          <w:szCs w:val="20"/>
        </w:rPr>
        <w:t xml:space="preserve">§ </w:t>
      </w:r>
      <w:r w:rsidR="00663D45" w:rsidRPr="0068090E">
        <w:rPr>
          <w:rFonts w:ascii="Segoe UI Semibold" w:eastAsia="Times New Roman" w:hAnsi="Segoe UI Semibold" w:cs="Segoe UI"/>
          <w:color w:val="000000" w:themeColor="text1"/>
          <w:sz w:val="28"/>
          <w:szCs w:val="20"/>
        </w:rPr>
        <w:t>1</w:t>
      </w:r>
      <w:r w:rsidR="0045505F">
        <w:rPr>
          <w:rFonts w:ascii="Segoe UI Semibold" w:eastAsia="Times New Roman" w:hAnsi="Segoe UI Semibold" w:cs="Segoe UI"/>
          <w:color w:val="000000" w:themeColor="text1"/>
          <w:sz w:val="28"/>
          <w:szCs w:val="20"/>
        </w:rPr>
        <w:t>2</w:t>
      </w:r>
      <w:r w:rsidRPr="0068090E">
        <w:rPr>
          <w:rFonts w:ascii="Segoe UI Semibold" w:eastAsia="Times New Roman" w:hAnsi="Segoe UI Semibold" w:cs="Segoe UI"/>
          <w:color w:val="000000" w:themeColor="text1"/>
          <w:sz w:val="28"/>
          <w:szCs w:val="20"/>
        </w:rPr>
        <w:tab/>
        <w:t>Abtretung und Aufrechnung</w:t>
      </w:r>
      <w:bookmarkEnd w:id="95"/>
      <w:bookmarkEnd w:id="97"/>
      <w:bookmarkEnd w:id="98"/>
    </w:p>
    <w:p w14:paraId="5714ECFC" w14:textId="393109B5" w:rsidR="0068090E" w:rsidRPr="0068090E" w:rsidRDefault="0068090E" w:rsidP="0068090E">
      <w:pPr>
        <w:spacing w:line="288" w:lineRule="auto"/>
      </w:pPr>
      <w:r w:rsidRPr="0068090E">
        <w:t xml:space="preserve">Beide </w:t>
      </w:r>
      <w:r w:rsidR="00CC433F">
        <w:t xml:space="preserve">Vertragsparteien </w:t>
      </w:r>
      <w:r w:rsidRPr="0068090E">
        <w:t xml:space="preserve">können die Rechte und Pflichten aus diesem Vertrag nicht nachträglich ohne die Zustimmung </w:t>
      </w:r>
      <w:r w:rsidR="00107F9B">
        <w:t xml:space="preserve">der </w:t>
      </w:r>
      <w:r w:rsidR="00CC433F">
        <w:t xml:space="preserve">jeweils anderen </w:t>
      </w:r>
      <w:r w:rsidR="00107F9B">
        <w:t>Vertragspartei</w:t>
      </w:r>
      <w:r w:rsidR="00107F9B" w:rsidRPr="0068090E">
        <w:t xml:space="preserve"> </w:t>
      </w:r>
      <w:r w:rsidRPr="0068090E">
        <w:t>auf Dritte übertragen.</w:t>
      </w:r>
    </w:p>
    <w:p w14:paraId="58D45317" w14:textId="77777777" w:rsidR="0068090E" w:rsidRPr="0068090E" w:rsidRDefault="0068090E" w:rsidP="0068090E">
      <w:pPr>
        <w:spacing w:line="288" w:lineRule="auto"/>
      </w:pPr>
      <w:r w:rsidRPr="0068090E">
        <w:t xml:space="preserve">Forderungen können ohne Zustimmung </w:t>
      </w:r>
      <w:r w:rsidR="003A31C8" w:rsidRPr="0068090E">
        <w:t>de</w:t>
      </w:r>
      <w:r w:rsidR="003A31C8">
        <w:t>r</w:t>
      </w:r>
      <w:r w:rsidR="003A31C8" w:rsidRPr="0068090E">
        <w:t xml:space="preserve"> </w:t>
      </w:r>
      <w:r w:rsidRPr="0068090E">
        <w:t xml:space="preserve">anderen </w:t>
      </w:r>
      <w:r w:rsidR="003A31C8">
        <w:t>Vertragspartei</w:t>
      </w:r>
      <w:r w:rsidR="003A31C8" w:rsidRPr="0068090E">
        <w:t xml:space="preserve"> </w:t>
      </w:r>
      <w:r w:rsidRPr="0068090E">
        <w:t>nur abgetreten werden, wenn sich die Abtretung auf alle Forderungen in voller Höhe aus dem genau bezeichneten Auftrag einschließlich alle</w:t>
      </w:r>
      <w:r w:rsidR="003A31C8">
        <w:t>r etwaigen Nachträge erstreckt.</w:t>
      </w:r>
    </w:p>
    <w:p w14:paraId="64848780" w14:textId="77777777" w:rsidR="0068090E" w:rsidRPr="0068090E" w:rsidRDefault="0068090E" w:rsidP="0068090E">
      <w:pPr>
        <w:spacing w:line="288" w:lineRule="auto"/>
      </w:pPr>
      <w:bookmarkStart w:id="99" w:name="_Toc433963377"/>
      <w:r w:rsidRPr="0068090E">
        <w:t>Die Regelung des § 354a HGB bleibt hiervon unberührt.</w:t>
      </w:r>
      <w:bookmarkEnd w:id="99"/>
    </w:p>
    <w:p w14:paraId="33B70181" w14:textId="0C33B79E" w:rsidR="00CC1905" w:rsidRDefault="0068090E" w:rsidP="00705589">
      <w:pPr>
        <w:pStyle w:val="berschrift1"/>
        <w:rPr>
          <w:rFonts w:ascii="Segoe UI Semibold" w:eastAsia="Times New Roman" w:hAnsi="Segoe UI Semibold" w:cs="Segoe UI"/>
          <w:color w:val="000000" w:themeColor="text1"/>
          <w:sz w:val="28"/>
          <w:szCs w:val="20"/>
        </w:rPr>
      </w:pPr>
      <w:bookmarkStart w:id="100" w:name="_Toc233609295"/>
      <w:bookmarkStart w:id="101" w:name="_Toc531600905"/>
      <w:bookmarkStart w:id="102" w:name="_Toc244152524"/>
      <w:r w:rsidRPr="00CD27DA">
        <w:rPr>
          <w:rFonts w:ascii="Segoe UI Semibold" w:eastAsia="Times New Roman" w:hAnsi="Segoe UI Semibold" w:cs="Segoe UI"/>
          <w:color w:val="000000" w:themeColor="text1"/>
          <w:sz w:val="28"/>
          <w:szCs w:val="20"/>
        </w:rPr>
        <w:t xml:space="preserve">§ </w:t>
      </w:r>
      <w:r w:rsidR="00663D45" w:rsidRPr="00CD27DA">
        <w:rPr>
          <w:rFonts w:ascii="Segoe UI Semibold" w:eastAsia="Times New Roman" w:hAnsi="Segoe UI Semibold" w:cs="Segoe UI"/>
          <w:color w:val="000000" w:themeColor="text1"/>
          <w:sz w:val="28"/>
          <w:szCs w:val="20"/>
        </w:rPr>
        <w:t>1</w:t>
      </w:r>
      <w:r w:rsidR="0045505F">
        <w:rPr>
          <w:rFonts w:ascii="Segoe UI Semibold" w:eastAsia="Times New Roman" w:hAnsi="Segoe UI Semibold" w:cs="Segoe UI"/>
          <w:color w:val="000000" w:themeColor="text1"/>
          <w:sz w:val="28"/>
          <w:szCs w:val="20"/>
        </w:rPr>
        <w:t>3</w:t>
      </w:r>
      <w:r w:rsidR="00CC1905" w:rsidRPr="00CD27DA">
        <w:rPr>
          <w:rFonts w:ascii="Segoe UI Semibold" w:eastAsia="Times New Roman" w:hAnsi="Segoe UI Semibold" w:cs="Segoe UI"/>
          <w:color w:val="000000" w:themeColor="text1"/>
          <w:sz w:val="28"/>
          <w:szCs w:val="20"/>
        </w:rPr>
        <w:tab/>
        <w:t>Bürgschaft</w:t>
      </w:r>
      <w:bookmarkEnd w:id="100"/>
      <w:r w:rsidR="00A577E9">
        <w:rPr>
          <w:rFonts w:ascii="Segoe UI Semibold" w:eastAsia="Times New Roman" w:hAnsi="Segoe UI Semibold" w:cs="Segoe UI"/>
          <w:color w:val="000000" w:themeColor="text1"/>
          <w:sz w:val="28"/>
          <w:szCs w:val="20"/>
        </w:rPr>
        <w:t>en</w:t>
      </w:r>
      <w:bookmarkEnd w:id="102"/>
    </w:p>
    <w:p w14:paraId="7DF486A2" w14:textId="52AA01AB" w:rsidR="006571B2" w:rsidRPr="00256543" w:rsidRDefault="00663D45" w:rsidP="006571B2">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103" w:name="_Toc233609296"/>
      <w:bookmarkStart w:id="104" w:name="_Toc244152525"/>
      <w:r w:rsidRPr="00CD27DA">
        <w:rPr>
          <w:rFonts w:ascii="Segoe UI Semibold" w:eastAsia="Times New Roman" w:hAnsi="Segoe UI Semibold" w:cs="Segoe UI"/>
          <w:color w:val="auto"/>
          <w:sz w:val="24"/>
          <w:szCs w:val="20"/>
        </w:rPr>
        <w:t>1</w:t>
      </w:r>
      <w:r w:rsidR="0045505F">
        <w:rPr>
          <w:rFonts w:ascii="Segoe UI Semibold" w:eastAsia="Times New Roman" w:hAnsi="Segoe UI Semibold" w:cs="Segoe UI"/>
          <w:color w:val="auto"/>
          <w:sz w:val="24"/>
          <w:szCs w:val="20"/>
        </w:rPr>
        <w:t>3</w:t>
      </w:r>
      <w:r w:rsidR="006571B2" w:rsidRPr="00CD27DA">
        <w:rPr>
          <w:rFonts w:ascii="Segoe UI Semibold" w:eastAsia="Times New Roman" w:hAnsi="Segoe UI Semibold" w:cs="Segoe UI"/>
          <w:color w:val="auto"/>
          <w:sz w:val="24"/>
          <w:szCs w:val="20"/>
        </w:rPr>
        <w:t>.1</w:t>
      </w:r>
      <w:r w:rsidR="006571B2" w:rsidRPr="00CD27DA">
        <w:rPr>
          <w:rFonts w:ascii="Segoe UI Semibold" w:eastAsia="Times New Roman" w:hAnsi="Segoe UI Semibold" w:cs="Segoe UI"/>
          <w:color w:val="auto"/>
          <w:sz w:val="24"/>
          <w:szCs w:val="20"/>
        </w:rPr>
        <w:tab/>
        <w:t>Allgemeine Anforderungen</w:t>
      </w:r>
      <w:bookmarkEnd w:id="103"/>
      <w:bookmarkEnd w:id="104"/>
    </w:p>
    <w:p w14:paraId="0EC17288" w14:textId="0A255A99" w:rsidR="00763B5A" w:rsidRPr="00613304" w:rsidRDefault="00763B5A" w:rsidP="00763B5A">
      <w:pPr>
        <w:spacing w:line="288" w:lineRule="auto"/>
      </w:pPr>
      <w:r w:rsidRPr="00613304">
        <w:t>Der Auftragnehmer hat im nachstehend vereinbarten Umfang Sicherheiten zu stellen. Die Sicherheitsleistungen haben, soweit nicht anders vereinbart,</w:t>
      </w:r>
      <w:r w:rsidR="00A577E9">
        <w:t xml:space="preserve"> gemäß § 18 VOL/B</w:t>
      </w:r>
      <w:r w:rsidRPr="00613304">
        <w:t xml:space="preserve"> in For</w:t>
      </w:r>
      <w:r w:rsidR="003A31C8">
        <w:t xml:space="preserve">m von Bürgschaften </w:t>
      </w:r>
      <w:r w:rsidR="00A577E9">
        <w:t xml:space="preserve">(oder durch Hinterlegung in Geld) </w:t>
      </w:r>
      <w:r w:rsidR="003A31C8">
        <w:t>zu erfolgen.</w:t>
      </w:r>
      <w:r w:rsidR="00A577E9">
        <w:t xml:space="preserve"> </w:t>
      </w:r>
    </w:p>
    <w:p w14:paraId="490FEABB" w14:textId="2E98D2CC" w:rsidR="00A06A61" w:rsidRPr="00613304" w:rsidRDefault="00866E72" w:rsidP="00763B5A">
      <w:pPr>
        <w:spacing w:line="288" w:lineRule="auto"/>
      </w:pPr>
      <w:r>
        <w:t>Als Bürgen kommen nur</w:t>
      </w:r>
      <w:r w:rsidR="00663D45">
        <w:t xml:space="preserve"> </w:t>
      </w:r>
      <w:r w:rsidR="00A06A61">
        <w:t>entweder</w:t>
      </w:r>
    </w:p>
    <w:p w14:paraId="52D025F0" w14:textId="77777777" w:rsidR="00763B5A" w:rsidRPr="00613304" w:rsidRDefault="00763B5A" w:rsidP="00D848A3">
      <w:pPr>
        <w:pStyle w:val="Listenabsatz"/>
        <w:numPr>
          <w:ilvl w:val="0"/>
          <w:numId w:val="4"/>
        </w:numPr>
        <w:spacing w:line="288" w:lineRule="auto"/>
        <w:rPr>
          <w:rFonts w:ascii="Segoe UI Light" w:eastAsia="Times New Roman" w:hAnsi="Segoe UI Light" w:cs="Times New Roman"/>
          <w:color w:val="000000" w:themeColor="text1"/>
          <w:sz w:val="24"/>
          <w:szCs w:val="20"/>
          <w:lang w:eastAsia="de-DE"/>
        </w:rPr>
      </w:pPr>
      <w:r w:rsidRPr="00613304">
        <w:rPr>
          <w:rFonts w:ascii="Segoe UI Light" w:eastAsia="Times New Roman" w:hAnsi="Segoe UI Light" w:cs="Times New Roman"/>
          <w:color w:val="000000" w:themeColor="text1"/>
          <w:sz w:val="24"/>
          <w:szCs w:val="20"/>
          <w:lang w:eastAsia="de-DE"/>
        </w:rPr>
        <w:lastRenderedPageBreak/>
        <w:t>in den Europäischen Gemeinschaften oder</w:t>
      </w:r>
    </w:p>
    <w:p w14:paraId="164C51FD" w14:textId="77777777" w:rsidR="00763B5A" w:rsidRPr="00613304" w:rsidRDefault="00763B5A" w:rsidP="00D848A3">
      <w:pPr>
        <w:pStyle w:val="Listenabsatz"/>
        <w:numPr>
          <w:ilvl w:val="0"/>
          <w:numId w:val="4"/>
        </w:numPr>
        <w:spacing w:line="288" w:lineRule="auto"/>
        <w:rPr>
          <w:rFonts w:ascii="Segoe UI Light" w:eastAsia="Times New Roman" w:hAnsi="Segoe UI Light" w:cs="Times New Roman"/>
          <w:color w:val="000000" w:themeColor="text1"/>
          <w:sz w:val="24"/>
          <w:szCs w:val="20"/>
          <w:lang w:eastAsia="de-DE"/>
        </w:rPr>
      </w:pPr>
      <w:r w:rsidRPr="00613304">
        <w:rPr>
          <w:rFonts w:ascii="Segoe UI Light" w:eastAsia="Times New Roman" w:hAnsi="Segoe UI Light" w:cs="Times New Roman"/>
          <w:color w:val="000000" w:themeColor="text1"/>
          <w:sz w:val="24"/>
          <w:szCs w:val="20"/>
          <w:lang w:eastAsia="de-DE"/>
        </w:rPr>
        <w:t>in einem Staat der Vertragsparteien des Abkommens über den Europäischen Wirtschaftsraum oder</w:t>
      </w:r>
    </w:p>
    <w:p w14:paraId="36B63F8B" w14:textId="3BE0364D" w:rsidR="00A06A61" w:rsidRPr="00A06A61" w:rsidRDefault="00763B5A" w:rsidP="00D848A3">
      <w:pPr>
        <w:pStyle w:val="Listenabsatz"/>
        <w:numPr>
          <w:ilvl w:val="0"/>
          <w:numId w:val="4"/>
        </w:numPr>
        <w:autoSpaceDE w:val="0"/>
        <w:autoSpaceDN w:val="0"/>
        <w:adjustRightInd w:val="0"/>
        <w:spacing w:line="288" w:lineRule="auto"/>
        <w:rPr>
          <w:rFonts w:ascii="Segoe UI Light" w:eastAsia="Times New Roman" w:hAnsi="Segoe UI Light" w:cs="Times New Roman"/>
          <w:color w:val="000000" w:themeColor="text1"/>
          <w:sz w:val="24"/>
          <w:szCs w:val="20"/>
          <w:lang w:eastAsia="de-DE"/>
        </w:rPr>
      </w:pPr>
      <w:r w:rsidRPr="00613304">
        <w:rPr>
          <w:rFonts w:ascii="Segoe UI Light" w:eastAsia="Times New Roman" w:hAnsi="Segoe UI Light" w:cs="Times New Roman"/>
          <w:color w:val="000000" w:themeColor="text1"/>
          <w:sz w:val="24"/>
          <w:szCs w:val="20"/>
          <w:lang w:eastAsia="de-DE"/>
        </w:rPr>
        <w:t>in einem Staat der Vertragsparteien des WTO-Übereinkommens über das öffentliche Beschaffungswesen zugelassenen</w:t>
      </w:r>
      <w:r w:rsidRPr="00EC414D">
        <w:rPr>
          <w:rFonts w:ascii="Segoe UI Light" w:eastAsia="Times New Roman" w:hAnsi="Segoe UI Light" w:cs="Times New Roman"/>
          <w:color w:val="000000" w:themeColor="text1"/>
          <w:sz w:val="24"/>
          <w:szCs w:val="20"/>
          <w:lang w:eastAsia="de-DE"/>
        </w:rPr>
        <w:t xml:space="preserve"> Kreditinstitute bzw. Kreditversicherer </w:t>
      </w:r>
      <w:r w:rsidRPr="00613304">
        <w:rPr>
          <w:rFonts w:ascii="Segoe UI Light" w:eastAsia="Times New Roman" w:hAnsi="Segoe UI Light" w:cs="Times New Roman"/>
          <w:color w:val="000000" w:themeColor="text1"/>
          <w:sz w:val="24"/>
          <w:szCs w:val="20"/>
          <w:lang w:eastAsia="de-DE"/>
        </w:rPr>
        <w:t xml:space="preserve">mit einem Mindestrating von „Baa“ in der Kategorie „Junior Senior </w:t>
      </w:r>
      <w:proofErr w:type="spellStart"/>
      <w:r w:rsidRPr="00613304">
        <w:rPr>
          <w:rFonts w:ascii="Segoe UI Light" w:eastAsia="Times New Roman" w:hAnsi="Segoe UI Light" w:cs="Times New Roman"/>
          <w:color w:val="000000" w:themeColor="text1"/>
          <w:sz w:val="24"/>
          <w:szCs w:val="20"/>
          <w:lang w:eastAsia="de-DE"/>
        </w:rPr>
        <w:t>Unsecured</w:t>
      </w:r>
      <w:proofErr w:type="spellEnd"/>
      <w:r w:rsidRPr="00613304">
        <w:rPr>
          <w:rFonts w:ascii="Segoe UI Light" w:eastAsia="Times New Roman" w:hAnsi="Segoe UI Light" w:cs="Times New Roman"/>
          <w:color w:val="000000" w:themeColor="text1"/>
          <w:sz w:val="24"/>
          <w:szCs w:val="20"/>
          <w:lang w:eastAsia="de-DE"/>
        </w:rPr>
        <w:t xml:space="preserve"> Rating" nach dem Rating der </w:t>
      </w:r>
      <w:proofErr w:type="gramStart"/>
      <w:r w:rsidRPr="00613304">
        <w:rPr>
          <w:rFonts w:ascii="Segoe UI Light" w:eastAsia="Times New Roman" w:hAnsi="Segoe UI Light" w:cs="Times New Roman"/>
          <w:color w:val="000000" w:themeColor="text1"/>
          <w:sz w:val="24"/>
          <w:szCs w:val="20"/>
          <w:lang w:eastAsia="de-DE"/>
        </w:rPr>
        <w:t>Moody’s</w:t>
      </w:r>
      <w:proofErr w:type="gramEnd"/>
      <w:r w:rsidRPr="00613304">
        <w:rPr>
          <w:rFonts w:ascii="Segoe UI Light" w:eastAsia="Times New Roman" w:hAnsi="Segoe UI Light" w:cs="Times New Roman"/>
          <w:color w:val="000000" w:themeColor="text1"/>
          <w:sz w:val="24"/>
          <w:szCs w:val="20"/>
          <w:lang w:eastAsia="de-DE"/>
        </w:rPr>
        <w:t xml:space="preserve"> Investors Service (oder vergleichbar)</w:t>
      </w:r>
    </w:p>
    <w:p w14:paraId="4B42AA15" w14:textId="11739186" w:rsidR="00763B5A" w:rsidRPr="00B23136" w:rsidRDefault="00763B5A" w:rsidP="00763B5A">
      <w:pPr>
        <w:autoSpaceDE w:val="0"/>
        <w:autoSpaceDN w:val="0"/>
        <w:adjustRightInd w:val="0"/>
        <w:spacing w:line="288" w:lineRule="auto"/>
      </w:pPr>
      <w:r w:rsidRPr="00B23136">
        <w:t>in Betracht.</w:t>
      </w:r>
    </w:p>
    <w:p w14:paraId="5783B8ED" w14:textId="77777777" w:rsidR="00763B5A" w:rsidRPr="00613304" w:rsidRDefault="00763B5A" w:rsidP="00763B5A">
      <w:pPr>
        <w:spacing w:line="288" w:lineRule="auto"/>
      </w:pPr>
      <w:r w:rsidRPr="00613304">
        <w:t>Bei den vom Auftragnehmer zu stellenden Bürgschaften muss es sich um unwiderrufliche und selbstschuldnerische Bürgschaften handeln. Die Bürgschaften müssen den Verzicht auf die Einreden der Anfechtbarkeit, der Aufrechenbarkeit, auf das Recht zur Hinterlegung sowie auf die Einrede der Vorausklage gemäß §§ 770, 771 BGB enthalten. Der Verzicht auf die Einrede der Aufrechenbarkeit gilt nicht für unbestrittene oder rechtskräftig festgestellte Gegenforderungen des Hauptschuldners. Befristete Bürgschaften sind nur unter gleichzeitiger Vereinbarung einer „</w:t>
      </w:r>
      <w:proofErr w:type="spellStart"/>
      <w:r w:rsidRPr="00613304">
        <w:t>extend</w:t>
      </w:r>
      <w:proofErr w:type="spellEnd"/>
      <w:r w:rsidRPr="00613304">
        <w:t>-</w:t>
      </w:r>
      <w:proofErr w:type="spellStart"/>
      <w:r w:rsidRPr="00613304">
        <w:t>or</w:t>
      </w:r>
      <w:proofErr w:type="spellEnd"/>
      <w:r w:rsidRPr="00613304">
        <w:t>-</w:t>
      </w:r>
      <w:proofErr w:type="spellStart"/>
      <w:r w:rsidRPr="00613304">
        <w:t>pay</w:t>
      </w:r>
      <w:proofErr w:type="spellEnd"/>
      <w:r w:rsidRPr="00613304">
        <w:t>“-Klausel zulässig</w:t>
      </w:r>
      <w:r w:rsidR="004971C9">
        <w:t>.</w:t>
      </w:r>
      <w:r w:rsidRPr="00613304">
        <w:t xml:space="preserve"> </w:t>
      </w:r>
      <w:r w:rsidR="004971C9">
        <w:t>D</w:t>
      </w:r>
      <w:r w:rsidRPr="00613304">
        <w:t>iese ist dem Auftr</w:t>
      </w:r>
      <w:r w:rsidR="004971C9">
        <w:t>aggeber zur Prüfung vorzulegen.</w:t>
      </w:r>
    </w:p>
    <w:p w14:paraId="735A3902" w14:textId="77777777" w:rsidR="00763B5A" w:rsidRPr="00613304" w:rsidRDefault="00763B5A" w:rsidP="00763B5A">
      <w:pPr>
        <w:spacing w:line="288" w:lineRule="auto"/>
      </w:pPr>
      <w:r w:rsidRPr="00613304">
        <w:t>Der Bürge hat zu erklären, dass die Bürgschaft nicht vor der gesicherten Hauptforderung verjährt.</w:t>
      </w:r>
    </w:p>
    <w:p w14:paraId="6749E48E" w14:textId="77777777" w:rsidR="00763B5A" w:rsidRPr="00613304" w:rsidRDefault="00763B5A" w:rsidP="00763B5A">
      <w:pPr>
        <w:spacing w:line="288" w:lineRule="auto"/>
      </w:pPr>
      <w:r w:rsidRPr="00613304">
        <w:t>Die Bürgschaften sind ausschließlich nach deutschem Recht zu stellen. Der Bürgschaftsbetrag ist in Euro zu deklarieren. Der Bürge muss für jede Bürgschaft erklären, dass für Streitigkeiten aus der Bürgschaft ausschließlich das Recht der Bundesrepublik Deutschland Anwendung findet und Gerichtsstand Dresden ist.</w:t>
      </w:r>
    </w:p>
    <w:p w14:paraId="18D20BE8" w14:textId="77777777" w:rsidR="00763B5A" w:rsidRPr="00613304" w:rsidRDefault="00763B5A" w:rsidP="00763B5A">
      <w:pPr>
        <w:spacing w:line="288" w:lineRule="auto"/>
      </w:pPr>
      <w:r w:rsidRPr="00613304">
        <w:t>Die Bürgschaftsurkunde muss die anteilige Umsatzsteuer beinhalten.</w:t>
      </w:r>
    </w:p>
    <w:p w14:paraId="4D1F8179" w14:textId="2EEE34AB" w:rsidR="005E26E9" w:rsidRDefault="00763B5A" w:rsidP="00763B5A">
      <w:pPr>
        <w:spacing w:line="288" w:lineRule="auto"/>
      </w:pPr>
      <w:r w:rsidRPr="00613304">
        <w:t>Bürgschaften, die nicht den Anforderungen der Auftraggeber entsprechen, werden nicht angenommen.</w:t>
      </w:r>
    </w:p>
    <w:p w14:paraId="1128A34F" w14:textId="73C5CE5C" w:rsidR="00763B5A" w:rsidRDefault="004E5595" w:rsidP="00763B5A">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105" w:name="_Toc531600896"/>
      <w:bookmarkStart w:id="106" w:name="_Toc17274131"/>
      <w:bookmarkStart w:id="107" w:name="_Toc233609297"/>
      <w:bookmarkStart w:id="108" w:name="_Toc244152526"/>
      <w:r w:rsidRPr="00E37342">
        <w:rPr>
          <w:rFonts w:ascii="Segoe UI Semibold" w:eastAsia="Times New Roman" w:hAnsi="Segoe UI Semibold" w:cs="Segoe UI"/>
          <w:color w:val="auto"/>
          <w:sz w:val="24"/>
          <w:szCs w:val="20"/>
        </w:rPr>
        <w:t>1</w:t>
      </w:r>
      <w:r w:rsidR="0045505F">
        <w:rPr>
          <w:rFonts w:ascii="Segoe UI Semibold" w:eastAsia="Times New Roman" w:hAnsi="Segoe UI Semibold" w:cs="Segoe UI"/>
          <w:color w:val="auto"/>
          <w:sz w:val="24"/>
          <w:szCs w:val="20"/>
        </w:rPr>
        <w:t>3</w:t>
      </w:r>
      <w:r w:rsidR="00763B5A" w:rsidRPr="00E37342">
        <w:rPr>
          <w:rFonts w:ascii="Segoe UI Semibold" w:eastAsia="Times New Roman" w:hAnsi="Segoe UI Semibold" w:cs="Segoe UI"/>
          <w:color w:val="auto"/>
          <w:sz w:val="24"/>
          <w:szCs w:val="20"/>
        </w:rPr>
        <w:t>.</w:t>
      </w:r>
      <w:r w:rsidR="006571B2" w:rsidRPr="00E37342">
        <w:rPr>
          <w:rFonts w:ascii="Segoe UI Semibold" w:eastAsia="Times New Roman" w:hAnsi="Segoe UI Semibold" w:cs="Segoe UI"/>
          <w:color w:val="auto"/>
          <w:sz w:val="24"/>
          <w:szCs w:val="20"/>
        </w:rPr>
        <w:t>2</w:t>
      </w:r>
      <w:r w:rsidR="00763B5A" w:rsidRPr="00E37342">
        <w:rPr>
          <w:rFonts w:ascii="Segoe UI Semibold" w:eastAsia="Times New Roman" w:hAnsi="Segoe UI Semibold" w:cs="Segoe UI"/>
          <w:color w:val="auto"/>
          <w:sz w:val="24"/>
          <w:szCs w:val="20"/>
        </w:rPr>
        <w:tab/>
      </w:r>
      <w:bookmarkEnd w:id="105"/>
      <w:bookmarkEnd w:id="106"/>
      <w:bookmarkEnd w:id="107"/>
      <w:r w:rsidR="00B137D7" w:rsidRPr="00E37342">
        <w:rPr>
          <w:rFonts w:ascii="Segoe UI Semibold" w:eastAsia="Times New Roman" w:hAnsi="Segoe UI Semibold" w:cs="Segoe UI"/>
          <w:color w:val="auto"/>
          <w:sz w:val="24"/>
          <w:szCs w:val="20"/>
        </w:rPr>
        <w:t>Vertragserfüllungsbürgschaft</w:t>
      </w:r>
      <w:bookmarkEnd w:id="108"/>
    </w:p>
    <w:p w14:paraId="306FCFB3" w14:textId="68645B68" w:rsidR="00B137D7" w:rsidRDefault="00E37342" w:rsidP="00925FF5">
      <w:pPr>
        <w:spacing w:line="288" w:lineRule="auto"/>
      </w:pPr>
      <w:r>
        <w:t xml:space="preserve">1) </w:t>
      </w:r>
      <w:r w:rsidR="00B137D7">
        <w:t xml:space="preserve">Der Auftragnehmer hat unverzüglich nach Vertragsschluss, jedoch spätestens bis 1 Monat nach Zuschlag, eine Bürgschaft </w:t>
      </w:r>
      <w:r w:rsidR="00A577E9">
        <w:t xml:space="preserve">gemäß Nr. 12.1 </w:t>
      </w:r>
      <w:r w:rsidR="00B137D7">
        <w:t xml:space="preserve">i. H. v. 10 % der Nettoauftragssumme nach dem finalen Angebot (Anlage 2) für die Erfüllung sämtlicher ihm obliegender Verpflichtungen aus diesem Vertrag zu stellen, insbesondere für die vertragsgemäße Ausführung der </w:t>
      </w:r>
      <w:r w:rsidR="00B137D7">
        <w:lastRenderedPageBreak/>
        <w:t xml:space="preserve">Leistung einschließlich Abrechnung, Mängelbeseitigung (inkl. Aufwendungsersatz und Kostenvorschuss bei Selbstvornahme) und Schadensersatz sowie die Erstattung von Überzahlungen einschließlich der Zinsen, ferner für die Erfüllung von Schadensersatzansprüchen jeglicher Art, insbesondere wegen Schadensersatzes statt der Leistung, wegen Pflichtverletzung, wegen Verschuldens bei Vertragsverhandlungen und aus Abwicklungsverhältnissen, z. B. nach </w:t>
      </w:r>
      <w:r w:rsidR="00A577E9">
        <w:t xml:space="preserve">Rücktritt oder </w:t>
      </w:r>
      <w:r w:rsidR="00B137D7">
        <w:t>Kündigung des Vertrages durch den Auftraggeber.</w:t>
      </w:r>
    </w:p>
    <w:p w14:paraId="5F3DCA85" w14:textId="0A5C1B65" w:rsidR="00B137D7" w:rsidRDefault="00E37342" w:rsidP="00925FF5">
      <w:pPr>
        <w:spacing w:line="288" w:lineRule="auto"/>
      </w:pPr>
      <w:r>
        <w:t xml:space="preserve">2) </w:t>
      </w:r>
      <w:r w:rsidR="00B137D7">
        <w:t>Es besteht Einigkeit, dass die Sicherheit auch sämtliche Regress- und Rückgriffsansprüche des Auftraggebers gegen den Auftragnehmer sichern muss, falls der Auftraggeber durch Dritte in Anspruch genommen wird, soweit dies auf pflichtwidriges Verhalten des Auftragnehmers oder von dessen Nachunternehmern oder nachgeschalteten Nachunternehmern zurückzuführen ist, insbesondere im Fall von Inanspruchnahme des Auftraggebers aufgrund von § 14 AEntG, für Sozial-/Unfallversicherungsbeiträge sowie durch das Finanzamt oder andere amtliche Stellen wegen nicht geleisteter Zahlungen des Auftragnehmers und/oder seiner Nachunternehmer. Zu § 14 AEntG und anderen Nebengesetzen, die ebenfalls als Rechtsfolge eine bürgen-ähnliche Haftung des Bestellers/Auftraggebers vorsehen, besteht Einigkeit, dass der Auftragnehmer den Auftraggeber umfassend von Ansprüchen freistellen muss, die seitens der Arbeit-nehmer des Auftragnehmers oder von gemeinsamen Einrichtungen der Tarifvertragsparteien wegen ausgebliebener Zahlungen der Nachunternehmer des Auftragnehmers direkt gegen den Auftraggeber erhoben werden, und dass sich auch hierauf die Sicherheit zu erstrecken hat.</w:t>
      </w:r>
    </w:p>
    <w:p w14:paraId="70E65FF7" w14:textId="33CEF115" w:rsidR="00B137D7" w:rsidRDefault="00E37342" w:rsidP="00925FF5">
      <w:pPr>
        <w:spacing w:line="288" w:lineRule="auto"/>
      </w:pPr>
      <w:r>
        <w:t xml:space="preserve">3) </w:t>
      </w:r>
      <w:r w:rsidR="00B137D7">
        <w:t xml:space="preserve">Stellt der Auftragnehmer die Bürgschaft nicht fristgerecht (vgl. Abs.1 dieses </w:t>
      </w:r>
      <w:proofErr w:type="gramStart"/>
      <w:r w:rsidR="00B137D7">
        <w:t>Paragraphen</w:t>
      </w:r>
      <w:proofErr w:type="gramEnd"/>
      <w:r w:rsidR="00B137D7">
        <w:t xml:space="preserve">), so kann der Auftraggeber dem Auftragnehmer zur Stellung der Bürgschaft eine angemessene Nachfrist setzen und nach deren erfolglosem Ablauf </w:t>
      </w:r>
      <w:r w:rsidR="00B35FB3">
        <w:t xml:space="preserve">vom Vertrag zurücktreten und </w:t>
      </w:r>
      <w:r w:rsidR="00B137D7">
        <w:t>Schadensersatz statt der Leistung verlangen; dies gilt jedoch nicht, wenn der Auftragnehmer die Nicht-Stellung der Bürgschaft nicht zu vertreten hat. Alternativ ist der Auftraggeber – bei Aufrechterhaltung des Vertrages – dazu berechtigt, fällig werdende Abschlagszahlungen so lange – notfalls je in voller Höhe – einzubehalten, bis die vereinbarte Sicherheitssumme erreicht ist. In diesem Fall gelten die Regelungen des nachfolgenden Absatzes sinngemäß und hat der Auftragnehmer jederzeit das Recht, den vom Auftraggeber aus fälligen Abschlagszahlungen vorgenommenen Einbehalt durch eine vertrags-gemäße Bürgschaft in (voller) Höhe von 10 % der Nettoauftragssumme nach dem Angebot des Auftragnehmers abzulösen.</w:t>
      </w:r>
    </w:p>
    <w:p w14:paraId="001F8812" w14:textId="1BCDC16C" w:rsidR="00B137D7" w:rsidRDefault="00E37342" w:rsidP="00925FF5">
      <w:pPr>
        <w:spacing w:line="288" w:lineRule="auto"/>
      </w:pPr>
      <w:r>
        <w:lastRenderedPageBreak/>
        <w:t xml:space="preserve">4) </w:t>
      </w:r>
      <w:r w:rsidR="00B35FB3">
        <w:t xml:space="preserve">Die Haftungssumme der Vertragserfüllungsbürgschaft reduziert sich nach förmlicher Abnahme eines jeden Fahrzeugs um 10 % der Nettoauftragssumme des jeweils abgenommenen Fahrzeugs Zug um Zug gegen Übergabe einer entsprechenden Gewährleistungsbürgschaft gemäß nachfolgender </w:t>
      </w:r>
      <w:r w:rsidR="004A03C6">
        <w:t xml:space="preserve">Ziff. </w:t>
      </w:r>
      <w:r w:rsidR="00B35FB3">
        <w:t xml:space="preserve">12.4. Dem Auftragnehmer wird insoweit das Recht eingeräumt, eine entsprechend reduzierte Sicherheit im Austausch hinzugeben. </w:t>
      </w:r>
      <w:r w:rsidR="00B137D7">
        <w:t xml:space="preserve">Sofern sich jedoch der Auftraggeber zu Recht im Abnahmeprotokoll unerledigte Ansprüche wegen Mängeln und sonstige Ansprüche gleich welcher Art (insbes. Schadensersatzansprüche und Ansprüche auf Zahlung von Vertragsstrafe) vorbehalten hat, ist er berechtigt, bis zu deren Erfüllung die Enthaftung der Bürgschaft zu verweigern in Höhe eines Betrages, der der zweifachen Höhe der Mängelbeseitigungskosten, im Übrigen dem einfachen Wert der geltend gemachten Ansprüche entspricht, zuzüglich einer Pauschale von 10 % des je einfachen Betrages für Nebenforderungen wie Zinsen, Kosten der Rechtsverfolgung usw. Klargestellt wird jedoch, dass es dem Auftraggeber verwehrt ist, wegen derselben Ansprüche einerseits die Bürgschaft nicht zu enthaften, andererseits aber </w:t>
      </w:r>
      <w:r w:rsidR="004A03C6">
        <w:t xml:space="preserve">einen entsprechenden Teil des Kaufpreises einzubehalten </w:t>
      </w:r>
      <w:r w:rsidR="00B137D7">
        <w:t>und ihn nicht auszuzahlen (Verbot der Doppelbesicherung).</w:t>
      </w:r>
    </w:p>
    <w:p w14:paraId="154FF701" w14:textId="150F928B" w:rsidR="00A577E9" w:rsidRDefault="00B137D7" w:rsidP="00B137D7">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109" w:name="_Toc244152527"/>
      <w:r w:rsidRPr="00E37342">
        <w:rPr>
          <w:rFonts w:ascii="Segoe UI Semibold" w:eastAsia="Times New Roman" w:hAnsi="Segoe UI Semibold" w:cs="Segoe UI"/>
          <w:color w:val="auto"/>
          <w:sz w:val="24"/>
          <w:szCs w:val="20"/>
        </w:rPr>
        <w:t>1</w:t>
      </w:r>
      <w:r w:rsidR="0045505F">
        <w:rPr>
          <w:rFonts w:ascii="Segoe UI Semibold" w:eastAsia="Times New Roman" w:hAnsi="Segoe UI Semibold" w:cs="Segoe UI"/>
          <w:color w:val="auto"/>
          <w:sz w:val="24"/>
          <w:szCs w:val="20"/>
        </w:rPr>
        <w:t>3</w:t>
      </w:r>
      <w:r w:rsidRPr="00E37342">
        <w:rPr>
          <w:rFonts w:ascii="Segoe UI Semibold" w:eastAsia="Times New Roman" w:hAnsi="Segoe UI Semibold" w:cs="Segoe UI"/>
          <w:color w:val="auto"/>
          <w:sz w:val="24"/>
          <w:szCs w:val="20"/>
        </w:rPr>
        <w:t>.3</w:t>
      </w:r>
      <w:r w:rsidRPr="00E37342">
        <w:rPr>
          <w:rFonts w:ascii="Segoe UI Semibold" w:eastAsia="Times New Roman" w:hAnsi="Segoe UI Semibold" w:cs="Segoe UI"/>
          <w:color w:val="auto"/>
          <w:sz w:val="24"/>
          <w:szCs w:val="20"/>
        </w:rPr>
        <w:tab/>
      </w:r>
      <w:r w:rsidR="00A577E9">
        <w:rPr>
          <w:rFonts w:ascii="Segoe UI Semibold" w:eastAsia="Times New Roman" w:hAnsi="Segoe UI Semibold" w:cs="Segoe UI"/>
          <w:color w:val="auto"/>
          <w:sz w:val="24"/>
          <w:szCs w:val="20"/>
        </w:rPr>
        <w:t>Vorauszahlungsbürgschaft</w:t>
      </w:r>
      <w:bookmarkEnd w:id="109"/>
    </w:p>
    <w:p w14:paraId="64E436ED" w14:textId="47965C0C" w:rsidR="00A577E9" w:rsidRDefault="004A03C6" w:rsidP="00D529A9">
      <w:pPr>
        <w:spacing w:line="288" w:lineRule="auto"/>
      </w:pPr>
      <w:r>
        <w:t>Für die Abschlagszahlungen von 10% nach Bestellung und 20% nach Produktionsfreigabe/Fertigungsbeginn gemäß § 9 Nr. 9.2 hat der Auftragnehmer Sicherheit durch Vorauszahlungsbürgschaften gemäß Nr. 12.1 in Höhe der Abschlagszahlungen zu leisten.</w:t>
      </w:r>
    </w:p>
    <w:p w14:paraId="711BB92C" w14:textId="7FB42F65" w:rsidR="004A03C6" w:rsidRDefault="004A03C6" w:rsidP="00D529A9">
      <w:pPr>
        <w:spacing w:line="288" w:lineRule="auto"/>
      </w:pPr>
      <w:r>
        <w:t xml:space="preserve">Der Bürgschaftsbetrag reduziert sich um den anteiligen Bürgschaftsbetrag je abgenommen Fahrzeug. Die Rückgabe der (entsprechend reduzierten) Vorauszahlungsbürgschaft erfolgt mit Abnahme des letzten Fahrzeuges durch den Auftraggeber, jedoch nur Zug um Zug gegen Übergabe einer entsprechenden Gewährleistungsbürgschaft gemäß nachfolgender Ziff. 12.4 durch den Auftragnehmer. </w:t>
      </w:r>
    </w:p>
    <w:p w14:paraId="488E5639" w14:textId="23C101BE" w:rsidR="004A03C6" w:rsidRPr="00F063D8" w:rsidRDefault="004A03C6" w:rsidP="002117EA">
      <w:pPr>
        <w:spacing w:line="288" w:lineRule="auto"/>
      </w:pPr>
      <w:r>
        <w:t>Voraussetzung der Inanspruchnahme der Vorauszahlungsbürgschaft ist, dass die Überweisung der Abs</w:t>
      </w:r>
      <w:r w:rsidR="00F063D8">
        <w:t>c</w:t>
      </w:r>
      <w:r>
        <w:t xml:space="preserve">hlagszahlung zugunsten des Auftragnehmers auf ein von diesem benanntes Konto erfolgt ist. </w:t>
      </w:r>
    </w:p>
    <w:p w14:paraId="1E11798A" w14:textId="0E115DE2" w:rsidR="00B137D7" w:rsidRPr="00256543" w:rsidRDefault="00A577E9" w:rsidP="00B137D7">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110" w:name="_Toc244152528"/>
      <w:r>
        <w:rPr>
          <w:rFonts w:ascii="Segoe UI Semibold" w:eastAsia="Times New Roman" w:hAnsi="Segoe UI Semibold" w:cs="Segoe UI"/>
          <w:color w:val="auto"/>
          <w:sz w:val="24"/>
          <w:szCs w:val="20"/>
        </w:rPr>
        <w:t>1</w:t>
      </w:r>
      <w:r w:rsidR="0045505F">
        <w:rPr>
          <w:rFonts w:ascii="Segoe UI Semibold" w:eastAsia="Times New Roman" w:hAnsi="Segoe UI Semibold" w:cs="Segoe UI"/>
          <w:color w:val="auto"/>
          <w:sz w:val="24"/>
          <w:szCs w:val="20"/>
        </w:rPr>
        <w:t>3</w:t>
      </w:r>
      <w:r>
        <w:rPr>
          <w:rFonts w:ascii="Segoe UI Semibold" w:eastAsia="Times New Roman" w:hAnsi="Segoe UI Semibold" w:cs="Segoe UI"/>
          <w:color w:val="auto"/>
          <w:sz w:val="24"/>
          <w:szCs w:val="20"/>
        </w:rPr>
        <w:t>.4</w:t>
      </w:r>
      <w:r>
        <w:rPr>
          <w:rFonts w:ascii="Segoe UI Semibold" w:eastAsia="Times New Roman" w:hAnsi="Segoe UI Semibold" w:cs="Segoe UI"/>
          <w:color w:val="auto"/>
          <w:sz w:val="24"/>
          <w:szCs w:val="20"/>
        </w:rPr>
        <w:tab/>
      </w:r>
      <w:r w:rsidR="00B137D7" w:rsidRPr="00E37342">
        <w:rPr>
          <w:rFonts w:ascii="Segoe UI Semibold" w:eastAsia="Times New Roman" w:hAnsi="Segoe UI Semibold" w:cs="Segoe UI"/>
          <w:color w:val="auto"/>
          <w:sz w:val="24"/>
          <w:szCs w:val="20"/>
        </w:rPr>
        <w:t>Gewährleistungsbürgschaft</w:t>
      </w:r>
      <w:bookmarkEnd w:id="110"/>
    </w:p>
    <w:p w14:paraId="38DD8423" w14:textId="679F810A" w:rsidR="00B137D7" w:rsidRDefault="00E37342" w:rsidP="00925FF5">
      <w:pPr>
        <w:spacing w:line="288" w:lineRule="auto"/>
      </w:pPr>
      <w:r>
        <w:t xml:space="preserve">1) </w:t>
      </w:r>
      <w:r w:rsidR="00B137D7">
        <w:t>Mit Abnahme der Fahrzeuge hat der Auftragnehmer eine Gewährleistungsbürgschaft in Höhe von 5 % der Nettoauftragssumme gemäß Angebot zu stellen. Die Gewährleistungsbürgschaft ersetzt ab diesem Zeitpunkt die Vertragserfüllungsbürgschaft, soweit diese zurückzugeben ist.</w:t>
      </w:r>
    </w:p>
    <w:p w14:paraId="25231120" w14:textId="77777777" w:rsidR="00B137D7" w:rsidRDefault="00B137D7" w:rsidP="00925FF5">
      <w:pPr>
        <w:spacing w:line="288" w:lineRule="auto"/>
      </w:pPr>
      <w:r>
        <w:lastRenderedPageBreak/>
        <w:t>Die Gewährleistungsbürgschaft sichert sämtliche Ansprüche des Auftraggebers während der Gewährleistungszeit, insbesondere:</w:t>
      </w:r>
    </w:p>
    <w:p w14:paraId="4D54CD5E" w14:textId="201BDEDF" w:rsidR="00B137D7" w:rsidRDefault="00B137D7" w:rsidP="00E37342">
      <w:pPr>
        <w:ind w:left="709"/>
      </w:pPr>
      <w:r>
        <w:t>a)</w:t>
      </w:r>
      <w:r w:rsidR="00E37342">
        <w:t xml:space="preserve"> </w:t>
      </w:r>
      <w:r>
        <w:t>Ansprüche wegen Sach- und Rechtsmängeln an den gelieferten Fahrzeugen,</w:t>
      </w:r>
    </w:p>
    <w:p w14:paraId="495779B2" w14:textId="7B3C986B" w:rsidR="00B137D7" w:rsidRDefault="00B137D7" w:rsidP="00E37342">
      <w:pPr>
        <w:ind w:left="709"/>
      </w:pPr>
      <w:r>
        <w:t>b)</w:t>
      </w:r>
      <w:r w:rsidR="00E37342">
        <w:t xml:space="preserve"> </w:t>
      </w:r>
      <w:r>
        <w:t>Ansprüche hinsichtlich der Hochvoltbatterien einschließlich garantierter Mindestkapazität und Degradationswerte,</w:t>
      </w:r>
    </w:p>
    <w:p w14:paraId="3BE486BE" w14:textId="0B57CCDA" w:rsidR="00B137D7" w:rsidRDefault="00B137D7" w:rsidP="00E37342">
      <w:pPr>
        <w:ind w:left="709"/>
      </w:pPr>
      <w:r>
        <w:t>c)</w:t>
      </w:r>
      <w:r w:rsidR="00E37342">
        <w:t xml:space="preserve"> </w:t>
      </w:r>
      <w:r>
        <w:t>Ansprüche wegen Nichterreichens vereinbarter technischen Leistungsparameter (insbesondere Reichweite, Ladeleistung, Energieverbrauch, Verfügbarkeit),</w:t>
      </w:r>
    </w:p>
    <w:p w14:paraId="49120223" w14:textId="785F0908" w:rsidR="00B137D7" w:rsidRDefault="00B137D7" w:rsidP="00E37342">
      <w:pPr>
        <w:ind w:left="709"/>
      </w:pPr>
      <w:r>
        <w:t>d)</w:t>
      </w:r>
      <w:r w:rsidR="00E37342">
        <w:t xml:space="preserve"> </w:t>
      </w:r>
      <w:r>
        <w:t xml:space="preserve">Ansprüche wegen Mängeln an Hard- und Softwaresystemen, einschließlich Fahrzeugsteuerung, Diagnose- und </w:t>
      </w:r>
      <w:proofErr w:type="spellStart"/>
      <w:r>
        <w:t>Telematiksystemen</w:t>
      </w:r>
      <w:proofErr w:type="spellEnd"/>
      <w:r>
        <w:t>,</w:t>
      </w:r>
    </w:p>
    <w:p w14:paraId="52E8CDC2" w14:textId="182282A3" w:rsidR="00B137D7" w:rsidRDefault="00B137D7" w:rsidP="00E37342">
      <w:pPr>
        <w:ind w:left="709"/>
      </w:pPr>
      <w:r>
        <w:t>e)</w:t>
      </w:r>
      <w:r w:rsidR="00E37342">
        <w:t xml:space="preserve"> </w:t>
      </w:r>
      <w:r>
        <w:t>Ansprüche auf Nachbesserung, Ersatzlieferung, Kostenvorschuss, Selbstvornahme, Minderung, Rücktritt und Schadensersatz.</w:t>
      </w:r>
    </w:p>
    <w:p w14:paraId="68F8AB0B" w14:textId="77777777" w:rsidR="00E37342" w:rsidRDefault="00E37342" w:rsidP="00925FF5">
      <w:pPr>
        <w:spacing w:line="288" w:lineRule="auto"/>
      </w:pPr>
      <w:r>
        <w:t xml:space="preserve">2) </w:t>
      </w:r>
      <w:r w:rsidR="00B137D7">
        <w:t>Die Gewährleistungsbürgschaft ist für die gesamte Dauer der vertraglich vereinbarten Gewährleistungsfrist vorzuhalten. Maßgeblich ist die längste vertraglich vereinbarte Frist, insbesondere für Hauptkomponenten wie Traktionsbatterie, Brennstoffzellensystem (soweit vorhanden), Antriebseinheit oder Ladeinfrastrukturkomponenten.</w:t>
      </w:r>
      <w:r>
        <w:t xml:space="preserve"> </w:t>
      </w:r>
    </w:p>
    <w:p w14:paraId="392E3B66" w14:textId="07DA9E54" w:rsidR="00B137D7" w:rsidRDefault="00B137D7" w:rsidP="00925FF5">
      <w:pPr>
        <w:spacing w:line="288" w:lineRule="auto"/>
      </w:pPr>
      <w:r>
        <w:t>Nach Ablauf sämtlicher Gewährleistungsfristen und Erfüllung aller bis dahin geltend gemachten Ansprüche ist die Gewährleistungsbürgschaft unverzüglich zurückzugeben.</w:t>
      </w:r>
    </w:p>
    <w:p w14:paraId="2A7A7074" w14:textId="01054D34" w:rsidR="00B137D7" w:rsidRPr="004D6BA9" w:rsidRDefault="00E37342" w:rsidP="00925FF5">
      <w:pPr>
        <w:spacing w:line="288" w:lineRule="auto"/>
      </w:pPr>
      <w:r>
        <w:t xml:space="preserve">3) </w:t>
      </w:r>
      <w:r w:rsidR="00B137D7">
        <w:t xml:space="preserve">Wird die Gewährleistungsbürgschaft nicht fristgerecht gestellt, ist der Auftraggeber berechtigt, </w:t>
      </w:r>
      <w:r w:rsidR="00B137D7" w:rsidRPr="004D6BA9">
        <w:t xml:space="preserve">einen </w:t>
      </w:r>
      <w:proofErr w:type="spellStart"/>
      <w:r w:rsidR="00B137D7" w:rsidRPr="004D6BA9">
        <w:t>Sicherheitseinbehalt</w:t>
      </w:r>
      <w:proofErr w:type="spellEnd"/>
      <w:r w:rsidR="00B137D7" w:rsidRPr="004D6BA9">
        <w:t xml:space="preserve"> in entsprechender Höhe von der Schlusszahlung vorzunehmen. Der Auftragnehmer kann den Einbehalt jederzeit durch Vorlage einer vertragsgemäßen Bürgschaft ablösen.</w:t>
      </w:r>
    </w:p>
    <w:p w14:paraId="58019993" w14:textId="35DE5437" w:rsidR="00B137D7" w:rsidRPr="004D6BA9" w:rsidRDefault="00E37342" w:rsidP="00925FF5">
      <w:pPr>
        <w:spacing w:line="288" w:lineRule="auto"/>
      </w:pPr>
      <w:r w:rsidRPr="004D6BA9">
        <w:t xml:space="preserve">4) </w:t>
      </w:r>
      <w:r w:rsidR="00B137D7" w:rsidRPr="004D6BA9">
        <w:t>Wegen desselben Anspruchs ist eine gleichzeitige Inanspruchnahme der Bürgschaft und ein Einbehalt offener Vergütungsforderungen ausgeschlossen.</w:t>
      </w:r>
    </w:p>
    <w:p w14:paraId="24F14AF5" w14:textId="527787A2" w:rsidR="00C95B17" w:rsidRPr="004D6BA9" w:rsidRDefault="00CC1905" w:rsidP="000338DC">
      <w:pPr>
        <w:pStyle w:val="berschrift1"/>
        <w:rPr>
          <w:rFonts w:ascii="Segoe UI Semibold" w:eastAsia="Times New Roman" w:hAnsi="Segoe UI Semibold" w:cs="Segoe UI"/>
          <w:color w:val="auto"/>
          <w:sz w:val="24"/>
          <w:szCs w:val="20"/>
        </w:rPr>
      </w:pPr>
      <w:bookmarkStart w:id="111" w:name="_Toc233609298"/>
      <w:bookmarkStart w:id="112" w:name="_Toc244152529"/>
      <w:r w:rsidRPr="004D6BA9">
        <w:rPr>
          <w:rFonts w:ascii="Segoe UI Semibold" w:eastAsia="Times New Roman" w:hAnsi="Segoe UI Semibold" w:cs="Segoe UI"/>
          <w:color w:val="000000" w:themeColor="text1"/>
          <w:sz w:val="28"/>
          <w:szCs w:val="20"/>
        </w:rPr>
        <w:t xml:space="preserve">§ </w:t>
      </w:r>
      <w:r w:rsidR="00F83A58" w:rsidRPr="004D6BA9">
        <w:rPr>
          <w:rFonts w:ascii="Segoe UI Semibold" w:eastAsia="Times New Roman" w:hAnsi="Segoe UI Semibold" w:cs="Segoe UI"/>
          <w:color w:val="000000" w:themeColor="text1"/>
          <w:sz w:val="28"/>
          <w:szCs w:val="20"/>
        </w:rPr>
        <w:t>1</w:t>
      </w:r>
      <w:r w:rsidR="0045505F" w:rsidRPr="004D6BA9">
        <w:rPr>
          <w:rFonts w:ascii="Segoe UI Semibold" w:eastAsia="Times New Roman" w:hAnsi="Segoe UI Semibold" w:cs="Segoe UI"/>
          <w:color w:val="000000" w:themeColor="text1"/>
          <w:sz w:val="28"/>
          <w:szCs w:val="20"/>
        </w:rPr>
        <w:t>4</w:t>
      </w:r>
      <w:r w:rsidRPr="004D6BA9">
        <w:rPr>
          <w:rFonts w:ascii="Segoe UI Semibold" w:eastAsia="Times New Roman" w:hAnsi="Segoe UI Semibold" w:cs="Segoe UI"/>
          <w:color w:val="000000" w:themeColor="text1"/>
          <w:sz w:val="28"/>
          <w:szCs w:val="20"/>
        </w:rPr>
        <w:tab/>
      </w:r>
      <w:r w:rsidR="00C95B17" w:rsidRPr="004D6BA9">
        <w:rPr>
          <w:rFonts w:ascii="Segoe UI Semibold" w:eastAsia="Times New Roman" w:hAnsi="Segoe UI Semibold" w:cs="Segoe UI"/>
          <w:color w:val="000000" w:themeColor="text1"/>
          <w:sz w:val="28"/>
          <w:szCs w:val="28"/>
        </w:rPr>
        <w:t>Ersatzteilmanagement</w:t>
      </w:r>
      <w:r w:rsidR="000338DC" w:rsidRPr="004D6BA9">
        <w:rPr>
          <w:rFonts w:ascii="Segoe UI Semibold" w:eastAsia="Times New Roman" w:hAnsi="Segoe UI Semibold" w:cs="Segoe UI"/>
          <w:color w:val="000000" w:themeColor="text1"/>
          <w:sz w:val="28"/>
          <w:szCs w:val="28"/>
        </w:rPr>
        <w:t xml:space="preserve"> | </w:t>
      </w:r>
      <w:r w:rsidR="00C95B17" w:rsidRPr="004D6BA9">
        <w:rPr>
          <w:rFonts w:ascii="Segoe UI Semibold" w:eastAsia="Times New Roman" w:hAnsi="Segoe UI Semibold" w:cs="Segoe UI"/>
          <w:color w:val="auto"/>
          <w:sz w:val="28"/>
          <w:szCs w:val="28"/>
        </w:rPr>
        <w:t>Versorgung mit Ersatzteilen</w:t>
      </w:r>
      <w:bookmarkEnd w:id="111"/>
      <w:bookmarkEnd w:id="112"/>
    </w:p>
    <w:p w14:paraId="0829CA2D" w14:textId="2B981BE5" w:rsidR="00C95B17" w:rsidRPr="004D6BA9" w:rsidRDefault="00C95B17" w:rsidP="0034379C">
      <w:pPr>
        <w:spacing w:line="288" w:lineRule="auto"/>
      </w:pPr>
      <w:r w:rsidRPr="004D6BA9">
        <w:t>Der Auftragnehmer gewährleistet für eine Laufzeit von 15 Jahren ab Vertragsschluss die Versorgung des Auftragnehmers mit Ersatzteilen</w:t>
      </w:r>
      <w:r w:rsidR="00D73A52" w:rsidRPr="004D6BA9">
        <w:t xml:space="preserve"> für die gelieferten Fahrzeuge</w:t>
      </w:r>
      <w:r w:rsidRPr="004D6BA9">
        <w:t>.</w:t>
      </w:r>
    </w:p>
    <w:p w14:paraId="55163771" w14:textId="7813D9CE" w:rsidR="0034379C" w:rsidRPr="004D6BA9" w:rsidRDefault="00C95B17" w:rsidP="0034379C">
      <w:pPr>
        <w:spacing w:line="288" w:lineRule="auto"/>
      </w:pPr>
      <w:r w:rsidRPr="004D6BA9">
        <w:t xml:space="preserve">Der Auftragnehmer gewährleistet die unverzügliche Belieferung, spätestens innerhalb </w:t>
      </w:r>
      <w:r w:rsidR="00866E72" w:rsidRPr="004D6BA9">
        <w:t>der folgenden Fristen:</w:t>
      </w:r>
    </w:p>
    <w:p w14:paraId="48DF0D2E" w14:textId="1671B9A7" w:rsidR="00B40CC9" w:rsidRPr="004D6BA9" w:rsidRDefault="00A420B8" w:rsidP="00D848A3">
      <w:pPr>
        <w:pStyle w:val="Listenabsatz"/>
        <w:numPr>
          <w:ilvl w:val="0"/>
          <w:numId w:val="4"/>
        </w:numPr>
        <w:spacing w:line="288" w:lineRule="auto"/>
        <w:rPr>
          <w:rFonts w:ascii="Segoe UI Light" w:eastAsia="Times New Roman" w:hAnsi="Segoe UI Light" w:cs="Times New Roman"/>
          <w:color w:val="000000" w:themeColor="text1"/>
          <w:sz w:val="24"/>
          <w:szCs w:val="20"/>
          <w:lang w:eastAsia="de-DE"/>
        </w:rPr>
      </w:pPr>
      <w:r w:rsidRPr="004D6BA9">
        <w:rPr>
          <w:rFonts w:ascii="Segoe UI Light" w:eastAsia="Times New Roman" w:hAnsi="Segoe UI Light" w:cs="Times New Roman"/>
          <w:color w:val="000000" w:themeColor="text1"/>
          <w:sz w:val="24"/>
          <w:szCs w:val="20"/>
          <w:lang w:eastAsia="de-DE"/>
        </w:rPr>
        <w:t xml:space="preserve">werktags </w:t>
      </w:r>
      <w:r w:rsidR="0034379C" w:rsidRPr="004D6BA9">
        <w:rPr>
          <w:rFonts w:ascii="Segoe UI Light" w:eastAsia="Times New Roman" w:hAnsi="Segoe UI Light" w:cs="Times New Roman"/>
          <w:color w:val="000000" w:themeColor="text1"/>
          <w:sz w:val="24"/>
          <w:szCs w:val="20"/>
          <w:lang w:eastAsia="de-DE"/>
        </w:rPr>
        <w:t>bei Bestellungen zwischen 07:00 Uhr bis 17:00</w:t>
      </w:r>
      <w:r w:rsidR="00B40CC9" w:rsidRPr="004D6BA9">
        <w:rPr>
          <w:rFonts w:ascii="Segoe UI Light" w:eastAsia="Times New Roman" w:hAnsi="Segoe UI Light" w:cs="Times New Roman"/>
          <w:color w:val="000000" w:themeColor="text1"/>
          <w:sz w:val="24"/>
          <w:szCs w:val="20"/>
          <w:lang w:eastAsia="de-DE"/>
        </w:rPr>
        <w:t>:</w:t>
      </w:r>
    </w:p>
    <w:p w14:paraId="463DE522" w14:textId="2A6D18AE" w:rsidR="00C95B17" w:rsidRPr="004D6BA9" w:rsidRDefault="00B40CC9" w:rsidP="00D848A3">
      <w:pPr>
        <w:pStyle w:val="Listenabsatz"/>
        <w:numPr>
          <w:ilvl w:val="1"/>
          <w:numId w:val="3"/>
        </w:numPr>
        <w:spacing w:line="288" w:lineRule="auto"/>
        <w:rPr>
          <w:rFonts w:ascii="Segoe UI Light" w:eastAsia="Times New Roman" w:hAnsi="Segoe UI Light" w:cs="Times New Roman"/>
          <w:color w:val="000000" w:themeColor="text1"/>
          <w:sz w:val="24"/>
          <w:szCs w:val="24"/>
          <w:lang w:eastAsia="de-DE"/>
        </w:rPr>
      </w:pPr>
      <w:r w:rsidRPr="004D6BA9">
        <w:rPr>
          <w:rFonts w:ascii="Segoe UI Light" w:eastAsia="Times New Roman" w:hAnsi="Segoe UI Light" w:cs="Times New Roman"/>
          <w:color w:val="000000" w:themeColor="text1"/>
          <w:sz w:val="24"/>
          <w:szCs w:val="24"/>
          <w:lang w:eastAsia="de-DE"/>
        </w:rPr>
        <w:t>spätestens innerhalb von 4</w:t>
      </w:r>
      <w:r w:rsidR="00806268" w:rsidRPr="004D6BA9">
        <w:rPr>
          <w:rFonts w:ascii="Segoe UI Light" w:eastAsia="Times New Roman" w:hAnsi="Segoe UI Light" w:cs="Times New Roman"/>
          <w:color w:val="000000" w:themeColor="text1"/>
          <w:sz w:val="24"/>
          <w:szCs w:val="24"/>
          <w:lang w:eastAsia="de-DE"/>
        </w:rPr>
        <w:t>8</w:t>
      </w:r>
      <w:r w:rsidRPr="004D6BA9">
        <w:rPr>
          <w:rFonts w:ascii="Segoe UI Light" w:eastAsia="Times New Roman" w:hAnsi="Segoe UI Light" w:cs="Times New Roman"/>
          <w:color w:val="000000" w:themeColor="text1"/>
          <w:sz w:val="24"/>
          <w:szCs w:val="24"/>
          <w:lang w:eastAsia="de-DE"/>
        </w:rPr>
        <w:t xml:space="preserve"> Stunden </w:t>
      </w:r>
      <w:r w:rsidR="00C40D63" w:rsidRPr="004D6BA9">
        <w:rPr>
          <w:rFonts w:ascii="Segoe UI Light" w:eastAsia="Times New Roman" w:hAnsi="Segoe UI Light" w:cs="Times New Roman"/>
          <w:color w:val="000000" w:themeColor="text1"/>
          <w:sz w:val="24"/>
          <w:szCs w:val="24"/>
          <w:lang w:eastAsia="de-DE"/>
        </w:rPr>
        <w:t>und abweichend davon</w:t>
      </w:r>
      <w:r w:rsidR="00962BE3" w:rsidRPr="004D6BA9">
        <w:rPr>
          <w:rFonts w:ascii="Segoe UI Light" w:eastAsia="Times New Roman" w:hAnsi="Segoe UI Light" w:cs="Times New Roman"/>
          <w:color w:val="000000" w:themeColor="text1"/>
          <w:sz w:val="24"/>
          <w:szCs w:val="24"/>
          <w:lang w:eastAsia="de-DE"/>
        </w:rPr>
        <w:t>:</w:t>
      </w:r>
    </w:p>
    <w:p w14:paraId="46CFFD07" w14:textId="7091F458" w:rsidR="00304531" w:rsidRPr="004D6BA9" w:rsidRDefault="00304531" w:rsidP="00D848A3">
      <w:pPr>
        <w:pStyle w:val="Listenabsatz"/>
        <w:numPr>
          <w:ilvl w:val="1"/>
          <w:numId w:val="3"/>
        </w:numPr>
        <w:spacing w:line="288" w:lineRule="auto"/>
        <w:rPr>
          <w:rFonts w:ascii="Segoe UI Light" w:eastAsia="Times New Roman" w:hAnsi="Segoe UI Light" w:cs="Times New Roman"/>
          <w:color w:val="000000" w:themeColor="text1"/>
          <w:sz w:val="24"/>
          <w:szCs w:val="24"/>
          <w:lang w:eastAsia="de-DE"/>
        </w:rPr>
      </w:pPr>
      <w:r w:rsidRPr="004D6BA9">
        <w:rPr>
          <w:rFonts w:ascii="Segoe UI Light" w:eastAsia="Times New Roman" w:hAnsi="Segoe UI Light" w:cs="Times New Roman"/>
          <w:color w:val="000000" w:themeColor="text1"/>
          <w:sz w:val="24"/>
          <w:szCs w:val="24"/>
          <w:lang w:eastAsia="de-DE"/>
        </w:rPr>
        <w:t>Längstens innerhalb von 5 Arbeitstagen für leichte Unfallschäden sowie</w:t>
      </w:r>
    </w:p>
    <w:p w14:paraId="27764422" w14:textId="217B190C" w:rsidR="00C40D63" w:rsidRPr="004D6BA9" w:rsidRDefault="00C40D63" w:rsidP="00D848A3">
      <w:pPr>
        <w:pStyle w:val="Listenabsatz"/>
        <w:numPr>
          <w:ilvl w:val="1"/>
          <w:numId w:val="3"/>
        </w:numPr>
        <w:spacing w:line="288" w:lineRule="auto"/>
        <w:rPr>
          <w:rFonts w:ascii="Segoe UI Light" w:eastAsia="Times New Roman" w:hAnsi="Segoe UI Light" w:cs="Times New Roman"/>
          <w:color w:val="000000" w:themeColor="text1"/>
          <w:sz w:val="24"/>
          <w:szCs w:val="24"/>
          <w:lang w:eastAsia="de-DE"/>
        </w:rPr>
      </w:pPr>
      <w:r w:rsidRPr="004D6BA9">
        <w:rPr>
          <w:rFonts w:ascii="Segoe UI Light" w:eastAsia="Times New Roman" w:hAnsi="Segoe UI Light" w:cs="Times New Roman"/>
          <w:color w:val="000000" w:themeColor="text1"/>
          <w:sz w:val="24"/>
          <w:szCs w:val="24"/>
          <w:lang w:eastAsia="de-DE"/>
        </w:rPr>
        <w:lastRenderedPageBreak/>
        <w:t xml:space="preserve">Längstens </w:t>
      </w:r>
      <w:r w:rsidR="00563704" w:rsidRPr="004D6BA9">
        <w:rPr>
          <w:rFonts w:ascii="Segoe UI Light" w:eastAsia="Times New Roman" w:hAnsi="Segoe UI Light" w:cs="Times New Roman"/>
          <w:color w:val="000000" w:themeColor="text1"/>
          <w:sz w:val="24"/>
          <w:szCs w:val="24"/>
          <w:lang w:eastAsia="de-DE"/>
        </w:rPr>
        <w:t xml:space="preserve">innerhalb </w:t>
      </w:r>
      <w:r w:rsidRPr="004D6BA9">
        <w:rPr>
          <w:rFonts w:ascii="Segoe UI Light" w:eastAsia="Times New Roman" w:hAnsi="Segoe UI Light" w:cs="Times New Roman"/>
          <w:color w:val="000000" w:themeColor="text1"/>
          <w:sz w:val="24"/>
          <w:szCs w:val="24"/>
          <w:lang w:eastAsia="de-DE"/>
        </w:rPr>
        <w:t>von</w:t>
      </w:r>
      <w:r w:rsidR="00806268" w:rsidRPr="004D6BA9">
        <w:rPr>
          <w:rFonts w:ascii="Segoe UI Light" w:eastAsia="Times New Roman" w:hAnsi="Segoe UI Light" w:cs="Times New Roman"/>
          <w:color w:val="000000" w:themeColor="text1"/>
          <w:sz w:val="24"/>
          <w:szCs w:val="24"/>
          <w:lang w:eastAsia="de-DE"/>
        </w:rPr>
        <w:t xml:space="preserve"> </w:t>
      </w:r>
      <w:r w:rsidRPr="004D6BA9">
        <w:rPr>
          <w:rFonts w:ascii="Segoe UI Light" w:eastAsia="Times New Roman" w:hAnsi="Segoe UI Light" w:cs="Times New Roman"/>
          <w:color w:val="000000" w:themeColor="text1"/>
          <w:sz w:val="24"/>
          <w:szCs w:val="24"/>
          <w:lang w:eastAsia="de-DE"/>
        </w:rPr>
        <w:t>1</w:t>
      </w:r>
      <w:r w:rsidR="002366EB" w:rsidRPr="004D6BA9">
        <w:rPr>
          <w:rFonts w:ascii="Segoe UI Light" w:eastAsia="Times New Roman" w:hAnsi="Segoe UI Light" w:cs="Times New Roman"/>
          <w:color w:val="000000" w:themeColor="text1"/>
          <w:sz w:val="24"/>
          <w:szCs w:val="24"/>
          <w:lang w:eastAsia="de-DE"/>
        </w:rPr>
        <w:t>5</w:t>
      </w:r>
      <w:r w:rsidRPr="004D6BA9">
        <w:rPr>
          <w:rFonts w:ascii="Segoe UI Light" w:eastAsia="Times New Roman" w:hAnsi="Segoe UI Light" w:cs="Times New Roman"/>
          <w:color w:val="000000" w:themeColor="text1"/>
          <w:sz w:val="24"/>
          <w:szCs w:val="24"/>
          <w:lang w:eastAsia="de-DE"/>
        </w:rPr>
        <w:t xml:space="preserve"> </w:t>
      </w:r>
      <w:r w:rsidR="003C6DE8" w:rsidRPr="004D6BA9">
        <w:rPr>
          <w:rFonts w:ascii="Segoe UI Light" w:eastAsia="Times New Roman" w:hAnsi="Segoe UI Light" w:cs="Times New Roman"/>
          <w:color w:val="000000" w:themeColor="text1"/>
          <w:sz w:val="24"/>
          <w:szCs w:val="24"/>
          <w:lang w:eastAsia="de-DE"/>
        </w:rPr>
        <w:t>Arbeits</w:t>
      </w:r>
      <w:r w:rsidRPr="004D6BA9">
        <w:rPr>
          <w:rFonts w:ascii="Segoe UI Light" w:eastAsia="Times New Roman" w:hAnsi="Segoe UI Light" w:cs="Times New Roman"/>
          <w:color w:val="000000" w:themeColor="text1"/>
          <w:sz w:val="24"/>
          <w:szCs w:val="24"/>
          <w:lang w:eastAsia="de-DE"/>
        </w:rPr>
        <w:t xml:space="preserve">tagen </w:t>
      </w:r>
      <w:r w:rsidR="002366EB" w:rsidRPr="004D6BA9">
        <w:rPr>
          <w:rFonts w:ascii="Segoe UI Light" w:eastAsia="Times New Roman" w:hAnsi="Segoe UI Light" w:cs="Times New Roman"/>
          <w:color w:val="000000" w:themeColor="text1"/>
          <w:sz w:val="24"/>
          <w:szCs w:val="24"/>
          <w:lang w:eastAsia="de-DE"/>
        </w:rPr>
        <w:t xml:space="preserve">ausschließlich </w:t>
      </w:r>
      <w:r w:rsidRPr="004D6BA9">
        <w:rPr>
          <w:rFonts w:ascii="Segoe UI Light" w:eastAsia="Times New Roman" w:hAnsi="Segoe UI Light" w:cs="Times New Roman"/>
          <w:color w:val="000000" w:themeColor="text1"/>
          <w:sz w:val="24"/>
          <w:szCs w:val="24"/>
          <w:lang w:eastAsia="de-DE"/>
        </w:rPr>
        <w:t>für Karosserie</w:t>
      </w:r>
      <w:r w:rsidR="002366EB" w:rsidRPr="004D6BA9">
        <w:rPr>
          <w:rFonts w:ascii="Segoe UI Light" w:eastAsia="Times New Roman" w:hAnsi="Segoe UI Light" w:cs="Times New Roman"/>
          <w:color w:val="000000" w:themeColor="text1"/>
          <w:sz w:val="24"/>
          <w:szCs w:val="24"/>
          <w:lang w:eastAsia="de-DE"/>
        </w:rPr>
        <w:t>-, Verkleidungs-</w:t>
      </w:r>
      <w:r w:rsidRPr="004D6BA9">
        <w:rPr>
          <w:rFonts w:ascii="Segoe UI Light" w:eastAsia="Times New Roman" w:hAnsi="Segoe UI Light" w:cs="Times New Roman"/>
          <w:color w:val="000000" w:themeColor="text1"/>
          <w:sz w:val="24"/>
          <w:szCs w:val="24"/>
          <w:lang w:eastAsia="de-DE"/>
        </w:rPr>
        <w:t xml:space="preserve"> bzw. Sonderteile auf Kundenanforderung</w:t>
      </w:r>
      <w:r w:rsidR="002366EB" w:rsidRPr="004D6BA9">
        <w:rPr>
          <w:rFonts w:ascii="Segoe UI Light" w:eastAsia="Times New Roman" w:hAnsi="Segoe UI Light" w:cs="Times New Roman"/>
          <w:color w:val="000000" w:themeColor="text1"/>
          <w:sz w:val="24"/>
          <w:szCs w:val="24"/>
          <w:lang w:eastAsia="de-DE"/>
        </w:rPr>
        <w:t xml:space="preserve"> sowie Großaggregate und Verglasung</w:t>
      </w:r>
      <w:r w:rsidR="00563704" w:rsidRPr="004D6BA9">
        <w:rPr>
          <w:rFonts w:ascii="Segoe UI Light" w:eastAsia="Times New Roman" w:hAnsi="Segoe UI Light" w:cs="Times New Roman"/>
          <w:color w:val="000000" w:themeColor="text1"/>
          <w:sz w:val="24"/>
          <w:szCs w:val="24"/>
          <w:lang w:eastAsia="de-DE"/>
        </w:rPr>
        <w:t>.</w:t>
      </w:r>
    </w:p>
    <w:p w14:paraId="032CA43D" w14:textId="0FF88346" w:rsidR="00563704" w:rsidRDefault="00563704" w:rsidP="002117EA">
      <w:pPr>
        <w:pStyle w:val="Listenabsatz"/>
        <w:numPr>
          <w:ilvl w:val="0"/>
          <w:numId w:val="4"/>
        </w:numPr>
        <w:spacing w:line="288" w:lineRule="auto"/>
        <w:rPr>
          <w:rFonts w:ascii="Segoe UI Light" w:eastAsia="Times New Roman" w:hAnsi="Segoe UI Light" w:cs="Times New Roman"/>
          <w:color w:val="000000" w:themeColor="text1"/>
          <w:sz w:val="24"/>
          <w:szCs w:val="24"/>
          <w:lang w:eastAsia="de-DE"/>
        </w:rPr>
      </w:pPr>
      <w:r>
        <w:rPr>
          <w:rFonts w:ascii="Segoe UI Light" w:eastAsia="Times New Roman" w:hAnsi="Segoe UI Light" w:cs="Times New Roman"/>
          <w:color w:val="000000" w:themeColor="text1"/>
          <w:sz w:val="24"/>
          <w:szCs w:val="24"/>
          <w:lang w:eastAsia="de-DE"/>
        </w:rPr>
        <w:t>bei Bestellungen außerhalb der vorgenannten Zeiten gelten die vorstehenden Fristen ab 07:00 Uhr des nächsten auf die Bestellung folgenden Werktags.</w:t>
      </w:r>
    </w:p>
    <w:p w14:paraId="4F8C1973" w14:textId="073C7E06" w:rsidR="00C95B17" w:rsidRPr="0034379C" w:rsidRDefault="00C95B17" w:rsidP="0034379C">
      <w:pPr>
        <w:spacing w:line="288" w:lineRule="auto"/>
      </w:pPr>
      <w:r w:rsidRPr="0034379C">
        <w:t>Der Auftragnehmer gewährleistet für auszutauschende Ersatzteile bzw. Obsoleszenz-Teile eine gleichbleibende Materialgüte und Funktionalität über die gesamte Vertragsdauer.</w:t>
      </w:r>
    </w:p>
    <w:p w14:paraId="4CB93149" w14:textId="77777777" w:rsidR="00C95B17" w:rsidRDefault="00C95B17" w:rsidP="0034379C">
      <w:pPr>
        <w:spacing w:line="288" w:lineRule="auto"/>
      </w:pPr>
      <w:r w:rsidRPr="0034379C">
        <w:t>Sofern Bestellungen bei einem Servicepartner des Auftragnehmers erfolgen, so ist dieser Erfüllungsgehilfe des Auftragnehmers. Alle vertraglichen Ansprüche des Auftraggebers gegen den Auftragnehmer werden stets in diesem Vertragsverhältnis geltend gemacht. Für die Durchsetzung etwaiger Regressansprüche gegenüber dem Erfüllungsgehilfen bleibt allein der Auftragnehmer verantwortlich.</w:t>
      </w:r>
    </w:p>
    <w:p w14:paraId="1BB8053E" w14:textId="18DC656A" w:rsidR="00563704" w:rsidRPr="0034379C" w:rsidRDefault="00563704" w:rsidP="0034379C">
      <w:pPr>
        <w:spacing w:line="288" w:lineRule="auto"/>
      </w:pPr>
      <w:r>
        <w:t>Nach Ablauf der 15-jährigen Ersatzteilversorgung ist der Auftragnehmer verpflichtet, den Auftraggeber rechtzeitig über alle Änderungen und Abkündigungen von Ersatzteilen zu informieren und ihm Gelegenheit zur Bevorratung der betreffenden Teile zu geben.</w:t>
      </w:r>
    </w:p>
    <w:p w14:paraId="00EED3E8" w14:textId="1D7EDDE9" w:rsidR="0068090E" w:rsidRPr="004D6BA9" w:rsidRDefault="00C95B17" w:rsidP="00705589">
      <w:pPr>
        <w:pStyle w:val="berschrift1"/>
        <w:rPr>
          <w:rFonts w:ascii="Segoe UI Semibold" w:eastAsia="Times New Roman" w:hAnsi="Segoe UI Semibold" w:cs="Segoe UI"/>
          <w:color w:val="000000" w:themeColor="text1"/>
          <w:sz w:val="28"/>
          <w:szCs w:val="20"/>
        </w:rPr>
      </w:pPr>
      <w:bookmarkStart w:id="113" w:name="_Toc233609299"/>
      <w:bookmarkStart w:id="114" w:name="_Toc244152530"/>
      <w:r w:rsidRPr="004D6BA9">
        <w:rPr>
          <w:rFonts w:ascii="Segoe UI Semibold" w:eastAsia="Times New Roman" w:hAnsi="Segoe UI Semibold" w:cs="Segoe UI"/>
          <w:color w:val="000000" w:themeColor="text1"/>
          <w:sz w:val="28"/>
          <w:szCs w:val="20"/>
        </w:rPr>
        <w:t xml:space="preserve">§ </w:t>
      </w:r>
      <w:r w:rsidR="00F83A58" w:rsidRPr="004D6BA9">
        <w:rPr>
          <w:rFonts w:ascii="Segoe UI Semibold" w:eastAsia="Times New Roman" w:hAnsi="Segoe UI Semibold" w:cs="Segoe UI"/>
          <w:color w:val="000000" w:themeColor="text1"/>
          <w:sz w:val="28"/>
          <w:szCs w:val="20"/>
        </w:rPr>
        <w:t>1</w:t>
      </w:r>
      <w:r w:rsidR="00793297" w:rsidRPr="004D6BA9">
        <w:rPr>
          <w:rFonts w:ascii="Segoe UI Semibold" w:eastAsia="Times New Roman" w:hAnsi="Segoe UI Semibold" w:cs="Segoe UI"/>
          <w:color w:val="000000" w:themeColor="text1"/>
          <w:sz w:val="28"/>
          <w:szCs w:val="20"/>
        </w:rPr>
        <w:t>5</w:t>
      </w:r>
      <w:r w:rsidRPr="004D6BA9">
        <w:rPr>
          <w:rFonts w:ascii="Segoe UI Semibold" w:eastAsia="Times New Roman" w:hAnsi="Segoe UI Semibold" w:cs="Segoe UI"/>
          <w:color w:val="000000" w:themeColor="text1"/>
          <w:sz w:val="28"/>
          <w:szCs w:val="20"/>
        </w:rPr>
        <w:tab/>
      </w:r>
      <w:r w:rsidR="0068090E" w:rsidRPr="004D6BA9">
        <w:rPr>
          <w:rFonts w:ascii="Segoe UI Semibold" w:eastAsia="Times New Roman" w:hAnsi="Segoe UI Semibold" w:cs="Segoe UI"/>
          <w:color w:val="000000" w:themeColor="text1"/>
          <w:sz w:val="28"/>
          <w:szCs w:val="20"/>
        </w:rPr>
        <w:t>Datenschutz</w:t>
      </w:r>
      <w:bookmarkEnd w:id="101"/>
      <w:bookmarkEnd w:id="113"/>
      <w:bookmarkEnd w:id="114"/>
    </w:p>
    <w:p w14:paraId="654412D7" w14:textId="293308A2" w:rsidR="005D6ED2" w:rsidRPr="005D6ED2" w:rsidRDefault="00F83A58" w:rsidP="005D6ED2">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115" w:name="_Toc233609300"/>
      <w:bookmarkStart w:id="116" w:name="_Toc244152531"/>
      <w:r w:rsidRPr="004D6BA9">
        <w:rPr>
          <w:rFonts w:ascii="Segoe UI Semibold" w:eastAsia="Times New Roman" w:hAnsi="Segoe UI Semibold" w:cs="Segoe UI"/>
          <w:color w:val="auto"/>
          <w:sz w:val="24"/>
          <w:szCs w:val="20"/>
        </w:rPr>
        <w:t>1</w:t>
      </w:r>
      <w:r w:rsidR="0045505F" w:rsidRPr="004D6BA9">
        <w:rPr>
          <w:rFonts w:ascii="Segoe UI Semibold" w:eastAsia="Times New Roman" w:hAnsi="Segoe UI Semibold" w:cs="Segoe UI"/>
          <w:color w:val="auto"/>
          <w:sz w:val="24"/>
          <w:szCs w:val="20"/>
        </w:rPr>
        <w:t>5</w:t>
      </w:r>
      <w:r w:rsidR="005D6ED2" w:rsidRPr="004D6BA9">
        <w:rPr>
          <w:rFonts w:ascii="Segoe UI Semibold" w:eastAsia="Times New Roman" w:hAnsi="Segoe UI Semibold" w:cs="Segoe UI"/>
          <w:color w:val="auto"/>
          <w:sz w:val="24"/>
          <w:szCs w:val="20"/>
        </w:rPr>
        <w:t xml:space="preserve">.1 </w:t>
      </w:r>
      <w:r w:rsidR="005D6ED2" w:rsidRPr="004D6BA9">
        <w:rPr>
          <w:rFonts w:ascii="Segoe UI Semibold" w:eastAsia="Times New Roman" w:hAnsi="Segoe UI Semibold" w:cs="Segoe UI"/>
          <w:color w:val="auto"/>
          <w:sz w:val="24"/>
          <w:szCs w:val="20"/>
        </w:rPr>
        <w:tab/>
        <w:t>Personenbezogene Daten</w:t>
      </w:r>
      <w:bookmarkEnd w:id="115"/>
      <w:bookmarkEnd w:id="116"/>
    </w:p>
    <w:p w14:paraId="7F93BEB5" w14:textId="77777777" w:rsidR="0068090E" w:rsidRPr="0068090E" w:rsidRDefault="0068090E" w:rsidP="0068090E">
      <w:pPr>
        <w:spacing w:line="288" w:lineRule="auto"/>
      </w:pPr>
      <w:r w:rsidRPr="0068090E">
        <w:t>Der Auftragnehmer erklärt sein Einverständnis, dass der Auftraggeber mitgeteilte personenbezogene Daten gemäß den gesetzlichen Bestimmungen ausschließlich zur Erfüllung der</w:t>
      </w:r>
      <w:r w:rsidR="004971C9">
        <w:t xml:space="preserve"> vertraglichen Verpflichtungen/</w:t>
      </w:r>
      <w:r w:rsidRPr="0068090E">
        <w:t xml:space="preserve">des Auftrages verarbeitet oder nutzt und ausschließlich bei vorliegender Notwendigkeit im zur Auftragserfüllung notwendigen Umfang an </w:t>
      </w:r>
      <w:r w:rsidR="00794617">
        <w:t>Nach</w:t>
      </w:r>
      <w:r w:rsidR="00485F2B">
        <w:t>unter</w:t>
      </w:r>
      <w:r w:rsidR="004971C9">
        <w:t>nehmer übermittelt.</w:t>
      </w:r>
    </w:p>
    <w:p w14:paraId="6208340A" w14:textId="4B7D9DDE" w:rsidR="0068090E" w:rsidRPr="0068090E" w:rsidRDefault="0068090E" w:rsidP="0068090E">
      <w:pPr>
        <w:spacing w:line="288" w:lineRule="auto"/>
      </w:pPr>
      <w:r w:rsidRPr="0068090E">
        <w:t xml:space="preserve">Eine Zweckänderung ist, außer die Übermittlung zur Abwehr von Gefahren für die staatliche und öffentliche Sicherheit sowie zur Verfolgung von Straftaten, ausgeschlossen. Dies schließt die Übermittlung von Daten und im Zusammenhang mit der Vertragserfüllung erlangten Erkenntnisse an Dritte, außer </w:t>
      </w:r>
      <w:r w:rsidR="004971C9">
        <w:t>Nach</w:t>
      </w:r>
      <w:r w:rsidR="00485F2B">
        <w:t>unter</w:t>
      </w:r>
      <w:r w:rsidRPr="0068090E">
        <w:t>nehmer nach Satz 1, ausdrücklich ein. Werden durch den Auftraggeber Daten nach Satz 2 übermittelt, wird er den Auft</w:t>
      </w:r>
      <w:r w:rsidR="009E6A6E">
        <w:t>ragnehmer darüber unterrichten.</w:t>
      </w:r>
    </w:p>
    <w:p w14:paraId="6FC1616F" w14:textId="6C6F2E59" w:rsidR="0068090E" w:rsidRDefault="0068090E" w:rsidP="0068090E">
      <w:pPr>
        <w:spacing w:line="288" w:lineRule="auto"/>
      </w:pPr>
      <w:r w:rsidRPr="0068090E">
        <w:t xml:space="preserve">Nach Beendigung der zur Vertrags-/ Auftragserfüllung notwendigen Arbeiten werden sich die </w:t>
      </w:r>
      <w:r w:rsidR="003D0865">
        <w:t>Vertragsp</w:t>
      </w:r>
      <w:r w:rsidRPr="0068090E">
        <w:t>arteien einvernehmlich über den Verbleib bzw. die Vernichtung der p</w:t>
      </w:r>
      <w:r w:rsidR="009E6A6E">
        <w:t>ersonenbezogenen Daten einigen.</w:t>
      </w:r>
    </w:p>
    <w:p w14:paraId="68C3DE8D" w14:textId="6E2F8071" w:rsidR="0068090E" w:rsidRPr="00330FCF" w:rsidRDefault="00F83A58" w:rsidP="00330FCF">
      <w:pPr>
        <w:pStyle w:val="berschrift2"/>
        <w:keepNext w:val="0"/>
        <w:tabs>
          <w:tab w:val="left" w:pos="1134"/>
        </w:tabs>
        <w:spacing w:before="240" w:after="120"/>
        <w:ind w:left="993" w:hanging="993"/>
        <w:jc w:val="left"/>
        <w:rPr>
          <w:rFonts w:ascii="Segoe UI Semibold" w:eastAsia="Times New Roman" w:hAnsi="Segoe UI Semibold" w:cs="Segoe UI"/>
          <w:color w:val="auto"/>
          <w:sz w:val="24"/>
          <w:szCs w:val="20"/>
        </w:rPr>
      </w:pPr>
      <w:bookmarkStart w:id="117" w:name="_Toc233609301"/>
      <w:bookmarkStart w:id="118" w:name="_Toc244152532"/>
      <w:r w:rsidRPr="004D6BA9">
        <w:rPr>
          <w:rFonts w:ascii="Segoe UI Semibold" w:eastAsia="Times New Roman" w:hAnsi="Segoe UI Semibold" w:cs="Segoe UI"/>
          <w:color w:val="auto"/>
          <w:sz w:val="24"/>
          <w:szCs w:val="20"/>
        </w:rPr>
        <w:lastRenderedPageBreak/>
        <w:t>1</w:t>
      </w:r>
      <w:r w:rsidR="0045505F" w:rsidRPr="004D6BA9">
        <w:rPr>
          <w:rFonts w:ascii="Segoe UI Semibold" w:eastAsia="Times New Roman" w:hAnsi="Segoe UI Semibold" w:cs="Segoe UI"/>
          <w:color w:val="auto"/>
          <w:sz w:val="24"/>
          <w:szCs w:val="20"/>
        </w:rPr>
        <w:t>5</w:t>
      </w:r>
      <w:r w:rsidR="005D6ED2" w:rsidRPr="004D6BA9">
        <w:rPr>
          <w:rFonts w:ascii="Segoe UI Semibold" w:eastAsia="Times New Roman" w:hAnsi="Segoe UI Semibold" w:cs="Segoe UI"/>
          <w:color w:val="auto"/>
          <w:sz w:val="24"/>
          <w:szCs w:val="20"/>
        </w:rPr>
        <w:t>.2</w:t>
      </w:r>
      <w:r w:rsidR="005D6ED2" w:rsidRPr="004D6BA9">
        <w:rPr>
          <w:rFonts w:ascii="Segoe UI Semibold" w:eastAsia="Times New Roman" w:hAnsi="Segoe UI Semibold" w:cs="Segoe UI"/>
          <w:color w:val="auto"/>
          <w:sz w:val="24"/>
          <w:szCs w:val="20"/>
        </w:rPr>
        <w:tab/>
        <w:t>Fahrzeugbezogene Daten</w:t>
      </w:r>
      <w:bookmarkEnd w:id="117"/>
      <w:bookmarkEnd w:id="118"/>
    </w:p>
    <w:p w14:paraId="3D3DB18C" w14:textId="2BDC706D" w:rsidR="005D6ED2" w:rsidRDefault="005D6ED2" w:rsidP="0068090E">
      <w:pPr>
        <w:spacing w:line="288" w:lineRule="auto"/>
        <w:rPr>
          <w:color w:val="auto"/>
        </w:rPr>
      </w:pPr>
      <w:r w:rsidRPr="00E25568">
        <w:rPr>
          <w:color w:val="auto"/>
        </w:rPr>
        <w:t>Alle im und durch das Fahrzeug erzeugten Daten sind Eigentum des Auftraggebers</w:t>
      </w:r>
      <w:r w:rsidR="00E25568">
        <w:rPr>
          <w:color w:val="auto"/>
        </w:rPr>
        <w:t xml:space="preserve"> und durch den Auftragnehmer an den Auftraggeber zu übergeben</w:t>
      </w:r>
      <w:r w:rsidRPr="00E25568">
        <w:rPr>
          <w:color w:val="auto"/>
        </w:rPr>
        <w:t xml:space="preserve">. </w:t>
      </w:r>
      <w:r w:rsidR="007403AC" w:rsidRPr="00E25568">
        <w:rPr>
          <w:color w:val="auto"/>
        </w:rPr>
        <w:t xml:space="preserve">Die </w:t>
      </w:r>
      <w:r w:rsidR="0056383D" w:rsidRPr="00E25568">
        <w:rPr>
          <w:color w:val="auto"/>
        </w:rPr>
        <w:t xml:space="preserve">Erhebung, Speicherung, </w:t>
      </w:r>
      <w:r w:rsidR="007403AC" w:rsidRPr="00E25568">
        <w:rPr>
          <w:color w:val="auto"/>
        </w:rPr>
        <w:t xml:space="preserve">Nutzung und Auswertung der bezeichneten Daten </w:t>
      </w:r>
      <w:proofErr w:type="gramStart"/>
      <w:r w:rsidR="007403AC" w:rsidRPr="00E25568">
        <w:rPr>
          <w:color w:val="auto"/>
        </w:rPr>
        <w:t>ist</w:t>
      </w:r>
      <w:proofErr w:type="gramEnd"/>
      <w:r w:rsidR="007403AC" w:rsidRPr="00E25568">
        <w:rPr>
          <w:color w:val="auto"/>
        </w:rPr>
        <w:t xml:space="preserve"> dem Auftragnehmer gestattet. </w:t>
      </w:r>
      <w:r w:rsidRPr="00E25568">
        <w:rPr>
          <w:color w:val="auto"/>
        </w:rPr>
        <w:t xml:space="preserve">Eine Weitergabe an Dritte erfolgt nur nach </w:t>
      </w:r>
      <w:r w:rsidR="0056383D" w:rsidRPr="00E25568">
        <w:rPr>
          <w:color w:val="auto"/>
        </w:rPr>
        <w:t xml:space="preserve">vorheriger </w:t>
      </w:r>
      <w:r w:rsidRPr="00E25568">
        <w:rPr>
          <w:color w:val="auto"/>
        </w:rPr>
        <w:t xml:space="preserve">ausdrücklicher </w:t>
      </w:r>
      <w:r w:rsidR="00E25568" w:rsidRPr="00E25568">
        <w:rPr>
          <w:color w:val="auto"/>
        </w:rPr>
        <w:t xml:space="preserve">schriftlicher </w:t>
      </w:r>
      <w:r w:rsidR="0056383D" w:rsidRPr="00E25568">
        <w:rPr>
          <w:color w:val="auto"/>
        </w:rPr>
        <w:t>Genehmigung</w:t>
      </w:r>
      <w:r w:rsidRPr="00E25568">
        <w:rPr>
          <w:color w:val="auto"/>
        </w:rPr>
        <w:t xml:space="preserve"> durch den Auftraggeber.</w:t>
      </w:r>
    </w:p>
    <w:p w14:paraId="2961338B" w14:textId="4F8C4C69" w:rsidR="00807097" w:rsidRDefault="00807097" w:rsidP="0068090E">
      <w:pPr>
        <w:spacing w:line="288" w:lineRule="auto"/>
        <w:rPr>
          <w:color w:val="auto"/>
        </w:rPr>
      </w:pPr>
      <w:r>
        <w:t>Die Lieferungen von und durch das Fahrzeug erzeugten Daten erfolgt durch den Auftragnehmer unverzüglich nach Erhebung und / oder Erzeugen der Daten digital an den Auftraggeber.</w:t>
      </w:r>
    </w:p>
    <w:p w14:paraId="3FF68CC5" w14:textId="624971B8" w:rsidR="00E45ECD" w:rsidRPr="00E25568" w:rsidRDefault="00E45ECD" w:rsidP="0068090E">
      <w:pPr>
        <w:spacing w:line="288" w:lineRule="auto"/>
        <w:rPr>
          <w:color w:val="auto"/>
        </w:rPr>
      </w:pPr>
      <w:r>
        <w:rPr>
          <w:color w:val="auto"/>
        </w:rPr>
        <w:t>Bitte berücksichtigen Sie hierzu außerdem ID-Nr. 1300005 und 1300006 der Anlage 1, Lastenheft.</w:t>
      </w:r>
    </w:p>
    <w:p w14:paraId="6A28A45E" w14:textId="0CB4CC7D" w:rsidR="000D7853" w:rsidRPr="00447712" w:rsidRDefault="000D7853" w:rsidP="000D7853">
      <w:pPr>
        <w:pStyle w:val="berschrift1"/>
        <w:ind w:left="705" w:hanging="705"/>
        <w:rPr>
          <w:rFonts w:ascii="Segoe UI Semibold" w:eastAsia="Times New Roman" w:hAnsi="Segoe UI Semibold" w:cs="Segoe UI"/>
          <w:color w:val="000000" w:themeColor="text1"/>
          <w:sz w:val="28"/>
          <w:szCs w:val="20"/>
        </w:rPr>
      </w:pPr>
      <w:bookmarkStart w:id="119" w:name="_Toc233609302"/>
      <w:bookmarkStart w:id="120" w:name="_Toc531600909"/>
      <w:bookmarkStart w:id="121" w:name="_Toc244152533"/>
      <w:r w:rsidRPr="00447712">
        <w:rPr>
          <w:rFonts w:ascii="Segoe UI Semibold" w:eastAsia="Times New Roman" w:hAnsi="Segoe UI Semibold" w:cs="Segoe UI"/>
          <w:color w:val="000000" w:themeColor="text1"/>
          <w:sz w:val="28"/>
          <w:szCs w:val="20"/>
        </w:rPr>
        <w:t>§ 1</w:t>
      </w:r>
      <w:r w:rsidR="0045505F">
        <w:rPr>
          <w:rFonts w:ascii="Segoe UI Semibold" w:eastAsia="Times New Roman" w:hAnsi="Segoe UI Semibold" w:cs="Segoe UI"/>
          <w:color w:val="000000" w:themeColor="text1"/>
          <w:sz w:val="28"/>
          <w:szCs w:val="20"/>
        </w:rPr>
        <w:t>6</w:t>
      </w:r>
      <w:r w:rsidR="00513C1F" w:rsidRPr="00447712">
        <w:rPr>
          <w:rFonts w:ascii="Segoe UI Semibold" w:eastAsia="Times New Roman" w:hAnsi="Segoe UI Semibold" w:cs="Segoe UI"/>
          <w:color w:val="000000" w:themeColor="text1"/>
          <w:sz w:val="28"/>
          <w:szCs w:val="20"/>
        </w:rPr>
        <w:tab/>
      </w:r>
      <w:r w:rsidRPr="00447712">
        <w:rPr>
          <w:rFonts w:ascii="Segoe UI Semibold" w:eastAsia="Times New Roman" w:hAnsi="Segoe UI Semibold" w:cs="Segoe UI"/>
          <w:color w:val="000000" w:themeColor="text1"/>
          <w:sz w:val="28"/>
          <w:szCs w:val="20"/>
        </w:rPr>
        <w:t>Kartell-Klausel</w:t>
      </w:r>
      <w:bookmarkEnd w:id="119"/>
      <w:bookmarkEnd w:id="121"/>
    </w:p>
    <w:p w14:paraId="50F9F003" w14:textId="5C052903" w:rsidR="000D7853" w:rsidRDefault="0034298F" w:rsidP="00752BA4">
      <w:pPr>
        <w:spacing w:line="288" w:lineRule="auto"/>
      </w:pPr>
      <w:r w:rsidRPr="00447712">
        <w:t>Der Auftragnehmer wird einen pauschalen Schadensersatz in Höhe von 15 Prozent der Bruttoabrechnungssumme dieses Vertrages entrichten, falls der Auftragnehmer bezüglich dieser Vergabe (Vertragsgrundlage dieses Vertrages ist die Zuschlagserteilung aufgrund dieser Vergabe) nachweislich eine Abrede getroffen hat, die eine unzulässige Wettbewerbsbeschränkung darstellt, es sei denn, der Auftragnehmer weist einen geringeren Schaden nach oder der Auftraggeber weist einen höheren Schaden nach. Dies gilt auch, wenn der Vertrag gekündigt wird oder bereits erfüllt ist. Sonstige vertragliche oder gesetzliche Ansprüche des Auftraggebers bleiben unberührt</w:t>
      </w:r>
      <w:r w:rsidR="00447712" w:rsidRPr="00447712">
        <w:t>.</w:t>
      </w:r>
    </w:p>
    <w:p w14:paraId="02D11809" w14:textId="5703D11E" w:rsidR="0068090E" w:rsidRPr="0068090E" w:rsidRDefault="0068090E" w:rsidP="00705589">
      <w:pPr>
        <w:pStyle w:val="berschrift1"/>
        <w:ind w:left="705" w:hanging="705"/>
        <w:rPr>
          <w:rFonts w:ascii="Segoe UI Semibold" w:eastAsia="Times New Roman" w:hAnsi="Segoe UI Semibold" w:cs="Segoe UI"/>
          <w:color w:val="000000" w:themeColor="text1"/>
          <w:sz w:val="28"/>
          <w:szCs w:val="20"/>
        </w:rPr>
      </w:pPr>
      <w:bookmarkStart w:id="122" w:name="_Toc233609303"/>
      <w:bookmarkStart w:id="123" w:name="_Toc244152534"/>
      <w:r w:rsidRPr="0068090E">
        <w:rPr>
          <w:rFonts w:ascii="Segoe UI Semibold" w:eastAsia="Times New Roman" w:hAnsi="Segoe UI Semibold" w:cs="Segoe UI"/>
          <w:color w:val="000000" w:themeColor="text1"/>
          <w:sz w:val="28"/>
          <w:szCs w:val="20"/>
        </w:rPr>
        <w:t xml:space="preserve">§ </w:t>
      </w:r>
      <w:r w:rsidR="00B137D7" w:rsidRPr="0068090E">
        <w:rPr>
          <w:rFonts w:ascii="Segoe UI Semibold" w:eastAsia="Times New Roman" w:hAnsi="Segoe UI Semibold" w:cs="Segoe UI"/>
          <w:color w:val="000000" w:themeColor="text1"/>
          <w:sz w:val="28"/>
          <w:szCs w:val="20"/>
        </w:rPr>
        <w:t>1</w:t>
      </w:r>
      <w:r w:rsidR="0045505F">
        <w:rPr>
          <w:rFonts w:ascii="Segoe UI Semibold" w:eastAsia="Times New Roman" w:hAnsi="Segoe UI Semibold" w:cs="Segoe UI"/>
          <w:color w:val="000000" w:themeColor="text1"/>
          <w:sz w:val="28"/>
          <w:szCs w:val="20"/>
        </w:rPr>
        <w:t>7</w:t>
      </w:r>
      <w:r w:rsidRPr="0068090E">
        <w:rPr>
          <w:rFonts w:ascii="Segoe UI Semibold" w:eastAsia="Times New Roman" w:hAnsi="Segoe UI Semibold" w:cs="Segoe UI"/>
          <w:color w:val="000000" w:themeColor="text1"/>
          <w:sz w:val="28"/>
          <w:szCs w:val="20"/>
        </w:rPr>
        <w:tab/>
      </w:r>
      <w:r w:rsidR="00AA38F5">
        <w:rPr>
          <w:rFonts w:ascii="Segoe UI Semibold" w:eastAsia="Times New Roman" w:hAnsi="Segoe UI Semibold" w:cs="Segoe UI"/>
          <w:color w:val="000000" w:themeColor="text1"/>
          <w:sz w:val="28"/>
          <w:szCs w:val="20"/>
        </w:rPr>
        <w:t>A</w:t>
      </w:r>
      <w:r w:rsidRPr="0068090E">
        <w:rPr>
          <w:rFonts w:ascii="Segoe UI Semibold" w:eastAsia="Times New Roman" w:hAnsi="Segoe UI Semibold" w:cs="Segoe UI"/>
          <w:color w:val="000000" w:themeColor="text1"/>
          <w:sz w:val="28"/>
          <w:szCs w:val="20"/>
        </w:rPr>
        <w:t>nzuwendendes Rec</w:t>
      </w:r>
      <w:bookmarkEnd w:id="120"/>
      <w:r w:rsidR="00AA38F5">
        <w:rPr>
          <w:rFonts w:ascii="Segoe UI Semibold" w:eastAsia="Times New Roman" w:hAnsi="Segoe UI Semibold" w:cs="Segoe UI"/>
          <w:color w:val="000000" w:themeColor="text1"/>
          <w:sz w:val="28"/>
          <w:szCs w:val="20"/>
        </w:rPr>
        <w:t>ht</w:t>
      </w:r>
      <w:bookmarkEnd w:id="122"/>
      <w:bookmarkEnd w:id="123"/>
    </w:p>
    <w:p w14:paraId="2A93D262" w14:textId="77777777" w:rsidR="0068090E" w:rsidRPr="00FE488F" w:rsidRDefault="0068090E" w:rsidP="00FE488F">
      <w:pPr>
        <w:spacing w:line="288" w:lineRule="auto"/>
      </w:pPr>
      <w:r w:rsidRPr="00FE488F">
        <w:t>Bei Auslegung des Vertrags ist ausschließlich der in deutscher Sprache abgefasste Vertragswortlaut verbindlich. Erklärungen und Verhandlungen</w:t>
      </w:r>
      <w:r w:rsidR="009E6A6E">
        <w:t xml:space="preserve"> erfolgen in deutscher Sprache.</w:t>
      </w:r>
    </w:p>
    <w:p w14:paraId="03FACD87" w14:textId="30E4490E" w:rsidR="0068090E" w:rsidRDefault="0068090E" w:rsidP="00FE488F">
      <w:pPr>
        <w:spacing w:line="288" w:lineRule="auto"/>
      </w:pPr>
      <w:r w:rsidRPr="00FE488F">
        <w:t>Für die Regelung der vertraglichen und außervertraglichen Beziehungen zwischen den Vertragspartnern gilt ausschließlich das Recht der Bundesrepublik Deutschland unte</w:t>
      </w:r>
      <w:r w:rsidR="009E6A6E">
        <w:t>r Ausschluss des UN-Kaufrechts.</w:t>
      </w:r>
    </w:p>
    <w:p w14:paraId="47AB68F1" w14:textId="257A8710" w:rsidR="0068090E" w:rsidRPr="0068090E" w:rsidRDefault="0068090E" w:rsidP="00705589">
      <w:pPr>
        <w:pStyle w:val="berschrift1"/>
        <w:ind w:left="705" w:hanging="705"/>
        <w:rPr>
          <w:rFonts w:ascii="Segoe UI Semibold" w:eastAsia="Times New Roman" w:hAnsi="Segoe UI Semibold" w:cs="Segoe UI"/>
          <w:color w:val="000000" w:themeColor="text1"/>
          <w:sz w:val="28"/>
          <w:szCs w:val="20"/>
        </w:rPr>
      </w:pPr>
      <w:bookmarkStart w:id="124" w:name="_Toc531600910"/>
      <w:bookmarkStart w:id="125" w:name="_Toc233609304"/>
      <w:bookmarkStart w:id="126" w:name="_Toc244152535"/>
      <w:r w:rsidRPr="0068090E">
        <w:rPr>
          <w:rFonts w:ascii="Segoe UI Semibold" w:eastAsia="Times New Roman" w:hAnsi="Segoe UI Semibold" w:cs="Segoe UI"/>
          <w:color w:val="000000" w:themeColor="text1"/>
          <w:sz w:val="28"/>
          <w:szCs w:val="20"/>
        </w:rPr>
        <w:t xml:space="preserve">§ </w:t>
      </w:r>
      <w:r w:rsidR="00B137D7">
        <w:rPr>
          <w:rFonts w:ascii="Segoe UI Semibold" w:eastAsia="Times New Roman" w:hAnsi="Segoe UI Semibold" w:cs="Segoe UI"/>
          <w:color w:val="000000" w:themeColor="text1"/>
          <w:sz w:val="28"/>
          <w:szCs w:val="20"/>
        </w:rPr>
        <w:t>1</w:t>
      </w:r>
      <w:r w:rsidR="0045505F">
        <w:rPr>
          <w:rFonts w:ascii="Segoe UI Semibold" w:eastAsia="Times New Roman" w:hAnsi="Segoe UI Semibold" w:cs="Segoe UI"/>
          <w:color w:val="000000" w:themeColor="text1"/>
          <w:sz w:val="28"/>
          <w:szCs w:val="20"/>
        </w:rPr>
        <w:t>8</w:t>
      </w:r>
      <w:r w:rsidRPr="0068090E">
        <w:rPr>
          <w:rFonts w:ascii="Segoe UI Semibold" w:eastAsia="Times New Roman" w:hAnsi="Segoe UI Semibold" w:cs="Segoe UI"/>
          <w:color w:val="000000" w:themeColor="text1"/>
          <w:sz w:val="28"/>
          <w:szCs w:val="20"/>
        </w:rPr>
        <w:tab/>
      </w:r>
      <w:r w:rsidRPr="0068090E">
        <w:rPr>
          <w:rFonts w:ascii="Segoe UI Semibold" w:eastAsia="Times New Roman" w:hAnsi="Segoe UI Semibold" w:cs="Segoe UI"/>
          <w:color w:val="000000" w:themeColor="text1"/>
          <w:sz w:val="28"/>
          <w:szCs w:val="20"/>
        </w:rPr>
        <w:tab/>
        <w:t>Schlussbestimmungen</w:t>
      </w:r>
      <w:bookmarkEnd w:id="124"/>
      <w:bookmarkEnd w:id="125"/>
      <w:bookmarkEnd w:id="126"/>
    </w:p>
    <w:p w14:paraId="15E5C889" w14:textId="77777777" w:rsidR="0068090E" w:rsidRPr="00FE488F" w:rsidRDefault="0068090E" w:rsidP="0068090E">
      <w:pPr>
        <w:spacing w:line="288" w:lineRule="auto"/>
      </w:pPr>
      <w:r w:rsidRPr="00FE488F">
        <w:t>Nebenabreden sind nicht getroffen. Jede Änderung von Vertragsbedingungen und Vertragsbestandteilen einschließlich dieser Klausel bedürfen der Schriftform.</w:t>
      </w:r>
    </w:p>
    <w:p w14:paraId="2B4AE139" w14:textId="77777777" w:rsidR="00CE0443" w:rsidRDefault="0068090E" w:rsidP="0068090E">
      <w:pPr>
        <w:spacing w:line="288" w:lineRule="auto"/>
      </w:pPr>
      <w:r w:rsidRPr="00FE488F">
        <w:lastRenderedPageBreak/>
        <w:t>Sollten einzelne Bestimmungen dieses Vertrags oder seiner Ergänzungen unwirksam sein oder werden, bleibt hiervon die Wirksamkeit der übrigen Bestimmungen unberührt.</w:t>
      </w:r>
    </w:p>
    <w:p w14:paraId="72AF1D0C" w14:textId="1C4818C0" w:rsidR="00524012" w:rsidRDefault="00CE0443" w:rsidP="0068090E">
      <w:pPr>
        <w:spacing w:line="288" w:lineRule="auto"/>
      </w:pPr>
      <w:r>
        <w:t>Enthält der Vertrag eine Lücke, verpflichten sich die Vertragspartner</w:t>
      </w:r>
      <w:r w:rsidR="0068090E" w:rsidRPr="00FE488F">
        <w:t xml:space="preserve">, gemeinsam eine Regelung zu treffen, </w:t>
      </w:r>
      <w:r>
        <w:t xml:space="preserve">die dem entspricht, was </w:t>
      </w:r>
      <w:r w:rsidRPr="00CE0443">
        <w:t xml:space="preserve">nach dem Sinn und Zweck dieses Vertrages vernünftigerweise vereinbart worden wäre, wenn </w:t>
      </w:r>
      <w:r>
        <w:t>sie</w:t>
      </w:r>
      <w:r w:rsidRPr="00CE0443">
        <w:t xml:space="preserve"> diese Lücke erkannt hätten.</w:t>
      </w:r>
    </w:p>
    <w:p w14:paraId="723C17FB" w14:textId="66391996" w:rsidR="00524012" w:rsidRDefault="00524012" w:rsidP="00D5709F"/>
    <w:p w14:paraId="37978B46" w14:textId="3666EA70" w:rsidR="008B51F5" w:rsidRDefault="008B51F5" w:rsidP="00D5709F"/>
    <w:p w14:paraId="253C9D7C" w14:textId="77777777" w:rsidR="008B51F5" w:rsidRDefault="008B51F5" w:rsidP="00D5709F"/>
    <w:p w14:paraId="3FFAA213" w14:textId="2508C33F" w:rsidR="005443A0" w:rsidRDefault="00752BA4" w:rsidP="00D5709F">
      <w:r>
        <w:t>Meißen</w:t>
      </w:r>
      <w:r w:rsidR="005443A0">
        <w:t>, den</w:t>
      </w:r>
      <w:r w:rsidR="00107F9B">
        <w:t xml:space="preserve"> </w:t>
      </w:r>
      <w:r w:rsidR="00107F9B" w:rsidRPr="00107F9B">
        <w:rPr>
          <w:highlight w:val="cyan"/>
        </w:rPr>
        <w:fldChar w:fldCharType="begin">
          <w:ffData>
            <w:name w:val="Text3"/>
            <w:enabled/>
            <w:calcOnExit w:val="0"/>
            <w:textInput/>
          </w:ffData>
        </w:fldChar>
      </w:r>
      <w:r w:rsidR="00107F9B" w:rsidRPr="00107F9B">
        <w:rPr>
          <w:highlight w:val="cyan"/>
        </w:rPr>
        <w:instrText xml:space="preserve"> FORMTEXT </w:instrText>
      </w:r>
      <w:r w:rsidR="00107F9B" w:rsidRPr="00107F9B">
        <w:rPr>
          <w:highlight w:val="cyan"/>
        </w:rPr>
      </w:r>
      <w:r w:rsidR="00107F9B" w:rsidRPr="00107F9B">
        <w:rPr>
          <w:highlight w:val="cyan"/>
        </w:rPr>
        <w:fldChar w:fldCharType="separate"/>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highlight w:val="cyan"/>
        </w:rPr>
        <w:fldChar w:fldCharType="end"/>
      </w:r>
      <w:r w:rsidR="005443A0">
        <w:t xml:space="preserve"> </w:t>
      </w:r>
      <w:r w:rsidR="00A2158B">
        <w:tab/>
      </w:r>
      <w:r w:rsidR="00107F9B">
        <w:tab/>
      </w:r>
      <w:r w:rsidR="00107F9B">
        <w:tab/>
      </w:r>
      <w:r w:rsidR="00107F9B">
        <w:tab/>
        <w:t xml:space="preserve">        </w:t>
      </w:r>
      <w:r w:rsidR="00107F9B" w:rsidRPr="00107F9B">
        <w:rPr>
          <w:highlight w:val="cyan"/>
        </w:rPr>
        <w:fldChar w:fldCharType="begin">
          <w:ffData>
            <w:name w:val="Text3"/>
            <w:enabled/>
            <w:calcOnExit w:val="0"/>
            <w:textInput/>
          </w:ffData>
        </w:fldChar>
      </w:r>
      <w:r w:rsidR="00107F9B" w:rsidRPr="00107F9B">
        <w:rPr>
          <w:highlight w:val="cyan"/>
        </w:rPr>
        <w:instrText xml:space="preserve"> FORMTEXT </w:instrText>
      </w:r>
      <w:r w:rsidR="00107F9B" w:rsidRPr="00107F9B">
        <w:rPr>
          <w:highlight w:val="cyan"/>
        </w:rPr>
      </w:r>
      <w:r w:rsidR="00107F9B" w:rsidRPr="00107F9B">
        <w:rPr>
          <w:highlight w:val="cyan"/>
        </w:rPr>
        <w:fldChar w:fldCharType="separate"/>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highlight w:val="cyan"/>
        </w:rPr>
        <w:fldChar w:fldCharType="end"/>
      </w:r>
      <w:r w:rsidR="00107F9B">
        <w:t xml:space="preserve">, den </w:t>
      </w:r>
      <w:r w:rsidR="00107F9B" w:rsidRPr="00107F9B">
        <w:rPr>
          <w:highlight w:val="cyan"/>
        </w:rPr>
        <w:fldChar w:fldCharType="begin">
          <w:ffData>
            <w:name w:val="Text3"/>
            <w:enabled/>
            <w:calcOnExit w:val="0"/>
            <w:textInput/>
          </w:ffData>
        </w:fldChar>
      </w:r>
      <w:r w:rsidR="00107F9B" w:rsidRPr="00107F9B">
        <w:rPr>
          <w:highlight w:val="cyan"/>
        </w:rPr>
        <w:instrText xml:space="preserve"> FORMTEXT </w:instrText>
      </w:r>
      <w:r w:rsidR="00107F9B" w:rsidRPr="00107F9B">
        <w:rPr>
          <w:highlight w:val="cyan"/>
        </w:rPr>
      </w:r>
      <w:r w:rsidR="00107F9B" w:rsidRPr="00107F9B">
        <w:rPr>
          <w:highlight w:val="cyan"/>
        </w:rPr>
        <w:fldChar w:fldCharType="separate"/>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highlight w:val="cyan"/>
        </w:rPr>
        <w:fldChar w:fldCharType="end"/>
      </w:r>
      <w:r w:rsidR="00A2158B">
        <w:tab/>
      </w:r>
      <w:r w:rsidR="00A2158B">
        <w:tab/>
      </w:r>
    </w:p>
    <w:p w14:paraId="05365F41" w14:textId="77777777" w:rsidR="005443A0" w:rsidRPr="00524012" w:rsidRDefault="005443A0" w:rsidP="00D5709F"/>
    <w:p w14:paraId="68F60141" w14:textId="470D5295" w:rsidR="00524012" w:rsidRDefault="00B24EC3" w:rsidP="009159FC">
      <w:pPr>
        <w:tabs>
          <w:tab w:val="left" w:pos="4820"/>
        </w:tabs>
      </w:pPr>
      <w:r>
        <w:t>Unterschrift Auftraggeber</w:t>
      </w:r>
      <w:r>
        <w:tab/>
        <w:t xml:space="preserve">Unterschrift </w:t>
      </w:r>
      <w:r w:rsidRPr="00752BA4">
        <w:rPr>
          <w:i/>
        </w:rPr>
        <w:t>Auftragnehmer</w:t>
      </w:r>
    </w:p>
    <w:p w14:paraId="054CA3BD" w14:textId="61DABF53" w:rsidR="003F1352" w:rsidRDefault="00752BA4" w:rsidP="009159FC">
      <w:pPr>
        <w:tabs>
          <w:tab w:val="left" w:pos="4820"/>
          <w:tab w:val="left" w:pos="5670"/>
        </w:tabs>
      </w:pPr>
      <w:r>
        <w:t>Verkehrsgesellschaft Meißen mbH</w:t>
      </w:r>
      <w:r w:rsidR="003F1352">
        <w:tab/>
      </w:r>
      <w:r w:rsidR="00107F9B" w:rsidRPr="00107F9B">
        <w:rPr>
          <w:highlight w:val="cyan"/>
        </w:rPr>
        <w:fldChar w:fldCharType="begin">
          <w:ffData>
            <w:name w:val="Text3"/>
            <w:enabled/>
            <w:calcOnExit w:val="0"/>
            <w:textInput/>
          </w:ffData>
        </w:fldChar>
      </w:r>
      <w:r w:rsidR="00107F9B" w:rsidRPr="00107F9B">
        <w:rPr>
          <w:highlight w:val="cyan"/>
        </w:rPr>
        <w:instrText xml:space="preserve"> </w:instrText>
      </w:r>
      <w:bookmarkStart w:id="127" w:name="Text3"/>
      <w:r w:rsidR="00107F9B" w:rsidRPr="00107F9B">
        <w:rPr>
          <w:highlight w:val="cyan"/>
        </w:rPr>
        <w:instrText xml:space="preserve">FORMTEXT </w:instrText>
      </w:r>
      <w:r w:rsidR="00107F9B" w:rsidRPr="00107F9B">
        <w:rPr>
          <w:highlight w:val="cyan"/>
        </w:rPr>
      </w:r>
      <w:r w:rsidR="00107F9B" w:rsidRPr="00107F9B">
        <w:rPr>
          <w:highlight w:val="cyan"/>
        </w:rPr>
        <w:fldChar w:fldCharType="separate"/>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highlight w:val="cyan"/>
        </w:rPr>
        <w:fldChar w:fldCharType="end"/>
      </w:r>
      <w:bookmarkEnd w:id="127"/>
    </w:p>
    <w:p w14:paraId="3C81CA90" w14:textId="77777777" w:rsidR="003F1352" w:rsidRPr="00524012" w:rsidRDefault="003F1352" w:rsidP="00B24EC3">
      <w:pPr>
        <w:tabs>
          <w:tab w:val="left" w:pos="5670"/>
        </w:tabs>
      </w:pPr>
    </w:p>
    <w:p w14:paraId="15F99CC9" w14:textId="77777777" w:rsidR="00524012" w:rsidRPr="00524012" w:rsidRDefault="00524012" w:rsidP="00D5709F"/>
    <w:p w14:paraId="14EA3FEA" w14:textId="3654E255" w:rsidR="00763B5A" w:rsidRDefault="00B24EC3" w:rsidP="009159FC">
      <w:pPr>
        <w:tabs>
          <w:tab w:val="right" w:pos="4253"/>
          <w:tab w:val="center" w:pos="4536"/>
          <w:tab w:val="left" w:pos="4820"/>
          <w:tab w:val="left" w:pos="8789"/>
        </w:tabs>
        <w:rPr>
          <w:u w:val="dotted"/>
        </w:rPr>
      </w:pPr>
      <w:r>
        <w:rPr>
          <w:u w:val="dotted"/>
        </w:rPr>
        <w:tab/>
      </w:r>
      <w:r w:rsidRPr="00B24EC3">
        <w:tab/>
      </w:r>
      <w:r w:rsidR="009159FC">
        <w:tab/>
      </w:r>
      <w:r>
        <w:rPr>
          <w:u w:val="dotted"/>
        </w:rPr>
        <w:tab/>
      </w:r>
    </w:p>
    <w:p w14:paraId="146895C7" w14:textId="6F78E802" w:rsidR="005F63CB" w:rsidRPr="00E37342" w:rsidRDefault="00752BA4" w:rsidP="00E37342">
      <w:pPr>
        <w:tabs>
          <w:tab w:val="left" w:pos="2552"/>
          <w:tab w:val="right" w:pos="4253"/>
          <w:tab w:val="center" w:pos="4536"/>
          <w:tab w:val="left" w:pos="8789"/>
        </w:tabs>
      </w:pPr>
      <w:r>
        <w:t>Dehnert</w:t>
      </w:r>
      <w:r w:rsidR="00B24EC3">
        <w:tab/>
      </w:r>
      <w:r w:rsidR="00D35793">
        <w:t xml:space="preserve">ppa. </w:t>
      </w:r>
      <w:r>
        <w:t>Weinhardt</w:t>
      </w:r>
      <w:r w:rsidR="00107F9B">
        <w:tab/>
      </w:r>
      <w:r w:rsidR="00107F9B">
        <w:tab/>
        <w:t xml:space="preserve">        </w:t>
      </w:r>
      <w:r w:rsidR="00107F9B" w:rsidRPr="00107F9B">
        <w:rPr>
          <w:highlight w:val="cyan"/>
        </w:rPr>
        <w:fldChar w:fldCharType="begin">
          <w:ffData>
            <w:name w:val="Text3"/>
            <w:enabled/>
            <w:calcOnExit w:val="0"/>
            <w:textInput/>
          </w:ffData>
        </w:fldChar>
      </w:r>
      <w:r w:rsidR="00107F9B" w:rsidRPr="00107F9B">
        <w:rPr>
          <w:highlight w:val="cyan"/>
        </w:rPr>
        <w:instrText xml:space="preserve"> FORMTEXT </w:instrText>
      </w:r>
      <w:r w:rsidR="00107F9B" w:rsidRPr="00107F9B">
        <w:rPr>
          <w:highlight w:val="cyan"/>
        </w:rPr>
      </w:r>
      <w:r w:rsidR="00107F9B" w:rsidRPr="00107F9B">
        <w:rPr>
          <w:highlight w:val="cyan"/>
        </w:rPr>
        <w:fldChar w:fldCharType="separate"/>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noProof/>
          <w:highlight w:val="cyan"/>
        </w:rPr>
        <w:t> </w:t>
      </w:r>
      <w:r w:rsidR="00107F9B" w:rsidRPr="00107F9B">
        <w:rPr>
          <w:highlight w:val="cyan"/>
        </w:rPr>
        <w:fldChar w:fldCharType="end"/>
      </w:r>
      <w:r w:rsidR="00A2158B">
        <w:tab/>
      </w:r>
    </w:p>
    <w:sectPr w:rsidR="005F63CB" w:rsidRPr="00E37342" w:rsidSect="00AB0E38">
      <w:headerReference w:type="default" r:id="rId12"/>
      <w:footerReference w:type="default" r:id="rId13"/>
      <w:headerReference w:type="first" r:id="rId14"/>
      <w:pgSz w:w="11906" w:h="16838"/>
      <w:pgMar w:top="1985" w:right="1418" w:bottom="1134" w:left="1418" w:header="709" w:footer="709" w:gutter="0"/>
      <w:lnNumType w:countBy="5" w:distance="397"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4C878" w14:textId="77777777" w:rsidR="00303B22" w:rsidRDefault="00303B22" w:rsidP="00230D7F">
      <w:pPr>
        <w:spacing w:before="0" w:after="0"/>
      </w:pPr>
      <w:r>
        <w:separator/>
      </w:r>
    </w:p>
  </w:endnote>
  <w:endnote w:type="continuationSeparator" w:id="0">
    <w:p w14:paraId="3A3983CB" w14:textId="77777777" w:rsidR="00303B22" w:rsidRDefault="00303B22" w:rsidP="00230D7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jc w:val="center"/>
      <w:tblBorders>
        <w:top w:val="single" w:sz="8" w:space="0" w:color="auto"/>
      </w:tblBorders>
      <w:tblLook w:val="04A0" w:firstRow="1" w:lastRow="0" w:firstColumn="1" w:lastColumn="0" w:noHBand="0" w:noVBand="1"/>
    </w:tblPr>
    <w:tblGrid>
      <w:gridCol w:w="1985"/>
      <w:gridCol w:w="1984"/>
      <w:gridCol w:w="3402"/>
      <w:gridCol w:w="1701"/>
    </w:tblGrid>
    <w:tr w:rsidR="00AB0E38" w:rsidRPr="000F4D1C" w14:paraId="136AE2C8" w14:textId="77777777" w:rsidTr="009D1FF8">
      <w:trPr>
        <w:jc w:val="center"/>
      </w:trPr>
      <w:tc>
        <w:tcPr>
          <w:tcW w:w="1985" w:type="dxa"/>
        </w:tcPr>
        <w:p w14:paraId="4B1BD358" w14:textId="77777777" w:rsidR="00AB0E38" w:rsidRPr="000479AB" w:rsidRDefault="00AB0E38" w:rsidP="000479AB">
          <w:pPr>
            <w:pStyle w:val="Kopfzeile"/>
            <w:spacing w:after="0"/>
            <w:rPr>
              <w:rFonts w:ascii="Segoe UI" w:hAnsi="Segoe UI" w:cs="Segoe UI"/>
              <w:smallCaps/>
            </w:rPr>
          </w:pPr>
          <w:r w:rsidRPr="000479AB">
            <w:rPr>
              <w:rFonts w:ascii="Segoe UI" w:hAnsi="Segoe UI" w:cs="Segoe UI"/>
              <w:smallCaps/>
            </w:rPr>
            <w:t>Vergabenr.</w:t>
          </w:r>
          <w:r>
            <w:rPr>
              <w:rFonts w:ascii="Segoe UI" w:hAnsi="Segoe UI" w:cs="Segoe UI"/>
              <w:smallCaps/>
            </w:rPr>
            <w:t xml:space="preserve"> </w:t>
          </w:r>
        </w:p>
      </w:tc>
      <w:tc>
        <w:tcPr>
          <w:tcW w:w="1984" w:type="dxa"/>
        </w:tcPr>
        <w:p w14:paraId="0587AF03" w14:textId="2E37C481" w:rsidR="00AB0E38" w:rsidRPr="004D6BA9" w:rsidRDefault="007A236C" w:rsidP="00081BFC">
          <w:pPr>
            <w:pStyle w:val="Kopfzeile"/>
            <w:spacing w:after="0"/>
            <w:rPr>
              <w:rFonts w:ascii="Segoe UI" w:hAnsi="Segoe UI" w:cs="Segoe UI"/>
              <w:smallCaps/>
            </w:rPr>
          </w:pPr>
          <w:r w:rsidRPr="004D6BA9">
            <w:rPr>
              <w:rFonts w:ascii="Segoe UI" w:hAnsi="Segoe UI" w:cs="Segoe UI"/>
              <w:smallCaps/>
            </w:rPr>
            <w:t xml:space="preserve">64804 </w:t>
          </w:r>
          <w:r w:rsidR="00261230" w:rsidRPr="004D6BA9">
            <w:rPr>
              <w:rFonts w:ascii="Segoe UI" w:hAnsi="Segoe UI" w:cs="Segoe UI"/>
              <w:smallCaps/>
            </w:rPr>
            <w:t>–</w:t>
          </w:r>
          <w:r w:rsidRPr="004D6BA9">
            <w:rPr>
              <w:rFonts w:ascii="Segoe UI" w:hAnsi="Segoe UI" w:cs="Segoe UI"/>
              <w:smallCaps/>
            </w:rPr>
            <w:t xml:space="preserve"> VGM</w:t>
          </w:r>
          <w:r w:rsidR="00261230" w:rsidRPr="004D6BA9">
            <w:rPr>
              <w:rFonts w:ascii="Segoe UI" w:hAnsi="Segoe UI" w:cs="Segoe UI"/>
              <w:smallCaps/>
            </w:rPr>
            <w:t xml:space="preserve"> (OV)</w:t>
          </w:r>
        </w:p>
      </w:tc>
      <w:tc>
        <w:tcPr>
          <w:tcW w:w="3402" w:type="dxa"/>
        </w:tcPr>
        <w:p w14:paraId="4151C9FA" w14:textId="0CF4C548" w:rsidR="00AB0E38" w:rsidRPr="000F4D1C" w:rsidRDefault="00AB0E38" w:rsidP="00DF6E36">
          <w:pPr>
            <w:pStyle w:val="Kopfzeile"/>
            <w:spacing w:after="0"/>
            <w:rPr>
              <w:rFonts w:ascii="Segoe UI" w:hAnsi="Segoe UI" w:cs="Segoe UI"/>
            </w:rPr>
          </w:pPr>
        </w:p>
      </w:tc>
      <w:tc>
        <w:tcPr>
          <w:tcW w:w="1701" w:type="dxa"/>
        </w:tcPr>
        <w:p w14:paraId="79BE4506" w14:textId="665C7B0F" w:rsidR="00AB0E38" w:rsidRPr="000F4D1C" w:rsidRDefault="00AB0E38" w:rsidP="00DF6E36">
          <w:pPr>
            <w:pStyle w:val="Kopfzeile"/>
            <w:spacing w:after="0"/>
            <w:jc w:val="right"/>
            <w:rPr>
              <w:rFonts w:ascii="Segoe UI" w:hAnsi="Segoe UI" w:cs="Segoe UI"/>
              <w:smallCaps/>
            </w:rPr>
          </w:pPr>
          <w:r w:rsidRPr="000F4D1C">
            <w:rPr>
              <w:rFonts w:ascii="Segoe UI" w:hAnsi="Segoe UI" w:cs="Segoe UI"/>
              <w:smallCaps/>
            </w:rPr>
            <w:t xml:space="preserve">Seite </w:t>
          </w:r>
          <w:r w:rsidRPr="000F4D1C">
            <w:rPr>
              <w:rFonts w:ascii="Segoe UI" w:hAnsi="Segoe UI" w:cs="Segoe UI"/>
              <w:smallCaps/>
            </w:rPr>
            <w:fldChar w:fldCharType="begin"/>
          </w:r>
          <w:r w:rsidRPr="000F4D1C">
            <w:rPr>
              <w:rFonts w:ascii="Segoe UI" w:hAnsi="Segoe UI" w:cs="Segoe UI"/>
              <w:smallCaps/>
            </w:rPr>
            <w:instrText xml:space="preserve"> PAGE </w:instrText>
          </w:r>
          <w:r w:rsidRPr="000F4D1C">
            <w:rPr>
              <w:rFonts w:ascii="Segoe UI" w:hAnsi="Segoe UI" w:cs="Segoe UI"/>
              <w:smallCaps/>
            </w:rPr>
            <w:fldChar w:fldCharType="separate"/>
          </w:r>
          <w:r w:rsidR="008B2539">
            <w:rPr>
              <w:rFonts w:ascii="Segoe UI" w:hAnsi="Segoe UI" w:cs="Segoe UI"/>
              <w:smallCaps/>
            </w:rPr>
            <w:t>20</w:t>
          </w:r>
          <w:r w:rsidRPr="000F4D1C">
            <w:rPr>
              <w:rFonts w:ascii="Segoe UI" w:hAnsi="Segoe UI" w:cs="Segoe UI"/>
              <w:smallCaps/>
            </w:rPr>
            <w:fldChar w:fldCharType="end"/>
          </w:r>
          <w:r w:rsidRPr="000F4D1C">
            <w:rPr>
              <w:rFonts w:ascii="Segoe UI" w:hAnsi="Segoe UI" w:cs="Segoe UI"/>
              <w:smallCaps/>
            </w:rPr>
            <w:t xml:space="preserve"> von </w:t>
          </w:r>
          <w:r w:rsidRPr="000F4D1C">
            <w:rPr>
              <w:rFonts w:ascii="Segoe UI" w:hAnsi="Segoe UI" w:cs="Segoe UI"/>
              <w:smallCaps/>
            </w:rPr>
            <w:fldChar w:fldCharType="begin"/>
          </w:r>
          <w:r w:rsidRPr="000F4D1C">
            <w:rPr>
              <w:rFonts w:ascii="Segoe UI" w:hAnsi="Segoe UI" w:cs="Segoe UI"/>
              <w:smallCaps/>
            </w:rPr>
            <w:instrText xml:space="preserve"> NUMPAGES </w:instrText>
          </w:r>
          <w:r w:rsidRPr="000F4D1C">
            <w:rPr>
              <w:rFonts w:ascii="Segoe UI" w:hAnsi="Segoe UI" w:cs="Segoe UI"/>
              <w:smallCaps/>
            </w:rPr>
            <w:fldChar w:fldCharType="separate"/>
          </w:r>
          <w:r w:rsidR="008B2539">
            <w:rPr>
              <w:rFonts w:ascii="Segoe UI" w:hAnsi="Segoe UI" w:cs="Segoe UI"/>
              <w:smallCaps/>
            </w:rPr>
            <w:t>22</w:t>
          </w:r>
          <w:r w:rsidRPr="000F4D1C">
            <w:rPr>
              <w:rFonts w:ascii="Segoe UI" w:hAnsi="Segoe UI" w:cs="Segoe UI"/>
              <w:smallCaps/>
            </w:rPr>
            <w:fldChar w:fldCharType="end"/>
          </w:r>
        </w:p>
      </w:tc>
    </w:tr>
    <w:tr w:rsidR="00AB0E38" w:rsidRPr="000F4D1C" w14:paraId="25D11376" w14:textId="77777777" w:rsidTr="001E04B3">
      <w:trPr>
        <w:jc w:val="center"/>
      </w:trPr>
      <w:tc>
        <w:tcPr>
          <w:tcW w:w="1985" w:type="dxa"/>
        </w:tcPr>
        <w:p w14:paraId="068ABFD8" w14:textId="77777777" w:rsidR="00AB0E38" w:rsidRPr="00F03814" w:rsidRDefault="00AB0E38" w:rsidP="00DF6E36">
          <w:pPr>
            <w:pStyle w:val="Kopfzeile"/>
            <w:spacing w:after="0"/>
            <w:rPr>
              <w:rFonts w:ascii="Segoe UI" w:hAnsi="Segoe UI" w:cs="Segoe UI"/>
              <w:smallCaps/>
            </w:rPr>
          </w:pPr>
          <w:r w:rsidRPr="00F03814">
            <w:rPr>
              <w:rFonts w:ascii="Segoe UI" w:hAnsi="Segoe UI" w:cs="Segoe UI"/>
              <w:smallCaps/>
            </w:rPr>
            <w:t>letzte Änderung:</w:t>
          </w:r>
        </w:p>
      </w:tc>
      <w:tc>
        <w:tcPr>
          <w:tcW w:w="1984" w:type="dxa"/>
        </w:tcPr>
        <w:p w14:paraId="13EE62E4" w14:textId="1A0D9FA1" w:rsidR="00AB0E38" w:rsidRPr="004D6BA9" w:rsidRDefault="004D6BA9" w:rsidP="0078782E">
          <w:pPr>
            <w:pStyle w:val="Kopfzeile"/>
            <w:spacing w:after="0"/>
            <w:rPr>
              <w:rFonts w:ascii="Segoe UI" w:hAnsi="Segoe UI" w:cs="Segoe UI"/>
              <w:smallCaps/>
            </w:rPr>
          </w:pPr>
          <w:r w:rsidRPr="004D6BA9">
            <w:rPr>
              <w:rFonts w:ascii="Segoe UI" w:hAnsi="Segoe UI" w:cs="Segoe UI"/>
              <w:smallCaps/>
            </w:rPr>
            <w:t>29.10</w:t>
          </w:r>
          <w:r w:rsidR="007A236C" w:rsidRPr="004D6BA9">
            <w:rPr>
              <w:rFonts w:ascii="Segoe UI" w:hAnsi="Segoe UI" w:cs="Segoe UI"/>
              <w:smallCaps/>
            </w:rPr>
            <w:t>.2026</w:t>
          </w:r>
        </w:p>
      </w:tc>
      <w:tc>
        <w:tcPr>
          <w:tcW w:w="3402" w:type="dxa"/>
          <w:vAlign w:val="bottom"/>
        </w:tcPr>
        <w:p w14:paraId="3B5478C1" w14:textId="77777777" w:rsidR="00AB0E38" w:rsidRPr="009D1FF8" w:rsidRDefault="00AB0E38" w:rsidP="00861F3D">
          <w:pPr>
            <w:pStyle w:val="Kopfzeile"/>
            <w:spacing w:after="0"/>
            <w:jc w:val="left"/>
            <w:rPr>
              <w:rFonts w:ascii="Segoe UI" w:hAnsi="Segoe UI" w:cs="Segoe UI"/>
              <w:smallCaps/>
              <w:sz w:val="12"/>
              <w:szCs w:val="12"/>
            </w:rPr>
          </w:pPr>
          <w:r w:rsidRPr="00F03814">
            <w:rPr>
              <w:rFonts w:ascii="Segoe UI" w:hAnsi="Segoe UI" w:cs="Segoe UI"/>
              <w:smallCaps/>
              <w:sz w:val="12"/>
              <w:szCs w:val="12"/>
            </w:rPr>
            <w:t xml:space="preserve">Datei: </w:t>
          </w:r>
          <w:r>
            <w:rPr>
              <w:rFonts w:ascii="Segoe UI" w:hAnsi="Segoe UI" w:cs="Segoe UI"/>
              <w:smallCaps/>
              <w:sz w:val="12"/>
              <w:szCs w:val="12"/>
            </w:rPr>
            <w:t>Liefervertrag</w:t>
          </w:r>
        </w:p>
      </w:tc>
      <w:tc>
        <w:tcPr>
          <w:tcW w:w="1701" w:type="dxa"/>
        </w:tcPr>
        <w:p w14:paraId="32A9593C" w14:textId="77777777" w:rsidR="00AB0E38" w:rsidRPr="000F4D1C" w:rsidRDefault="00AB0E38" w:rsidP="00DF6E36">
          <w:pPr>
            <w:pStyle w:val="Kopfzeile"/>
            <w:spacing w:after="0"/>
            <w:jc w:val="right"/>
            <w:rPr>
              <w:rFonts w:ascii="Segoe UI" w:hAnsi="Segoe UI" w:cs="Segoe UI"/>
              <w:smallCaps/>
            </w:rPr>
          </w:pPr>
        </w:p>
      </w:tc>
    </w:tr>
  </w:tbl>
  <w:p w14:paraId="60E46657" w14:textId="109C6D90" w:rsidR="00AB0E38" w:rsidRDefault="00AB0E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364F8" w14:textId="77777777" w:rsidR="00303B22" w:rsidRDefault="00303B22" w:rsidP="00230D7F">
      <w:pPr>
        <w:spacing w:before="0" w:after="0"/>
      </w:pPr>
      <w:r>
        <w:separator/>
      </w:r>
    </w:p>
  </w:footnote>
  <w:footnote w:type="continuationSeparator" w:id="0">
    <w:p w14:paraId="3A092AE0" w14:textId="77777777" w:rsidR="00303B22" w:rsidRDefault="00303B22" w:rsidP="00230D7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bottom w:val="single" w:sz="8" w:space="0" w:color="auto"/>
      </w:tblBorders>
      <w:tblCellMar>
        <w:left w:w="70" w:type="dxa"/>
        <w:bottom w:w="57" w:type="dxa"/>
        <w:right w:w="70" w:type="dxa"/>
      </w:tblCellMar>
      <w:tblLook w:val="04A0" w:firstRow="1" w:lastRow="0" w:firstColumn="1" w:lastColumn="0" w:noHBand="0" w:noVBand="1"/>
    </w:tblPr>
    <w:tblGrid>
      <w:gridCol w:w="4406"/>
      <w:gridCol w:w="283"/>
      <w:gridCol w:w="4383"/>
    </w:tblGrid>
    <w:tr w:rsidR="00AB0E38" w:rsidRPr="00B82103" w14:paraId="4B080C2F" w14:textId="77777777" w:rsidTr="00630AFE">
      <w:tc>
        <w:tcPr>
          <w:tcW w:w="4406" w:type="dxa"/>
        </w:tcPr>
        <w:p w14:paraId="6D7841C4" w14:textId="6A5E2D9B" w:rsidR="00AB0E38" w:rsidRDefault="007A6557" w:rsidP="00C44D9D">
          <w:pPr>
            <w:pStyle w:val="Kopfzeile"/>
            <w:spacing w:before="0" w:after="0"/>
            <w:rPr>
              <w:rFonts w:ascii="Segoe UI" w:hAnsi="Segoe UI" w:cs="Segoe UI"/>
              <w:smallCaps/>
            </w:rPr>
          </w:pPr>
          <w:r>
            <w:rPr>
              <w:rFonts w:ascii="Segoe UI" w:hAnsi="Segoe UI" w:cs="Segoe UI"/>
              <w:smallCaps/>
            </w:rPr>
            <w:t xml:space="preserve">Beschaffung von 32 </w:t>
          </w:r>
          <w:r w:rsidR="00746E85">
            <w:rPr>
              <w:rFonts w:ascii="Segoe UI" w:hAnsi="Segoe UI" w:cs="Segoe UI"/>
              <w:smallCaps/>
            </w:rPr>
            <w:t>Solo-BEV-Busse</w:t>
          </w:r>
          <w:r>
            <w:rPr>
              <w:rFonts w:ascii="Segoe UI" w:hAnsi="Segoe UI" w:cs="Segoe UI"/>
              <w:smallCaps/>
            </w:rPr>
            <w:t>n für  die VGM</w:t>
          </w:r>
        </w:p>
        <w:p w14:paraId="67C31D45" w14:textId="77777777" w:rsidR="00AB0E38" w:rsidRDefault="00AB0E38" w:rsidP="00C44D9D">
          <w:pPr>
            <w:pStyle w:val="Kopfzeile"/>
            <w:spacing w:before="0" w:after="0"/>
            <w:jc w:val="left"/>
            <w:rPr>
              <w:rFonts w:ascii="Segoe UI" w:hAnsi="Segoe UI" w:cs="Segoe UI"/>
              <w:smallCaps/>
            </w:rPr>
          </w:pPr>
          <w:r>
            <w:rPr>
              <w:rFonts w:ascii="Segoe UI" w:hAnsi="Segoe UI" w:cs="Segoe UI"/>
              <w:smallCaps/>
            </w:rPr>
            <w:t>Liefervertrag</w:t>
          </w:r>
        </w:p>
        <w:p w14:paraId="397FEDDF" w14:textId="0772D0FA" w:rsidR="007A6557" w:rsidRPr="00B82103" w:rsidRDefault="007A6557" w:rsidP="00C44D9D">
          <w:pPr>
            <w:pStyle w:val="Kopfzeile"/>
            <w:spacing w:before="0" w:after="0"/>
            <w:jc w:val="left"/>
            <w:rPr>
              <w:rFonts w:ascii="Arial" w:hAnsi="Arial" w:cs="Arial"/>
            </w:rPr>
          </w:pPr>
          <w:r>
            <w:rPr>
              <w:rFonts w:ascii="Arial" w:hAnsi="Arial" w:cs="Arial"/>
            </w:rPr>
            <w:t>Anlage 2</w:t>
          </w:r>
        </w:p>
      </w:tc>
      <w:tc>
        <w:tcPr>
          <w:tcW w:w="283" w:type="dxa"/>
        </w:tcPr>
        <w:p w14:paraId="7BD54C9D" w14:textId="77777777" w:rsidR="00AB0E38" w:rsidRPr="00B82103" w:rsidRDefault="00AB0E38" w:rsidP="00DF6E36">
          <w:pPr>
            <w:pStyle w:val="Kopfzeile"/>
            <w:spacing w:before="0" w:after="0"/>
            <w:rPr>
              <w:rFonts w:ascii="Arial" w:hAnsi="Arial" w:cs="Arial"/>
            </w:rPr>
          </w:pPr>
        </w:p>
      </w:tc>
      <w:tc>
        <w:tcPr>
          <w:tcW w:w="4383" w:type="dxa"/>
        </w:tcPr>
        <w:p w14:paraId="40E9239D" w14:textId="117CD14C" w:rsidR="00AB0E38" w:rsidRPr="00B82103" w:rsidRDefault="00AB0E38" w:rsidP="00DF6E36">
          <w:pPr>
            <w:pStyle w:val="Kopfzeile"/>
            <w:spacing w:before="0" w:after="0"/>
            <w:jc w:val="right"/>
            <w:rPr>
              <w:rFonts w:ascii="Arial" w:hAnsi="Arial" w:cs="Arial"/>
            </w:rPr>
          </w:pPr>
          <w:r>
            <w:drawing>
              <wp:inline distT="0" distB="0" distL="0" distR="0" wp14:anchorId="64D17524" wp14:editId="5287D2F3">
                <wp:extent cx="1302977" cy="577438"/>
                <wp:effectExtent l="0" t="0" r="0" b="0"/>
                <wp:docPr id="1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1"/>
                        <a:stretch>
                          <a:fillRect/>
                        </a:stretch>
                      </pic:blipFill>
                      <pic:spPr>
                        <a:xfrm>
                          <a:off x="0" y="0"/>
                          <a:ext cx="1302977" cy="577438"/>
                        </a:xfrm>
                        <a:prstGeom prst="rect">
                          <a:avLst/>
                        </a:prstGeom>
                      </pic:spPr>
                    </pic:pic>
                  </a:graphicData>
                </a:graphic>
              </wp:inline>
            </w:drawing>
          </w:r>
        </w:p>
      </w:tc>
    </w:tr>
  </w:tbl>
  <w:p w14:paraId="0EC8523A" w14:textId="08830986" w:rsidR="00AB0E38" w:rsidRPr="00694B76" w:rsidRDefault="00AB0E38" w:rsidP="00DF6E36">
    <w:pPr>
      <w:pStyle w:val="Kopfzeile"/>
      <w:spacing w:before="0" w:after="0"/>
      <w:jc w:val="left"/>
      <w:rPr>
        <w:sz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2EA8" w14:textId="448F6EA6" w:rsidR="00AB0E38" w:rsidRDefault="00AB0E38" w:rsidP="00DF6E36">
    <w:pPr>
      <w:pStyle w:val="Kopfzeile"/>
      <w:jc w:val="right"/>
    </w:pPr>
    <w:r>
      <w:drawing>
        <wp:inline distT="0" distB="0" distL="0" distR="0" wp14:anchorId="457EE2D5" wp14:editId="2FD0D9AD">
          <wp:extent cx="1302977" cy="577438"/>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1"/>
                  <a:stretch>
                    <a:fillRect/>
                  </a:stretch>
                </pic:blipFill>
                <pic:spPr>
                  <a:xfrm>
                    <a:off x="0" y="0"/>
                    <a:ext cx="1302977" cy="5774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479"/>
    <w:multiLevelType w:val="hybridMultilevel"/>
    <w:tmpl w:val="94225A5C"/>
    <w:lvl w:ilvl="0" w:tplc="C16CC12A">
      <w:start w:val="1"/>
      <w:numFmt w:val="decimal"/>
      <w:pStyle w:val="VertragTextebene1"/>
      <w:lvlText w:val="(%1)"/>
      <w:lvlJc w:val="left"/>
      <w:pPr>
        <w:ind w:left="567" w:hanging="567"/>
      </w:pPr>
      <w:rPr>
        <w:rFonts w:hint="default"/>
      </w:rPr>
    </w:lvl>
    <w:lvl w:ilvl="1" w:tplc="FF701A6A">
      <w:start w:val="1"/>
      <w:numFmt w:val="lowerLetter"/>
      <w:pStyle w:val="VertragTextebene2"/>
      <w:lvlText w:val="%2."/>
      <w:lvlJc w:val="left"/>
      <w:pPr>
        <w:ind w:left="360" w:hanging="360"/>
      </w:pPr>
    </w:lvl>
    <w:lvl w:ilvl="2" w:tplc="04070001">
      <w:start w:val="1"/>
      <w:numFmt w:val="bullet"/>
      <w:lvlText w:val=""/>
      <w:lvlJc w:val="left"/>
      <w:pPr>
        <w:ind w:left="1210" w:hanging="360"/>
      </w:pPr>
      <w:rPr>
        <w:rFonts w:ascii="Symbol" w:hAnsi="Symbol" w:hint="default"/>
      </w:rPr>
    </w:lvl>
    <w:lvl w:ilvl="3" w:tplc="04070019">
      <w:start w:val="1"/>
      <w:numFmt w:val="lowerLetter"/>
      <w:lvlText w:val="%4."/>
      <w:lvlJc w:val="left"/>
      <w:pPr>
        <w:ind w:left="1952" w:hanging="360"/>
      </w:pPr>
    </w:lvl>
    <w:lvl w:ilvl="4" w:tplc="04070019" w:tentative="1">
      <w:start w:val="1"/>
      <w:numFmt w:val="lowerLetter"/>
      <w:lvlText w:val="%5."/>
      <w:lvlJc w:val="left"/>
      <w:pPr>
        <w:ind w:left="2672" w:hanging="360"/>
      </w:pPr>
    </w:lvl>
    <w:lvl w:ilvl="5" w:tplc="0407001B" w:tentative="1">
      <w:start w:val="1"/>
      <w:numFmt w:val="lowerRoman"/>
      <w:lvlText w:val="%6."/>
      <w:lvlJc w:val="right"/>
      <w:pPr>
        <w:ind w:left="3392" w:hanging="180"/>
      </w:pPr>
    </w:lvl>
    <w:lvl w:ilvl="6" w:tplc="0407000F" w:tentative="1">
      <w:start w:val="1"/>
      <w:numFmt w:val="decimal"/>
      <w:lvlText w:val="%7."/>
      <w:lvlJc w:val="left"/>
      <w:pPr>
        <w:ind w:left="4112" w:hanging="360"/>
      </w:pPr>
    </w:lvl>
    <w:lvl w:ilvl="7" w:tplc="04070019" w:tentative="1">
      <w:start w:val="1"/>
      <w:numFmt w:val="lowerLetter"/>
      <w:lvlText w:val="%8."/>
      <w:lvlJc w:val="left"/>
      <w:pPr>
        <w:ind w:left="4832" w:hanging="360"/>
      </w:pPr>
    </w:lvl>
    <w:lvl w:ilvl="8" w:tplc="0407001B" w:tentative="1">
      <w:start w:val="1"/>
      <w:numFmt w:val="lowerRoman"/>
      <w:lvlText w:val="%9."/>
      <w:lvlJc w:val="right"/>
      <w:pPr>
        <w:ind w:left="5552" w:hanging="180"/>
      </w:pPr>
    </w:lvl>
  </w:abstractNum>
  <w:abstractNum w:abstractNumId="1" w15:restartNumberingAfterBreak="0">
    <w:nsid w:val="00A72A11"/>
    <w:multiLevelType w:val="hybridMultilevel"/>
    <w:tmpl w:val="19344B40"/>
    <w:lvl w:ilvl="0" w:tplc="04070017">
      <w:start w:val="1"/>
      <w:numFmt w:val="lowerLetter"/>
      <w:lvlText w:val="%1)"/>
      <w:lvlJc w:val="left"/>
      <w:pPr>
        <w:ind w:left="927" w:hanging="360"/>
      </w:p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 w15:restartNumberingAfterBreak="0">
    <w:nsid w:val="04EA3C4D"/>
    <w:multiLevelType w:val="hybridMultilevel"/>
    <w:tmpl w:val="4A08A2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DE22B5"/>
    <w:multiLevelType w:val="hybridMultilevel"/>
    <w:tmpl w:val="801E8E82"/>
    <w:lvl w:ilvl="0" w:tplc="04070001">
      <w:start w:val="1"/>
      <w:numFmt w:val="bullet"/>
      <w:lvlText w:val=""/>
      <w:lvlJc w:val="left"/>
      <w:pPr>
        <w:ind w:left="1494" w:hanging="360"/>
      </w:pPr>
      <w:rPr>
        <w:rFonts w:ascii="Symbol" w:hAnsi="Symbol"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4" w15:restartNumberingAfterBreak="0">
    <w:nsid w:val="0F1C483F"/>
    <w:multiLevelType w:val="multilevel"/>
    <w:tmpl w:val="D00E44D2"/>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5D36A90"/>
    <w:multiLevelType w:val="hybridMultilevel"/>
    <w:tmpl w:val="38E88E8A"/>
    <w:lvl w:ilvl="0" w:tplc="AF06F346">
      <w:start w:val="1"/>
      <w:numFmt w:val="ordinal"/>
      <w:pStyle w:val="VertragEbene2"/>
      <w:lvlText w:val="%1"/>
      <w:lvlJc w:val="left"/>
      <w:pPr>
        <w:ind w:left="720" w:hanging="360"/>
      </w:pPr>
      <w:rPr>
        <w:rFonts w:ascii="Arial" w:hAnsi="Arial" w:hint="default"/>
        <w:b/>
        <w:i w:val="0"/>
        <w:color w:val="auto"/>
        <w:sz w:val="24"/>
        <w:szCs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6434CAD"/>
    <w:multiLevelType w:val="hybridMultilevel"/>
    <w:tmpl w:val="791EFD24"/>
    <w:lvl w:ilvl="0" w:tplc="6EB6B95C">
      <w:start w:val="24"/>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6F3EF5"/>
    <w:multiLevelType w:val="hybridMultilevel"/>
    <w:tmpl w:val="049E69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353"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08242F"/>
    <w:multiLevelType w:val="hybridMultilevel"/>
    <w:tmpl w:val="A8762C32"/>
    <w:lvl w:ilvl="0" w:tplc="C29461E0">
      <w:start w:val="1"/>
      <w:numFmt w:val="bullet"/>
      <w:lvlText w:val=""/>
      <w:lvlJc w:val="left"/>
      <w:pPr>
        <w:ind w:left="1080" w:hanging="360"/>
      </w:pPr>
      <w:rPr>
        <w:rFonts w:ascii="Symbol" w:hAnsi="Symbol"/>
      </w:rPr>
    </w:lvl>
    <w:lvl w:ilvl="1" w:tplc="2D8A53F6">
      <w:start w:val="1"/>
      <w:numFmt w:val="bullet"/>
      <w:lvlText w:val=""/>
      <w:lvlJc w:val="left"/>
      <w:pPr>
        <w:ind w:left="1080" w:hanging="360"/>
      </w:pPr>
      <w:rPr>
        <w:rFonts w:ascii="Symbol" w:hAnsi="Symbol"/>
      </w:rPr>
    </w:lvl>
    <w:lvl w:ilvl="2" w:tplc="6BF64540">
      <w:start w:val="1"/>
      <w:numFmt w:val="bullet"/>
      <w:lvlText w:val=""/>
      <w:lvlJc w:val="left"/>
      <w:pPr>
        <w:ind w:left="1080" w:hanging="360"/>
      </w:pPr>
      <w:rPr>
        <w:rFonts w:ascii="Symbol" w:hAnsi="Symbol"/>
      </w:rPr>
    </w:lvl>
    <w:lvl w:ilvl="3" w:tplc="13B0CB06">
      <w:start w:val="1"/>
      <w:numFmt w:val="bullet"/>
      <w:lvlText w:val=""/>
      <w:lvlJc w:val="left"/>
      <w:pPr>
        <w:ind w:left="1080" w:hanging="360"/>
      </w:pPr>
      <w:rPr>
        <w:rFonts w:ascii="Symbol" w:hAnsi="Symbol"/>
      </w:rPr>
    </w:lvl>
    <w:lvl w:ilvl="4" w:tplc="43E287EE">
      <w:start w:val="1"/>
      <w:numFmt w:val="bullet"/>
      <w:lvlText w:val=""/>
      <w:lvlJc w:val="left"/>
      <w:pPr>
        <w:ind w:left="1080" w:hanging="360"/>
      </w:pPr>
      <w:rPr>
        <w:rFonts w:ascii="Symbol" w:hAnsi="Symbol"/>
      </w:rPr>
    </w:lvl>
    <w:lvl w:ilvl="5" w:tplc="4AB696CE">
      <w:start w:val="1"/>
      <w:numFmt w:val="bullet"/>
      <w:lvlText w:val=""/>
      <w:lvlJc w:val="left"/>
      <w:pPr>
        <w:ind w:left="1080" w:hanging="360"/>
      </w:pPr>
      <w:rPr>
        <w:rFonts w:ascii="Symbol" w:hAnsi="Symbol"/>
      </w:rPr>
    </w:lvl>
    <w:lvl w:ilvl="6" w:tplc="D1AE9B5E">
      <w:start w:val="1"/>
      <w:numFmt w:val="bullet"/>
      <w:lvlText w:val=""/>
      <w:lvlJc w:val="left"/>
      <w:pPr>
        <w:ind w:left="1080" w:hanging="360"/>
      </w:pPr>
      <w:rPr>
        <w:rFonts w:ascii="Symbol" w:hAnsi="Symbol"/>
      </w:rPr>
    </w:lvl>
    <w:lvl w:ilvl="7" w:tplc="E7AA05D6">
      <w:start w:val="1"/>
      <w:numFmt w:val="bullet"/>
      <w:lvlText w:val=""/>
      <w:lvlJc w:val="left"/>
      <w:pPr>
        <w:ind w:left="1080" w:hanging="360"/>
      </w:pPr>
      <w:rPr>
        <w:rFonts w:ascii="Symbol" w:hAnsi="Symbol"/>
      </w:rPr>
    </w:lvl>
    <w:lvl w:ilvl="8" w:tplc="2224100A">
      <w:start w:val="1"/>
      <w:numFmt w:val="bullet"/>
      <w:lvlText w:val=""/>
      <w:lvlJc w:val="left"/>
      <w:pPr>
        <w:ind w:left="1080" w:hanging="360"/>
      </w:pPr>
      <w:rPr>
        <w:rFonts w:ascii="Symbol" w:hAnsi="Symbol"/>
      </w:rPr>
    </w:lvl>
  </w:abstractNum>
  <w:abstractNum w:abstractNumId="9" w15:restartNumberingAfterBreak="0">
    <w:nsid w:val="2ADA1E84"/>
    <w:multiLevelType w:val="hybridMultilevel"/>
    <w:tmpl w:val="A4BA200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D973B73"/>
    <w:multiLevelType w:val="hybridMultilevel"/>
    <w:tmpl w:val="E61A0A20"/>
    <w:lvl w:ilvl="0" w:tplc="C62C05A6">
      <w:start w:val="1"/>
      <w:numFmt w:val="decimal"/>
      <w:pStyle w:val="NummerierungVertra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1E1FA1"/>
    <w:multiLevelType w:val="hybridMultilevel"/>
    <w:tmpl w:val="14988872"/>
    <w:lvl w:ilvl="0" w:tplc="14B6C71E">
      <w:start w:val="1"/>
      <w:numFmt w:val="bullet"/>
      <w:lvlText w:val=""/>
      <w:lvlJc w:val="left"/>
      <w:pPr>
        <w:ind w:left="1440" w:hanging="360"/>
      </w:pPr>
      <w:rPr>
        <w:rFonts w:ascii="Symbol" w:hAnsi="Symbol"/>
      </w:rPr>
    </w:lvl>
    <w:lvl w:ilvl="1" w:tplc="7ABCE806">
      <w:start w:val="1"/>
      <w:numFmt w:val="bullet"/>
      <w:lvlText w:val=""/>
      <w:lvlJc w:val="left"/>
      <w:pPr>
        <w:ind w:left="1440" w:hanging="360"/>
      </w:pPr>
      <w:rPr>
        <w:rFonts w:ascii="Symbol" w:hAnsi="Symbol"/>
      </w:rPr>
    </w:lvl>
    <w:lvl w:ilvl="2" w:tplc="B5FC091E">
      <w:start w:val="1"/>
      <w:numFmt w:val="bullet"/>
      <w:lvlText w:val=""/>
      <w:lvlJc w:val="left"/>
      <w:pPr>
        <w:ind w:left="1440" w:hanging="360"/>
      </w:pPr>
      <w:rPr>
        <w:rFonts w:ascii="Symbol" w:hAnsi="Symbol"/>
      </w:rPr>
    </w:lvl>
    <w:lvl w:ilvl="3" w:tplc="04A80ED6">
      <w:start w:val="1"/>
      <w:numFmt w:val="bullet"/>
      <w:lvlText w:val=""/>
      <w:lvlJc w:val="left"/>
      <w:pPr>
        <w:ind w:left="1440" w:hanging="360"/>
      </w:pPr>
      <w:rPr>
        <w:rFonts w:ascii="Symbol" w:hAnsi="Symbol"/>
      </w:rPr>
    </w:lvl>
    <w:lvl w:ilvl="4" w:tplc="A8CC496E">
      <w:start w:val="1"/>
      <w:numFmt w:val="bullet"/>
      <w:lvlText w:val=""/>
      <w:lvlJc w:val="left"/>
      <w:pPr>
        <w:ind w:left="1440" w:hanging="360"/>
      </w:pPr>
      <w:rPr>
        <w:rFonts w:ascii="Symbol" w:hAnsi="Symbol"/>
      </w:rPr>
    </w:lvl>
    <w:lvl w:ilvl="5" w:tplc="55E21340">
      <w:start w:val="1"/>
      <w:numFmt w:val="bullet"/>
      <w:lvlText w:val=""/>
      <w:lvlJc w:val="left"/>
      <w:pPr>
        <w:ind w:left="1440" w:hanging="360"/>
      </w:pPr>
      <w:rPr>
        <w:rFonts w:ascii="Symbol" w:hAnsi="Symbol"/>
      </w:rPr>
    </w:lvl>
    <w:lvl w:ilvl="6" w:tplc="F844F454">
      <w:start w:val="1"/>
      <w:numFmt w:val="bullet"/>
      <w:lvlText w:val=""/>
      <w:lvlJc w:val="left"/>
      <w:pPr>
        <w:ind w:left="1440" w:hanging="360"/>
      </w:pPr>
      <w:rPr>
        <w:rFonts w:ascii="Symbol" w:hAnsi="Symbol"/>
      </w:rPr>
    </w:lvl>
    <w:lvl w:ilvl="7" w:tplc="EE908DAC">
      <w:start w:val="1"/>
      <w:numFmt w:val="bullet"/>
      <w:lvlText w:val=""/>
      <w:lvlJc w:val="left"/>
      <w:pPr>
        <w:ind w:left="1440" w:hanging="360"/>
      </w:pPr>
      <w:rPr>
        <w:rFonts w:ascii="Symbol" w:hAnsi="Symbol"/>
      </w:rPr>
    </w:lvl>
    <w:lvl w:ilvl="8" w:tplc="63F8B368">
      <w:start w:val="1"/>
      <w:numFmt w:val="bullet"/>
      <w:lvlText w:val=""/>
      <w:lvlJc w:val="left"/>
      <w:pPr>
        <w:ind w:left="1440" w:hanging="360"/>
      </w:pPr>
      <w:rPr>
        <w:rFonts w:ascii="Symbol" w:hAnsi="Symbol"/>
      </w:rPr>
    </w:lvl>
  </w:abstractNum>
  <w:abstractNum w:abstractNumId="12" w15:restartNumberingAfterBreak="0">
    <w:nsid w:val="35123B0D"/>
    <w:multiLevelType w:val="hybridMultilevel"/>
    <w:tmpl w:val="A4BA200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D64777"/>
    <w:multiLevelType w:val="hybridMultilevel"/>
    <w:tmpl w:val="DC4CE438"/>
    <w:lvl w:ilvl="0" w:tplc="E7541020">
      <w:start w:val="1"/>
      <w:numFmt w:val="bullet"/>
      <w:lvlText w:val=""/>
      <w:lvlJc w:val="left"/>
      <w:pPr>
        <w:ind w:left="1440" w:hanging="360"/>
      </w:pPr>
      <w:rPr>
        <w:rFonts w:ascii="Symbol" w:hAnsi="Symbol"/>
      </w:rPr>
    </w:lvl>
    <w:lvl w:ilvl="1" w:tplc="0ED67F68">
      <w:start w:val="1"/>
      <w:numFmt w:val="bullet"/>
      <w:lvlText w:val=""/>
      <w:lvlJc w:val="left"/>
      <w:pPr>
        <w:ind w:left="1440" w:hanging="360"/>
      </w:pPr>
      <w:rPr>
        <w:rFonts w:ascii="Symbol" w:hAnsi="Symbol"/>
      </w:rPr>
    </w:lvl>
    <w:lvl w:ilvl="2" w:tplc="1EA29F62">
      <w:start w:val="1"/>
      <w:numFmt w:val="bullet"/>
      <w:lvlText w:val=""/>
      <w:lvlJc w:val="left"/>
      <w:pPr>
        <w:ind w:left="1440" w:hanging="360"/>
      </w:pPr>
      <w:rPr>
        <w:rFonts w:ascii="Symbol" w:hAnsi="Symbol"/>
      </w:rPr>
    </w:lvl>
    <w:lvl w:ilvl="3" w:tplc="064C05BE">
      <w:start w:val="1"/>
      <w:numFmt w:val="bullet"/>
      <w:lvlText w:val=""/>
      <w:lvlJc w:val="left"/>
      <w:pPr>
        <w:ind w:left="1440" w:hanging="360"/>
      </w:pPr>
      <w:rPr>
        <w:rFonts w:ascii="Symbol" w:hAnsi="Symbol"/>
      </w:rPr>
    </w:lvl>
    <w:lvl w:ilvl="4" w:tplc="BCFE02D2">
      <w:start w:val="1"/>
      <w:numFmt w:val="bullet"/>
      <w:lvlText w:val=""/>
      <w:lvlJc w:val="left"/>
      <w:pPr>
        <w:ind w:left="1440" w:hanging="360"/>
      </w:pPr>
      <w:rPr>
        <w:rFonts w:ascii="Symbol" w:hAnsi="Symbol"/>
      </w:rPr>
    </w:lvl>
    <w:lvl w:ilvl="5" w:tplc="9D9A9EA4">
      <w:start w:val="1"/>
      <w:numFmt w:val="bullet"/>
      <w:lvlText w:val=""/>
      <w:lvlJc w:val="left"/>
      <w:pPr>
        <w:ind w:left="1440" w:hanging="360"/>
      </w:pPr>
      <w:rPr>
        <w:rFonts w:ascii="Symbol" w:hAnsi="Symbol"/>
      </w:rPr>
    </w:lvl>
    <w:lvl w:ilvl="6" w:tplc="A54CC6A0">
      <w:start w:val="1"/>
      <w:numFmt w:val="bullet"/>
      <w:lvlText w:val=""/>
      <w:lvlJc w:val="left"/>
      <w:pPr>
        <w:ind w:left="1440" w:hanging="360"/>
      </w:pPr>
      <w:rPr>
        <w:rFonts w:ascii="Symbol" w:hAnsi="Symbol"/>
      </w:rPr>
    </w:lvl>
    <w:lvl w:ilvl="7" w:tplc="8A0C7D02">
      <w:start w:val="1"/>
      <w:numFmt w:val="bullet"/>
      <w:lvlText w:val=""/>
      <w:lvlJc w:val="left"/>
      <w:pPr>
        <w:ind w:left="1440" w:hanging="360"/>
      </w:pPr>
      <w:rPr>
        <w:rFonts w:ascii="Symbol" w:hAnsi="Symbol"/>
      </w:rPr>
    </w:lvl>
    <w:lvl w:ilvl="8" w:tplc="319A62CA">
      <w:start w:val="1"/>
      <w:numFmt w:val="bullet"/>
      <w:lvlText w:val=""/>
      <w:lvlJc w:val="left"/>
      <w:pPr>
        <w:ind w:left="1440" w:hanging="360"/>
      </w:pPr>
      <w:rPr>
        <w:rFonts w:ascii="Symbol" w:hAnsi="Symbol"/>
      </w:rPr>
    </w:lvl>
  </w:abstractNum>
  <w:abstractNum w:abstractNumId="14" w15:restartNumberingAfterBreak="0">
    <w:nsid w:val="41E402E5"/>
    <w:multiLevelType w:val="hybridMultilevel"/>
    <w:tmpl w:val="A4BA200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4C1634C"/>
    <w:multiLevelType w:val="hybridMultilevel"/>
    <w:tmpl w:val="46D82D00"/>
    <w:lvl w:ilvl="0" w:tplc="BEE862B8">
      <w:start w:val="1"/>
      <w:numFmt w:val="bullet"/>
      <w:lvlText w:val=""/>
      <w:lvlJc w:val="left"/>
      <w:pPr>
        <w:ind w:left="1080" w:hanging="360"/>
      </w:pPr>
      <w:rPr>
        <w:rFonts w:ascii="Symbol" w:hAnsi="Symbol"/>
      </w:rPr>
    </w:lvl>
    <w:lvl w:ilvl="1" w:tplc="9F309FE0">
      <w:start w:val="1"/>
      <w:numFmt w:val="bullet"/>
      <w:lvlText w:val=""/>
      <w:lvlJc w:val="left"/>
      <w:pPr>
        <w:ind w:left="1080" w:hanging="360"/>
      </w:pPr>
      <w:rPr>
        <w:rFonts w:ascii="Symbol" w:hAnsi="Symbol"/>
      </w:rPr>
    </w:lvl>
    <w:lvl w:ilvl="2" w:tplc="EFFE9E20">
      <w:start w:val="1"/>
      <w:numFmt w:val="bullet"/>
      <w:lvlText w:val=""/>
      <w:lvlJc w:val="left"/>
      <w:pPr>
        <w:ind w:left="1080" w:hanging="360"/>
      </w:pPr>
      <w:rPr>
        <w:rFonts w:ascii="Symbol" w:hAnsi="Symbol"/>
      </w:rPr>
    </w:lvl>
    <w:lvl w:ilvl="3" w:tplc="CAF233BC">
      <w:start w:val="1"/>
      <w:numFmt w:val="bullet"/>
      <w:lvlText w:val=""/>
      <w:lvlJc w:val="left"/>
      <w:pPr>
        <w:ind w:left="1080" w:hanging="360"/>
      </w:pPr>
      <w:rPr>
        <w:rFonts w:ascii="Symbol" w:hAnsi="Symbol"/>
      </w:rPr>
    </w:lvl>
    <w:lvl w:ilvl="4" w:tplc="0FAE0174">
      <w:start w:val="1"/>
      <w:numFmt w:val="bullet"/>
      <w:lvlText w:val=""/>
      <w:lvlJc w:val="left"/>
      <w:pPr>
        <w:ind w:left="1080" w:hanging="360"/>
      </w:pPr>
      <w:rPr>
        <w:rFonts w:ascii="Symbol" w:hAnsi="Symbol"/>
      </w:rPr>
    </w:lvl>
    <w:lvl w:ilvl="5" w:tplc="1644731A">
      <w:start w:val="1"/>
      <w:numFmt w:val="bullet"/>
      <w:lvlText w:val=""/>
      <w:lvlJc w:val="left"/>
      <w:pPr>
        <w:ind w:left="1080" w:hanging="360"/>
      </w:pPr>
      <w:rPr>
        <w:rFonts w:ascii="Symbol" w:hAnsi="Symbol"/>
      </w:rPr>
    </w:lvl>
    <w:lvl w:ilvl="6" w:tplc="2FF4FDCC">
      <w:start w:val="1"/>
      <w:numFmt w:val="bullet"/>
      <w:lvlText w:val=""/>
      <w:lvlJc w:val="left"/>
      <w:pPr>
        <w:ind w:left="1080" w:hanging="360"/>
      </w:pPr>
      <w:rPr>
        <w:rFonts w:ascii="Symbol" w:hAnsi="Symbol"/>
      </w:rPr>
    </w:lvl>
    <w:lvl w:ilvl="7" w:tplc="0D7CA62E">
      <w:start w:val="1"/>
      <w:numFmt w:val="bullet"/>
      <w:lvlText w:val=""/>
      <w:lvlJc w:val="left"/>
      <w:pPr>
        <w:ind w:left="1080" w:hanging="360"/>
      </w:pPr>
      <w:rPr>
        <w:rFonts w:ascii="Symbol" w:hAnsi="Symbol"/>
      </w:rPr>
    </w:lvl>
    <w:lvl w:ilvl="8" w:tplc="E4D8D2FA">
      <w:start w:val="1"/>
      <w:numFmt w:val="bullet"/>
      <w:lvlText w:val=""/>
      <w:lvlJc w:val="left"/>
      <w:pPr>
        <w:ind w:left="1080" w:hanging="360"/>
      </w:pPr>
      <w:rPr>
        <w:rFonts w:ascii="Symbol" w:hAnsi="Symbol"/>
      </w:rPr>
    </w:lvl>
  </w:abstractNum>
  <w:abstractNum w:abstractNumId="16" w15:restartNumberingAfterBreak="0">
    <w:nsid w:val="4CEB150D"/>
    <w:multiLevelType w:val="hybridMultilevel"/>
    <w:tmpl w:val="AD5E8ADC"/>
    <w:lvl w:ilvl="0" w:tplc="8FEAAD98">
      <w:start w:val="1"/>
      <w:numFmt w:val="bullet"/>
      <w:lvlText w:val=""/>
      <w:lvlJc w:val="left"/>
      <w:pPr>
        <w:ind w:left="1080" w:hanging="360"/>
      </w:pPr>
      <w:rPr>
        <w:rFonts w:ascii="Symbol" w:hAnsi="Symbol"/>
      </w:rPr>
    </w:lvl>
    <w:lvl w:ilvl="1" w:tplc="4F2A62E4">
      <w:start w:val="1"/>
      <w:numFmt w:val="bullet"/>
      <w:lvlText w:val=""/>
      <w:lvlJc w:val="left"/>
      <w:pPr>
        <w:ind w:left="1080" w:hanging="360"/>
      </w:pPr>
      <w:rPr>
        <w:rFonts w:ascii="Symbol" w:hAnsi="Symbol"/>
      </w:rPr>
    </w:lvl>
    <w:lvl w:ilvl="2" w:tplc="64105712">
      <w:start w:val="1"/>
      <w:numFmt w:val="bullet"/>
      <w:lvlText w:val=""/>
      <w:lvlJc w:val="left"/>
      <w:pPr>
        <w:ind w:left="1080" w:hanging="360"/>
      </w:pPr>
      <w:rPr>
        <w:rFonts w:ascii="Symbol" w:hAnsi="Symbol"/>
      </w:rPr>
    </w:lvl>
    <w:lvl w:ilvl="3" w:tplc="C2CC90D6">
      <w:start w:val="1"/>
      <w:numFmt w:val="bullet"/>
      <w:lvlText w:val=""/>
      <w:lvlJc w:val="left"/>
      <w:pPr>
        <w:ind w:left="1080" w:hanging="360"/>
      </w:pPr>
      <w:rPr>
        <w:rFonts w:ascii="Symbol" w:hAnsi="Symbol"/>
      </w:rPr>
    </w:lvl>
    <w:lvl w:ilvl="4" w:tplc="DCBA6334">
      <w:start w:val="1"/>
      <w:numFmt w:val="bullet"/>
      <w:lvlText w:val=""/>
      <w:lvlJc w:val="left"/>
      <w:pPr>
        <w:ind w:left="1080" w:hanging="360"/>
      </w:pPr>
      <w:rPr>
        <w:rFonts w:ascii="Symbol" w:hAnsi="Symbol"/>
      </w:rPr>
    </w:lvl>
    <w:lvl w:ilvl="5" w:tplc="49EEA464">
      <w:start w:val="1"/>
      <w:numFmt w:val="bullet"/>
      <w:lvlText w:val=""/>
      <w:lvlJc w:val="left"/>
      <w:pPr>
        <w:ind w:left="1080" w:hanging="360"/>
      </w:pPr>
      <w:rPr>
        <w:rFonts w:ascii="Symbol" w:hAnsi="Symbol"/>
      </w:rPr>
    </w:lvl>
    <w:lvl w:ilvl="6" w:tplc="367A56F2">
      <w:start w:val="1"/>
      <w:numFmt w:val="bullet"/>
      <w:lvlText w:val=""/>
      <w:lvlJc w:val="left"/>
      <w:pPr>
        <w:ind w:left="1080" w:hanging="360"/>
      </w:pPr>
      <w:rPr>
        <w:rFonts w:ascii="Symbol" w:hAnsi="Symbol"/>
      </w:rPr>
    </w:lvl>
    <w:lvl w:ilvl="7" w:tplc="1D64F6FC">
      <w:start w:val="1"/>
      <w:numFmt w:val="bullet"/>
      <w:lvlText w:val=""/>
      <w:lvlJc w:val="left"/>
      <w:pPr>
        <w:ind w:left="1080" w:hanging="360"/>
      </w:pPr>
      <w:rPr>
        <w:rFonts w:ascii="Symbol" w:hAnsi="Symbol"/>
      </w:rPr>
    </w:lvl>
    <w:lvl w:ilvl="8" w:tplc="DE8052DE">
      <w:start w:val="1"/>
      <w:numFmt w:val="bullet"/>
      <w:lvlText w:val=""/>
      <w:lvlJc w:val="left"/>
      <w:pPr>
        <w:ind w:left="1080" w:hanging="360"/>
      </w:pPr>
      <w:rPr>
        <w:rFonts w:ascii="Symbol" w:hAnsi="Symbol"/>
      </w:rPr>
    </w:lvl>
  </w:abstractNum>
  <w:abstractNum w:abstractNumId="17" w15:restartNumberingAfterBreak="0">
    <w:nsid w:val="4CF0671B"/>
    <w:multiLevelType w:val="hybridMultilevel"/>
    <w:tmpl w:val="ECB23222"/>
    <w:lvl w:ilvl="0" w:tplc="6D20F672">
      <w:start w:val="3"/>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4347C6"/>
    <w:multiLevelType w:val="hybridMultilevel"/>
    <w:tmpl w:val="6A42DC4A"/>
    <w:lvl w:ilvl="0" w:tplc="6D20F672">
      <w:start w:val="3"/>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C60298"/>
    <w:multiLevelType w:val="hybridMultilevel"/>
    <w:tmpl w:val="72406EBE"/>
    <w:lvl w:ilvl="0" w:tplc="240668B0">
      <w:start w:val="1"/>
      <w:numFmt w:val="decimal"/>
      <w:pStyle w:val="VertragEbene1"/>
      <w:lvlText w:val="§ %1"/>
      <w:lvlJc w:val="center"/>
      <w:pPr>
        <w:ind w:left="720" w:hanging="360"/>
      </w:pPr>
      <w:rPr>
        <w:rFonts w:ascii="Arial" w:hAnsi="Arial" w:cs="Arial" w:hint="default"/>
        <w:b/>
        <w:i w:val="0"/>
        <w:sz w:val="32"/>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771DB"/>
    <w:multiLevelType w:val="hybridMultilevel"/>
    <w:tmpl w:val="A4BA200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6744281"/>
    <w:multiLevelType w:val="hybridMultilevel"/>
    <w:tmpl w:val="439C147C"/>
    <w:lvl w:ilvl="0" w:tplc="282808D8">
      <w:start w:val="1"/>
      <w:numFmt w:val="bullet"/>
      <w:lvlText w:val=""/>
      <w:lvlJc w:val="left"/>
      <w:pPr>
        <w:ind w:left="1080" w:hanging="360"/>
      </w:pPr>
      <w:rPr>
        <w:rFonts w:ascii="Symbol" w:hAnsi="Symbol"/>
      </w:rPr>
    </w:lvl>
    <w:lvl w:ilvl="1" w:tplc="BEBA6B7A">
      <w:start w:val="1"/>
      <w:numFmt w:val="bullet"/>
      <w:lvlText w:val=""/>
      <w:lvlJc w:val="left"/>
      <w:pPr>
        <w:ind w:left="1080" w:hanging="360"/>
      </w:pPr>
      <w:rPr>
        <w:rFonts w:ascii="Symbol" w:hAnsi="Symbol"/>
      </w:rPr>
    </w:lvl>
    <w:lvl w:ilvl="2" w:tplc="94366532">
      <w:start w:val="1"/>
      <w:numFmt w:val="bullet"/>
      <w:lvlText w:val=""/>
      <w:lvlJc w:val="left"/>
      <w:pPr>
        <w:ind w:left="1080" w:hanging="360"/>
      </w:pPr>
      <w:rPr>
        <w:rFonts w:ascii="Symbol" w:hAnsi="Symbol"/>
      </w:rPr>
    </w:lvl>
    <w:lvl w:ilvl="3" w:tplc="9B56992C">
      <w:start w:val="1"/>
      <w:numFmt w:val="bullet"/>
      <w:lvlText w:val=""/>
      <w:lvlJc w:val="left"/>
      <w:pPr>
        <w:ind w:left="1080" w:hanging="360"/>
      </w:pPr>
      <w:rPr>
        <w:rFonts w:ascii="Symbol" w:hAnsi="Symbol"/>
      </w:rPr>
    </w:lvl>
    <w:lvl w:ilvl="4" w:tplc="B1C6AB74">
      <w:start w:val="1"/>
      <w:numFmt w:val="bullet"/>
      <w:lvlText w:val=""/>
      <w:lvlJc w:val="left"/>
      <w:pPr>
        <w:ind w:left="1080" w:hanging="360"/>
      </w:pPr>
      <w:rPr>
        <w:rFonts w:ascii="Symbol" w:hAnsi="Symbol"/>
      </w:rPr>
    </w:lvl>
    <w:lvl w:ilvl="5" w:tplc="278EEC90">
      <w:start w:val="1"/>
      <w:numFmt w:val="bullet"/>
      <w:lvlText w:val=""/>
      <w:lvlJc w:val="left"/>
      <w:pPr>
        <w:ind w:left="1080" w:hanging="360"/>
      </w:pPr>
      <w:rPr>
        <w:rFonts w:ascii="Symbol" w:hAnsi="Symbol"/>
      </w:rPr>
    </w:lvl>
    <w:lvl w:ilvl="6" w:tplc="10AC0A5E">
      <w:start w:val="1"/>
      <w:numFmt w:val="bullet"/>
      <w:lvlText w:val=""/>
      <w:lvlJc w:val="left"/>
      <w:pPr>
        <w:ind w:left="1080" w:hanging="360"/>
      </w:pPr>
      <w:rPr>
        <w:rFonts w:ascii="Symbol" w:hAnsi="Symbol"/>
      </w:rPr>
    </w:lvl>
    <w:lvl w:ilvl="7" w:tplc="20CCA5F2">
      <w:start w:val="1"/>
      <w:numFmt w:val="bullet"/>
      <w:lvlText w:val=""/>
      <w:lvlJc w:val="left"/>
      <w:pPr>
        <w:ind w:left="1080" w:hanging="360"/>
      </w:pPr>
      <w:rPr>
        <w:rFonts w:ascii="Symbol" w:hAnsi="Symbol"/>
      </w:rPr>
    </w:lvl>
    <w:lvl w:ilvl="8" w:tplc="C3F4EE12">
      <w:start w:val="1"/>
      <w:numFmt w:val="bullet"/>
      <w:lvlText w:val=""/>
      <w:lvlJc w:val="left"/>
      <w:pPr>
        <w:ind w:left="1080" w:hanging="360"/>
      </w:pPr>
      <w:rPr>
        <w:rFonts w:ascii="Symbol" w:hAnsi="Symbol"/>
      </w:rPr>
    </w:lvl>
  </w:abstractNum>
  <w:abstractNum w:abstractNumId="22" w15:restartNumberingAfterBreak="0">
    <w:nsid w:val="669A6FA5"/>
    <w:multiLevelType w:val="hybridMultilevel"/>
    <w:tmpl w:val="A4BA200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7335070"/>
    <w:multiLevelType w:val="hybridMultilevel"/>
    <w:tmpl w:val="A4BA200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AEC227A"/>
    <w:multiLevelType w:val="hybridMultilevel"/>
    <w:tmpl w:val="97FC2A54"/>
    <w:lvl w:ilvl="0" w:tplc="4AD647F4">
      <w:start w:val="1"/>
      <w:numFmt w:val="bullet"/>
      <w:lvlText w:val=""/>
      <w:lvlJc w:val="left"/>
      <w:pPr>
        <w:ind w:left="1080" w:hanging="360"/>
      </w:pPr>
      <w:rPr>
        <w:rFonts w:ascii="Symbol" w:hAnsi="Symbol"/>
      </w:rPr>
    </w:lvl>
    <w:lvl w:ilvl="1" w:tplc="EED629D6">
      <w:start w:val="1"/>
      <w:numFmt w:val="bullet"/>
      <w:lvlText w:val=""/>
      <w:lvlJc w:val="left"/>
      <w:pPr>
        <w:ind w:left="1080" w:hanging="360"/>
      </w:pPr>
      <w:rPr>
        <w:rFonts w:ascii="Symbol" w:hAnsi="Symbol"/>
      </w:rPr>
    </w:lvl>
    <w:lvl w:ilvl="2" w:tplc="3DFAF61E">
      <w:start w:val="1"/>
      <w:numFmt w:val="bullet"/>
      <w:lvlText w:val=""/>
      <w:lvlJc w:val="left"/>
      <w:pPr>
        <w:ind w:left="1080" w:hanging="360"/>
      </w:pPr>
      <w:rPr>
        <w:rFonts w:ascii="Symbol" w:hAnsi="Symbol"/>
      </w:rPr>
    </w:lvl>
    <w:lvl w:ilvl="3" w:tplc="7542D0D4">
      <w:start w:val="1"/>
      <w:numFmt w:val="bullet"/>
      <w:lvlText w:val=""/>
      <w:lvlJc w:val="left"/>
      <w:pPr>
        <w:ind w:left="1080" w:hanging="360"/>
      </w:pPr>
      <w:rPr>
        <w:rFonts w:ascii="Symbol" w:hAnsi="Symbol"/>
      </w:rPr>
    </w:lvl>
    <w:lvl w:ilvl="4" w:tplc="160AD1A4">
      <w:start w:val="1"/>
      <w:numFmt w:val="bullet"/>
      <w:lvlText w:val=""/>
      <w:lvlJc w:val="left"/>
      <w:pPr>
        <w:ind w:left="1080" w:hanging="360"/>
      </w:pPr>
      <w:rPr>
        <w:rFonts w:ascii="Symbol" w:hAnsi="Symbol"/>
      </w:rPr>
    </w:lvl>
    <w:lvl w:ilvl="5" w:tplc="3682A5CC">
      <w:start w:val="1"/>
      <w:numFmt w:val="bullet"/>
      <w:lvlText w:val=""/>
      <w:lvlJc w:val="left"/>
      <w:pPr>
        <w:ind w:left="1080" w:hanging="360"/>
      </w:pPr>
      <w:rPr>
        <w:rFonts w:ascii="Symbol" w:hAnsi="Symbol"/>
      </w:rPr>
    </w:lvl>
    <w:lvl w:ilvl="6" w:tplc="0A525948">
      <w:start w:val="1"/>
      <w:numFmt w:val="bullet"/>
      <w:lvlText w:val=""/>
      <w:lvlJc w:val="left"/>
      <w:pPr>
        <w:ind w:left="1080" w:hanging="360"/>
      </w:pPr>
      <w:rPr>
        <w:rFonts w:ascii="Symbol" w:hAnsi="Symbol"/>
      </w:rPr>
    </w:lvl>
    <w:lvl w:ilvl="7" w:tplc="9EC8C6C6">
      <w:start w:val="1"/>
      <w:numFmt w:val="bullet"/>
      <w:lvlText w:val=""/>
      <w:lvlJc w:val="left"/>
      <w:pPr>
        <w:ind w:left="1080" w:hanging="360"/>
      </w:pPr>
      <w:rPr>
        <w:rFonts w:ascii="Symbol" w:hAnsi="Symbol"/>
      </w:rPr>
    </w:lvl>
    <w:lvl w:ilvl="8" w:tplc="57E087AE">
      <w:start w:val="1"/>
      <w:numFmt w:val="bullet"/>
      <w:lvlText w:val=""/>
      <w:lvlJc w:val="left"/>
      <w:pPr>
        <w:ind w:left="1080" w:hanging="360"/>
      </w:pPr>
      <w:rPr>
        <w:rFonts w:ascii="Symbol" w:hAnsi="Symbol"/>
      </w:rPr>
    </w:lvl>
  </w:abstractNum>
  <w:abstractNum w:abstractNumId="25" w15:restartNumberingAfterBreak="0">
    <w:nsid w:val="6AF760B8"/>
    <w:multiLevelType w:val="hybridMultilevel"/>
    <w:tmpl w:val="802C757C"/>
    <w:lvl w:ilvl="0" w:tplc="C16CC12A">
      <w:start w:val="1"/>
      <w:numFmt w:val="decimal"/>
      <w:lvlText w:val="(%1)"/>
      <w:lvlJc w:val="left"/>
      <w:pPr>
        <w:ind w:left="567" w:hanging="567"/>
      </w:pPr>
      <w:rPr>
        <w:rFonts w:hint="default"/>
      </w:rPr>
    </w:lvl>
    <w:lvl w:ilvl="1" w:tplc="FF701A6A">
      <w:start w:val="1"/>
      <w:numFmt w:val="lowerLetter"/>
      <w:lvlText w:val="%2."/>
      <w:lvlJc w:val="left"/>
      <w:pPr>
        <w:ind w:left="360" w:hanging="360"/>
      </w:pPr>
    </w:lvl>
    <w:lvl w:ilvl="2" w:tplc="04070019">
      <w:start w:val="1"/>
      <w:numFmt w:val="lowerLetter"/>
      <w:lvlText w:val="%3."/>
      <w:lvlJc w:val="left"/>
      <w:pPr>
        <w:ind w:left="1210" w:hanging="360"/>
      </w:pPr>
      <w:rPr>
        <w:rFonts w:hint="default"/>
      </w:rPr>
    </w:lvl>
    <w:lvl w:ilvl="3" w:tplc="04070019">
      <w:start w:val="1"/>
      <w:numFmt w:val="lowerLetter"/>
      <w:lvlText w:val="%4."/>
      <w:lvlJc w:val="left"/>
      <w:pPr>
        <w:ind w:left="1952" w:hanging="360"/>
      </w:pPr>
    </w:lvl>
    <w:lvl w:ilvl="4" w:tplc="04070019" w:tentative="1">
      <w:start w:val="1"/>
      <w:numFmt w:val="lowerLetter"/>
      <w:lvlText w:val="%5."/>
      <w:lvlJc w:val="left"/>
      <w:pPr>
        <w:ind w:left="2672" w:hanging="360"/>
      </w:pPr>
    </w:lvl>
    <w:lvl w:ilvl="5" w:tplc="0407001B" w:tentative="1">
      <w:start w:val="1"/>
      <w:numFmt w:val="lowerRoman"/>
      <w:lvlText w:val="%6."/>
      <w:lvlJc w:val="right"/>
      <w:pPr>
        <w:ind w:left="3392" w:hanging="180"/>
      </w:pPr>
    </w:lvl>
    <w:lvl w:ilvl="6" w:tplc="0407000F" w:tentative="1">
      <w:start w:val="1"/>
      <w:numFmt w:val="decimal"/>
      <w:lvlText w:val="%7."/>
      <w:lvlJc w:val="left"/>
      <w:pPr>
        <w:ind w:left="4112" w:hanging="360"/>
      </w:pPr>
    </w:lvl>
    <w:lvl w:ilvl="7" w:tplc="04070019" w:tentative="1">
      <w:start w:val="1"/>
      <w:numFmt w:val="lowerLetter"/>
      <w:lvlText w:val="%8."/>
      <w:lvlJc w:val="left"/>
      <w:pPr>
        <w:ind w:left="4832" w:hanging="360"/>
      </w:pPr>
    </w:lvl>
    <w:lvl w:ilvl="8" w:tplc="0407001B" w:tentative="1">
      <w:start w:val="1"/>
      <w:numFmt w:val="lowerRoman"/>
      <w:lvlText w:val="%9."/>
      <w:lvlJc w:val="right"/>
      <w:pPr>
        <w:ind w:left="5552" w:hanging="180"/>
      </w:pPr>
    </w:lvl>
  </w:abstractNum>
  <w:abstractNum w:abstractNumId="26" w15:restartNumberingAfterBreak="0">
    <w:nsid w:val="6B7818DD"/>
    <w:multiLevelType w:val="hybridMultilevel"/>
    <w:tmpl w:val="25B8890A"/>
    <w:lvl w:ilvl="0" w:tplc="E1AAB56A">
      <w:start w:val="1"/>
      <w:numFmt w:val="bullet"/>
      <w:lvlText w:val=""/>
      <w:lvlJc w:val="left"/>
      <w:pPr>
        <w:ind w:left="720" w:hanging="360"/>
      </w:pPr>
      <w:rPr>
        <w:rFonts w:ascii="Symbol" w:hAnsi="Symbol"/>
      </w:rPr>
    </w:lvl>
    <w:lvl w:ilvl="1" w:tplc="12907230">
      <w:start w:val="1"/>
      <w:numFmt w:val="bullet"/>
      <w:lvlText w:val=""/>
      <w:lvlJc w:val="left"/>
      <w:pPr>
        <w:ind w:left="720" w:hanging="360"/>
      </w:pPr>
      <w:rPr>
        <w:rFonts w:ascii="Symbol" w:hAnsi="Symbol"/>
      </w:rPr>
    </w:lvl>
    <w:lvl w:ilvl="2" w:tplc="19702ED0">
      <w:start w:val="1"/>
      <w:numFmt w:val="bullet"/>
      <w:lvlText w:val=""/>
      <w:lvlJc w:val="left"/>
      <w:pPr>
        <w:ind w:left="720" w:hanging="360"/>
      </w:pPr>
      <w:rPr>
        <w:rFonts w:ascii="Symbol" w:hAnsi="Symbol"/>
      </w:rPr>
    </w:lvl>
    <w:lvl w:ilvl="3" w:tplc="5E3EDAF6">
      <w:start w:val="1"/>
      <w:numFmt w:val="bullet"/>
      <w:lvlText w:val=""/>
      <w:lvlJc w:val="left"/>
      <w:pPr>
        <w:ind w:left="720" w:hanging="360"/>
      </w:pPr>
      <w:rPr>
        <w:rFonts w:ascii="Symbol" w:hAnsi="Symbol"/>
      </w:rPr>
    </w:lvl>
    <w:lvl w:ilvl="4" w:tplc="CF129E08">
      <w:start w:val="1"/>
      <w:numFmt w:val="bullet"/>
      <w:lvlText w:val=""/>
      <w:lvlJc w:val="left"/>
      <w:pPr>
        <w:ind w:left="720" w:hanging="360"/>
      </w:pPr>
      <w:rPr>
        <w:rFonts w:ascii="Symbol" w:hAnsi="Symbol"/>
      </w:rPr>
    </w:lvl>
    <w:lvl w:ilvl="5" w:tplc="401E1806">
      <w:start w:val="1"/>
      <w:numFmt w:val="bullet"/>
      <w:lvlText w:val=""/>
      <w:lvlJc w:val="left"/>
      <w:pPr>
        <w:ind w:left="720" w:hanging="360"/>
      </w:pPr>
      <w:rPr>
        <w:rFonts w:ascii="Symbol" w:hAnsi="Symbol"/>
      </w:rPr>
    </w:lvl>
    <w:lvl w:ilvl="6" w:tplc="0D0857A6">
      <w:start w:val="1"/>
      <w:numFmt w:val="bullet"/>
      <w:lvlText w:val=""/>
      <w:lvlJc w:val="left"/>
      <w:pPr>
        <w:ind w:left="720" w:hanging="360"/>
      </w:pPr>
      <w:rPr>
        <w:rFonts w:ascii="Symbol" w:hAnsi="Symbol"/>
      </w:rPr>
    </w:lvl>
    <w:lvl w:ilvl="7" w:tplc="D02EF680">
      <w:start w:val="1"/>
      <w:numFmt w:val="bullet"/>
      <w:lvlText w:val=""/>
      <w:lvlJc w:val="left"/>
      <w:pPr>
        <w:ind w:left="720" w:hanging="360"/>
      </w:pPr>
      <w:rPr>
        <w:rFonts w:ascii="Symbol" w:hAnsi="Symbol"/>
      </w:rPr>
    </w:lvl>
    <w:lvl w:ilvl="8" w:tplc="3C8C4412">
      <w:start w:val="1"/>
      <w:numFmt w:val="bullet"/>
      <w:lvlText w:val=""/>
      <w:lvlJc w:val="left"/>
      <w:pPr>
        <w:ind w:left="720" w:hanging="360"/>
      </w:pPr>
      <w:rPr>
        <w:rFonts w:ascii="Symbol" w:hAnsi="Symbol"/>
      </w:rPr>
    </w:lvl>
  </w:abstractNum>
  <w:abstractNum w:abstractNumId="27" w15:restartNumberingAfterBreak="0">
    <w:nsid w:val="6CFD6412"/>
    <w:multiLevelType w:val="hybridMultilevel"/>
    <w:tmpl w:val="912E26C6"/>
    <w:lvl w:ilvl="0" w:tplc="E1144B76">
      <w:start w:val="1"/>
      <w:numFmt w:val="bullet"/>
      <w:lvlText w:val=""/>
      <w:lvlJc w:val="left"/>
      <w:pPr>
        <w:ind w:left="720" w:hanging="360"/>
      </w:pPr>
      <w:rPr>
        <w:rFonts w:ascii="Symbol" w:hAnsi="Symbol"/>
      </w:rPr>
    </w:lvl>
    <w:lvl w:ilvl="1" w:tplc="7548ED46">
      <w:start w:val="1"/>
      <w:numFmt w:val="bullet"/>
      <w:lvlText w:val=""/>
      <w:lvlJc w:val="left"/>
      <w:pPr>
        <w:ind w:left="720" w:hanging="360"/>
      </w:pPr>
      <w:rPr>
        <w:rFonts w:ascii="Symbol" w:hAnsi="Symbol"/>
      </w:rPr>
    </w:lvl>
    <w:lvl w:ilvl="2" w:tplc="1B10ACE2">
      <w:start w:val="1"/>
      <w:numFmt w:val="bullet"/>
      <w:lvlText w:val=""/>
      <w:lvlJc w:val="left"/>
      <w:pPr>
        <w:ind w:left="720" w:hanging="360"/>
      </w:pPr>
      <w:rPr>
        <w:rFonts w:ascii="Symbol" w:hAnsi="Symbol"/>
      </w:rPr>
    </w:lvl>
    <w:lvl w:ilvl="3" w:tplc="EA462B12">
      <w:start w:val="1"/>
      <w:numFmt w:val="bullet"/>
      <w:lvlText w:val=""/>
      <w:lvlJc w:val="left"/>
      <w:pPr>
        <w:ind w:left="720" w:hanging="360"/>
      </w:pPr>
      <w:rPr>
        <w:rFonts w:ascii="Symbol" w:hAnsi="Symbol"/>
      </w:rPr>
    </w:lvl>
    <w:lvl w:ilvl="4" w:tplc="C85C1F06">
      <w:start w:val="1"/>
      <w:numFmt w:val="bullet"/>
      <w:lvlText w:val=""/>
      <w:lvlJc w:val="left"/>
      <w:pPr>
        <w:ind w:left="720" w:hanging="360"/>
      </w:pPr>
      <w:rPr>
        <w:rFonts w:ascii="Symbol" w:hAnsi="Symbol"/>
      </w:rPr>
    </w:lvl>
    <w:lvl w:ilvl="5" w:tplc="74B60E06">
      <w:start w:val="1"/>
      <w:numFmt w:val="bullet"/>
      <w:lvlText w:val=""/>
      <w:lvlJc w:val="left"/>
      <w:pPr>
        <w:ind w:left="720" w:hanging="360"/>
      </w:pPr>
      <w:rPr>
        <w:rFonts w:ascii="Symbol" w:hAnsi="Symbol"/>
      </w:rPr>
    </w:lvl>
    <w:lvl w:ilvl="6" w:tplc="7E0AC244">
      <w:start w:val="1"/>
      <w:numFmt w:val="bullet"/>
      <w:lvlText w:val=""/>
      <w:lvlJc w:val="left"/>
      <w:pPr>
        <w:ind w:left="720" w:hanging="360"/>
      </w:pPr>
      <w:rPr>
        <w:rFonts w:ascii="Symbol" w:hAnsi="Symbol"/>
      </w:rPr>
    </w:lvl>
    <w:lvl w:ilvl="7" w:tplc="3152A468">
      <w:start w:val="1"/>
      <w:numFmt w:val="bullet"/>
      <w:lvlText w:val=""/>
      <w:lvlJc w:val="left"/>
      <w:pPr>
        <w:ind w:left="720" w:hanging="360"/>
      </w:pPr>
      <w:rPr>
        <w:rFonts w:ascii="Symbol" w:hAnsi="Symbol"/>
      </w:rPr>
    </w:lvl>
    <w:lvl w:ilvl="8" w:tplc="C2909E0C">
      <w:start w:val="1"/>
      <w:numFmt w:val="bullet"/>
      <w:lvlText w:val=""/>
      <w:lvlJc w:val="left"/>
      <w:pPr>
        <w:ind w:left="720" w:hanging="360"/>
      </w:pPr>
      <w:rPr>
        <w:rFonts w:ascii="Symbol" w:hAnsi="Symbol"/>
      </w:rPr>
    </w:lvl>
  </w:abstractNum>
  <w:abstractNum w:abstractNumId="28" w15:restartNumberingAfterBreak="0">
    <w:nsid w:val="6D687DE0"/>
    <w:multiLevelType w:val="hybridMultilevel"/>
    <w:tmpl w:val="A4BA200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EE16A25"/>
    <w:multiLevelType w:val="hybridMultilevel"/>
    <w:tmpl w:val="783271CA"/>
    <w:lvl w:ilvl="0" w:tplc="53485A80">
      <w:start w:val="4"/>
      <w:numFmt w:val="bullet"/>
      <w:lvlText w:val="-"/>
      <w:lvlJc w:val="left"/>
      <w:pPr>
        <w:ind w:left="1070" w:hanging="360"/>
      </w:pPr>
      <w:rPr>
        <w:rFonts w:ascii="Arial" w:eastAsiaTheme="minorHAnsi" w:hAnsi="Arial" w:cs="Arial" w:hint="default"/>
      </w:rPr>
    </w:lvl>
    <w:lvl w:ilvl="1" w:tplc="04070003">
      <w:start w:val="1"/>
      <w:numFmt w:val="bullet"/>
      <w:lvlText w:val="o"/>
      <w:lvlJc w:val="left"/>
      <w:pPr>
        <w:ind w:left="1790" w:hanging="360"/>
      </w:pPr>
      <w:rPr>
        <w:rFonts w:ascii="Courier New" w:hAnsi="Courier New" w:cs="Courier New" w:hint="default"/>
      </w:rPr>
    </w:lvl>
    <w:lvl w:ilvl="2" w:tplc="04070005">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30" w15:restartNumberingAfterBreak="0">
    <w:nsid w:val="72405F12"/>
    <w:multiLevelType w:val="hybridMultilevel"/>
    <w:tmpl w:val="B3D43B76"/>
    <w:lvl w:ilvl="0" w:tplc="5686D576">
      <w:start w:val="1"/>
      <w:numFmt w:val="decimal"/>
      <w:pStyle w:val="KeinLeerraum"/>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2903E13"/>
    <w:multiLevelType w:val="multilevel"/>
    <w:tmpl w:val="644AC810"/>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4FC351D"/>
    <w:multiLevelType w:val="hybridMultilevel"/>
    <w:tmpl w:val="A9B4C790"/>
    <w:lvl w:ilvl="0" w:tplc="66649006">
      <w:start w:val="9"/>
      <w:numFmt w:val="bullet"/>
      <w:lvlText w:val="-"/>
      <w:lvlJc w:val="left"/>
      <w:pPr>
        <w:ind w:left="1080" w:hanging="360"/>
      </w:pPr>
      <w:rPr>
        <w:rFonts w:ascii="Segoe UI Semibold" w:eastAsiaTheme="minorHAnsi" w:hAnsi="Segoe UI Semibold" w:cs="Segoe UI Semibold"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496847380">
    <w:abstractNumId w:val="17"/>
  </w:num>
  <w:num w:numId="2" w16cid:durableId="80763064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527040">
    <w:abstractNumId w:val="2"/>
  </w:num>
  <w:num w:numId="4" w16cid:durableId="1911840466">
    <w:abstractNumId w:val="6"/>
  </w:num>
  <w:num w:numId="5" w16cid:durableId="236323584">
    <w:abstractNumId w:val="29"/>
  </w:num>
  <w:num w:numId="6" w16cid:durableId="1216352421">
    <w:abstractNumId w:val="9"/>
  </w:num>
  <w:num w:numId="7" w16cid:durableId="2076274921">
    <w:abstractNumId w:val="20"/>
  </w:num>
  <w:num w:numId="8" w16cid:durableId="1059287270">
    <w:abstractNumId w:val="14"/>
  </w:num>
  <w:num w:numId="9" w16cid:durableId="400375167">
    <w:abstractNumId w:val="23"/>
  </w:num>
  <w:num w:numId="10" w16cid:durableId="1971933793">
    <w:abstractNumId w:val="32"/>
  </w:num>
  <w:num w:numId="11" w16cid:durableId="317419524">
    <w:abstractNumId w:val="0"/>
  </w:num>
  <w:num w:numId="12" w16cid:durableId="786848885">
    <w:abstractNumId w:val="10"/>
  </w:num>
  <w:num w:numId="13" w16cid:durableId="584726528">
    <w:abstractNumId w:val="19"/>
  </w:num>
  <w:num w:numId="14" w16cid:durableId="29841395">
    <w:abstractNumId w:val="5"/>
  </w:num>
  <w:num w:numId="15" w16cid:durableId="743451893">
    <w:abstractNumId w:val="0"/>
    <w:lvlOverride w:ilvl="0">
      <w:startOverride w:val="1"/>
    </w:lvlOverride>
  </w:num>
  <w:num w:numId="16" w16cid:durableId="723140296">
    <w:abstractNumId w:val="0"/>
    <w:lvlOverride w:ilvl="0">
      <w:startOverride w:val="1"/>
    </w:lvlOverride>
  </w:num>
  <w:num w:numId="17" w16cid:durableId="1918244215">
    <w:abstractNumId w:val="25"/>
  </w:num>
  <w:num w:numId="18" w16cid:durableId="2085755945">
    <w:abstractNumId w:val="0"/>
  </w:num>
  <w:num w:numId="19" w16cid:durableId="2135975288">
    <w:abstractNumId w:val="31"/>
  </w:num>
  <w:num w:numId="20" w16cid:durableId="3621768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89530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4125692">
    <w:abstractNumId w:val="31"/>
  </w:num>
  <w:num w:numId="23" w16cid:durableId="223487840">
    <w:abstractNumId w:val="31"/>
  </w:num>
  <w:num w:numId="24" w16cid:durableId="2344402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776876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210054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34075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7541529">
    <w:abstractNumId w:val="28"/>
  </w:num>
  <w:num w:numId="29" w16cid:durableId="1912422477">
    <w:abstractNumId w:val="22"/>
  </w:num>
  <w:num w:numId="30" w16cid:durableId="2067490544">
    <w:abstractNumId w:val="4"/>
  </w:num>
  <w:num w:numId="31" w16cid:durableId="91896630">
    <w:abstractNumId w:val="12"/>
  </w:num>
  <w:num w:numId="32" w16cid:durableId="1925994112">
    <w:abstractNumId w:val="0"/>
    <w:lvlOverride w:ilvl="0">
      <w:startOverride w:val="1"/>
    </w:lvlOverride>
  </w:num>
  <w:num w:numId="33" w16cid:durableId="1022052993">
    <w:abstractNumId w:val="0"/>
  </w:num>
  <w:num w:numId="34" w16cid:durableId="1698120101">
    <w:abstractNumId w:val="18"/>
  </w:num>
  <w:num w:numId="35" w16cid:durableId="1279603123">
    <w:abstractNumId w:val="1"/>
  </w:num>
  <w:num w:numId="36" w16cid:durableId="1369915270">
    <w:abstractNumId w:val="30"/>
  </w:num>
  <w:num w:numId="37" w16cid:durableId="530873369">
    <w:abstractNumId w:val="13"/>
  </w:num>
  <w:num w:numId="38" w16cid:durableId="139153581">
    <w:abstractNumId w:val="11"/>
  </w:num>
  <w:num w:numId="39" w16cid:durableId="1405299801">
    <w:abstractNumId w:val="21"/>
  </w:num>
  <w:num w:numId="40" w16cid:durableId="530415406">
    <w:abstractNumId w:val="15"/>
  </w:num>
  <w:num w:numId="41" w16cid:durableId="1057586445">
    <w:abstractNumId w:val="24"/>
  </w:num>
  <w:num w:numId="42" w16cid:durableId="1491361550">
    <w:abstractNumId w:val="8"/>
  </w:num>
  <w:num w:numId="43" w16cid:durableId="790590275">
    <w:abstractNumId w:val="16"/>
  </w:num>
  <w:num w:numId="44" w16cid:durableId="2007592018">
    <w:abstractNumId w:val="26"/>
  </w:num>
  <w:num w:numId="45" w16cid:durableId="1551728423">
    <w:abstractNumId w:val="27"/>
  </w:num>
  <w:num w:numId="46" w16cid:durableId="355733863">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Q26AmklikRhZuureEK+Vw6Xaj1mVXw7r2tIbIfD4e8YpEM85hOugWb7YeDT1c9U1JMCILFvd/zHFZT85MI5R6g==" w:salt="UnLajxgVBKZOeYlctFTBZw=="/>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SO999929" w:val="ebb4f87e-2922-40fa-8444-37b22725c9b4"/>
  </w:docVars>
  <w:rsids>
    <w:rsidRoot w:val="00230D7F"/>
    <w:rsid w:val="0000062B"/>
    <w:rsid w:val="000105B9"/>
    <w:rsid w:val="00016C22"/>
    <w:rsid w:val="00020501"/>
    <w:rsid w:val="000338DC"/>
    <w:rsid w:val="000357D9"/>
    <w:rsid w:val="0003704B"/>
    <w:rsid w:val="00042738"/>
    <w:rsid w:val="00042F89"/>
    <w:rsid w:val="000460F8"/>
    <w:rsid w:val="000479AB"/>
    <w:rsid w:val="00054600"/>
    <w:rsid w:val="00054CF5"/>
    <w:rsid w:val="000569AB"/>
    <w:rsid w:val="0006568A"/>
    <w:rsid w:val="00066F50"/>
    <w:rsid w:val="00067C21"/>
    <w:rsid w:val="000725C2"/>
    <w:rsid w:val="00076F5B"/>
    <w:rsid w:val="00077D38"/>
    <w:rsid w:val="00081BFC"/>
    <w:rsid w:val="00081DF5"/>
    <w:rsid w:val="00082989"/>
    <w:rsid w:val="00087AD8"/>
    <w:rsid w:val="00090143"/>
    <w:rsid w:val="00091092"/>
    <w:rsid w:val="00094824"/>
    <w:rsid w:val="00095528"/>
    <w:rsid w:val="00097953"/>
    <w:rsid w:val="000A5820"/>
    <w:rsid w:val="000A595A"/>
    <w:rsid w:val="000A5EE9"/>
    <w:rsid w:val="000A7785"/>
    <w:rsid w:val="000B7057"/>
    <w:rsid w:val="000B71F4"/>
    <w:rsid w:val="000B7C5B"/>
    <w:rsid w:val="000C290C"/>
    <w:rsid w:val="000C5F96"/>
    <w:rsid w:val="000C77DD"/>
    <w:rsid w:val="000D333D"/>
    <w:rsid w:val="000D636F"/>
    <w:rsid w:val="000D7853"/>
    <w:rsid w:val="000D79B7"/>
    <w:rsid w:val="000E1981"/>
    <w:rsid w:val="000E1C28"/>
    <w:rsid w:val="000E2AB1"/>
    <w:rsid w:val="000E76DB"/>
    <w:rsid w:val="000E7E6F"/>
    <w:rsid w:val="000F1B9A"/>
    <w:rsid w:val="000F2391"/>
    <w:rsid w:val="000F391C"/>
    <w:rsid w:val="001010A5"/>
    <w:rsid w:val="001031ED"/>
    <w:rsid w:val="00105895"/>
    <w:rsid w:val="00107F9B"/>
    <w:rsid w:val="0011355C"/>
    <w:rsid w:val="00121816"/>
    <w:rsid w:val="00122AD0"/>
    <w:rsid w:val="001255F9"/>
    <w:rsid w:val="00132050"/>
    <w:rsid w:val="00133C45"/>
    <w:rsid w:val="0013473A"/>
    <w:rsid w:val="0014047D"/>
    <w:rsid w:val="00143CC2"/>
    <w:rsid w:val="00146AD6"/>
    <w:rsid w:val="00154EB3"/>
    <w:rsid w:val="00160545"/>
    <w:rsid w:val="001634EC"/>
    <w:rsid w:val="00163A42"/>
    <w:rsid w:val="00165581"/>
    <w:rsid w:val="00173FAA"/>
    <w:rsid w:val="00176701"/>
    <w:rsid w:val="001860C5"/>
    <w:rsid w:val="00194230"/>
    <w:rsid w:val="0019767A"/>
    <w:rsid w:val="001A4205"/>
    <w:rsid w:val="001A6A69"/>
    <w:rsid w:val="001C25FE"/>
    <w:rsid w:val="001D0C41"/>
    <w:rsid w:val="001D1EF7"/>
    <w:rsid w:val="001D25D5"/>
    <w:rsid w:val="001D46BD"/>
    <w:rsid w:val="001E04B3"/>
    <w:rsid w:val="001E331D"/>
    <w:rsid w:val="001E3425"/>
    <w:rsid w:val="001F0505"/>
    <w:rsid w:val="001F1D3F"/>
    <w:rsid w:val="001F43AC"/>
    <w:rsid w:val="001F7792"/>
    <w:rsid w:val="0020297D"/>
    <w:rsid w:val="0020317D"/>
    <w:rsid w:val="0020418A"/>
    <w:rsid w:val="002053AC"/>
    <w:rsid w:val="00206751"/>
    <w:rsid w:val="00206A27"/>
    <w:rsid w:val="002112CB"/>
    <w:rsid w:val="002117EA"/>
    <w:rsid w:val="00217A3B"/>
    <w:rsid w:val="00217F4D"/>
    <w:rsid w:val="00230D7F"/>
    <w:rsid w:val="0023396C"/>
    <w:rsid w:val="00235B36"/>
    <w:rsid w:val="002366EB"/>
    <w:rsid w:val="00255D8E"/>
    <w:rsid w:val="00256543"/>
    <w:rsid w:val="00257A14"/>
    <w:rsid w:val="00257DCE"/>
    <w:rsid w:val="00261230"/>
    <w:rsid w:val="002674BB"/>
    <w:rsid w:val="00270C9E"/>
    <w:rsid w:val="002716A6"/>
    <w:rsid w:val="00272A7D"/>
    <w:rsid w:val="00274671"/>
    <w:rsid w:val="00276E0A"/>
    <w:rsid w:val="002772B8"/>
    <w:rsid w:val="002805AB"/>
    <w:rsid w:val="0029484B"/>
    <w:rsid w:val="00294FF4"/>
    <w:rsid w:val="002978A9"/>
    <w:rsid w:val="002A0AAF"/>
    <w:rsid w:val="002B35EF"/>
    <w:rsid w:val="002B364C"/>
    <w:rsid w:val="002B56FF"/>
    <w:rsid w:val="002B5FE7"/>
    <w:rsid w:val="002B61F5"/>
    <w:rsid w:val="002B7B79"/>
    <w:rsid w:val="002C3D26"/>
    <w:rsid w:val="002C66D1"/>
    <w:rsid w:val="002D4759"/>
    <w:rsid w:val="002D4FC2"/>
    <w:rsid w:val="002D5A5E"/>
    <w:rsid w:val="002D5E9F"/>
    <w:rsid w:val="002D723F"/>
    <w:rsid w:val="002E0B8A"/>
    <w:rsid w:val="002E161C"/>
    <w:rsid w:val="002E1E90"/>
    <w:rsid w:val="002E414E"/>
    <w:rsid w:val="002E66E5"/>
    <w:rsid w:val="002F06E7"/>
    <w:rsid w:val="002F2EC6"/>
    <w:rsid w:val="00303B22"/>
    <w:rsid w:val="00304531"/>
    <w:rsid w:val="0030667C"/>
    <w:rsid w:val="00315BB1"/>
    <w:rsid w:val="0031607E"/>
    <w:rsid w:val="00316FBE"/>
    <w:rsid w:val="00322D0D"/>
    <w:rsid w:val="00324DEC"/>
    <w:rsid w:val="00330FCF"/>
    <w:rsid w:val="00332774"/>
    <w:rsid w:val="0034259E"/>
    <w:rsid w:val="0034298F"/>
    <w:rsid w:val="0034379C"/>
    <w:rsid w:val="00347CD2"/>
    <w:rsid w:val="003576A3"/>
    <w:rsid w:val="00372F43"/>
    <w:rsid w:val="00374016"/>
    <w:rsid w:val="00375774"/>
    <w:rsid w:val="00385FEF"/>
    <w:rsid w:val="0038625D"/>
    <w:rsid w:val="00386D2F"/>
    <w:rsid w:val="0039365D"/>
    <w:rsid w:val="00395E5B"/>
    <w:rsid w:val="00397D7F"/>
    <w:rsid w:val="003A0487"/>
    <w:rsid w:val="003A11A6"/>
    <w:rsid w:val="003A1F3D"/>
    <w:rsid w:val="003A31C8"/>
    <w:rsid w:val="003A7E77"/>
    <w:rsid w:val="003B2944"/>
    <w:rsid w:val="003C16A3"/>
    <w:rsid w:val="003C1EDE"/>
    <w:rsid w:val="003C3E81"/>
    <w:rsid w:val="003C4EB3"/>
    <w:rsid w:val="003C6DE8"/>
    <w:rsid w:val="003D0865"/>
    <w:rsid w:val="003D5E0B"/>
    <w:rsid w:val="003D67C6"/>
    <w:rsid w:val="003D7816"/>
    <w:rsid w:val="003D789C"/>
    <w:rsid w:val="003E3734"/>
    <w:rsid w:val="003E5C73"/>
    <w:rsid w:val="003E6FB7"/>
    <w:rsid w:val="003E71FA"/>
    <w:rsid w:val="003F1352"/>
    <w:rsid w:val="003F2D17"/>
    <w:rsid w:val="003F352A"/>
    <w:rsid w:val="003F58DF"/>
    <w:rsid w:val="003F6458"/>
    <w:rsid w:val="003F7AAF"/>
    <w:rsid w:val="00403648"/>
    <w:rsid w:val="00403BC7"/>
    <w:rsid w:val="00404068"/>
    <w:rsid w:val="00405A43"/>
    <w:rsid w:val="004126EF"/>
    <w:rsid w:val="00416376"/>
    <w:rsid w:val="00422CF3"/>
    <w:rsid w:val="00425454"/>
    <w:rsid w:val="00425678"/>
    <w:rsid w:val="0043588F"/>
    <w:rsid w:val="00437204"/>
    <w:rsid w:val="00444128"/>
    <w:rsid w:val="00447712"/>
    <w:rsid w:val="0045505F"/>
    <w:rsid w:val="00461304"/>
    <w:rsid w:val="004634A7"/>
    <w:rsid w:val="00466908"/>
    <w:rsid w:val="004711E5"/>
    <w:rsid w:val="00473664"/>
    <w:rsid w:val="00476CFF"/>
    <w:rsid w:val="00481748"/>
    <w:rsid w:val="00481F59"/>
    <w:rsid w:val="00485F2B"/>
    <w:rsid w:val="00495A17"/>
    <w:rsid w:val="00495FD2"/>
    <w:rsid w:val="004971C9"/>
    <w:rsid w:val="004A03C6"/>
    <w:rsid w:val="004A1BF4"/>
    <w:rsid w:val="004A3BE1"/>
    <w:rsid w:val="004A6FFB"/>
    <w:rsid w:val="004B2201"/>
    <w:rsid w:val="004B34A1"/>
    <w:rsid w:val="004B3980"/>
    <w:rsid w:val="004B5072"/>
    <w:rsid w:val="004C68CF"/>
    <w:rsid w:val="004D6BA9"/>
    <w:rsid w:val="004E1581"/>
    <w:rsid w:val="004E1947"/>
    <w:rsid w:val="004E2975"/>
    <w:rsid w:val="004E387A"/>
    <w:rsid w:val="004E3B30"/>
    <w:rsid w:val="004E5595"/>
    <w:rsid w:val="004E6F16"/>
    <w:rsid w:val="004F1E9D"/>
    <w:rsid w:val="004F3C83"/>
    <w:rsid w:val="004F64BA"/>
    <w:rsid w:val="0050016C"/>
    <w:rsid w:val="00503FAB"/>
    <w:rsid w:val="0050727A"/>
    <w:rsid w:val="0051047D"/>
    <w:rsid w:val="00513C1F"/>
    <w:rsid w:val="00514306"/>
    <w:rsid w:val="00514480"/>
    <w:rsid w:val="00517494"/>
    <w:rsid w:val="00524012"/>
    <w:rsid w:val="0052421D"/>
    <w:rsid w:val="0052622B"/>
    <w:rsid w:val="00531262"/>
    <w:rsid w:val="005349E7"/>
    <w:rsid w:val="00535337"/>
    <w:rsid w:val="00542876"/>
    <w:rsid w:val="005443A0"/>
    <w:rsid w:val="00545BA0"/>
    <w:rsid w:val="00551532"/>
    <w:rsid w:val="00552BDA"/>
    <w:rsid w:val="005540ED"/>
    <w:rsid w:val="005569CE"/>
    <w:rsid w:val="0055754F"/>
    <w:rsid w:val="005600D1"/>
    <w:rsid w:val="00562322"/>
    <w:rsid w:val="00563704"/>
    <w:rsid w:val="0056383D"/>
    <w:rsid w:val="00563F4A"/>
    <w:rsid w:val="00564F7F"/>
    <w:rsid w:val="0056501B"/>
    <w:rsid w:val="00571D91"/>
    <w:rsid w:val="005764AF"/>
    <w:rsid w:val="00580C9F"/>
    <w:rsid w:val="005818BD"/>
    <w:rsid w:val="00582CB6"/>
    <w:rsid w:val="00582FEC"/>
    <w:rsid w:val="0058631C"/>
    <w:rsid w:val="00592DFB"/>
    <w:rsid w:val="00593488"/>
    <w:rsid w:val="005954C6"/>
    <w:rsid w:val="005955A7"/>
    <w:rsid w:val="00597FD2"/>
    <w:rsid w:val="005C30E2"/>
    <w:rsid w:val="005C5F43"/>
    <w:rsid w:val="005D4B95"/>
    <w:rsid w:val="005D58B9"/>
    <w:rsid w:val="005D6ED2"/>
    <w:rsid w:val="005E01AE"/>
    <w:rsid w:val="005E26E9"/>
    <w:rsid w:val="005E2C18"/>
    <w:rsid w:val="005E3544"/>
    <w:rsid w:val="005E6A31"/>
    <w:rsid w:val="005F2469"/>
    <w:rsid w:val="005F63CB"/>
    <w:rsid w:val="00601F5D"/>
    <w:rsid w:val="00602593"/>
    <w:rsid w:val="00606499"/>
    <w:rsid w:val="00613304"/>
    <w:rsid w:val="006154DF"/>
    <w:rsid w:val="00621FEF"/>
    <w:rsid w:val="006225BF"/>
    <w:rsid w:val="00624ACC"/>
    <w:rsid w:val="00630AFE"/>
    <w:rsid w:val="006322A3"/>
    <w:rsid w:val="00632B80"/>
    <w:rsid w:val="00633915"/>
    <w:rsid w:val="00636C10"/>
    <w:rsid w:val="00637C3B"/>
    <w:rsid w:val="00640DE0"/>
    <w:rsid w:val="00641B0E"/>
    <w:rsid w:val="00643EC5"/>
    <w:rsid w:val="00646EE1"/>
    <w:rsid w:val="0065382D"/>
    <w:rsid w:val="006547F3"/>
    <w:rsid w:val="00655CEE"/>
    <w:rsid w:val="00656CD6"/>
    <w:rsid w:val="006571B2"/>
    <w:rsid w:val="00663D45"/>
    <w:rsid w:val="0066410E"/>
    <w:rsid w:val="0066531B"/>
    <w:rsid w:val="0067071D"/>
    <w:rsid w:val="00671E08"/>
    <w:rsid w:val="00674203"/>
    <w:rsid w:val="00677951"/>
    <w:rsid w:val="0068090E"/>
    <w:rsid w:val="00681EB5"/>
    <w:rsid w:val="00681FC6"/>
    <w:rsid w:val="00682276"/>
    <w:rsid w:val="006866DB"/>
    <w:rsid w:val="0069108F"/>
    <w:rsid w:val="0069213D"/>
    <w:rsid w:val="006945BF"/>
    <w:rsid w:val="00694642"/>
    <w:rsid w:val="00694B76"/>
    <w:rsid w:val="00696C88"/>
    <w:rsid w:val="00697286"/>
    <w:rsid w:val="00697DBF"/>
    <w:rsid w:val="006A4DE0"/>
    <w:rsid w:val="006A6D22"/>
    <w:rsid w:val="006A73F5"/>
    <w:rsid w:val="006B1C33"/>
    <w:rsid w:val="006B37D1"/>
    <w:rsid w:val="006B3EAF"/>
    <w:rsid w:val="006B4A7E"/>
    <w:rsid w:val="006B5198"/>
    <w:rsid w:val="006B6244"/>
    <w:rsid w:val="006C42EA"/>
    <w:rsid w:val="006C4F22"/>
    <w:rsid w:val="006D2982"/>
    <w:rsid w:val="006D3FA7"/>
    <w:rsid w:val="006D4192"/>
    <w:rsid w:val="006D458A"/>
    <w:rsid w:val="006D4B57"/>
    <w:rsid w:val="006D5147"/>
    <w:rsid w:val="006D7351"/>
    <w:rsid w:val="006D75E7"/>
    <w:rsid w:val="006E0917"/>
    <w:rsid w:val="006F17B9"/>
    <w:rsid w:val="006F2FF8"/>
    <w:rsid w:val="006F5359"/>
    <w:rsid w:val="00705589"/>
    <w:rsid w:val="00707CB9"/>
    <w:rsid w:val="00710014"/>
    <w:rsid w:val="007115A8"/>
    <w:rsid w:val="007115F6"/>
    <w:rsid w:val="007136DB"/>
    <w:rsid w:val="00714489"/>
    <w:rsid w:val="007211BD"/>
    <w:rsid w:val="0072171A"/>
    <w:rsid w:val="00722CA2"/>
    <w:rsid w:val="00723D65"/>
    <w:rsid w:val="007245C9"/>
    <w:rsid w:val="00727B05"/>
    <w:rsid w:val="00735C0E"/>
    <w:rsid w:val="00737AA5"/>
    <w:rsid w:val="007403AC"/>
    <w:rsid w:val="0074624C"/>
    <w:rsid w:val="00746495"/>
    <w:rsid w:val="00746E85"/>
    <w:rsid w:val="00752BA4"/>
    <w:rsid w:val="00760783"/>
    <w:rsid w:val="00760D97"/>
    <w:rsid w:val="00763B5A"/>
    <w:rsid w:val="00772BFE"/>
    <w:rsid w:val="00773F32"/>
    <w:rsid w:val="0077511D"/>
    <w:rsid w:val="00775762"/>
    <w:rsid w:val="0078336F"/>
    <w:rsid w:val="00783D08"/>
    <w:rsid w:val="0078782E"/>
    <w:rsid w:val="00793297"/>
    <w:rsid w:val="00794617"/>
    <w:rsid w:val="007A236C"/>
    <w:rsid w:val="007A27DA"/>
    <w:rsid w:val="007A5764"/>
    <w:rsid w:val="007A6557"/>
    <w:rsid w:val="007B114A"/>
    <w:rsid w:val="007B2D1D"/>
    <w:rsid w:val="007B4756"/>
    <w:rsid w:val="007B79F3"/>
    <w:rsid w:val="007C598E"/>
    <w:rsid w:val="007D3C0E"/>
    <w:rsid w:val="007D6D8B"/>
    <w:rsid w:val="007D7AD4"/>
    <w:rsid w:val="007E0C30"/>
    <w:rsid w:val="007E18C9"/>
    <w:rsid w:val="007E37D1"/>
    <w:rsid w:val="007E5186"/>
    <w:rsid w:val="007F33EA"/>
    <w:rsid w:val="007F72D5"/>
    <w:rsid w:val="007F7C1C"/>
    <w:rsid w:val="008034F0"/>
    <w:rsid w:val="00803815"/>
    <w:rsid w:val="00805BAA"/>
    <w:rsid w:val="00805BE6"/>
    <w:rsid w:val="00806268"/>
    <w:rsid w:val="00807097"/>
    <w:rsid w:val="0081216A"/>
    <w:rsid w:val="00812CDF"/>
    <w:rsid w:val="00813590"/>
    <w:rsid w:val="008139B0"/>
    <w:rsid w:val="00816903"/>
    <w:rsid w:val="0081697A"/>
    <w:rsid w:val="008176FD"/>
    <w:rsid w:val="00822079"/>
    <w:rsid w:val="0082383D"/>
    <w:rsid w:val="008268BA"/>
    <w:rsid w:val="008308CF"/>
    <w:rsid w:val="00832553"/>
    <w:rsid w:val="0083326E"/>
    <w:rsid w:val="0083341F"/>
    <w:rsid w:val="00835003"/>
    <w:rsid w:val="00836036"/>
    <w:rsid w:val="00845118"/>
    <w:rsid w:val="008542AC"/>
    <w:rsid w:val="008543CA"/>
    <w:rsid w:val="00861F3D"/>
    <w:rsid w:val="0086219C"/>
    <w:rsid w:val="00863420"/>
    <w:rsid w:val="00866E72"/>
    <w:rsid w:val="0086708A"/>
    <w:rsid w:val="00872FC3"/>
    <w:rsid w:val="0087347A"/>
    <w:rsid w:val="00876A79"/>
    <w:rsid w:val="00881426"/>
    <w:rsid w:val="00881E85"/>
    <w:rsid w:val="0088332A"/>
    <w:rsid w:val="00884ED0"/>
    <w:rsid w:val="00891302"/>
    <w:rsid w:val="00891E57"/>
    <w:rsid w:val="008949BC"/>
    <w:rsid w:val="008953D0"/>
    <w:rsid w:val="00897356"/>
    <w:rsid w:val="008A009F"/>
    <w:rsid w:val="008A2260"/>
    <w:rsid w:val="008A452B"/>
    <w:rsid w:val="008B2539"/>
    <w:rsid w:val="008B4895"/>
    <w:rsid w:val="008B51F5"/>
    <w:rsid w:val="008B5D9C"/>
    <w:rsid w:val="008B64A1"/>
    <w:rsid w:val="008C375B"/>
    <w:rsid w:val="008C426E"/>
    <w:rsid w:val="008C52EF"/>
    <w:rsid w:val="008D0C49"/>
    <w:rsid w:val="008E01D4"/>
    <w:rsid w:val="008E3F83"/>
    <w:rsid w:val="008E406B"/>
    <w:rsid w:val="008E7890"/>
    <w:rsid w:val="008F5CF3"/>
    <w:rsid w:val="008F6976"/>
    <w:rsid w:val="008F7DDA"/>
    <w:rsid w:val="008F7DE5"/>
    <w:rsid w:val="009060AC"/>
    <w:rsid w:val="00910B5D"/>
    <w:rsid w:val="009159FC"/>
    <w:rsid w:val="00916BF3"/>
    <w:rsid w:val="00917EBD"/>
    <w:rsid w:val="00925FF5"/>
    <w:rsid w:val="009264CA"/>
    <w:rsid w:val="00927622"/>
    <w:rsid w:val="0093018F"/>
    <w:rsid w:val="009308D8"/>
    <w:rsid w:val="00930BD0"/>
    <w:rsid w:val="00933550"/>
    <w:rsid w:val="009339B1"/>
    <w:rsid w:val="00934409"/>
    <w:rsid w:val="009366CF"/>
    <w:rsid w:val="009366D7"/>
    <w:rsid w:val="00942332"/>
    <w:rsid w:val="00943482"/>
    <w:rsid w:val="00943650"/>
    <w:rsid w:val="0094368D"/>
    <w:rsid w:val="009437EE"/>
    <w:rsid w:val="009440BF"/>
    <w:rsid w:val="009442F8"/>
    <w:rsid w:val="00944660"/>
    <w:rsid w:val="009449F7"/>
    <w:rsid w:val="00944C7B"/>
    <w:rsid w:val="00945FF7"/>
    <w:rsid w:val="00946387"/>
    <w:rsid w:val="00946514"/>
    <w:rsid w:val="00953321"/>
    <w:rsid w:val="00953C2F"/>
    <w:rsid w:val="0095416A"/>
    <w:rsid w:val="00955F6E"/>
    <w:rsid w:val="00960AC1"/>
    <w:rsid w:val="00962BE3"/>
    <w:rsid w:val="009641A2"/>
    <w:rsid w:val="00984AE1"/>
    <w:rsid w:val="0098594C"/>
    <w:rsid w:val="00987E07"/>
    <w:rsid w:val="00990F48"/>
    <w:rsid w:val="00991C35"/>
    <w:rsid w:val="00994381"/>
    <w:rsid w:val="00997B65"/>
    <w:rsid w:val="009A1697"/>
    <w:rsid w:val="009A2A1D"/>
    <w:rsid w:val="009A359D"/>
    <w:rsid w:val="009A4F31"/>
    <w:rsid w:val="009A67F3"/>
    <w:rsid w:val="009A7514"/>
    <w:rsid w:val="009B296C"/>
    <w:rsid w:val="009B43ED"/>
    <w:rsid w:val="009B7D46"/>
    <w:rsid w:val="009C0435"/>
    <w:rsid w:val="009C1D7B"/>
    <w:rsid w:val="009C2384"/>
    <w:rsid w:val="009C2603"/>
    <w:rsid w:val="009C306E"/>
    <w:rsid w:val="009D04A7"/>
    <w:rsid w:val="009D1AC9"/>
    <w:rsid w:val="009D1FF8"/>
    <w:rsid w:val="009D6589"/>
    <w:rsid w:val="009D6801"/>
    <w:rsid w:val="009E2183"/>
    <w:rsid w:val="009E6A6E"/>
    <w:rsid w:val="009E7BA0"/>
    <w:rsid w:val="009F17CB"/>
    <w:rsid w:val="009F2FE9"/>
    <w:rsid w:val="009F5292"/>
    <w:rsid w:val="009F6393"/>
    <w:rsid w:val="00A04581"/>
    <w:rsid w:val="00A05819"/>
    <w:rsid w:val="00A06A61"/>
    <w:rsid w:val="00A06FCD"/>
    <w:rsid w:val="00A1119B"/>
    <w:rsid w:val="00A13EC5"/>
    <w:rsid w:val="00A15BA9"/>
    <w:rsid w:val="00A17FBD"/>
    <w:rsid w:val="00A2158B"/>
    <w:rsid w:val="00A27361"/>
    <w:rsid w:val="00A31FA1"/>
    <w:rsid w:val="00A32AE1"/>
    <w:rsid w:val="00A33372"/>
    <w:rsid w:val="00A33CF2"/>
    <w:rsid w:val="00A34D65"/>
    <w:rsid w:val="00A420B8"/>
    <w:rsid w:val="00A42CFF"/>
    <w:rsid w:val="00A469A2"/>
    <w:rsid w:val="00A46F4A"/>
    <w:rsid w:val="00A471BE"/>
    <w:rsid w:val="00A51B14"/>
    <w:rsid w:val="00A5284E"/>
    <w:rsid w:val="00A545CC"/>
    <w:rsid w:val="00A56577"/>
    <w:rsid w:val="00A577E9"/>
    <w:rsid w:val="00A5799B"/>
    <w:rsid w:val="00A60375"/>
    <w:rsid w:val="00A617E9"/>
    <w:rsid w:val="00A63727"/>
    <w:rsid w:val="00A65063"/>
    <w:rsid w:val="00A65AC6"/>
    <w:rsid w:val="00A65CE4"/>
    <w:rsid w:val="00A66202"/>
    <w:rsid w:val="00A759EC"/>
    <w:rsid w:val="00A75E3B"/>
    <w:rsid w:val="00A916EE"/>
    <w:rsid w:val="00AA077D"/>
    <w:rsid w:val="00AA121A"/>
    <w:rsid w:val="00AA30D6"/>
    <w:rsid w:val="00AA38F5"/>
    <w:rsid w:val="00AA4270"/>
    <w:rsid w:val="00AA7F27"/>
    <w:rsid w:val="00AB0B7E"/>
    <w:rsid w:val="00AB0E38"/>
    <w:rsid w:val="00AB248A"/>
    <w:rsid w:val="00AB454C"/>
    <w:rsid w:val="00AC06DE"/>
    <w:rsid w:val="00AC178D"/>
    <w:rsid w:val="00AC37B5"/>
    <w:rsid w:val="00AC3D2C"/>
    <w:rsid w:val="00AC5F17"/>
    <w:rsid w:val="00AC633F"/>
    <w:rsid w:val="00AD0F8F"/>
    <w:rsid w:val="00AD33E3"/>
    <w:rsid w:val="00AE0291"/>
    <w:rsid w:val="00AE31DA"/>
    <w:rsid w:val="00AE3833"/>
    <w:rsid w:val="00AF3E52"/>
    <w:rsid w:val="00AF56FB"/>
    <w:rsid w:val="00AF5F91"/>
    <w:rsid w:val="00AF763E"/>
    <w:rsid w:val="00B01AC7"/>
    <w:rsid w:val="00B03F11"/>
    <w:rsid w:val="00B0453E"/>
    <w:rsid w:val="00B04CC8"/>
    <w:rsid w:val="00B05174"/>
    <w:rsid w:val="00B137D7"/>
    <w:rsid w:val="00B14B33"/>
    <w:rsid w:val="00B155DA"/>
    <w:rsid w:val="00B24EC3"/>
    <w:rsid w:val="00B33673"/>
    <w:rsid w:val="00B3483C"/>
    <w:rsid w:val="00B35FB3"/>
    <w:rsid w:val="00B36DF1"/>
    <w:rsid w:val="00B37D63"/>
    <w:rsid w:val="00B40CC9"/>
    <w:rsid w:val="00B42968"/>
    <w:rsid w:val="00B45231"/>
    <w:rsid w:val="00B50896"/>
    <w:rsid w:val="00B53D77"/>
    <w:rsid w:val="00B57AA5"/>
    <w:rsid w:val="00B620B0"/>
    <w:rsid w:val="00B63607"/>
    <w:rsid w:val="00B655B8"/>
    <w:rsid w:val="00B67E3D"/>
    <w:rsid w:val="00B67F0A"/>
    <w:rsid w:val="00B72B85"/>
    <w:rsid w:val="00B759D9"/>
    <w:rsid w:val="00B768B5"/>
    <w:rsid w:val="00B773B9"/>
    <w:rsid w:val="00B77402"/>
    <w:rsid w:val="00B83CD1"/>
    <w:rsid w:val="00B844B3"/>
    <w:rsid w:val="00B85F7A"/>
    <w:rsid w:val="00B86D43"/>
    <w:rsid w:val="00B8747F"/>
    <w:rsid w:val="00B87D25"/>
    <w:rsid w:val="00B9012E"/>
    <w:rsid w:val="00B90993"/>
    <w:rsid w:val="00B94012"/>
    <w:rsid w:val="00B96840"/>
    <w:rsid w:val="00B96A3A"/>
    <w:rsid w:val="00BA17F9"/>
    <w:rsid w:val="00BA7A41"/>
    <w:rsid w:val="00BB1CE3"/>
    <w:rsid w:val="00BC04E0"/>
    <w:rsid w:val="00BC1AB1"/>
    <w:rsid w:val="00BC7953"/>
    <w:rsid w:val="00BD52B4"/>
    <w:rsid w:val="00BD5AFF"/>
    <w:rsid w:val="00BD5B9D"/>
    <w:rsid w:val="00BD6198"/>
    <w:rsid w:val="00BE0B0C"/>
    <w:rsid w:val="00BE3709"/>
    <w:rsid w:val="00BE3F55"/>
    <w:rsid w:val="00BE43AF"/>
    <w:rsid w:val="00BE4883"/>
    <w:rsid w:val="00BF0F77"/>
    <w:rsid w:val="00BF1F69"/>
    <w:rsid w:val="00BF34AF"/>
    <w:rsid w:val="00C02401"/>
    <w:rsid w:val="00C03CDE"/>
    <w:rsid w:val="00C07DD0"/>
    <w:rsid w:val="00C10C40"/>
    <w:rsid w:val="00C13BCC"/>
    <w:rsid w:val="00C14CD0"/>
    <w:rsid w:val="00C168F9"/>
    <w:rsid w:val="00C17740"/>
    <w:rsid w:val="00C24A4D"/>
    <w:rsid w:val="00C26D63"/>
    <w:rsid w:val="00C30B78"/>
    <w:rsid w:val="00C31F6E"/>
    <w:rsid w:val="00C333B2"/>
    <w:rsid w:val="00C336D7"/>
    <w:rsid w:val="00C37980"/>
    <w:rsid w:val="00C40D63"/>
    <w:rsid w:val="00C40EFC"/>
    <w:rsid w:val="00C44D9D"/>
    <w:rsid w:val="00C4518E"/>
    <w:rsid w:val="00C5043F"/>
    <w:rsid w:val="00C50F6F"/>
    <w:rsid w:val="00C53933"/>
    <w:rsid w:val="00C539F0"/>
    <w:rsid w:val="00C61FCF"/>
    <w:rsid w:val="00C62166"/>
    <w:rsid w:val="00C62866"/>
    <w:rsid w:val="00C65E97"/>
    <w:rsid w:val="00C65E9B"/>
    <w:rsid w:val="00C70302"/>
    <w:rsid w:val="00C720C2"/>
    <w:rsid w:val="00C754D1"/>
    <w:rsid w:val="00C83ABD"/>
    <w:rsid w:val="00C864A6"/>
    <w:rsid w:val="00C86FC3"/>
    <w:rsid w:val="00C87CBC"/>
    <w:rsid w:val="00C93102"/>
    <w:rsid w:val="00C95B17"/>
    <w:rsid w:val="00CA277F"/>
    <w:rsid w:val="00CA3C01"/>
    <w:rsid w:val="00CA4BBB"/>
    <w:rsid w:val="00CA631D"/>
    <w:rsid w:val="00CA7BB1"/>
    <w:rsid w:val="00CB0274"/>
    <w:rsid w:val="00CB0A2B"/>
    <w:rsid w:val="00CB1703"/>
    <w:rsid w:val="00CB1914"/>
    <w:rsid w:val="00CB343E"/>
    <w:rsid w:val="00CB4306"/>
    <w:rsid w:val="00CB5A2E"/>
    <w:rsid w:val="00CB76B9"/>
    <w:rsid w:val="00CC1905"/>
    <w:rsid w:val="00CC433F"/>
    <w:rsid w:val="00CC7E70"/>
    <w:rsid w:val="00CC7F4F"/>
    <w:rsid w:val="00CD27DA"/>
    <w:rsid w:val="00CD39EA"/>
    <w:rsid w:val="00CD7233"/>
    <w:rsid w:val="00CE0443"/>
    <w:rsid w:val="00CE0884"/>
    <w:rsid w:val="00CE0A2C"/>
    <w:rsid w:val="00CE0A7E"/>
    <w:rsid w:val="00CE7CB0"/>
    <w:rsid w:val="00CF7309"/>
    <w:rsid w:val="00D02004"/>
    <w:rsid w:val="00D0450F"/>
    <w:rsid w:val="00D04C89"/>
    <w:rsid w:val="00D06E41"/>
    <w:rsid w:val="00D10A44"/>
    <w:rsid w:val="00D21BAD"/>
    <w:rsid w:val="00D25096"/>
    <w:rsid w:val="00D25A9D"/>
    <w:rsid w:val="00D35793"/>
    <w:rsid w:val="00D40A9B"/>
    <w:rsid w:val="00D42AAE"/>
    <w:rsid w:val="00D42AB5"/>
    <w:rsid w:val="00D452D0"/>
    <w:rsid w:val="00D45D90"/>
    <w:rsid w:val="00D51BF2"/>
    <w:rsid w:val="00D51FB6"/>
    <w:rsid w:val="00D529A9"/>
    <w:rsid w:val="00D529E5"/>
    <w:rsid w:val="00D52F00"/>
    <w:rsid w:val="00D56BF4"/>
    <w:rsid w:val="00D5709F"/>
    <w:rsid w:val="00D60AD0"/>
    <w:rsid w:val="00D6355C"/>
    <w:rsid w:val="00D64C29"/>
    <w:rsid w:val="00D66EAE"/>
    <w:rsid w:val="00D73A52"/>
    <w:rsid w:val="00D80003"/>
    <w:rsid w:val="00D838EC"/>
    <w:rsid w:val="00D83D53"/>
    <w:rsid w:val="00D848A3"/>
    <w:rsid w:val="00D931A4"/>
    <w:rsid w:val="00D9390C"/>
    <w:rsid w:val="00D957F0"/>
    <w:rsid w:val="00D961D6"/>
    <w:rsid w:val="00DB53B6"/>
    <w:rsid w:val="00DB5585"/>
    <w:rsid w:val="00DC0799"/>
    <w:rsid w:val="00DC4915"/>
    <w:rsid w:val="00DE31A4"/>
    <w:rsid w:val="00DE37FA"/>
    <w:rsid w:val="00DE6B69"/>
    <w:rsid w:val="00DE78ED"/>
    <w:rsid w:val="00DF6E36"/>
    <w:rsid w:val="00E00FC1"/>
    <w:rsid w:val="00E017AB"/>
    <w:rsid w:val="00E02975"/>
    <w:rsid w:val="00E03ADD"/>
    <w:rsid w:val="00E125E5"/>
    <w:rsid w:val="00E163E5"/>
    <w:rsid w:val="00E17B2A"/>
    <w:rsid w:val="00E225FC"/>
    <w:rsid w:val="00E22DC3"/>
    <w:rsid w:val="00E25213"/>
    <w:rsid w:val="00E25568"/>
    <w:rsid w:val="00E25719"/>
    <w:rsid w:val="00E31C8B"/>
    <w:rsid w:val="00E34FD2"/>
    <w:rsid w:val="00E36DA0"/>
    <w:rsid w:val="00E37342"/>
    <w:rsid w:val="00E375DD"/>
    <w:rsid w:val="00E37E35"/>
    <w:rsid w:val="00E4303D"/>
    <w:rsid w:val="00E447CE"/>
    <w:rsid w:val="00E44B78"/>
    <w:rsid w:val="00E4596A"/>
    <w:rsid w:val="00E45DB0"/>
    <w:rsid w:val="00E45ECD"/>
    <w:rsid w:val="00E50821"/>
    <w:rsid w:val="00E5127A"/>
    <w:rsid w:val="00E52BE6"/>
    <w:rsid w:val="00E545D6"/>
    <w:rsid w:val="00E5519B"/>
    <w:rsid w:val="00E553AB"/>
    <w:rsid w:val="00E604CE"/>
    <w:rsid w:val="00E61A82"/>
    <w:rsid w:val="00E6201F"/>
    <w:rsid w:val="00E71BF1"/>
    <w:rsid w:val="00E71F77"/>
    <w:rsid w:val="00E720BF"/>
    <w:rsid w:val="00E72372"/>
    <w:rsid w:val="00E741B5"/>
    <w:rsid w:val="00E767B4"/>
    <w:rsid w:val="00E76B7F"/>
    <w:rsid w:val="00E80349"/>
    <w:rsid w:val="00E80AF0"/>
    <w:rsid w:val="00E81723"/>
    <w:rsid w:val="00E81833"/>
    <w:rsid w:val="00E8491C"/>
    <w:rsid w:val="00E84C30"/>
    <w:rsid w:val="00E86F6C"/>
    <w:rsid w:val="00E943AD"/>
    <w:rsid w:val="00E94C44"/>
    <w:rsid w:val="00E952B8"/>
    <w:rsid w:val="00E960D4"/>
    <w:rsid w:val="00EA3718"/>
    <w:rsid w:val="00EA75C8"/>
    <w:rsid w:val="00EB15A9"/>
    <w:rsid w:val="00EB3468"/>
    <w:rsid w:val="00EB6E88"/>
    <w:rsid w:val="00EB77A0"/>
    <w:rsid w:val="00EC000F"/>
    <w:rsid w:val="00EC1680"/>
    <w:rsid w:val="00EC414D"/>
    <w:rsid w:val="00ED22CF"/>
    <w:rsid w:val="00ED2A7D"/>
    <w:rsid w:val="00ED3838"/>
    <w:rsid w:val="00ED3EF7"/>
    <w:rsid w:val="00EE16B2"/>
    <w:rsid w:val="00EE34D4"/>
    <w:rsid w:val="00EE5F94"/>
    <w:rsid w:val="00EF02A4"/>
    <w:rsid w:val="00EF0677"/>
    <w:rsid w:val="00EF0A9F"/>
    <w:rsid w:val="00EF3A8D"/>
    <w:rsid w:val="00F01483"/>
    <w:rsid w:val="00F03613"/>
    <w:rsid w:val="00F03814"/>
    <w:rsid w:val="00F04C45"/>
    <w:rsid w:val="00F04D89"/>
    <w:rsid w:val="00F063D8"/>
    <w:rsid w:val="00F105A6"/>
    <w:rsid w:val="00F131A1"/>
    <w:rsid w:val="00F14E9D"/>
    <w:rsid w:val="00F17712"/>
    <w:rsid w:val="00F22C0B"/>
    <w:rsid w:val="00F22E96"/>
    <w:rsid w:val="00F261A5"/>
    <w:rsid w:val="00F266FA"/>
    <w:rsid w:val="00F313BB"/>
    <w:rsid w:val="00F351C8"/>
    <w:rsid w:val="00F35A15"/>
    <w:rsid w:val="00F415D1"/>
    <w:rsid w:val="00F46B36"/>
    <w:rsid w:val="00F50CF9"/>
    <w:rsid w:val="00F54EEF"/>
    <w:rsid w:val="00F70992"/>
    <w:rsid w:val="00F715B9"/>
    <w:rsid w:val="00F83A58"/>
    <w:rsid w:val="00F878B4"/>
    <w:rsid w:val="00F91192"/>
    <w:rsid w:val="00F965E6"/>
    <w:rsid w:val="00F96D9C"/>
    <w:rsid w:val="00FA4520"/>
    <w:rsid w:val="00FB3337"/>
    <w:rsid w:val="00FB5A38"/>
    <w:rsid w:val="00FC28A0"/>
    <w:rsid w:val="00FC55BD"/>
    <w:rsid w:val="00FC6614"/>
    <w:rsid w:val="00FD1A16"/>
    <w:rsid w:val="00FD2604"/>
    <w:rsid w:val="00FD2F9B"/>
    <w:rsid w:val="00FE488F"/>
    <w:rsid w:val="00FF2109"/>
    <w:rsid w:val="00FF3638"/>
    <w:rsid w:val="00FF4C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93521"/>
  <w15:chartTrackingRefBased/>
  <w15:docId w15:val="{05F61F25-DE6F-42C9-943A-4ADF5FBC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1D1EF7"/>
    <w:pPr>
      <w:spacing w:before="120" w:after="120" w:line="240" w:lineRule="auto"/>
      <w:jc w:val="both"/>
    </w:pPr>
    <w:rPr>
      <w:rFonts w:ascii="Segoe UI Light" w:eastAsia="Times New Roman" w:hAnsi="Segoe UI Light" w:cs="Times New Roman"/>
      <w:color w:val="000000" w:themeColor="text1"/>
      <w:sz w:val="24"/>
      <w:szCs w:val="20"/>
      <w:lang w:eastAsia="de-DE"/>
    </w:rPr>
  </w:style>
  <w:style w:type="paragraph" w:styleId="berschrift1">
    <w:name w:val="heading 1"/>
    <w:aliases w:val="Ü1"/>
    <w:basedOn w:val="Standard"/>
    <w:next w:val="Standard"/>
    <w:link w:val="berschrift1Zchn"/>
    <w:qFormat/>
    <w:rsid w:val="00DF6E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aliases w:val="Ü2"/>
    <w:basedOn w:val="Standard"/>
    <w:next w:val="Standard"/>
    <w:link w:val="berschrift2Zchn"/>
    <w:unhideWhenUsed/>
    <w:qFormat/>
    <w:rsid w:val="005072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aliases w:val="Ü3"/>
    <w:basedOn w:val="Standard"/>
    <w:next w:val="Standard"/>
    <w:link w:val="berschrift3Zchn"/>
    <w:unhideWhenUsed/>
    <w:qFormat/>
    <w:rsid w:val="008B64A1"/>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berschrift4">
    <w:name w:val="heading 4"/>
    <w:aliases w:val="Ü4"/>
    <w:basedOn w:val="Standard"/>
    <w:next w:val="Standard"/>
    <w:link w:val="berschrift4Zchn"/>
    <w:unhideWhenUsed/>
    <w:qFormat/>
    <w:rsid w:val="00D64C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1 Zchn"/>
    <w:basedOn w:val="Absatz-Standardschriftart"/>
    <w:link w:val="berschrift1"/>
    <w:rsid w:val="00DF6E36"/>
    <w:rPr>
      <w:rFonts w:asciiTheme="majorHAnsi" w:eastAsiaTheme="majorEastAsia" w:hAnsiTheme="majorHAnsi" w:cstheme="majorBidi"/>
      <w:color w:val="2E74B5" w:themeColor="accent1" w:themeShade="BF"/>
      <w:sz w:val="32"/>
      <w:szCs w:val="32"/>
      <w:lang w:eastAsia="de-DE"/>
    </w:rPr>
  </w:style>
  <w:style w:type="character" w:customStyle="1" w:styleId="berschrift2Zchn">
    <w:name w:val="Überschrift 2 Zchn"/>
    <w:aliases w:val="Ü2 Zchn"/>
    <w:basedOn w:val="Absatz-Standardschriftart"/>
    <w:link w:val="berschrift2"/>
    <w:rsid w:val="0050727A"/>
    <w:rPr>
      <w:rFonts w:asciiTheme="majorHAnsi" w:eastAsiaTheme="majorEastAsia" w:hAnsiTheme="majorHAnsi" w:cstheme="majorBidi"/>
      <w:color w:val="2E74B5" w:themeColor="accent1" w:themeShade="BF"/>
      <w:sz w:val="26"/>
      <w:szCs w:val="26"/>
      <w:lang w:eastAsia="de-DE"/>
    </w:rPr>
  </w:style>
  <w:style w:type="character" w:customStyle="1" w:styleId="berschrift3Zchn">
    <w:name w:val="Überschrift 3 Zchn"/>
    <w:aliases w:val="Ü3 Zchn"/>
    <w:basedOn w:val="Absatz-Standardschriftart"/>
    <w:link w:val="berschrift3"/>
    <w:rsid w:val="008B64A1"/>
    <w:rPr>
      <w:rFonts w:asciiTheme="majorHAnsi" w:eastAsiaTheme="majorEastAsia" w:hAnsiTheme="majorHAnsi" w:cstheme="majorBidi"/>
      <w:color w:val="1F4D78" w:themeColor="accent1" w:themeShade="7F"/>
      <w:sz w:val="24"/>
      <w:szCs w:val="24"/>
      <w:lang w:eastAsia="de-DE"/>
    </w:rPr>
  </w:style>
  <w:style w:type="character" w:customStyle="1" w:styleId="berschrift4Zchn">
    <w:name w:val="Überschrift 4 Zchn"/>
    <w:aliases w:val="Ü4 Zchn"/>
    <w:basedOn w:val="Absatz-Standardschriftart"/>
    <w:link w:val="berschrift4"/>
    <w:rsid w:val="00D64C29"/>
    <w:rPr>
      <w:rFonts w:asciiTheme="majorHAnsi" w:eastAsiaTheme="majorEastAsia" w:hAnsiTheme="majorHAnsi" w:cstheme="majorBidi"/>
      <w:i/>
      <w:iCs/>
      <w:color w:val="2E74B5" w:themeColor="accent1" w:themeShade="BF"/>
      <w:sz w:val="24"/>
      <w:szCs w:val="20"/>
      <w:lang w:eastAsia="de-DE"/>
    </w:rPr>
  </w:style>
  <w:style w:type="paragraph" w:styleId="Kopfzeile">
    <w:name w:val="header"/>
    <w:basedOn w:val="Standard"/>
    <w:link w:val="KopfzeileZchn"/>
    <w:uiPriority w:val="99"/>
    <w:rsid w:val="00230D7F"/>
    <w:pPr>
      <w:tabs>
        <w:tab w:val="center" w:pos="4536"/>
        <w:tab w:val="right" w:pos="9072"/>
      </w:tabs>
    </w:pPr>
    <w:rPr>
      <w:rFonts w:ascii="Times New Roman" w:hAnsi="Times New Roman"/>
      <w:noProof/>
      <w:sz w:val="20"/>
    </w:rPr>
  </w:style>
  <w:style w:type="character" w:customStyle="1" w:styleId="KopfzeileZchn">
    <w:name w:val="Kopfzeile Zchn"/>
    <w:basedOn w:val="Absatz-Standardschriftart"/>
    <w:link w:val="Kopfzeile"/>
    <w:uiPriority w:val="99"/>
    <w:rsid w:val="00230D7F"/>
    <w:rPr>
      <w:rFonts w:ascii="Times New Roman" w:eastAsia="Times New Roman" w:hAnsi="Times New Roman" w:cs="Times New Roman"/>
      <w:noProof/>
      <w:color w:val="000000" w:themeColor="text1"/>
      <w:sz w:val="20"/>
      <w:szCs w:val="20"/>
      <w:lang w:eastAsia="de-DE"/>
    </w:rPr>
  </w:style>
  <w:style w:type="table" w:styleId="Tabellenraster">
    <w:name w:val="Table Grid"/>
    <w:basedOn w:val="NormaleTabelle"/>
    <w:rsid w:val="00230D7F"/>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230D7F"/>
    <w:pPr>
      <w:tabs>
        <w:tab w:val="center" w:pos="4536"/>
        <w:tab w:val="right" w:pos="9072"/>
      </w:tabs>
      <w:spacing w:before="0" w:after="0"/>
    </w:pPr>
  </w:style>
  <w:style w:type="character" w:customStyle="1" w:styleId="FuzeileZchn">
    <w:name w:val="Fußzeile Zchn"/>
    <w:basedOn w:val="Absatz-Standardschriftart"/>
    <w:link w:val="Fuzeile"/>
    <w:uiPriority w:val="99"/>
    <w:rsid w:val="00230D7F"/>
    <w:rPr>
      <w:rFonts w:ascii="Segoe UI Light" w:eastAsia="Times New Roman" w:hAnsi="Segoe UI Light" w:cs="Times New Roman"/>
      <w:color w:val="000000" w:themeColor="text1"/>
      <w:sz w:val="24"/>
      <w:szCs w:val="20"/>
      <w:lang w:eastAsia="de-DE"/>
    </w:rPr>
  </w:style>
  <w:style w:type="paragraph" w:styleId="Inhaltsverzeichnisberschrift">
    <w:name w:val="TOC Heading"/>
    <w:basedOn w:val="berschrift1"/>
    <w:next w:val="Standard"/>
    <w:uiPriority w:val="39"/>
    <w:unhideWhenUsed/>
    <w:qFormat/>
    <w:rsid w:val="00DF6E36"/>
    <w:pPr>
      <w:spacing w:line="259" w:lineRule="auto"/>
      <w:jc w:val="left"/>
      <w:outlineLvl w:val="9"/>
    </w:pPr>
  </w:style>
  <w:style w:type="paragraph" w:styleId="Verzeichnis1">
    <w:name w:val="toc 1"/>
    <w:basedOn w:val="Standard"/>
    <w:next w:val="Standard"/>
    <w:autoRedefine/>
    <w:uiPriority w:val="39"/>
    <w:unhideWhenUsed/>
    <w:rsid w:val="00332774"/>
    <w:pPr>
      <w:tabs>
        <w:tab w:val="left" w:pos="660"/>
        <w:tab w:val="left" w:pos="7967"/>
        <w:tab w:val="right" w:leader="dot" w:pos="9060"/>
      </w:tabs>
      <w:spacing w:before="0" w:after="100" w:line="259" w:lineRule="auto"/>
      <w:jc w:val="left"/>
    </w:pPr>
    <w:rPr>
      <w:rFonts w:asciiTheme="minorHAnsi" w:eastAsiaTheme="minorHAnsi" w:hAnsiTheme="minorHAnsi" w:cstheme="minorBidi"/>
      <w:color w:val="auto"/>
      <w:sz w:val="22"/>
      <w:szCs w:val="22"/>
      <w:lang w:eastAsia="en-US"/>
    </w:rPr>
  </w:style>
  <w:style w:type="character" w:styleId="Hyperlink">
    <w:name w:val="Hyperlink"/>
    <w:basedOn w:val="Absatz-Standardschriftart"/>
    <w:uiPriority w:val="99"/>
    <w:unhideWhenUsed/>
    <w:rsid w:val="00DF6E36"/>
    <w:rPr>
      <w:color w:val="0563C1" w:themeColor="hyperlink"/>
      <w:u w:val="single"/>
    </w:rPr>
  </w:style>
  <w:style w:type="paragraph" w:styleId="Listenabsatz">
    <w:name w:val="List Paragraph"/>
    <w:basedOn w:val="Standard"/>
    <w:uiPriority w:val="34"/>
    <w:qFormat/>
    <w:rsid w:val="001F7792"/>
    <w:pPr>
      <w:spacing w:before="0" w:after="160" w:line="259" w:lineRule="auto"/>
      <w:ind w:left="720"/>
      <w:contextualSpacing/>
      <w:jc w:val="left"/>
    </w:pPr>
    <w:rPr>
      <w:rFonts w:asciiTheme="minorHAnsi" w:eastAsiaTheme="minorHAnsi" w:hAnsiTheme="minorHAnsi" w:cstheme="minorBidi"/>
      <w:color w:val="auto"/>
      <w:sz w:val="22"/>
      <w:szCs w:val="22"/>
      <w:lang w:eastAsia="en-US"/>
    </w:rPr>
  </w:style>
  <w:style w:type="paragraph" w:customStyle="1" w:styleId="Vorgabetext">
    <w:name w:val="Vorgabetext"/>
    <w:basedOn w:val="Standard"/>
    <w:rsid w:val="008B64A1"/>
    <w:pPr>
      <w:spacing w:before="0" w:after="0"/>
      <w:jc w:val="left"/>
    </w:pPr>
    <w:rPr>
      <w:rFonts w:ascii="Times New Roman" w:hAnsi="Times New Roman"/>
      <w:color w:val="auto"/>
    </w:rPr>
  </w:style>
  <w:style w:type="paragraph" w:styleId="Textkrper">
    <w:name w:val="Body Text"/>
    <w:basedOn w:val="Standard"/>
    <w:link w:val="TextkrperZchn"/>
    <w:semiHidden/>
    <w:rsid w:val="000E7E6F"/>
    <w:pPr>
      <w:spacing w:before="0" w:after="0"/>
    </w:pPr>
    <w:rPr>
      <w:rFonts w:ascii="Arial" w:hAnsi="Arial"/>
      <w:color w:val="auto"/>
    </w:rPr>
  </w:style>
  <w:style w:type="character" w:customStyle="1" w:styleId="TextkrperZchn">
    <w:name w:val="Textkörper Zchn"/>
    <w:basedOn w:val="Absatz-Standardschriftart"/>
    <w:link w:val="Textkrper"/>
    <w:semiHidden/>
    <w:rsid w:val="000E7E6F"/>
    <w:rPr>
      <w:rFonts w:ascii="Arial" w:eastAsia="Times New Roman" w:hAnsi="Arial" w:cs="Times New Roman"/>
      <w:sz w:val="24"/>
      <w:szCs w:val="20"/>
      <w:lang w:eastAsia="de-DE"/>
    </w:rPr>
  </w:style>
  <w:style w:type="paragraph" w:styleId="NurText">
    <w:name w:val="Plain Text"/>
    <w:basedOn w:val="Standard"/>
    <w:link w:val="NurTextZchn"/>
    <w:uiPriority w:val="99"/>
    <w:unhideWhenUsed/>
    <w:rsid w:val="00DC4915"/>
    <w:pPr>
      <w:spacing w:before="0" w:after="0"/>
      <w:jc w:val="left"/>
    </w:pPr>
    <w:rPr>
      <w:rFonts w:ascii="Consolas" w:hAnsi="Consolas" w:cs="Consolas"/>
      <w:color w:val="auto"/>
      <w:sz w:val="21"/>
      <w:szCs w:val="21"/>
    </w:rPr>
  </w:style>
  <w:style w:type="character" w:customStyle="1" w:styleId="NurTextZchn">
    <w:name w:val="Nur Text Zchn"/>
    <w:basedOn w:val="Absatz-Standardschriftart"/>
    <w:link w:val="NurText"/>
    <w:uiPriority w:val="99"/>
    <w:rsid w:val="00DC4915"/>
    <w:rPr>
      <w:rFonts w:ascii="Consolas" w:eastAsia="Times New Roman" w:hAnsi="Consolas" w:cs="Consolas"/>
      <w:sz w:val="21"/>
      <w:szCs w:val="21"/>
      <w:lang w:eastAsia="de-DE"/>
    </w:rPr>
  </w:style>
  <w:style w:type="paragraph" w:customStyle="1" w:styleId="idvdokumentabsatzohnerandziffer">
    <w:name w:val="idvdokumentabsatz_ohne_randziffer"/>
    <w:basedOn w:val="Standard"/>
    <w:rsid w:val="00613304"/>
    <w:pPr>
      <w:spacing w:before="181" w:after="9" w:line="163" w:lineRule="atLeast"/>
      <w:ind w:left="9" w:right="9"/>
      <w:jc w:val="left"/>
    </w:pPr>
    <w:rPr>
      <w:rFonts w:ascii="Arial" w:hAnsi="Arial" w:cs="Arial"/>
      <w:color w:val="auto"/>
      <w:sz w:val="14"/>
      <w:szCs w:val="14"/>
    </w:rPr>
  </w:style>
  <w:style w:type="paragraph" w:styleId="Verzeichnis2">
    <w:name w:val="toc 2"/>
    <w:basedOn w:val="Standard"/>
    <w:next w:val="Standard"/>
    <w:autoRedefine/>
    <w:uiPriority w:val="39"/>
    <w:unhideWhenUsed/>
    <w:rsid w:val="00A65AC6"/>
    <w:pPr>
      <w:spacing w:after="100"/>
      <w:ind w:left="240"/>
    </w:pPr>
  </w:style>
  <w:style w:type="paragraph" w:styleId="Verzeichnis3">
    <w:name w:val="toc 3"/>
    <w:basedOn w:val="Standard"/>
    <w:next w:val="Standard"/>
    <w:autoRedefine/>
    <w:uiPriority w:val="39"/>
    <w:unhideWhenUsed/>
    <w:rsid w:val="00A65AC6"/>
    <w:pPr>
      <w:spacing w:after="100"/>
      <w:ind w:left="480"/>
    </w:pPr>
  </w:style>
  <w:style w:type="paragraph" w:styleId="Sprechblasentext">
    <w:name w:val="Balloon Text"/>
    <w:basedOn w:val="Standard"/>
    <w:link w:val="SprechblasentextZchn"/>
    <w:uiPriority w:val="99"/>
    <w:semiHidden/>
    <w:unhideWhenUsed/>
    <w:rsid w:val="001E04B3"/>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E04B3"/>
    <w:rPr>
      <w:rFonts w:ascii="Segoe UI" w:eastAsia="Times New Roman" w:hAnsi="Segoe UI" w:cs="Segoe UI"/>
      <w:color w:val="000000" w:themeColor="text1"/>
      <w:sz w:val="18"/>
      <w:szCs w:val="18"/>
      <w:lang w:eastAsia="de-DE"/>
    </w:rPr>
  </w:style>
  <w:style w:type="character" w:styleId="Zeilennummer">
    <w:name w:val="line number"/>
    <w:basedOn w:val="Absatz-Standardschriftart"/>
    <w:uiPriority w:val="99"/>
    <w:unhideWhenUsed/>
    <w:qFormat/>
    <w:rsid w:val="001D1EF7"/>
    <w:rPr>
      <w:rFonts w:ascii="Segoe UI" w:hAnsi="Segoe UI"/>
      <w:color w:val="808080" w:themeColor="background1" w:themeShade="80"/>
      <w:sz w:val="16"/>
    </w:rPr>
  </w:style>
  <w:style w:type="paragraph" w:customStyle="1" w:styleId="Formatvorlage1">
    <w:name w:val="Formatvorlage1"/>
    <w:basedOn w:val="Standard"/>
    <w:qFormat/>
    <w:rsid w:val="001D1EF7"/>
    <w:rPr>
      <w:rFonts w:ascii="Segoe UI Semibold" w:hAnsi="Segoe UI Semibold" w:cs="Arial"/>
      <w:sz w:val="28"/>
      <w:szCs w:val="28"/>
    </w:rPr>
  </w:style>
  <w:style w:type="paragraph" w:styleId="Verzeichnis4">
    <w:name w:val="toc 4"/>
    <w:basedOn w:val="Standard"/>
    <w:next w:val="Standard"/>
    <w:autoRedefine/>
    <w:uiPriority w:val="39"/>
    <w:unhideWhenUsed/>
    <w:rsid w:val="00697DBF"/>
    <w:pPr>
      <w:spacing w:before="0" w:after="100" w:line="259" w:lineRule="auto"/>
      <w:ind w:left="660"/>
      <w:jc w:val="left"/>
    </w:pPr>
    <w:rPr>
      <w:rFonts w:asciiTheme="minorHAnsi" w:eastAsiaTheme="minorEastAsia" w:hAnsiTheme="minorHAnsi" w:cstheme="minorBidi"/>
      <w:color w:val="auto"/>
      <w:sz w:val="22"/>
      <w:szCs w:val="22"/>
    </w:rPr>
  </w:style>
  <w:style w:type="paragraph" w:styleId="Verzeichnis5">
    <w:name w:val="toc 5"/>
    <w:basedOn w:val="Standard"/>
    <w:next w:val="Standard"/>
    <w:autoRedefine/>
    <w:uiPriority w:val="39"/>
    <w:unhideWhenUsed/>
    <w:rsid w:val="00697DBF"/>
    <w:pPr>
      <w:spacing w:before="0" w:after="100" w:line="259" w:lineRule="auto"/>
      <w:ind w:left="880"/>
      <w:jc w:val="left"/>
    </w:pPr>
    <w:rPr>
      <w:rFonts w:asciiTheme="minorHAnsi" w:eastAsiaTheme="minorEastAsia" w:hAnsiTheme="minorHAnsi" w:cstheme="minorBidi"/>
      <w:color w:val="auto"/>
      <w:sz w:val="22"/>
      <w:szCs w:val="22"/>
    </w:rPr>
  </w:style>
  <w:style w:type="paragraph" w:styleId="Verzeichnis6">
    <w:name w:val="toc 6"/>
    <w:basedOn w:val="Standard"/>
    <w:next w:val="Standard"/>
    <w:autoRedefine/>
    <w:uiPriority w:val="39"/>
    <w:unhideWhenUsed/>
    <w:rsid w:val="00697DBF"/>
    <w:pPr>
      <w:spacing w:before="0" w:after="100" w:line="259" w:lineRule="auto"/>
      <w:ind w:left="1100"/>
      <w:jc w:val="left"/>
    </w:pPr>
    <w:rPr>
      <w:rFonts w:asciiTheme="minorHAnsi" w:eastAsiaTheme="minorEastAsia" w:hAnsiTheme="minorHAnsi" w:cstheme="minorBidi"/>
      <w:color w:val="auto"/>
      <w:sz w:val="22"/>
      <w:szCs w:val="22"/>
    </w:rPr>
  </w:style>
  <w:style w:type="paragraph" w:styleId="Verzeichnis7">
    <w:name w:val="toc 7"/>
    <w:basedOn w:val="Standard"/>
    <w:next w:val="Standard"/>
    <w:autoRedefine/>
    <w:uiPriority w:val="39"/>
    <w:unhideWhenUsed/>
    <w:rsid w:val="00697DBF"/>
    <w:pPr>
      <w:spacing w:before="0" w:after="100" w:line="259" w:lineRule="auto"/>
      <w:ind w:left="1320"/>
      <w:jc w:val="left"/>
    </w:pPr>
    <w:rPr>
      <w:rFonts w:asciiTheme="minorHAnsi" w:eastAsiaTheme="minorEastAsia" w:hAnsiTheme="minorHAnsi" w:cstheme="minorBidi"/>
      <w:color w:val="auto"/>
      <w:sz w:val="22"/>
      <w:szCs w:val="22"/>
    </w:rPr>
  </w:style>
  <w:style w:type="paragraph" w:styleId="Verzeichnis8">
    <w:name w:val="toc 8"/>
    <w:basedOn w:val="Standard"/>
    <w:next w:val="Standard"/>
    <w:autoRedefine/>
    <w:uiPriority w:val="39"/>
    <w:unhideWhenUsed/>
    <w:rsid w:val="00697DBF"/>
    <w:pPr>
      <w:spacing w:before="0" w:after="100" w:line="259" w:lineRule="auto"/>
      <w:ind w:left="1540"/>
      <w:jc w:val="left"/>
    </w:pPr>
    <w:rPr>
      <w:rFonts w:asciiTheme="minorHAnsi" w:eastAsiaTheme="minorEastAsia" w:hAnsiTheme="minorHAnsi" w:cstheme="minorBidi"/>
      <w:color w:val="auto"/>
      <w:sz w:val="22"/>
      <w:szCs w:val="22"/>
    </w:rPr>
  </w:style>
  <w:style w:type="paragraph" w:styleId="Verzeichnis9">
    <w:name w:val="toc 9"/>
    <w:basedOn w:val="Standard"/>
    <w:next w:val="Standard"/>
    <w:autoRedefine/>
    <w:uiPriority w:val="39"/>
    <w:unhideWhenUsed/>
    <w:rsid w:val="00697DBF"/>
    <w:pPr>
      <w:spacing w:before="0" w:after="100" w:line="259" w:lineRule="auto"/>
      <w:ind w:left="1760"/>
      <w:jc w:val="left"/>
    </w:pPr>
    <w:rPr>
      <w:rFonts w:asciiTheme="minorHAnsi" w:eastAsiaTheme="minorEastAsia" w:hAnsiTheme="minorHAnsi" w:cstheme="minorBidi"/>
      <w:color w:val="auto"/>
      <w:sz w:val="22"/>
      <w:szCs w:val="22"/>
    </w:rPr>
  </w:style>
  <w:style w:type="character" w:styleId="Kommentarzeichen">
    <w:name w:val="annotation reference"/>
    <w:basedOn w:val="Absatz-Standardschriftart"/>
    <w:uiPriority w:val="99"/>
    <w:semiHidden/>
    <w:unhideWhenUsed/>
    <w:rsid w:val="00206A27"/>
    <w:rPr>
      <w:sz w:val="16"/>
      <w:szCs w:val="16"/>
    </w:rPr>
  </w:style>
  <w:style w:type="paragraph" w:styleId="Kommentartext">
    <w:name w:val="annotation text"/>
    <w:basedOn w:val="Standard"/>
    <w:link w:val="KommentartextZchn"/>
    <w:uiPriority w:val="99"/>
    <w:unhideWhenUsed/>
    <w:rsid w:val="00206A27"/>
    <w:rPr>
      <w:sz w:val="20"/>
    </w:rPr>
  </w:style>
  <w:style w:type="character" w:customStyle="1" w:styleId="KommentartextZchn">
    <w:name w:val="Kommentartext Zchn"/>
    <w:basedOn w:val="Absatz-Standardschriftart"/>
    <w:link w:val="Kommentartext"/>
    <w:uiPriority w:val="99"/>
    <w:rsid w:val="00206A27"/>
    <w:rPr>
      <w:rFonts w:ascii="Segoe UI Light" w:eastAsia="Times New Roman" w:hAnsi="Segoe UI Light" w:cs="Times New Roman"/>
      <w:color w:val="000000" w:themeColor="text1"/>
      <w:sz w:val="20"/>
      <w:szCs w:val="20"/>
      <w:lang w:eastAsia="de-DE"/>
    </w:rPr>
  </w:style>
  <w:style w:type="paragraph" w:styleId="Kommentarthema">
    <w:name w:val="annotation subject"/>
    <w:basedOn w:val="Kommentartext"/>
    <w:next w:val="Kommentartext"/>
    <w:link w:val="KommentarthemaZchn"/>
    <w:uiPriority w:val="99"/>
    <w:semiHidden/>
    <w:unhideWhenUsed/>
    <w:rsid w:val="00206A27"/>
    <w:rPr>
      <w:b/>
      <w:bCs/>
    </w:rPr>
  </w:style>
  <w:style w:type="character" w:customStyle="1" w:styleId="KommentarthemaZchn">
    <w:name w:val="Kommentarthema Zchn"/>
    <w:basedOn w:val="KommentartextZchn"/>
    <w:link w:val="Kommentarthema"/>
    <w:uiPriority w:val="99"/>
    <w:semiHidden/>
    <w:rsid w:val="00206A27"/>
    <w:rPr>
      <w:rFonts w:ascii="Segoe UI Light" w:eastAsia="Times New Roman" w:hAnsi="Segoe UI Light" w:cs="Times New Roman"/>
      <w:b/>
      <w:bCs/>
      <w:color w:val="000000" w:themeColor="text1"/>
      <w:sz w:val="20"/>
      <w:szCs w:val="20"/>
      <w:lang w:eastAsia="de-DE"/>
    </w:rPr>
  </w:style>
  <w:style w:type="paragraph" w:customStyle="1" w:styleId="Default">
    <w:name w:val="Default"/>
    <w:rsid w:val="00B42968"/>
    <w:pPr>
      <w:autoSpaceDE w:val="0"/>
      <w:autoSpaceDN w:val="0"/>
      <w:adjustRightInd w:val="0"/>
      <w:spacing w:after="0" w:line="240" w:lineRule="auto"/>
    </w:pPr>
    <w:rPr>
      <w:rFonts w:ascii="Calibri" w:eastAsia="Calibri" w:hAnsi="Calibri" w:cs="Calibri"/>
      <w:color w:val="000000"/>
      <w:sz w:val="24"/>
      <w:szCs w:val="24"/>
    </w:rPr>
  </w:style>
  <w:style w:type="character" w:styleId="BesuchterLink">
    <w:name w:val="FollowedHyperlink"/>
    <w:basedOn w:val="Absatz-Standardschriftart"/>
    <w:uiPriority w:val="99"/>
    <w:semiHidden/>
    <w:unhideWhenUsed/>
    <w:rsid w:val="00763B5A"/>
    <w:rPr>
      <w:color w:val="954F72" w:themeColor="followedHyperlink"/>
      <w:u w:val="single"/>
    </w:rPr>
  </w:style>
  <w:style w:type="paragraph" w:styleId="berarbeitung">
    <w:name w:val="Revision"/>
    <w:hidden/>
    <w:uiPriority w:val="99"/>
    <w:semiHidden/>
    <w:rsid w:val="000D7853"/>
    <w:pPr>
      <w:spacing w:after="0" w:line="240" w:lineRule="auto"/>
    </w:pPr>
    <w:rPr>
      <w:rFonts w:ascii="Segoe UI Light" w:eastAsia="Times New Roman" w:hAnsi="Segoe UI Light" w:cs="Times New Roman"/>
      <w:color w:val="000000" w:themeColor="text1"/>
      <w:sz w:val="24"/>
      <w:szCs w:val="20"/>
      <w:lang w:eastAsia="de-DE"/>
    </w:rPr>
  </w:style>
  <w:style w:type="paragraph" w:customStyle="1" w:styleId="VertragTextebene1">
    <w:name w:val="Vertrag Textebene 1"/>
    <w:basedOn w:val="Listenabsatz"/>
    <w:link w:val="VertragTextebene1Zchn"/>
    <w:qFormat/>
    <w:rsid w:val="00EB6E88"/>
    <w:pPr>
      <w:numPr>
        <w:numId w:val="18"/>
      </w:numPr>
      <w:spacing w:before="120" w:after="120" w:line="276" w:lineRule="auto"/>
      <w:contextualSpacing w:val="0"/>
      <w:jc w:val="both"/>
    </w:pPr>
    <w:rPr>
      <w:rFonts w:ascii="Arial" w:hAnsi="Arial"/>
      <w:sz w:val="24"/>
    </w:rPr>
  </w:style>
  <w:style w:type="paragraph" w:customStyle="1" w:styleId="VertragTextebene2">
    <w:name w:val="Vertrag Textebene 2"/>
    <w:basedOn w:val="Listenabsatz"/>
    <w:link w:val="VertragTextebene2Zchn"/>
    <w:qFormat/>
    <w:rsid w:val="00EB6E88"/>
    <w:pPr>
      <w:numPr>
        <w:ilvl w:val="1"/>
        <w:numId w:val="11"/>
      </w:numPr>
      <w:spacing w:before="120" w:after="120" w:line="276" w:lineRule="auto"/>
      <w:contextualSpacing w:val="0"/>
      <w:jc w:val="both"/>
    </w:pPr>
    <w:rPr>
      <w:rFonts w:ascii="Arial" w:hAnsi="Arial"/>
      <w:sz w:val="24"/>
    </w:rPr>
  </w:style>
  <w:style w:type="character" w:customStyle="1" w:styleId="VertragTextebene1Zchn">
    <w:name w:val="Vertrag Textebene 1 Zchn"/>
    <w:basedOn w:val="Absatz-Standardschriftart"/>
    <w:link w:val="VertragTextebene1"/>
    <w:rsid w:val="00EB6E88"/>
    <w:rPr>
      <w:rFonts w:ascii="Arial" w:hAnsi="Arial"/>
      <w:sz w:val="24"/>
    </w:rPr>
  </w:style>
  <w:style w:type="character" w:customStyle="1" w:styleId="VertragTextebene2Zchn">
    <w:name w:val="Vertrag Textebene 2 Zchn"/>
    <w:basedOn w:val="Absatz-Standardschriftart"/>
    <w:link w:val="VertragTextebene2"/>
    <w:rsid w:val="00EB6E88"/>
    <w:rPr>
      <w:rFonts w:ascii="Arial" w:hAnsi="Arial"/>
      <w:sz w:val="24"/>
    </w:rPr>
  </w:style>
  <w:style w:type="paragraph" w:customStyle="1" w:styleId="NummerierungVertrag">
    <w:name w:val="Nummerierung_Vertrag"/>
    <w:basedOn w:val="Standard"/>
    <w:link w:val="NummerierungVertragZchn"/>
    <w:qFormat/>
    <w:rsid w:val="009C2603"/>
    <w:pPr>
      <w:numPr>
        <w:numId w:val="12"/>
      </w:numPr>
      <w:spacing w:line="288" w:lineRule="auto"/>
      <w:ind w:left="0" w:firstLine="0"/>
    </w:pPr>
    <w:rPr>
      <w:color w:val="auto"/>
    </w:rPr>
  </w:style>
  <w:style w:type="paragraph" w:customStyle="1" w:styleId="VertragEbene1">
    <w:name w:val="Vertrag_Ebene_1"/>
    <w:basedOn w:val="berschrift1"/>
    <w:link w:val="VertragEbene1Zchn"/>
    <w:qFormat/>
    <w:rsid w:val="00677951"/>
    <w:pPr>
      <w:numPr>
        <w:numId w:val="13"/>
      </w:numPr>
    </w:pPr>
    <w:rPr>
      <w:rFonts w:ascii="Segoe UI Semibold" w:eastAsia="Times New Roman" w:hAnsi="Segoe UI Semibold" w:cs="Segoe UI"/>
      <w:color w:val="000000" w:themeColor="text1"/>
      <w:sz w:val="28"/>
      <w:szCs w:val="20"/>
    </w:rPr>
  </w:style>
  <w:style w:type="character" w:customStyle="1" w:styleId="NummerierungVertragZchn">
    <w:name w:val="Nummerierung_Vertrag Zchn"/>
    <w:basedOn w:val="Absatz-Standardschriftart"/>
    <w:link w:val="NummerierungVertrag"/>
    <w:rsid w:val="009C2603"/>
    <w:rPr>
      <w:rFonts w:ascii="Segoe UI Light" w:eastAsia="Times New Roman" w:hAnsi="Segoe UI Light" w:cs="Times New Roman"/>
      <w:sz w:val="24"/>
      <w:szCs w:val="20"/>
      <w:lang w:eastAsia="de-DE"/>
    </w:rPr>
  </w:style>
  <w:style w:type="paragraph" w:customStyle="1" w:styleId="VertragEbene2">
    <w:name w:val="Vertrag_Ebene_2"/>
    <w:basedOn w:val="berschrift2"/>
    <w:link w:val="VertragEbene2Zchn"/>
    <w:autoRedefine/>
    <w:qFormat/>
    <w:rsid w:val="00677951"/>
    <w:pPr>
      <w:keepNext w:val="0"/>
      <w:numPr>
        <w:numId w:val="14"/>
      </w:numPr>
      <w:tabs>
        <w:tab w:val="left" w:pos="1134"/>
      </w:tabs>
      <w:spacing w:before="240" w:after="120"/>
    </w:pPr>
    <w:rPr>
      <w:rFonts w:ascii="Segoe UI Semibold" w:eastAsia="Times New Roman" w:hAnsi="Segoe UI Semibold" w:cs="Segoe UI"/>
      <w:color w:val="auto"/>
      <w:sz w:val="24"/>
      <w:szCs w:val="20"/>
    </w:rPr>
  </w:style>
  <w:style w:type="character" w:customStyle="1" w:styleId="VertragEbene1Zchn">
    <w:name w:val="Vertrag_Ebene_1 Zchn"/>
    <w:basedOn w:val="berschrift1Zchn"/>
    <w:link w:val="VertragEbene1"/>
    <w:rsid w:val="00677951"/>
    <w:rPr>
      <w:rFonts w:ascii="Segoe UI Semibold" w:eastAsia="Times New Roman" w:hAnsi="Segoe UI Semibold" w:cs="Segoe UI"/>
      <w:color w:val="000000" w:themeColor="text1"/>
      <w:sz w:val="28"/>
      <w:szCs w:val="20"/>
      <w:lang w:eastAsia="de-DE"/>
    </w:rPr>
  </w:style>
  <w:style w:type="paragraph" w:customStyle="1" w:styleId="VertragEbene3">
    <w:name w:val="Vertrag_Ebene_3"/>
    <w:basedOn w:val="berschrift2"/>
    <w:qFormat/>
    <w:rsid w:val="00677951"/>
    <w:pPr>
      <w:keepNext w:val="0"/>
      <w:tabs>
        <w:tab w:val="left" w:pos="1134"/>
      </w:tabs>
      <w:spacing w:before="240"/>
    </w:pPr>
    <w:rPr>
      <w:rFonts w:ascii="Segoe UI Semibold" w:eastAsia="Times New Roman" w:hAnsi="Segoe UI Semibold" w:cs="Segoe UI"/>
      <w:color w:val="auto"/>
      <w:sz w:val="24"/>
      <w:szCs w:val="20"/>
    </w:rPr>
  </w:style>
  <w:style w:type="character" w:customStyle="1" w:styleId="VertragEbene2Zchn">
    <w:name w:val="Vertrag_Ebene_2 Zchn"/>
    <w:basedOn w:val="berschrift2Zchn"/>
    <w:link w:val="VertragEbene2"/>
    <w:rsid w:val="00677951"/>
    <w:rPr>
      <w:rFonts w:ascii="Segoe UI Semibold" w:eastAsia="Times New Roman" w:hAnsi="Segoe UI Semibold" w:cs="Segoe UI"/>
      <w:color w:val="2E74B5" w:themeColor="accent1" w:themeShade="BF"/>
      <w:sz w:val="24"/>
      <w:szCs w:val="20"/>
      <w:lang w:eastAsia="de-DE"/>
    </w:rPr>
  </w:style>
  <w:style w:type="paragraph" w:styleId="KeinLeerraum">
    <w:name w:val="No Spacing"/>
    <w:uiPriority w:val="1"/>
    <w:qFormat/>
    <w:rsid w:val="00332774"/>
    <w:pPr>
      <w:numPr>
        <w:numId w:val="36"/>
      </w:numPr>
      <w:spacing w:after="0" w:line="276" w:lineRule="auto"/>
      <w:jc w:val="both"/>
    </w:pPr>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91413">
      <w:bodyDiv w:val="1"/>
      <w:marLeft w:val="0"/>
      <w:marRight w:val="0"/>
      <w:marTop w:val="0"/>
      <w:marBottom w:val="0"/>
      <w:divBdr>
        <w:top w:val="none" w:sz="0" w:space="0" w:color="auto"/>
        <w:left w:val="none" w:sz="0" w:space="0" w:color="auto"/>
        <w:bottom w:val="none" w:sz="0" w:space="0" w:color="auto"/>
        <w:right w:val="none" w:sz="0" w:space="0" w:color="auto"/>
      </w:divBdr>
      <w:divsChild>
        <w:div w:id="1575315180">
          <w:marLeft w:val="0"/>
          <w:marRight w:val="0"/>
          <w:marTop w:val="0"/>
          <w:marBottom w:val="0"/>
          <w:divBdr>
            <w:top w:val="none" w:sz="0" w:space="0" w:color="auto"/>
            <w:left w:val="none" w:sz="0" w:space="0" w:color="auto"/>
            <w:bottom w:val="none" w:sz="0" w:space="0" w:color="auto"/>
            <w:right w:val="none" w:sz="0" w:space="0" w:color="auto"/>
          </w:divBdr>
          <w:divsChild>
            <w:div w:id="1004354633">
              <w:marLeft w:val="0"/>
              <w:marRight w:val="0"/>
              <w:marTop w:val="0"/>
              <w:marBottom w:val="0"/>
              <w:divBdr>
                <w:top w:val="none" w:sz="0" w:space="0" w:color="auto"/>
                <w:left w:val="none" w:sz="0" w:space="0" w:color="auto"/>
                <w:bottom w:val="none" w:sz="0" w:space="0" w:color="auto"/>
                <w:right w:val="none" w:sz="0" w:space="0" w:color="auto"/>
              </w:divBdr>
              <w:divsChild>
                <w:div w:id="1802183884">
                  <w:marLeft w:val="0"/>
                  <w:marRight w:val="0"/>
                  <w:marTop w:val="0"/>
                  <w:marBottom w:val="0"/>
                  <w:divBdr>
                    <w:top w:val="none" w:sz="0" w:space="0" w:color="auto"/>
                    <w:left w:val="none" w:sz="0" w:space="0" w:color="auto"/>
                    <w:bottom w:val="none" w:sz="0" w:space="0" w:color="auto"/>
                    <w:right w:val="none" w:sz="0" w:space="0" w:color="auto"/>
                  </w:divBdr>
                  <w:divsChild>
                    <w:div w:id="160433595">
                      <w:marLeft w:val="0"/>
                      <w:marRight w:val="0"/>
                      <w:marTop w:val="0"/>
                      <w:marBottom w:val="0"/>
                      <w:divBdr>
                        <w:top w:val="none" w:sz="0" w:space="0" w:color="auto"/>
                        <w:left w:val="none" w:sz="0" w:space="0" w:color="auto"/>
                        <w:bottom w:val="none" w:sz="0" w:space="0" w:color="auto"/>
                        <w:right w:val="none" w:sz="0" w:space="0" w:color="auto"/>
                      </w:divBdr>
                      <w:divsChild>
                        <w:div w:id="1197963963">
                          <w:marLeft w:val="0"/>
                          <w:marRight w:val="0"/>
                          <w:marTop w:val="15"/>
                          <w:marBottom w:val="0"/>
                          <w:divBdr>
                            <w:top w:val="none" w:sz="0" w:space="0" w:color="auto"/>
                            <w:left w:val="none" w:sz="0" w:space="0" w:color="auto"/>
                            <w:bottom w:val="none" w:sz="0" w:space="0" w:color="auto"/>
                            <w:right w:val="none" w:sz="0" w:space="0" w:color="auto"/>
                          </w:divBdr>
                          <w:divsChild>
                            <w:div w:id="443617620">
                              <w:marLeft w:val="0"/>
                              <w:marRight w:val="0"/>
                              <w:marTop w:val="0"/>
                              <w:marBottom w:val="0"/>
                              <w:divBdr>
                                <w:top w:val="none" w:sz="0" w:space="0" w:color="auto"/>
                                <w:left w:val="none" w:sz="0" w:space="0" w:color="auto"/>
                                <w:bottom w:val="none" w:sz="0" w:space="0" w:color="auto"/>
                                <w:right w:val="none" w:sz="0" w:space="0" w:color="auto"/>
                              </w:divBdr>
                              <w:divsChild>
                                <w:div w:id="1173371542">
                                  <w:marLeft w:val="0"/>
                                  <w:marRight w:val="0"/>
                                  <w:marTop w:val="0"/>
                                  <w:marBottom w:val="0"/>
                                  <w:divBdr>
                                    <w:top w:val="none" w:sz="0" w:space="0" w:color="auto"/>
                                    <w:left w:val="none" w:sz="0" w:space="0" w:color="auto"/>
                                    <w:bottom w:val="none" w:sz="0" w:space="0" w:color="auto"/>
                                    <w:right w:val="none" w:sz="0" w:space="0" w:color="auto"/>
                                  </w:divBdr>
                                </w:div>
                                <w:div w:id="2001420032">
                                  <w:marLeft w:val="0"/>
                                  <w:marRight w:val="0"/>
                                  <w:marTop w:val="0"/>
                                  <w:marBottom w:val="0"/>
                                  <w:divBdr>
                                    <w:top w:val="none" w:sz="0" w:space="0" w:color="auto"/>
                                    <w:left w:val="none" w:sz="0" w:space="0" w:color="auto"/>
                                    <w:bottom w:val="none" w:sz="0" w:space="0" w:color="auto"/>
                                    <w:right w:val="none" w:sz="0" w:space="0" w:color="auto"/>
                                  </w:divBdr>
                                </w:div>
                                <w:div w:id="20410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252781">
      <w:bodyDiv w:val="1"/>
      <w:marLeft w:val="0"/>
      <w:marRight w:val="0"/>
      <w:marTop w:val="0"/>
      <w:marBottom w:val="0"/>
      <w:divBdr>
        <w:top w:val="none" w:sz="0" w:space="0" w:color="auto"/>
        <w:left w:val="none" w:sz="0" w:space="0" w:color="auto"/>
        <w:bottom w:val="none" w:sz="0" w:space="0" w:color="auto"/>
        <w:right w:val="none" w:sz="0" w:space="0" w:color="auto"/>
      </w:divBdr>
      <w:divsChild>
        <w:div w:id="813522181">
          <w:marLeft w:val="0"/>
          <w:marRight w:val="0"/>
          <w:marTop w:val="0"/>
          <w:marBottom w:val="0"/>
          <w:divBdr>
            <w:top w:val="none" w:sz="0" w:space="0" w:color="auto"/>
            <w:left w:val="none" w:sz="0" w:space="0" w:color="auto"/>
            <w:bottom w:val="none" w:sz="0" w:space="0" w:color="auto"/>
            <w:right w:val="none" w:sz="0" w:space="0" w:color="auto"/>
          </w:divBdr>
          <w:divsChild>
            <w:div w:id="834883878">
              <w:marLeft w:val="0"/>
              <w:marRight w:val="0"/>
              <w:marTop w:val="0"/>
              <w:marBottom w:val="0"/>
              <w:divBdr>
                <w:top w:val="none" w:sz="0" w:space="0" w:color="auto"/>
                <w:left w:val="none" w:sz="0" w:space="0" w:color="auto"/>
                <w:bottom w:val="none" w:sz="0" w:space="0" w:color="auto"/>
                <w:right w:val="none" w:sz="0" w:space="0" w:color="auto"/>
              </w:divBdr>
              <w:divsChild>
                <w:div w:id="1858302682">
                  <w:marLeft w:val="0"/>
                  <w:marRight w:val="0"/>
                  <w:marTop w:val="0"/>
                  <w:marBottom w:val="0"/>
                  <w:divBdr>
                    <w:top w:val="none" w:sz="0" w:space="0" w:color="auto"/>
                    <w:left w:val="none" w:sz="0" w:space="0" w:color="auto"/>
                    <w:bottom w:val="none" w:sz="0" w:space="0" w:color="auto"/>
                    <w:right w:val="none" w:sz="0" w:space="0" w:color="auto"/>
                  </w:divBdr>
                  <w:divsChild>
                    <w:div w:id="1342472154">
                      <w:marLeft w:val="0"/>
                      <w:marRight w:val="0"/>
                      <w:marTop w:val="0"/>
                      <w:marBottom w:val="0"/>
                      <w:divBdr>
                        <w:top w:val="none" w:sz="0" w:space="0" w:color="auto"/>
                        <w:left w:val="none" w:sz="0" w:space="0" w:color="auto"/>
                        <w:bottom w:val="none" w:sz="0" w:space="0" w:color="auto"/>
                        <w:right w:val="none" w:sz="0" w:space="0" w:color="auto"/>
                      </w:divBdr>
                      <w:divsChild>
                        <w:div w:id="446236201">
                          <w:marLeft w:val="0"/>
                          <w:marRight w:val="0"/>
                          <w:marTop w:val="15"/>
                          <w:marBottom w:val="0"/>
                          <w:divBdr>
                            <w:top w:val="none" w:sz="0" w:space="0" w:color="auto"/>
                            <w:left w:val="none" w:sz="0" w:space="0" w:color="auto"/>
                            <w:bottom w:val="none" w:sz="0" w:space="0" w:color="auto"/>
                            <w:right w:val="none" w:sz="0" w:space="0" w:color="auto"/>
                          </w:divBdr>
                          <w:divsChild>
                            <w:div w:id="365372062">
                              <w:marLeft w:val="0"/>
                              <w:marRight w:val="0"/>
                              <w:marTop w:val="0"/>
                              <w:marBottom w:val="0"/>
                              <w:divBdr>
                                <w:top w:val="none" w:sz="0" w:space="0" w:color="auto"/>
                                <w:left w:val="none" w:sz="0" w:space="0" w:color="auto"/>
                                <w:bottom w:val="none" w:sz="0" w:space="0" w:color="auto"/>
                                <w:right w:val="none" w:sz="0" w:space="0" w:color="auto"/>
                              </w:divBdr>
                              <w:divsChild>
                                <w:div w:id="263224826">
                                  <w:marLeft w:val="0"/>
                                  <w:marRight w:val="0"/>
                                  <w:marTop w:val="0"/>
                                  <w:marBottom w:val="0"/>
                                  <w:divBdr>
                                    <w:top w:val="none" w:sz="0" w:space="0" w:color="auto"/>
                                    <w:left w:val="none" w:sz="0" w:space="0" w:color="auto"/>
                                    <w:bottom w:val="none" w:sz="0" w:space="0" w:color="auto"/>
                                    <w:right w:val="none" w:sz="0" w:space="0" w:color="auto"/>
                                  </w:divBdr>
                                </w:div>
                                <w:div w:id="315766261">
                                  <w:marLeft w:val="0"/>
                                  <w:marRight w:val="0"/>
                                  <w:marTop w:val="0"/>
                                  <w:marBottom w:val="0"/>
                                  <w:divBdr>
                                    <w:top w:val="none" w:sz="0" w:space="0" w:color="auto"/>
                                    <w:left w:val="none" w:sz="0" w:space="0" w:color="auto"/>
                                    <w:bottom w:val="none" w:sz="0" w:space="0" w:color="auto"/>
                                    <w:right w:val="none" w:sz="0" w:space="0" w:color="auto"/>
                                  </w:divBdr>
                                </w:div>
                                <w:div w:id="1022584132">
                                  <w:marLeft w:val="0"/>
                                  <w:marRight w:val="0"/>
                                  <w:marTop w:val="0"/>
                                  <w:marBottom w:val="0"/>
                                  <w:divBdr>
                                    <w:top w:val="none" w:sz="0" w:space="0" w:color="auto"/>
                                    <w:left w:val="none" w:sz="0" w:space="0" w:color="auto"/>
                                    <w:bottom w:val="none" w:sz="0" w:space="0" w:color="auto"/>
                                    <w:right w:val="none" w:sz="0" w:space="0" w:color="auto"/>
                                  </w:divBdr>
                                </w:div>
                                <w:div w:id="1031804160">
                                  <w:marLeft w:val="0"/>
                                  <w:marRight w:val="0"/>
                                  <w:marTop w:val="0"/>
                                  <w:marBottom w:val="0"/>
                                  <w:divBdr>
                                    <w:top w:val="none" w:sz="0" w:space="0" w:color="auto"/>
                                    <w:left w:val="none" w:sz="0" w:space="0" w:color="auto"/>
                                    <w:bottom w:val="none" w:sz="0" w:space="0" w:color="auto"/>
                                    <w:right w:val="none" w:sz="0" w:space="0" w:color="auto"/>
                                  </w:divBdr>
                                </w:div>
                                <w:div w:id="1331370163">
                                  <w:marLeft w:val="0"/>
                                  <w:marRight w:val="0"/>
                                  <w:marTop w:val="0"/>
                                  <w:marBottom w:val="0"/>
                                  <w:divBdr>
                                    <w:top w:val="none" w:sz="0" w:space="0" w:color="auto"/>
                                    <w:left w:val="none" w:sz="0" w:space="0" w:color="auto"/>
                                    <w:bottom w:val="none" w:sz="0" w:space="0" w:color="auto"/>
                                    <w:right w:val="none" w:sz="0" w:space="0" w:color="auto"/>
                                  </w:divBdr>
                                </w:div>
                                <w:div w:id="2004121184">
                                  <w:marLeft w:val="0"/>
                                  <w:marRight w:val="0"/>
                                  <w:marTop w:val="0"/>
                                  <w:marBottom w:val="0"/>
                                  <w:divBdr>
                                    <w:top w:val="none" w:sz="0" w:space="0" w:color="auto"/>
                                    <w:left w:val="none" w:sz="0" w:space="0" w:color="auto"/>
                                    <w:bottom w:val="none" w:sz="0" w:space="0" w:color="auto"/>
                                    <w:right w:val="none" w:sz="0" w:space="0" w:color="auto"/>
                                  </w:divBdr>
                                </w:div>
                                <w:div w:id="209939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AAD3581E98D6844996A5A40944009AE" ma:contentTypeVersion="1" ma:contentTypeDescription="Ein neues Dokument erstellen." ma:contentTypeScope="" ma:versionID="1e483b77ac82210ed8bb961297b51902">
  <xsd:schema xmlns:xsd="http://www.w3.org/2001/XMLSchema" xmlns:xs="http://www.w3.org/2001/XMLSchema" xmlns:p="http://schemas.microsoft.com/office/2006/metadata/properties" xmlns:ns2="8b184f9e-3a31-48e2-b4af-15f1732f130b" targetNamespace="http://schemas.microsoft.com/office/2006/metadata/properties" ma:root="true" ma:fieldsID="cdbe8a2695bfb976c1e52704918e5769" ns2:_="">
    <xsd:import namespace="8b184f9e-3a31-48e2-b4af-15f1732f130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84f9e-3a31-48e2-b4af-15f1732f130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999929 xmlns="http://www.datev.de/BSOffice/999929">2fcf8ebf-6152-4e48-aa76-0ae965f2b53e</BSO999929>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942D1D-7C1E-471E-BAA9-15FBD4ADD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84f9e-3a31-48e2-b4af-15f1732f1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C8AC9B-42B3-4F1C-8CBE-E526F64A38A2}">
  <ds:schemaRefs>
    <ds:schemaRef ds:uri="http://www.datev.de/BSOffice/999929"/>
  </ds:schemaRefs>
</ds:datastoreItem>
</file>

<file path=customXml/itemProps3.xml><?xml version="1.0" encoding="utf-8"?>
<ds:datastoreItem xmlns:ds="http://schemas.openxmlformats.org/officeDocument/2006/customXml" ds:itemID="{93DDC581-FE1E-46D9-9D13-9588E09C629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009425-FF9B-44F6-9051-588B52492690}">
  <ds:schemaRefs>
    <ds:schemaRef ds:uri="http://schemas.openxmlformats.org/officeDocument/2006/bibliography"/>
  </ds:schemaRefs>
</ds:datastoreItem>
</file>

<file path=customXml/itemProps5.xml><?xml version="1.0" encoding="utf-8"?>
<ds:datastoreItem xmlns:ds="http://schemas.openxmlformats.org/officeDocument/2006/customXml" ds:itemID="{4777DF62-F00C-4108-B820-566290A16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6682</Words>
  <Characters>42098</Characters>
  <Application>Microsoft Office Word</Application>
  <DocSecurity>0</DocSecurity>
  <Lines>350</Lines>
  <Paragraphs>97</Paragraphs>
  <ScaleCrop>false</ScaleCrop>
  <HeadingPairs>
    <vt:vector size="2" baseType="variant">
      <vt:variant>
        <vt:lpstr>Titel</vt:lpstr>
      </vt:variant>
      <vt:variant>
        <vt:i4>1</vt:i4>
      </vt:variant>
    </vt:vector>
  </HeadingPairs>
  <TitlesOfParts>
    <vt:vector size="1" baseType="lpstr">
      <vt:lpstr/>
    </vt:vector>
  </TitlesOfParts>
  <Company>Dresdner Verkehrsbetriebe AG</Company>
  <LinksUpToDate>false</LinksUpToDate>
  <CharactersWithSpaces>48683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Werchan Frank, T2012</dc:creator>
  <cp:keywords/>
  <dc:description/>
  <cp:lastModifiedBy>Maike Hommer</cp:lastModifiedBy>
  <cp:revision>2</cp:revision>
  <cp:lastPrinted>2026-10-05T13:28:00Z</cp:lastPrinted>
  <dcterms:created xsi:type="dcterms:W3CDTF">2026-10-29T06:48:00Z</dcterms:created>
  <dcterms:modified xsi:type="dcterms:W3CDTF">2026-10-29T06:48:00Z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0x010100BAAD3581E98D6844996A5A40944009AE</vt:lpwstr>
  </property>
</Properties>
</file>