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7"/>
      </w:tblGrid>
      <w:tr w:rsidR="00DA61D7" w:rsidRPr="00637FF0" w14:paraId="3CC3E5E7" w14:textId="77777777" w:rsidTr="00347A62">
        <w:tc>
          <w:tcPr>
            <w:tcW w:w="9067" w:type="dxa"/>
          </w:tcPr>
          <w:p w14:paraId="058E3CEC" w14:textId="08E3D378" w:rsidR="00DA61D7" w:rsidRPr="002C2062" w:rsidRDefault="00DA61D7" w:rsidP="00B667CB">
            <w:pPr>
              <w:autoSpaceDE w:val="0"/>
              <w:autoSpaceDN w:val="0"/>
              <w:adjustRightInd w:val="0"/>
              <w:spacing w:after="120" w:line="300" w:lineRule="exact"/>
              <w:jc w:val="both"/>
              <w:rPr>
                <w:rFonts w:ascii="Arial" w:eastAsia="Times New Roman" w:hAnsi="Arial" w:cs="Arial"/>
                <w:b/>
                <w:sz w:val="20"/>
                <w:szCs w:val="20"/>
                <w:lang w:eastAsia="de-DE"/>
              </w:rPr>
            </w:pPr>
            <w:r w:rsidRPr="002C2062">
              <w:rPr>
                <w:rFonts w:ascii="Arial" w:eastAsia="Times New Roman" w:hAnsi="Arial" w:cs="Arial"/>
                <w:b/>
                <w:sz w:val="20"/>
                <w:szCs w:val="20"/>
                <w:lang w:eastAsia="de-DE"/>
              </w:rPr>
              <w:t xml:space="preserve">Name und Anschrift des </w:t>
            </w:r>
            <w:r w:rsidR="00B667CB" w:rsidRPr="002C2062">
              <w:rPr>
                <w:rFonts w:ascii="Arial" w:eastAsia="Times New Roman" w:hAnsi="Arial" w:cs="Arial"/>
                <w:b/>
                <w:sz w:val="20"/>
                <w:szCs w:val="20"/>
                <w:lang w:eastAsia="de-DE"/>
              </w:rPr>
              <w:t>Bieters</w:t>
            </w:r>
            <w:r w:rsidRPr="002C2062">
              <w:rPr>
                <w:rFonts w:ascii="Arial" w:eastAsia="Times New Roman" w:hAnsi="Arial" w:cs="Arial"/>
                <w:b/>
                <w:sz w:val="20"/>
                <w:szCs w:val="20"/>
                <w:lang w:eastAsia="de-DE"/>
              </w:rPr>
              <w:t xml:space="preserve">/ des Mitglieds der </w:t>
            </w:r>
            <w:r w:rsidR="00B667CB" w:rsidRPr="002C2062">
              <w:rPr>
                <w:rFonts w:ascii="Arial" w:eastAsia="Times New Roman" w:hAnsi="Arial" w:cs="Arial"/>
                <w:b/>
                <w:sz w:val="20"/>
                <w:szCs w:val="20"/>
                <w:lang w:eastAsia="de-DE"/>
              </w:rPr>
              <w:t>Bieter</w:t>
            </w:r>
            <w:r w:rsidRPr="002C2062">
              <w:rPr>
                <w:rFonts w:ascii="Arial" w:eastAsia="Times New Roman" w:hAnsi="Arial" w:cs="Arial"/>
                <w:b/>
                <w:sz w:val="20"/>
                <w:szCs w:val="20"/>
                <w:lang w:eastAsia="de-DE"/>
              </w:rPr>
              <w:t>gemeinschaft/ des zugehörigen Nachunternehmens</w:t>
            </w:r>
          </w:p>
        </w:tc>
      </w:tr>
      <w:tr w:rsidR="00DA61D7" w:rsidRPr="00637FF0" w14:paraId="37201597" w14:textId="77777777" w:rsidTr="00347A62">
        <w:sdt>
          <w:sdtPr>
            <w:rPr>
              <w:rFonts w:ascii="Arial" w:eastAsia="Calibri" w:hAnsi="Arial" w:cs="Arial"/>
              <w:sz w:val="20"/>
              <w:szCs w:val="20"/>
              <w:lang w:eastAsia="de-DE"/>
            </w:rPr>
            <w:id w:val="-1356031838"/>
            <w:placeholder>
              <w:docPart w:val="15DB616FBBD9494ABFCB46F4670088BE"/>
            </w:placeholder>
            <w:showingPlcHdr/>
          </w:sdtPr>
          <w:sdtEndPr/>
          <w:sdtContent>
            <w:tc>
              <w:tcPr>
                <w:tcW w:w="9067" w:type="dxa"/>
              </w:tcPr>
              <w:p w14:paraId="4257A34A" w14:textId="7128E05D" w:rsidR="00DA61D7" w:rsidRPr="002C2062" w:rsidRDefault="009E61E5" w:rsidP="009E61E5">
                <w:pPr>
                  <w:autoSpaceDE w:val="0"/>
                  <w:autoSpaceDN w:val="0"/>
                  <w:adjustRightInd w:val="0"/>
                  <w:spacing w:after="120" w:line="300" w:lineRule="exact"/>
                  <w:jc w:val="both"/>
                  <w:rPr>
                    <w:rFonts w:ascii="Arial" w:eastAsia="Times New Roman" w:hAnsi="Arial" w:cs="Arial"/>
                    <w:sz w:val="20"/>
                    <w:szCs w:val="20"/>
                    <w:lang w:eastAsia="de-DE"/>
                  </w:rPr>
                </w:pPr>
                <w:r w:rsidRPr="002C2062">
                  <w:rPr>
                    <w:rStyle w:val="Platzhaltertext"/>
                  </w:rPr>
                  <w:t>Klicken Sie hier, um Text einzugeben.</w:t>
                </w:r>
              </w:p>
            </w:tc>
          </w:sdtContent>
        </w:sdt>
      </w:tr>
      <w:tr w:rsidR="008D4738" w:rsidRPr="00637FF0" w14:paraId="3F8FD304" w14:textId="77777777" w:rsidTr="00347A62">
        <w:tc>
          <w:tcPr>
            <w:tcW w:w="9067" w:type="dxa"/>
          </w:tcPr>
          <w:p w14:paraId="4705AB77" w14:textId="7FB2F047" w:rsidR="008D4738" w:rsidRPr="002C2062" w:rsidRDefault="008D4738" w:rsidP="009E61E5">
            <w:pPr>
              <w:autoSpaceDE w:val="0"/>
              <w:autoSpaceDN w:val="0"/>
              <w:adjustRightInd w:val="0"/>
              <w:spacing w:after="120" w:line="300" w:lineRule="exact"/>
              <w:jc w:val="both"/>
              <w:rPr>
                <w:rFonts w:ascii="Arial" w:eastAsia="Calibri" w:hAnsi="Arial" w:cs="Arial"/>
                <w:sz w:val="20"/>
                <w:szCs w:val="20"/>
                <w:lang w:eastAsia="de-DE"/>
              </w:rPr>
            </w:pPr>
            <w:r w:rsidRPr="002C2062">
              <w:rPr>
                <w:rFonts w:ascii="Arial" w:eastAsia="Calibri" w:hAnsi="Arial" w:cs="Arial"/>
                <w:sz w:val="20"/>
                <w:szCs w:val="20"/>
                <w:lang w:eastAsia="de-DE"/>
              </w:rPr>
              <w:t xml:space="preserve">Das Nichtvorliegen eines Russlandbezuges ist eine </w:t>
            </w:r>
            <w:r w:rsidRPr="002C2062">
              <w:rPr>
                <w:rFonts w:ascii="Arial" w:eastAsia="Calibri" w:hAnsi="Arial" w:cs="Arial"/>
                <w:b/>
                <w:sz w:val="20"/>
                <w:szCs w:val="20"/>
                <w:lang w:eastAsia="de-DE"/>
              </w:rPr>
              <w:t>Mindestanforderung</w:t>
            </w:r>
            <w:r w:rsidRPr="002C2062">
              <w:rPr>
                <w:rFonts w:ascii="Arial" w:eastAsia="Calibri" w:hAnsi="Arial" w:cs="Arial"/>
                <w:sz w:val="20"/>
                <w:szCs w:val="20"/>
                <w:lang w:eastAsia="de-DE"/>
              </w:rPr>
              <w:t xml:space="preserve">. </w:t>
            </w:r>
          </w:p>
        </w:tc>
      </w:tr>
    </w:tbl>
    <w:p w14:paraId="69482273" w14:textId="77777777" w:rsidR="00DA61D7" w:rsidRDefault="00DA61D7" w:rsidP="00DA61D7">
      <w:pPr>
        <w:pStyle w:val="Kopfzeile"/>
        <w:spacing w:before="120" w:after="120"/>
        <w:rPr>
          <w:rFonts w:ascii="Arial" w:hAnsi="Arial" w:cs="Arial"/>
          <w:b/>
          <w:sz w:val="20"/>
          <w:szCs w:val="20"/>
        </w:rPr>
      </w:pPr>
    </w:p>
    <w:p w14:paraId="7CDDF13D" w14:textId="77777777" w:rsidR="00C85AA9" w:rsidRPr="00DA61D7" w:rsidRDefault="00C85AA9" w:rsidP="00C85AA9">
      <w:pPr>
        <w:pStyle w:val="Kopfzeile"/>
        <w:rPr>
          <w:rFonts w:ascii="Arial" w:hAnsi="Arial" w:cs="Arial"/>
          <w:b/>
          <w:noProof/>
          <w:sz w:val="24"/>
          <w:szCs w:val="24"/>
          <w:lang w:eastAsia="de-DE"/>
        </w:rPr>
      </w:pPr>
      <w:r w:rsidRPr="00DA61D7">
        <w:rPr>
          <w:rFonts w:ascii="Arial" w:hAnsi="Arial" w:cs="Arial"/>
          <w:b/>
          <w:sz w:val="24"/>
          <w:szCs w:val="24"/>
        </w:rPr>
        <w:t>Eigenerklärung Russland-Sanktion</w:t>
      </w:r>
      <w:r w:rsidRPr="00DA61D7">
        <w:rPr>
          <w:rFonts w:ascii="Arial" w:hAnsi="Arial" w:cs="Arial"/>
          <w:b/>
          <w:noProof/>
          <w:sz w:val="24"/>
          <w:szCs w:val="24"/>
          <w:lang w:eastAsia="de-DE"/>
        </w:rPr>
        <w:t xml:space="preserve"> </w:t>
      </w:r>
    </w:p>
    <w:p w14:paraId="1FD61974" w14:textId="6965AB03" w:rsidR="00512045" w:rsidRDefault="000138C5" w:rsidP="00C85AA9">
      <w:pPr>
        <w:pStyle w:val="Default"/>
        <w:spacing w:before="120" w:after="120"/>
        <w:jc w:val="both"/>
        <w:rPr>
          <w:bCs/>
          <w:sz w:val="18"/>
          <w:szCs w:val="18"/>
        </w:rPr>
      </w:pPr>
      <w:r w:rsidRPr="003D2E27">
        <w:rPr>
          <w:bCs/>
          <w:sz w:val="18"/>
          <w:szCs w:val="18"/>
        </w:rPr>
        <w:t>(</w:t>
      </w:r>
      <w:r w:rsidR="003D2E27" w:rsidRPr="003D2E27">
        <w:rPr>
          <w:rFonts w:eastAsia="Arial"/>
          <w:sz w:val="18"/>
          <w:szCs w:val="18"/>
        </w:rPr>
        <w:t xml:space="preserve">vom </w:t>
      </w:r>
      <w:r w:rsidR="000E43C7">
        <w:rPr>
          <w:rFonts w:eastAsia="Arial"/>
          <w:sz w:val="18"/>
          <w:szCs w:val="18"/>
        </w:rPr>
        <w:t>Bewerber/Bieter bzw. Mitglied der Bewerber-/Bietergemeinschaft</w:t>
      </w:r>
      <w:r w:rsidR="003D2E27" w:rsidRPr="003D2E27">
        <w:rPr>
          <w:rFonts w:eastAsia="Arial"/>
          <w:sz w:val="18"/>
          <w:szCs w:val="18"/>
        </w:rPr>
        <w:t xml:space="preserve"> sowie zugehörigen Nachunternehmen auszufüllen sofern nicht eine EEE eingereicht wird oder ein anderer Eignungsnachweis zugelassen ist</w:t>
      </w:r>
      <w:r w:rsidRPr="003D2E27">
        <w:rPr>
          <w:bCs/>
          <w:sz w:val="18"/>
          <w:szCs w:val="18"/>
        </w:rPr>
        <w:t>)</w:t>
      </w:r>
    </w:p>
    <w:p w14:paraId="20213061" w14:textId="1B17987B" w:rsidR="00512045" w:rsidRPr="00DA61D7" w:rsidRDefault="00512045" w:rsidP="00A0378D">
      <w:pPr>
        <w:autoSpaceDE w:val="0"/>
        <w:autoSpaceDN w:val="0"/>
        <w:adjustRightInd w:val="0"/>
        <w:spacing w:before="120" w:after="120" w:line="240" w:lineRule="auto"/>
        <w:jc w:val="both"/>
        <w:rPr>
          <w:rFonts w:ascii="Arial" w:eastAsia="Times New Roman" w:hAnsi="Arial" w:cs="Arial"/>
          <w:b/>
          <w:szCs w:val="20"/>
          <w:lang w:eastAsia="de-DE"/>
        </w:rPr>
      </w:pPr>
    </w:p>
    <w:p w14:paraId="5AB22E41" w14:textId="77777777" w:rsidR="00C85AA9" w:rsidRPr="00C85AA9" w:rsidRDefault="00C85AA9" w:rsidP="00C85AA9">
      <w:pPr>
        <w:rPr>
          <w:rFonts w:ascii="Arial" w:eastAsia="BundesSerif Office" w:hAnsi="Arial" w:cs="Arial"/>
          <w:b/>
          <w:sz w:val="20"/>
          <w:szCs w:val="20"/>
        </w:rPr>
      </w:pPr>
      <w:r w:rsidRPr="00C85AA9">
        <w:rPr>
          <w:rFonts w:ascii="Arial" w:eastAsia="BundesSerif Office" w:hAnsi="Arial" w:cs="Arial"/>
          <w:b/>
          <w:sz w:val="20"/>
          <w:szCs w:val="20"/>
        </w:rPr>
        <w:t>Die nachfolgende Erklärung gebe/n ich/wir verbindlich ab (ggf. zugleich in Vertretung für die lt. Teilnahmeantrag / Angebot Vertretenen auch für diese):</w:t>
      </w:r>
    </w:p>
    <w:p w14:paraId="00A55E51" w14:textId="77777777" w:rsidR="00C85AA9" w:rsidRPr="00C85AA9" w:rsidRDefault="00C85AA9" w:rsidP="00C85AA9">
      <w:pPr>
        <w:ind w:left="567" w:hanging="567"/>
        <w:rPr>
          <w:rFonts w:ascii="Arial" w:eastAsia="BundesSerif Office" w:hAnsi="Arial" w:cs="Arial"/>
          <w:sz w:val="20"/>
          <w:szCs w:val="20"/>
        </w:rPr>
      </w:pPr>
      <w:r w:rsidRPr="00C85AA9">
        <w:rPr>
          <w:rFonts w:ascii="Arial" w:eastAsia="BundesSerif Office" w:hAnsi="Arial" w:cs="Arial"/>
          <w:sz w:val="20"/>
          <w:szCs w:val="20"/>
        </w:rPr>
        <w:t>1.</w:t>
      </w:r>
      <w:r w:rsidRPr="00C85AA9">
        <w:rPr>
          <w:rFonts w:ascii="Arial" w:eastAsia="BundesSerif Office" w:hAnsi="Arial" w:cs="Arial"/>
          <w:sz w:val="20"/>
          <w:szCs w:val="20"/>
        </w:rPr>
        <w:tab/>
        <w:t>Der / die Bewerber / Bieter</w:t>
      </w:r>
      <w:r w:rsidRPr="00C85AA9">
        <w:rPr>
          <w:rFonts w:ascii="Arial" w:eastAsia="BundesSerif Office" w:hAnsi="Arial" w:cs="Arial"/>
          <w:b/>
          <w:sz w:val="20"/>
          <w:szCs w:val="20"/>
        </w:rPr>
        <w:t xml:space="preserve"> </w:t>
      </w:r>
      <w:r w:rsidRPr="00C85AA9">
        <w:rPr>
          <w:rFonts w:ascii="Arial" w:eastAsia="BundesSerif Office" w:hAnsi="Arial" w:cs="Arial"/>
          <w:sz w:val="20"/>
          <w:szCs w:val="20"/>
        </w:rPr>
        <w:t xml:space="preserve">gehört / gehören nicht zu den </w:t>
      </w:r>
    </w:p>
    <w:p w14:paraId="631FEFB6" w14:textId="77777777" w:rsidR="00C85AA9" w:rsidRPr="00C85AA9" w:rsidRDefault="00C85AA9" w:rsidP="00950B65">
      <w:pPr>
        <w:ind w:left="567"/>
        <w:rPr>
          <w:rFonts w:ascii="Arial" w:eastAsia="BundesSerif Office" w:hAnsi="Arial" w:cs="Arial"/>
          <w:sz w:val="20"/>
          <w:szCs w:val="20"/>
        </w:rPr>
      </w:pPr>
      <w:r w:rsidRPr="00C85AA9">
        <w:rPr>
          <w:rFonts w:ascii="Arial" w:eastAsia="BundesSerif Office" w:hAnsi="Arial" w:cs="Arial"/>
          <w:sz w:val="20"/>
          <w:szCs w:val="20"/>
        </w:rPr>
        <w:t>in Artikel 5 k) Absatz 1 der Verordnung (EU) Nr. 833/2014 in der Fassung des Art. 1 Ziff. 23 der Verordnung (EU) 2022/576 des Rates vom 8. April 2022 über restriktive Maßnahmen angesichts der Handlungen Russlands, die die Lage in der Ukraine destabilisieren,</w:t>
      </w:r>
    </w:p>
    <w:p w14:paraId="5B3C125A" w14:textId="77777777" w:rsidR="00C85AA9" w:rsidRPr="00C85AA9" w:rsidRDefault="00C85AA9" w:rsidP="00950B65">
      <w:pPr>
        <w:ind w:left="567"/>
        <w:rPr>
          <w:rFonts w:ascii="Arial" w:eastAsia="BundesSerif Office" w:hAnsi="Arial" w:cs="Arial"/>
          <w:b/>
          <w:sz w:val="20"/>
          <w:szCs w:val="20"/>
        </w:rPr>
      </w:pPr>
      <w:r w:rsidRPr="00C85AA9">
        <w:rPr>
          <w:rFonts w:ascii="Arial" w:eastAsia="BundesSerif Office" w:hAnsi="Arial" w:cs="Arial"/>
          <w:b/>
          <w:sz w:val="20"/>
          <w:szCs w:val="20"/>
        </w:rPr>
        <w:t xml:space="preserve">genannten Personen oder Unternehmen, die einen </w:t>
      </w:r>
      <w:r w:rsidRPr="00C85AA9">
        <w:rPr>
          <w:rFonts w:ascii="Arial" w:eastAsia="BundesSerif Office" w:hAnsi="Arial" w:cs="Arial"/>
          <w:b/>
          <w:sz w:val="20"/>
          <w:szCs w:val="20"/>
          <w:u w:val="single"/>
        </w:rPr>
        <w:t>Bezug zu Russland</w:t>
      </w:r>
      <w:r w:rsidRPr="00C85AA9">
        <w:rPr>
          <w:rFonts w:ascii="Arial" w:eastAsia="BundesSerif Office" w:hAnsi="Arial" w:cs="Arial"/>
          <w:b/>
          <w:sz w:val="20"/>
          <w:szCs w:val="20"/>
        </w:rPr>
        <w:t xml:space="preserve"> im Sinne der Vorschrift aufweisen, </w:t>
      </w:r>
    </w:p>
    <w:p w14:paraId="2A98E7F4" w14:textId="77777777" w:rsidR="00C85AA9" w:rsidRPr="00C85AA9" w:rsidRDefault="00C85AA9" w:rsidP="00950B65">
      <w:pPr>
        <w:numPr>
          <w:ilvl w:val="0"/>
          <w:numId w:val="26"/>
        </w:numPr>
        <w:ind w:left="1134" w:hanging="567"/>
        <w:contextualSpacing/>
        <w:rPr>
          <w:rFonts w:ascii="Arial" w:eastAsia="BundesSerif Office" w:hAnsi="Arial" w:cs="Arial"/>
          <w:sz w:val="20"/>
          <w:szCs w:val="20"/>
        </w:rPr>
      </w:pPr>
      <w:r w:rsidRPr="00C85AA9">
        <w:rPr>
          <w:rFonts w:ascii="Arial" w:eastAsia="BundesSerif Office" w:hAnsi="Arial" w:cs="Arial"/>
          <w:sz w:val="20"/>
          <w:szCs w:val="20"/>
        </w:rPr>
        <w:t>durch die russische Staatsangehörigkeit des Bewerbers/Bieters oder die Niederlassung des Bewerbers/Bieters in Russland,</w:t>
      </w:r>
    </w:p>
    <w:p w14:paraId="47074CA3" w14:textId="77777777" w:rsidR="00C85AA9" w:rsidRPr="00C85AA9" w:rsidRDefault="00C85AA9" w:rsidP="00950B65">
      <w:pPr>
        <w:numPr>
          <w:ilvl w:val="0"/>
          <w:numId w:val="26"/>
        </w:numPr>
        <w:ind w:left="1134" w:hanging="567"/>
        <w:contextualSpacing/>
        <w:rPr>
          <w:rFonts w:ascii="Arial" w:eastAsia="BundesSerif Office" w:hAnsi="Arial" w:cs="Arial"/>
          <w:sz w:val="20"/>
          <w:szCs w:val="20"/>
        </w:rPr>
      </w:pPr>
      <w:r w:rsidRPr="00C85AA9">
        <w:rPr>
          <w:rFonts w:ascii="Arial" w:eastAsia="BundesSerif Office" w:hAnsi="Arial" w:cs="Arial"/>
          <w:sz w:val="20"/>
          <w:szCs w:val="20"/>
        </w:rPr>
        <w:t>durch die Beteiligung einer natürlichen Person oder eines Unternehmens, auf die eines der Kriterien nach Buchstabe a zutrifft, am Bewerber/Bieter über das Halten von Anteilen im Umfang von mehr als 50%,</w:t>
      </w:r>
    </w:p>
    <w:p w14:paraId="7E13F09D" w14:textId="77777777" w:rsidR="00C85AA9" w:rsidRPr="00C85AA9" w:rsidRDefault="00C85AA9" w:rsidP="00950B65">
      <w:pPr>
        <w:numPr>
          <w:ilvl w:val="0"/>
          <w:numId w:val="26"/>
        </w:numPr>
        <w:ind w:left="1134" w:hanging="567"/>
        <w:contextualSpacing/>
        <w:rPr>
          <w:rFonts w:ascii="Arial" w:eastAsia="BundesSerif Office" w:hAnsi="Arial" w:cs="Arial"/>
          <w:sz w:val="20"/>
          <w:szCs w:val="20"/>
        </w:rPr>
      </w:pPr>
      <w:r w:rsidRPr="00C85AA9">
        <w:rPr>
          <w:rFonts w:ascii="Arial" w:eastAsia="BundesSerif Office" w:hAnsi="Arial" w:cs="Arial"/>
          <w:sz w:val="20"/>
          <w:szCs w:val="20"/>
        </w:rPr>
        <w:t>durch das Handeln der Bewerber/Bieter im Namen oder auf Anweisung von Personen oder Unternehmen, auf die die Kriterien der Buchstaben a und/oder b zutrifft.</w:t>
      </w:r>
    </w:p>
    <w:p w14:paraId="5E02AA59" w14:textId="77777777" w:rsidR="00C85AA9" w:rsidRPr="00C85AA9" w:rsidRDefault="00C85AA9" w:rsidP="00C85AA9">
      <w:pPr>
        <w:ind w:left="720"/>
        <w:contextualSpacing/>
        <w:rPr>
          <w:rFonts w:ascii="Arial" w:eastAsia="BundesSerif Office" w:hAnsi="Arial" w:cs="Arial"/>
          <w:b/>
          <w:sz w:val="20"/>
          <w:szCs w:val="20"/>
        </w:rPr>
      </w:pPr>
    </w:p>
    <w:p w14:paraId="274E0727" w14:textId="77777777" w:rsidR="00C85AA9" w:rsidRPr="00C85AA9" w:rsidRDefault="00C85AA9" w:rsidP="00C85AA9">
      <w:pPr>
        <w:ind w:left="567" w:hanging="567"/>
        <w:rPr>
          <w:rFonts w:ascii="Arial" w:eastAsia="BundesSerif Office" w:hAnsi="Arial" w:cs="Arial"/>
          <w:sz w:val="20"/>
          <w:szCs w:val="20"/>
        </w:rPr>
      </w:pPr>
      <w:r w:rsidRPr="00C85AA9">
        <w:rPr>
          <w:rFonts w:ascii="Arial" w:eastAsia="BundesSerif Office" w:hAnsi="Arial" w:cs="Arial"/>
          <w:sz w:val="20"/>
          <w:szCs w:val="20"/>
        </w:rPr>
        <w:t>2.</w:t>
      </w:r>
      <w:r w:rsidRPr="00C85AA9">
        <w:rPr>
          <w:rFonts w:ascii="Arial" w:eastAsia="BundesSerif Office" w:hAnsi="Arial" w:cs="Arial"/>
          <w:sz w:val="20"/>
          <w:szCs w:val="20"/>
        </w:rPr>
        <w:tab/>
      </w:r>
      <w:r w:rsidRPr="00950B65">
        <w:rPr>
          <w:rFonts w:ascii="Arial" w:eastAsia="BundesSerif Office" w:hAnsi="Arial" w:cs="Arial"/>
          <w:sz w:val="20"/>
          <w:szCs w:val="20"/>
        </w:rPr>
        <w:t>Die am Auftrag als Unterauftragnehmer, Lieferanten oder Unternehmen, deren Kapazitäten im Zusammenhang mit der Erbringung des Eignungsnachweises in Anspruch genommen werden, beteiligten Unternehmen, auf die mehr als 10 % des Auftragswerts entfällt, gehören ebenfalls nicht zu dem in der Vorschrift genannten Personenkreis mit einem Bezug zu Russland im Sinne der Vorschrift.</w:t>
      </w:r>
    </w:p>
    <w:p w14:paraId="77752F71" w14:textId="75185E16" w:rsidR="00C85AA9" w:rsidRDefault="00C85AA9" w:rsidP="00C85AA9">
      <w:pPr>
        <w:ind w:left="567" w:hanging="567"/>
        <w:rPr>
          <w:rFonts w:ascii="Arial" w:eastAsia="BundesSerif Office" w:hAnsi="Arial" w:cs="Arial"/>
          <w:sz w:val="20"/>
          <w:szCs w:val="20"/>
        </w:rPr>
      </w:pPr>
      <w:r w:rsidRPr="00C85AA9">
        <w:rPr>
          <w:rFonts w:ascii="Arial" w:eastAsia="BundesSerif Office" w:hAnsi="Arial" w:cs="Arial"/>
          <w:sz w:val="20"/>
          <w:szCs w:val="20"/>
        </w:rPr>
        <w:t>3.</w:t>
      </w:r>
      <w:r w:rsidRPr="00C85AA9">
        <w:rPr>
          <w:rFonts w:ascii="Arial" w:eastAsia="BundesSerif Office" w:hAnsi="Arial" w:cs="Arial"/>
          <w:sz w:val="20"/>
          <w:szCs w:val="20"/>
        </w:rPr>
        <w:tab/>
      </w:r>
      <w:r w:rsidRPr="00950B65">
        <w:rPr>
          <w:rFonts w:ascii="Arial" w:eastAsia="BundesSerif Office" w:hAnsi="Arial" w:cs="Arial"/>
          <w:sz w:val="20"/>
          <w:szCs w:val="20"/>
        </w:rPr>
        <w:t>Es wird bestätigt und sichergestellt, 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entfällt.</w:t>
      </w:r>
    </w:p>
    <w:p w14:paraId="4199027E" w14:textId="0A23FCC6" w:rsidR="00916419" w:rsidRPr="00916419" w:rsidRDefault="00916419" w:rsidP="00916419">
      <w:pPr>
        <w:spacing w:before="120" w:after="120" w:line="240" w:lineRule="auto"/>
        <w:ind w:right="1134"/>
        <w:jc w:val="both"/>
        <w:rPr>
          <w:rFonts w:ascii="Arial" w:eastAsia="Times New Roman" w:hAnsi="Arial" w:cs="Arial"/>
          <w:sz w:val="20"/>
          <w:szCs w:val="20"/>
          <w:lang w:eastAsia="de-DE"/>
        </w:rPr>
      </w:pPr>
    </w:p>
    <w:tbl>
      <w:tblPr>
        <w:tblW w:w="9146"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
      <w:tblGrid>
        <w:gridCol w:w="9146"/>
      </w:tblGrid>
      <w:tr w:rsidR="00916419" w:rsidRPr="00916419" w14:paraId="26A265D6" w14:textId="77777777" w:rsidTr="00BA2DA5">
        <w:trPr>
          <w:trHeight w:val="730"/>
        </w:trPr>
        <w:tc>
          <w:tcPr>
            <w:tcW w:w="9146" w:type="dxa"/>
          </w:tcPr>
          <w:tbl>
            <w:tblPr>
              <w:tblStyle w:val="Tabellenraster12"/>
              <w:tblW w:w="90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83"/>
              <w:gridCol w:w="5462"/>
            </w:tblGrid>
            <w:tr w:rsidR="00916419" w:rsidRPr="00916419" w14:paraId="63D36B77" w14:textId="77777777" w:rsidTr="00BA2DA5">
              <w:tc>
                <w:tcPr>
                  <w:tcW w:w="3261" w:type="dxa"/>
                  <w:tcBorders>
                    <w:bottom w:val="single" w:sz="4" w:space="0" w:color="auto"/>
                  </w:tcBorders>
                </w:tcPr>
                <w:p w14:paraId="7227C1EC" w14:textId="77777777" w:rsidR="00916419" w:rsidRPr="00916419" w:rsidRDefault="00916419" w:rsidP="00916419">
                  <w:pPr>
                    <w:spacing w:before="120" w:after="120" w:line="240" w:lineRule="atLeast"/>
                    <w:jc w:val="both"/>
                    <w:rPr>
                      <w:rFonts w:ascii="Arial" w:hAnsi="Arial" w:cs="Arial"/>
                      <w:sz w:val="18"/>
                    </w:rPr>
                  </w:pPr>
                  <w:r w:rsidRPr="00916419">
                    <w:rPr>
                      <w:rFonts w:ascii="Arial" w:hAnsi="Arial" w:cs="Arial"/>
                      <w:b/>
                      <w:position w:val="10"/>
                      <w:sz w:val="18"/>
                      <w:u w:val="dotted"/>
                    </w:rPr>
                    <w:fldChar w:fldCharType="begin">
                      <w:ffData>
                        <w:name w:val="Text156"/>
                        <w:enabled/>
                        <w:calcOnExit w:val="0"/>
                        <w:textInput/>
                      </w:ffData>
                    </w:fldChar>
                  </w:r>
                  <w:r w:rsidRPr="00916419">
                    <w:rPr>
                      <w:rFonts w:ascii="Arial" w:hAnsi="Arial" w:cs="Arial"/>
                      <w:b/>
                      <w:position w:val="10"/>
                      <w:sz w:val="18"/>
                      <w:u w:val="dotted"/>
                    </w:rPr>
                    <w:instrText xml:space="preserve"> FORMTEXT </w:instrText>
                  </w:r>
                  <w:r w:rsidRPr="00916419">
                    <w:rPr>
                      <w:rFonts w:ascii="Arial" w:hAnsi="Arial" w:cs="Arial"/>
                      <w:b/>
                      <w:position w:val="10"/>
                      <w:sz w:val="18"/>
                      <w:u w:val="dotted"/>
                    </w:rPr>
                  </w:r>
                  <w:r w:rsidRPr="00916419">
                    <w:rPr>
                      <w:rFonts w:ascii="Arial" w:hAnsi="Arial" w:cs="Arial"/>
                      <w:b/>
                      <w:position w:val="10"/>
                      <w:sz w:val="18"/>
                      <w:u w:val="dotted"/>
                    </w:rPr>
                    <w:fldChar w:fldCharType="separate"/>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position w:val="10"/>
                      <w:sz w:val="18"/>
                      <w:u w:val="dotted"/>
                    </w:rPr>
                    <w:fldChar w:fldCharType="end"/>
                  </w:r>
                  <w:r w:rsidRPr="00916419">
                    <w:rPr>
                      <w:rFonts w:ascii="Arial" w:hAnsi="Arial" w:cs="Arial"/>
                      <w:b/>
                      <w:position w:val="10"/>
                      <w:sz w:val="18"/>
                      <w:u w:val="dotted"/>
                    </w:rPr>
                    <w:t xml:space="preserve"> </w:t>
                  </w:r>
                </w:p>
              </w:tc>
              <w:tc>
                <w:tcPr>
                  <w:tcW w:w="283" w:type="dxa"/>
                </w:tcPr>
                <w:p w14:paraId="7A47679A" w14:textId="77777777" w:rsidR="00916419" w:rsidRPr="00916419" w:rsidRDefault="00916419" w:rsidP="00916419">
                  <w:pPr>
                    <w:spacing w:before="120" w:after="120" w:line="240" w:lineRule="atLeast"/>
                    <w:ind w:left="709"/>
                    <w:jc w:val="both"/>
                    <w:rPr>
                      <w:rFonts w:ascii="Arial" w:hAnsi="Arial" w:cs="Arial"/>
                      <w:sz w:val="18"/>
                    </w:rPr>
                  </w:pPr>
                </w:p>
              </w:tc>
              <w:tc>
                <w:tcPr>
                  <w:tcW w:w="5462" w:type="dxa"/>
                  <w:tcBorders>
                    <w:bottom w:val="single" w:sz="4" w:space="0" w:color="auto"/>
                  </w:tcBorders>
                </w:tcPr>
                <w:p w14:paraId="205E7C4D" w14:textId="77777777" w:rsidR="00916419" w:rsidRPr="00916419" w:rsidRDefault="00916419" w:rsidP="00916419">
                  <w:pPr>
                    <w:spacing w:before="120" w:after="120" w:line="240" w:lineRule="atLeast"/>
                    <w:jc w:val="both"/>
                    <w:rPr>
                      <w:rFonts w:ascii="Arial" w:hAnsi="Arial" w:cs="Arial"/>
                      <w:sz w:val="18"/>
                    </w:rPr>
                  </w:pPr>
                  <w:r w:rsidRPr="00916419">
                    <w:rPr>
                      <w:rFonts w:ascii="Arial" w:hAnsi="Arial" w:cs="Arial"/>
                      <w:b/>
                      <w:position w:val="10"/>
                      <w:sz w:val="18"/>
                      <w:u w:val="dotted"/>
                    </w:rPr>
                    <w:fldChar w:fldCharType="begin">
                      <w:ffData>
                        <w:name w:val="Text156"/>
                        <w:enabled/>
                        <w:calcOnExit w:val="0"/>
                        <w:textInput/>
                      </w:ffData>
                    </w:fldChar>
                  </w:r>
                  <w:r w:rsidRPr="00916419">
                    <w:rPr>
                      <w:rFonts w:ascii="Arial" w:hAnsi="Arial" w:cs="Arial"/>
                      <w:b/>
                      <w:position w:val="10"/>
                      <w:sz w:val="18"/>
                      <w:u w:val="dotted"/>
                    </w:rPr>
                    <w:instrText xml:space="preserve"> FORMTEXT </w:instrText>
                  </w:r>
                  <w:r w:rsidRPr="00916419">
                    <w:rPr>
                      <w:rFonts w:ascii="Arial" w:hAnsi="Arial" w:cs="Arial"/>
                      <w:b/>
                      <w:position w:val="10"/>
                      <w:sz w:val="18"/>
                      <w:u w:val="dotted"/>
                    </w:rPr>
                  </w:r>
                  <w:r w:rsidRPr="00916419">
                    <w:rPr>
                      <w:rFonts w:ascii="Arial" w:hAnsi="Arial" w:cs="Arial"/>
                      <w:b/>
                      <w:position w:val="10"/>
                      <w:sz w:val="18"/>
                      <w:u w:val="dotted"/>
                    </w:rPr>
                    <w:fldChar w:fldCharType="separate"/>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position w:val="10"/>
                      <w:sz w:val="18"/>
                      <w:u w:val="dotted"/>
                    </w:rPr>
                    <w:fldChar w:fldCharType="end"/>
                  </w:r>
                </w:p>
              </w:tc>
            </w:tr>
            <w:tr w:rsidR="00916419" w:rsidRPr="00916419" w14:paraId="137E7C1D" w14:textId="77777777" w:rsidTr="00BA2DA5">
              <w:tc>
                <w:tcPr>
                  <w:tcW w:w="3261" w:type="dxa"/>
                  <w:tcBorders>
                    <w:top w:val="single" w:sz="4" w:space="0" w:color="auto"/>
                  </w:tcBorders>
                </w:tcPr>
                <w:p w14:paraId="35F9E91A" w14:textId="4C375866" w:rsidR="00916419" w:rsidRPr="00790A70" w:rsidRDefault="00916419" w:rsidP="00D95174">
                  <w:pPr>
                    <w:spacing w:before="120" w:after="120" w:line="240" w:lineRule="atLeast"/>
                    <w:ind w:left="37"/>
                    <w:jc w:val="both"/>
                    <w:rPr>
                      <w:rFonts w:ascii="Arial" w:hAnsi="Arial" w:cs="Arial"/>
                      <w:sz w:val="18"/>
                    </w:rPr>
                  </w:pPr>
                  <w:r w:rsidRPr="00916419">
                    <w:rPr>
                      <w:rFonts w:ascii="Arial" w:hAnsi="Arial" w:cs="Arial"/>
                      <w:sz w:val="18"/>
                    </w:rPr>
                    <w:t>Ort, Datum</w:t>
                  </w:r>
                </w:p>
              </w:tc>
              <w:tc>
                <w:tcPr>
                  <w:tcW w:w="283" w:type="dxa"/>
                </w:tcPr>
                <w:p w14:paraId="509FE987" w14:textId="77777777" w:rsidR="00916419" w:rsidRPr="00916419" w:rsidRDefault="00916419" w:rsidP="00916419">
                  <w:pPr>
                    <w:spacing w:before="120" w:after="120" w:line="240" w:lineRule="atLeast"/>
                    <w:ind w:left="37"/>
                    <w:jc w:val="both"/>
                    <w:rPr>
                      <w:rFonts w:ascii="Arial" w:hAnsi="Arial" w:cs="Arial"/>
                      <w:sz w:val="18"/>
                    </w:rPr>
                  </w:pPr>
                </w:p>
              </w:tc>
              <w:tc>
                <w:tcPr>
                  <w:tcW w:w="5462" w:type="dxa"/>
                  <w:tcBorders>
                    <w:top w:val="single" w:sz="4" w:space="0" w:color="auto"/>
                  </w:tcBorders>
                </w:tcPr>
                <w:p w14:paraId="21CEBEE8" w14:textId="77777777" w:rsidR="00916419" w:rsidRPr="00916419" w:rsidRDefault="00916419" w:rsidP="00916419">
                  <w:pPr>
                    <w:spacing w:before="120" w:after="120" w:line="240" w:lineRule="atLeast"/>
                    <w:ind w:left="37"/>
                    <w:jc w:val="both"/>
                    <w:rPr>
                      <w:rFonts w:ascii="Arial" w:hAnsi="Arial" w:cs="Arial"/>
                      <w:sz w:val="18"/>
                    </w:rPr>
                  </w:pPr>
                  <w:r w:rsidRPr="00916419">
                    <w:rPr>
                      <w:rFonts w:ascii="Arial" w:hAnsi="Arial" w:cs="Arial"/>
                      <w:sz w:val="18"/>
                    </w:rPr>
                    <w:t>Name (mindestens in Textform nach § 126 b BGB) / Unterschrift</w:t>
                  </w:r>
                </w:p>
              </w:tc>
            </w:tr>
            <w:tr w:rsidR="00916419" w:rsidRPr="00916419" w14:paraId="2AAE6A9A" w14:textId="77777777" w:rsidTr="00BA2DA5">
              <w:tc>
                <w:tcPr>
                  <w:tcW w:w="9006" w:type="dxa"/>
                  <w:gridSpan w:val="3"/>
                </w:tcPr>
                <w:p w14:paraId="766C0FFE" w14:textId="77777777" w:rsidR="00916419" w:rsidRPr="00916419" w:rsidRDefault="00916419" w:rsidP="00916419">
                  <w:pPr>
                    <w:spacing w:before="120" w:after="120"/>
                    <w:jc w:val="both"/>
                    <w:rPr>
                      <w:rFonts w:ascii="Arial" w:hAnsi="Arial" w:cs="Arial"/>
                      <w:sz w:val="18"/>
                    </w:rPr>
                  </w:pPr>
                  <w:r w:rsidRPr="00916419">
                    <w:rPr>
                      <w:rFonts w:ascii="Arial" w:hAnsi="Arial" w:cs="Arial"/>
                      <w:color w:val="FF0000"/>
                      <w:sz w:val="18"/>
                    </w:rPr>
                    <w:t>Ist bei einem elektronisch übermittelten Angebot in Textform der Name der natürlichen Person, die die Erklärung abgibt, nicht angegeben, oder ein elektronisches Angebot, das signiert werden muss, nicht wie vorgegeben signiert, wird das Angebot ausgeschlossen.</w:t>
                  </w:r>
                </w:p>
              </w:tc>
            </w:tr>
          </w:tbl>
          <w:p w14:paraId="003C5C02" w14:textId="77777777" w:rsidR="00916419" w:rsidRPr="00916419" w:rsidRDefault="00916419" w:rsidP="00916419">
            <w:pPr>
              <w:tabs>
                <w:tab w:val="center" w:pos="4536"/>
                <w:tab w:val="right" w:pos="9072"/>
              </w:tabs>
              <w:spacing w:before="120" w:after="120" w:line="240" w:lineRule="auto"/>
              <w:ind w:right="1134"/>
              <w:jc w:val="both"/>
              <w:rPr>
                <w:rFonts w:ascii="Arial" w:eastAsia="Times" w:hAnsi="Arial" w:cs="Arial"/>
                <w:sz w:val="20"/>
                <w:szCs w:val="20"/>
                <w:lang w:eastAsia="de-DE"/>
              </w:rPr>
            </w:pPr>
          </w:p>
        </w:tc>
      </w:tr>
    </w:tbl>
    <w:p w14:paraId="62D698DA" w14:textId="165467C0" w:rsidR="00C85AA9" w:rsidRDefault="00C85AA9" w:rsidP="00C85AA9">
      <w:pPr>
        <w:rPr>
          <w:rFonts w:ascii="Arial" w:eastAsia="BundesSerif Office" w:hAnsi="Arial" w:cs="Arial"/>
          <w:b/>
          <w:sz w:val="20"/>
          <w:szCs w:val="20"/>
        </w:rPr>
      </w:pPr>
      <w:r w:rsidRPr="00C85AA9">
        <w:rPr>
          <w:rFonts w:ascii="Arial" w:eastAsia="BundesSerif Office" w:hAnsi="Arial" w:cs="Arial"/>
          <w:b/>
          <w:sz w:val="20"/>
          <w:szCs w:val="20"/>
        </w:rPr>
        <w:br w:type="page"/>
      </w:r>
      <w:r w:rsidRPr="00C85AA9">
        <w:rPr>
          <w:rFonts w:ascii="Arial" w:eastAsia="BundesSerif Office" w:hAnsi="Arial" w:cs="Arial"/>
          <w:b/>
          <w:sz w:val="20"/>
          <w:szCs w:val="20"/>
        </w:rPr>
        <w:lastRenderedPageBreak/>
        <w:t>Artikel 5k der Verordnung (EU) Nr. 833/2014 in der Fassung des Art. 1 Ziff. 23 der Verordnung (EU) 2022/576 des Rates vom 8. April 2022 lautet wie folgt:</w:t>
      </w:r>
    </w:p>
    <w:p w14:paraId="48D4007A" w14:textId="77777777" w:rsidR="00C85AA9" w:rsidRPr="00C85AA9" w:rsidRDefault="00C85AA9" w:rsidP="00C85AA9">
      <w:pPr>
        <w:rPr>
          <w:rFonts w:ascii="Arial" w:eastAsia="BundesSerif Office" w:hAnsi="Arial" w:cs="Arial"/>
          <w:b/>
          <w:sz w:val="20"/>
          <w:szCs w:val="20"/>
        </w:rPr>
      </w:pPr>
    </w:p>
    <w:p w14:paraId="5DB2CC65" w14:textId="6DA8E4EA" w:rsidR="00C85AA9" w:rsidRPr="00C85AA9" w:rsidRDefault="00C85AA9" w:rsidP="00C85AA9">
      <w:pPr>
        <w:pBdr>
          <w:top w:val="single" w:sz="4" w:space="1" w:color="auto"/>
          <w:left w:val="single" w:sz="4" w:space="1" w:color="auto"/>
          <w:bottom w:val="single" w:sz="4" w:space="1" w:color="auto"/>
          <w:right w:val="single" w:sz="4" w:space="1" w:color="auto"/>
        </w:pBdr>
        <w:rPr>
          <w:rFonts w:ascii="Arial" w:eastAsia="BundesSerif Office" w:hAnsi="Arial" w:cs="Arial"/>
          <w:i/>
          <w:iCs/>
          <w:sz w:val="18"/>
          <w:szCs w:val="18"/>
        </w:rPr>
      </w:pPr>
      <w:bookmarkStart w:id="0" w:name="_Hlk100674991"/>
      <w:r w:rsidRPr="00C85AA9">
        <w:rPr>
          <w:rFonts w:ascii="Arial" w:eastAsia="BundesSerif Office" w:hAnsi="Arial" w:cs="Arial"/>
          <w:i/>
          <w:iCs/>
          <w:sz w:val="18"/>
          <w:szCs w:val="18"/>
        </w:rPr>
        <w:t>(1)Es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2F58196E" w14:textId="5D727E6B" w:rsidR="00C85AA9" w:rsidRPr="00C85AA9" w:rsidRDefault="00C85AA9" w:rsidP="00C85AA9">
      <w:pPr>
        <w:pBdr>
          <w:top w:val="single" w:sz="4" w:space="1" w:color="auto"/>
          <w:left w:val="single" w:sz="4" w:space="1" w:color="auto"/>
          <w:bottom w:val="single" w:sz="4" w:space="1" w:color="auto"/>
          <w:right w:val="single" w:sz="4" w:space="1" w:color="auto"/>
        </w:pBdr>
        <w:rPr>
          <w:rFonts w:ascii="Arial" w:eastAsia="BundesSerif Office" w:hAnsi="Arial" w:cs="Arial"/>
          <w:i/>
          <w:iCs/>
          <w:sz w:val="18"/>
          <w:szCs w:val="18"/>
        </w:rPr>
      </w:pPr>
      <w:r w:rsidRPr="00C85AA9">
        <w:rPr>
          <w:rFonts w:ascii="Arial" w:eastAsia="BundesSerif Office" w:hAnsi="Arial" w:cs="Arial"/>
          <w:i/>
          <w:iCs/>
          <w:sz w:val="18"/>
          <w:szCs w:val="18"/>
        </w:rPr>
        <w:t>a) russische Staatsangehörige oder in Russland niedergelassene natürliche oder juristische Personen, Organisationen oder Einrichtungen,</w:t>
      </w:r>
    </w:p>
    <w:p w14:paraId="61D46986" w14:textId="0AD6F284" w:rsidR="00C85AA9" w:rsidRPr="00C85AA9" w:rsidRDefault="00C85AA9" w:rsidP="00C85AA9">
      <w:pPr>
        <w:pBdr>
          <w:top w:val="single" w:sz="4" w:space="1" w:color="auto"/>
          <w:left w:val="single" w:sz="4" w:space="1" w:color="auto"/>
          <w:bottom w:val="single" w:sz="4" w:space="1" w:color="auto"/>
          <w:right w:val="single" w:sz="4" w:space="1" w:color="auto"/>
        </w:pBdr>
        <w:rPr>
          <w:rFonts w:ascii="Arial" w:eastAsia="BundesSerif Office" w:hAnsi="Arial" w:cs="Arial"/>
          <w:i/>
          <w:iCs/>
          <w:sz w:val="18"/>
          <w:szCs w:val="18"/>
        </w:rPr>
      </w:pPr>
      <w:r w:rsidRPr="00C85AA9">
        <w:rPr>
          <w:rFonts w:ascii="Arial" w:eastAsia="BundesSerif Office" w:hAnsi="Arial" w:cs="Arial"/>
          <w:i/>
          <w:iCs/>
          <w:sz w:val="18"/>
          <w:szCs w:val="18"/>
        </w:rPr>
        <w:t>b) juristische Personen, Organisationen oder Einrichtungen, deren Anteile zu über 50 % unmittelbar oder mittelbar von einer der unter Buchstabe a genannten Organisationen gehalten werden, oder</w:t>
      </w:r>
    </w:p>
    <w:p w14:paraId="2CE12E58" w14:textId="1741D689" w:rsidR="00C85AA9" w:rsidRPr="00C85AA9" w:rsidRDefault="00C85AA9" w:rsidP="00C85AA9">
      <w:pPr>
        <w:pBdr>
          <w:top w:val="single" w:sz="4" w:space="1" w:color="auto"/>
          <w:left w:val="single" w:sz="4" w:space="1" w:color="auto"/>
          <w:bottom w:val="single" w:sz="4" w:space="1" w:color="auto"/>
          <w:right w:val="single" w:sz="4" w:space="1" w:color="auto"/>
        </w:pBdr>
        <w:rPr>
          <w:rFonts w:ascii="Arial" w:eastAsia="BundesSerif Office" w:hAnsi="Arial" w:cs="Arial"/>
          <w:i/>
          <w:iCs/>
          <w:sz w:val="18"/>
          <w:szCs w:val="18"/>
        </w:rPr>
      </w:pPr>
      <w:r w:rsidRPr="00C85AA9">
        <w:rPr>
          <w:rFonts w:ascii="Arial" w:eastAsia="BundesSerif Office" w:hAnsi="Arial" w:cs="Arial"/>
          <w:i/>
          <w:iCs/>
          <w:sz w:val="18"/>
          <w:szCs w:val="18"/>
        </w:rPr>
        <w:t>c) natürliche oder juristische Personen, Organisationen oder Einrichtungen, die im Namen oder auf Anweisung einer der unter Buchstabe a oder b genannten Organisationen handeln,</w:t>
      </w:r>
    </w:p>
    <w:p w14:paraId="55BBB8B0" w14:textId="77777777" w:rsidR="00C85AA9" w:rsidRPr="00C85AA9" w:rsidRDefault="00C85AA9" w:rsidP="00C85AA9">
      <w:pPr>
        <w:pBdr>
          <w:top w:val="single" w:sz="4" w:space="1" w:color="auto"/>
          <w:left w:val="single" w:sz="4" w:space="1" w:color="auto"/>
          <w:bottom w:val="single" w:sz="4" w:space="1" w:color="auto"/>
          <w:right w:val="single" w:sz="4" w:space="1" w:color="auto"/>
        </w:pBdr>
        <w:rPr>
          <w:rFonts w:ascii="Arial" w:eastAsia="BundesSerif Office" w:hAnsi="Arial" w:cs="Arial"/>
          <w:i/>
          <w:iCs/>
          <w:sz w:val="18"/>
          <w:szCs w:val="18"/>
        </w:rPr>
      </w:pPr>
      <w:r w:rsidRPr="00C85AA9">
        <w:rPr>
          <w:rFonts w:ascii="Arial" w:eastAsia="BundesSerif Office" w:hAnsi="Arial" w:cs="Arial"/>
          <w:i/>
          <w:iCs/>
          <w:sz w:val="18"/>
          <w:szCs w:val="18"/>
        </w:rPr>
        <w:t>auch solche, auf die mehr als 10 % des Auftragswerts entfällt, Unterauftragnehmer, Lieferanten oder Unternehmen, deren Kapazitäten im Sinne der Richtlinien über die öffentliche Auftragsvergabe in Anspruch genommen werden.</w:t>
      </w:r>
    </w:p>
    <w:p w14:paraId="1DA92629" w14:textId="2C3E3B46" w:rsidR="00C85AA9" w:rsidRPr="00C85AA9" w:rsidRDefault="00C85AA9" w:rsidP="00C85AA9">
      <w:pPr>
        <w:pBdr>
          <w:top w:val="single" w:sz="4" w:space="1" w:color="auto"/>
          <w:left w:val="single" w:sz="4" w:space="1" w:color="auto"/>
          <w:bottom w:val="single" w:sz="4" w:space="1" w:color="auto"/>
          <w:right w:val="single" w:sz="4" w:space="1" w:color="auto"/>
        </w:pBdr>
        <w:rPr>
          <w:rFonts w:ascii="Arial" w:eastAsia="BundesSerif Office" w:hAnsi="Arial" w:cs="Arial"/>
          <w:i/>
          <w:iCs/>
          <w:sz w:val="18"/>
          <w:szCs w:val="18"/>
        </w:rPr>
      </w:pPr>
      <w:r w:rsidRPr="00C85AA9">
        <w:rPr>
          <w:rFonts w:ascii="Arial" w:eastAsia="BundesSerif Office" w:hAnsi="Arial" w:cs="Arial"/>
          <w:i/>
          <w:iCs/>
          <w:sz w:val="18"/>
          <w:szCs w:val="18"/>
        </w:rPr>
        <w:t>(2) Abweichend von Absatz 1 können die zuständigen Behörden die Vergabe oder die Fortsetzung der Erfüllung von Verträgen genehmigen, die bestimmt sind für</w:t>
      </w:r>
    </w:p>
    <w:p w14:paraId="7D29ADC9" w14:textId="563D076B" w:rsidR="00C85AA9" w:rsidRPr="00C85AA9" w:rsidRDefault="00C85AA9" w:rsidP="00C85AA9">
      <w:pPr>
        <w:pBdr>
          <w:top w:val="single" w:sz="4" w:space="1" w:color="auto"/>
          <w:left w:val="single" w:sz="4" w:space="1" w:color="auto"/>
          <w:bottom w:val="single" w:sz="4" w:space="1" w:color="auto"/>
          <w:right w:val="single" w:sz="4" w:space="1" w:color="auto"/>
        </w:pBdr>
        <w:rPr>
          <w:rFonts w:ascii="Arial" w:eastAsia="BundesSerif Office" w:hAnsi="Arial" w:cs="Arial"/>
          <w:i/>
          <w:iCs/>
          <w:sz w:val="18"/>
          <w:szCs w:val="18"/>
        </w:rPr>
      </w:pPr>
      <w:r w:rsidRPr="00C85AA9">
        <w:rPr>
          <w:rFonts w:ascii="Arial" w:eastAsia="BundesSerif Office" w:hAnsi="Arial" w:cs="Arial"/>
          <w:i/>
          <w:iCs/>
          <w:sz w:val="18"/>
          <w:szCs w:val="18"/>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42FCEF61" w14:textId="3FAC6CCA" w:rsidR="00C85AA9" w:rsidRPr="00C85AA9" w:rsidRDefault="00C85AA9" w:rsidP="00C85AA9">
      <w:pPr>
        <w:pBdr>
          <w:top w:val="single" w:sz="4" w:space="1" w:color="auto"/>
          <w:left w:val="single" w:sz="4" w:space="1" w:color="auto"/>
          <w:bottom w:val="single" w:sz="4" w:space="1" w:color="auto"/>
          <w:right w:val="single" w:sz="4" w:space="1" w:color="auto"/>
        </w:pBdr>
        <w:rPr>
          <w:rFonts w:ascii="Arial" w:eastAsia="BundesSerif Office" w:hAnsi="Arial" w:cs="Arial"/>
          <w:i/>
          <w:iCs/>
          <w:sz w:val="18"/>
          <w:szCs w:val="18"/>
        </w:rPr>
      </w:pPr>
      <w:r w:rsidRPr="00C85AA9">
        <w:rPr>
          <w:rFonts w:ascii="Arial" w:eastAsia="BundesSerif Office" w:hAnsi="Arial" w:cs="Arial"/>
          <w:i/>
          <w:iCs/>
          <w:sz w:val="18"/>
          <w:szCs w:val="18"/>
        </w:rPr>
        <w:t>b) die zwischenstaatliche Zusammenarbeit bei Raumfahrtprogrammen,</w:t>
      </w:r>
    </w:p>
    <w:p w14:paraId="7C7843B6" w14:textId="3B680DDE" w:rsidR="00C85AA9" w:rsidRPr="00C85AA9" w:rsidRDefault="00C85AA9" w:rsidP="00C85AA9">
      <w:pPr>
        <w:pBdr>
          <w:top w:val="single" w:sz="4" w:space="1" w:color="auto"/>
          <w:left w:val="single" w:sz="4" w:space="1" w:color="auto"/>
          <w:bottom w:val="single" w:sz="4" w:space="1" w:color="auto"/>
          <w:right w:val="single" w:sz="4" w:space="1" w:color="auto"/>
        </w:pBdr>
        <w:rPr>
          <w:rFonts w:ascii="Arial" w:eastAsia="BundesSerif Office" w:hAnsi="Arial" w:cs="Arial"/>
          <w:i/>
          <w:iCs/>
          <w:sz w:val="18"/>
          <w:szCs w:val="18"/>
        </w:rPr>
      </w:pPr>
      <w:r w:rsidRPr="00C85AA9">
        <w:rPr>
          <w:rFonts w:ascii="Arial" w:eastAsia="BundesSerif Office" w:hAnsi="Arial" w:cs="Arial"/>
          <w:i/>
          <w:iCs/>
          <w:sz w:val="18"/>
          <w:szCs w:val="18"/>
        </w:rPr>
        <w:t>c) die Bereitstellung unbedingt notwendiger Güter oder Dienstleistungen, wenn sie ausschließlich oder nur in ausreichender Menge von den in Absatz 1 genannten Personen bereitgestellt werden können,</w:t>
      </w:r>
    </w:p>
    <w:p w14:paraId="2CCA9767" w14:textId="6393B23F" w:rsidR="00C85AA9" w:rsidRPr="00C85AA9" w:rsidRDefault="00C85AA9" w:rsidP="00C85AA9">
      <w:pPr>
        <w:pBdr>
          <w:top w:val="single" w:sz="4" w:space="1" w:color="auto"/>
          <w:left w:val="single" w:sz="4" w:space="1" w:color="auto"/>
          <w:bottom w:val="single" w:sz="4" w:space="1" w:color="auto"/>
          <w:right w:val="single" w:sz="4" w:space="1" w:color="auto"/>
        </w:pBdr>
        <w:rPr>
          <w:rFonts w:ascii="Arial" w:eastAsia="BundesSerif Office" w:hAnsi="Arial" w:cs="Arial"/>
          <w:i/>
          <w:iCs/>
          <w:sz w:val="18"/>
          <w:szCs w:val="18"/>
        </w:rPr>
      </w:pPr>
      <w:r w:rsidRPr="00C85AA9">
        <w:rPr>
          <w:rFonts w:ascii="Arial" w:eastAsia="BundesSerif Office" w:hAnsi="Arial" w:cs="Arial"/>
          <w:i/>
          <w:iCs/>
          <w:sz w:val="18"/>
          <w:szCs w:val="18"/>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731F0EAD" w14:textId="65768340" w:rsidR="00C85AA9" w:rsidRPr="00C85AA9" w:rsidRDefault="00C85AA9" w:rsidP="00C85AA9">
      <w:pPr>
        <w:pBdr>
          <w:top w:val="single" w:sz="4" w:space="1" w:color="auto"/>
          <w:left w:val="single" w:sz="4" w:space="1" w:color="auto"/>
          <w:bottom w:val="single" w:sz="4" w:space="1" w:color="auto"/>
          <w:right w:val="single" w:sz="4" w:space="1" w:color="auto"/>
        </w:pBdr>
        <w:rPr>
          <w:rFonts w:ascii="Arial" w:eastAsia="BundesSerif Office" w:hAnsi="Arial" w:cs="Arial"/>
          <w:i/>
          <w:iCs/>
          <w:sz w:val="18"/>
          <w:szCs w:val="18"/>
        </w:rPr>
      </w:pPr>
      <w:r w:rsidRPr="00C85AA9">
        <w:rPr>
          <w:rFonts w:ascii="Arial" w:eastAsia="BundesSerif Office" w:hAnsi="Arial" w:cs="Arial"/>
          <w:i/>
          <w:iCs/>
          <w:sz w:val="18"/>
          <w:szCs w:val="18"/>
        </w:rPr>
        <w:t>e) den Kauf, die Einfuhr oder die Beförderung von Erdgas und Erdöl, einschließlich raffinierter Erdölerzeugnisse, sowie von Titan, Aluminium, Kupfer, Nickel, Palladium und Eisenerz aus oder durch Russland in die Union, oder</w:t>
      </w:r>
    </w:p>
    <w:p w14:paraId="0982EEE6" w14:textId="053F8E30" w:rsidR="00C85AA9" w:rsidRPr="00C85AA9" w:rsidRDefault="00C85AA9" w:rsidP="00C85AA9">
      <w:pPr>
        <w:pBdr>
          <w:top w:val="single" w:sz="4" w:space="1" w:color="auto"/>
          <w:left w:val="single" w:sz="4" w:space="1" w:color="auto"/>
          <w:bottom w:val="single" w:sz="4" w:space="1" w:color="auto"/>
          <w:right w:val="single" w:sz="4" w:space="1" w:color="auto"/>
        </w:pBdr>
        <w:rPr>
          <w:rFonts w:ascii="Arial" w:eastAsia="BundesSerif Office" w:hAnsi="Arial" w:cs="Arial"/>
          <w:i/>
          <w:iCs/>
          <w:sz w:val="18"/>
          <w:szCs w:val="18"/>
        </w:rPr>
      </w:pPr>
      <w:r w:rsidRPr="00C85AA9">
        <w:rPr>
          <w:rFonts w:ascii="Arial" w:eastAsia="BundesSerif Office" w:hAnsi="Arial" w:cs="Arial"/>
          <w:i/>
          <w:iCs/>
          <w:sz w:val="18"/>
          <w:szCs w:val="18"/>
        </w:rPr>
        <w:t>f) den Kauf, die Einfuhr oder die Beförderung von Kohle und anderen festen fossile Brennstoffen, die in Anhang XXII aufgeführt sind, bis 10. August 2022.</w:t>
      </w:r>
    </w:p>
    <w:p w14:paraId="7F139E54" w14:textId="01CDC6E8" w:rsidR="00C85AA9" w:rsidRPr="00C85AA9" w:rsidRDefault="00C85AA9" w:rsidP="00C85AA9">
      <w:pPr>
        <w:pBdr>
          <w:top w:val="single" w:sz="4" w:space="1" w:color="auto"/>
          <w:left w:val="single" w:sz="4" w:space="1" w:color="auto"/>
          <w:bottom w:val="single" w:sz="4" w:space="1" w:color="auto"/>
          <w:right w:val="single" w:sz="4" w:space="1" w:color="auto"/>
        </w:pBdr>
        <w:rPr>
          <w:rFonts w:ascii="Arial" w:eastAsia="BundesSerif Office" w:hAnsi="Arial" w:cs="Arial"/>
          <w:i/>
          <w:iCs/>
          <w:sz w:val="18"/>
          <w:szCs w:val="18"/>
        </w:rPr>
      </w:pPr>
      <w:r w:rsidRPr="00C85AA9">
        <w:rPr>
          <w:rFonts w:ascii="Arial" w:eastAsia="BundesSerif Office" w:hAnsi="Arial" w:cs="Arial"/>
          <w:i/>
          <w:iCs/>
          <w:sz w:val="18"/>
          <w:szCs w:val="18"/>
        </w:rPr>
        <w:t>(3) Der betreffende Mitgliedstaat unterrichtet die anderen Mitgliedstaaten und die Kommission über jede nach diesem Artikel erteilte Genehmigung innerhalb von zwei Wochen nach deren Erteilung.</w:t>
      </w:r>
    </w:p>
    <w:p w14:paraId="2EAE063C" w14:textId="4BD51F70" w:rsidR="00C85AA9" w:rsidRPr="00C85AA9" w:rsidRDefault="00C85AA9" w:rsidP="00C85AA9">
      <w:pPr>
        <w:pBdr>
          <w:top w:val="single" w:sz="4" w:space="1" w:color="auto"/>
          <w:left w:val="single" w:sz="4" w:space="1" w:color="auto"/>
          <w:bottom w:val="single" w:sz="4" w:space="1" w:color="auto"/>
          <w:right w:val="single" w:sz="4" w:space="1" w:color="auto"/>
        </w:pBdr>
        <w:rPr>
          <w:rFonts w:ascii="Arial" w:hAnsi="Arial" w:cs="Arial"/>
          <w:sz w:val="18"/>
          <w:szCs w:val="18"/>
        </w:rPr>
      </w:pPr>
      <w:r w:rsidRPr="00C85AA9">
        <w:rPr>
          <w:rFonts w:ascii="Arial" w:eastAsia="BundesSerif Office" w:hAnsi="Arial" w:cs="Arial"/>
          <w:i/>
          <w:iCs/>
          <w:sz w:val="18"/>
          <w:szCs w:val="18"/>
        </w:rPr>
        <w:t>(4) Die Verbote gemäß Absatz 1 gelten nicht für die Erfüllung — bis zum 10. Oktober 2022 — von Verträgen, die vor dem 9. April 2022 ges</w:t>
      </w:r>
      <w:bookmarkEnd w:id="0"/>
      <w:r w:rsidRPr="00C85AA9">
        <w:rPr>
          <w:rFonts w:ascii="Arial" w:eastAsia="BundesSerif Office" w:hAnsi="Arial" w:cs="Arial"/>
          <w:i/>
          <w:iCs/>
          <w:sz w:val="18"/>
          <w:szCs w:val="18"/>
        </w:rPr>
        <w:t>chlossen wurden.</w:t>
      </w:r>
    </w:p>
    <w:p w14:paraId="32B0CA12" w14:textId="77777777" w:rsidR="00E6512C" w:rsidRPr="00A0378D" w:rsidRDefault="00E6512C" w:rsidP="00C85AA9">
      <w:pPr>
        <w:autoSpaceDE w:val="0"/>
        <w:autoSpaceDN w:val="0"/>
        <w:adjustRightInd w:val="0"/>
        <w:spacing w:before="120" w:after="120" w:line="240" w:lineRule="auto"/>
        <w:jc w:val="both"/>
        <w:rPr>
          <w:rFonts w:ascii="Arial" w:eastAsia="Times New Roman" w:hAnsi="Arial" w:cs="Arial"/>
          <w:b/>
          <w:sz w:val="20"/>
          <w:szCs w:val="20"/>
          <w:lang w:eastAsia="de-DE"/>
        </w:rPr>
      </w:pPr>
    </w:p>
    <w:sectPr w:rsidR="00E6512C" w:rsidRPr="00A0378D" w:rsidSect="00950B65">
      <w:headerReference w:type="default" r:id="rId8"/>
      <w:footerReference w:type="default" r:id="rId9"/>
      <w:footerReference w:type="first" r:id="rId10"/>
      <w:pgSz w:w="11906" w:h="16838"/>
      <w:pgMar w:top="1843" w:right="1417" w:bottom="1276" w:left="1417" w:header="708" w:footer="8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AE1D5" w14:textId="77777777" w:rsidR="00C133F7" w:rsidRDefault="00C133F7">
      <w:pPr>
        <w:spacing w:after="0" w:line="240" w:lineRule="auto"/>
      </w:pPr>
      <w:r>
        <w:separator/>
      </w:r>
    </w:p>
  </w:endnote>
  <w:endnote w:type="continuationSeparator" w:id="0">
    <w:p w14:paraId="7FCE2FB2" w14:textId="77777777" w:rsidR="00C133F7" w:rsidRDefault="00C13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undesSerif Office">
    <w:altName w:val="Cambria"/>
    <w:charset w:val="00"/>
    <w:family w:val="roman"/>
    <w:pitch w:val="variable"/>
    <w:sig w:usb0="A00000BF" w:usb1="4000206B" w:usb2="00000000" w:usb3="00000000" w:csb0="00000093" w:csb1="00000000"/>
  </w:font>
  <w:font w:name="Times">
    <w:panose1 w:val="02020603050405020304"/>
    <w:charset w:val="00"/>
    <w:family w:val="roman"/>
    <w:pitch w:val="variable"/>
    <w:sig w:usb0="E0002EFF" w:usb1="C000785B" w:usb2="00000009" w:usb3="00000000" w:csb0="000001FF" w:csb1="00000000"/>
  </w:font>
  <w:font w:name="CorpoS">
    <w:altName w:val="Times New Roman"/>
    <w:charset w:val="00"/>
    <w:family w:val="auto"/>
    <w:pitch w:val="variable"/>
    <w:sig w:usb0="800001AF" w:usb1="000078FB" w:usb2="00000000" w:usb3="00000000" w:csb0="00000093" w:csb1="00000000"/>
  </w:font>
  <w:font w:name="CorpoSReg">
    <w:altName w:val="Courier New"/>
    <w:charset w:val="00"/>
    <w:family w:val="auto"/>
    <w:pitch w:val="variable"/>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4B72C" w14:textId="52847D94" w:rsidR="00864A21" w:rsidRPr="008D594A" w:rsidRDefault="008C3346">
    <w:pPr>
      <w:pStyle w:val="Fuzeile"/>
      <w:jc w:val="right"/>
      <w:rPr>
        <w:rFonts w:ascii="Arial" w:hAnsi="Arial" w:cs="Arial"/>
        <w:sz w:val="16"/>
        <w:szCs w:val="16"/>
      </w:rPr>
    </w:pPr>
    <w:r>
      <w:rPr>
        <w:noProof/>
        <w:lang w:eastAsia="de-DE"/>
      </w:rPr>
      <mc:AlternateContent>
        <mc:Choice Requires="wps">
          <w:drawing>
            <wp:anchor distT="0" distB="0" distL="114300" distR="114300" simplePos="0" relativeHeight="251666432" behindDoc="0" locked="0" layoutInCell="1" allowOverlap="1" wp14:anchorId="7E348069" wp14:editId="49A1DA50">
              <wp:simplePos x="0" y="0"/>
              <wp:positionH relativeFrom="margin">
                <wp:align>left</wp:align>
              </wp:positionH>
              <wp:positionV relativeFrom="paragraph">
                <wp:posOffset>48260</wp:posOffset>
              </wp:positionV>
              <wp:extent cx="5791200" cy="0"/>
              <wp:effectExtent l="0" t="0" r="19050" b="19050"/>
              <wp:wrapNone/>
              <wp:docPr id="11" name="Gerader Verbinder 11"/>
              <wp:cNvGraphicFramePr/>
              <a:graphic xmlns:a="http://schemas.openxmlformats.org/drawingml/2006/main">
                <a:graphicData uri="http://schemas.microsoft.com/office/word/2010/wordprocessingShape">
                  <wps:wsp>
                    <wps:cNvCnPr/>
                    <wps:spPr>
                      <a:xfrm>
                        <a:off x="0" y="0"/>
                        <a:ext cx="5791200" cy="0"/>
                      </a:xfrm>
                      <a:prstGeom prst="line">
                        <a:avLst/>
                      </a:prstGeom>
                      <a:noFill/>
                      <a:ln w="9525" cap="flat" cmpd="sng" algn="ctr">
                        <a:solidFill>
                          <a:sysClr val="window" lastClr="FFFFFF">
                            <a:lumMod val="50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A4B41D7" id="Gerader Verbinder 11" o:spid="_x0000_s1026" style="position:absolute;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3.8pt" to="456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" strokecolor="#7f7f7f">
              <w10:wrap anchorx="margin"/>
            </v:line>
          </w:pict>
        </mc:Fallback>
      </mc:AlternateContent>
    </w:r>
  </w:p>
  <w:p w14:paraId="41D33C60" w14:textId="2435346D" w:rsidR="00950B65" w:rsidRPr="00F54836" w:rsidRDefault="00950B65" w:rsidP="00950B65">
    <w:pPr>
      <w:framePr w:w="2124" w:h="284" w:hRule="exact" w:wrap="around" w:vAnchor="page" w:hAnchor="page" w:x="8666" w:y="16024"/>
      <w:ind w:firstLine="709"/>
      <w:jc w:val="center"/>
      <w:rPr>
        <w:rFonts w:ascii="Arial" w:hAnsi="Arial" w:cs="Arial"/>
        <w:b/>
        <w:sz w:val="16"/>
        <w:szCs w:val="16"/>
      </w:rPr>
    </w:pPr>
    <w:r w:rsidRPr="00F54836">
      <w:rPr>
        <w:rFonts w:ascii="Arial" w:hAnsi="Arial" w:cs="Arial"/>
        <w:b/>
        <w:caps/>
        <w:sz w:val="16"/>
        <w:szCs w:val="16"/>
      </w:rPr>
      <w:t>S</w:t>
    </w:r>
    <w:r w:rsidRPr="00F54836">
      <w:rPr>
        <w:rFonts w:ascii="Arial" w:hAnsi="Arial" w:cs="Arial"/>
        <w:b/>
        <w:sz w:val="16"/>
        <w:szCs w:val="16"/>
      </w:rPr>
      <w:t>eite</w:t>
    </w:r>
    <w:r w:rsidRPr="00F54836">
      <w:rPr>
        <w:rFonts w:ascii="Arial" w:hAnsi="Arial" w:cs="Arial"/>
        <w:b/>
        <w:caps/>
        <w:sz w:val="16"/>
        <w:szCs w:val="16"/>
      </w:rPr>
      <w:t xml:space="preserve"> </w:t>
    </w:r>
    <w:r w:rsidRPr="00F54836">
      <w:rPr>
        <w:rFonts w:ascii="Arial" w:hAnsi="Arial" w:cs="Arial"/>
        <w:b/>
        <w:caps/>
        <w:sz w:val="16"/>
        <w:szCs w:val="16"/>
      </w:rPr>
      <w:fldChar w:fldCharType="begin"/>
    </w:r>
    <w:r w:rsidRPr="00F54836">
      <w:rPr>
        <w:rFonts w:ascii="Arial" w:hAnsi="Arial" w:cs="Arial"/>
        <w:b/>
        <w:caps/>
        <w:sz w:val="16"/>
        <w:szCs w:val="16"/>
      </w:rPr>
      <w:instrText xml:space="preserve"> PAGE </w:instrText>
    </w:r>
    <w:r w:rsidRPr="00F54836">
      <w:rPr>
        <w:rFonts w:ascii="Arial" w:hAnsi="Arial" w:cs="Arial"/>
        <w:b/>
        <w:caps/>
        <w:sz w:val="16"/>
        <w:szCs w:val="16"/>
      </w:rPr>
      <w:fldChar w:fldCharType="separate"/>
    </w:r>
    <w:r w:rsidR="005004BC">
      <w:rPr>
        <w:rFonts w:ascii="Arial" w:hAnsi="Arial" w:cs="Arial"/>
        <w:b/>
        <w:caps/>
        <w:noProof/>
        <w:sz w:val="16"/>
        <w:szCs w:val="16"/>
      </w:rPr>
      <w:t>1</w:t>
    </w:r>
    <w:r w:rsidRPr="00F54836">
      <w:rPr>
        <w:rFonts w:ascii="Arial" w:hAnsi="Arial" w:cs="Arial"/>
        <w:b/>
        <w:caps/>
        <w:sz w:val="16"/>
        <w:szCs w:val="16"/>
      </w:rPr>
      <w:fldChar w:fldCharType="end"/>
    </w:r>
    <w:r w:rsidRPr="00F54836">
      <w:rPr>
        <w:rFonts w:ascii="Arial" w:hAnsi="Arial" w:cs="Arial"/>
        <w:b/>
        <w:caps/>
        <w:sz w:val="16"/>
        <w:szCs w:val="16"/>
      </w:rPr>
      <w:t xml:space="preserve"> </w:t>
    </w:r>
    <w:r w:rsidRPr="00F54836">
      <w:rPr>
        <w:rFonts w:ascii="Arial" w:hAnsi="Arial" w:cs="Arial"/>
        <w:b/>
        <w:sz w:val="16"/>
        <w:szCs w:val="16"/>
      </w:rPr>
      <w:t>von</w:t>
    </w:r>
    <w:r w:rsidRPr="00F54836">
      <w:rPr>
        <w:rFonts w:ascii="Arial" w:hAnsi="Arial" w:cs="Arial"/>
        <w:b/>
        <w:caps/>
        <w:sz w:val="16"/>
        <w:szCs w:val="16"/>
      </w:rPr>
      <w:t xml:space="preserve"> </w:t>
    </w:r>
    <w:r w:rsidRPr="00F54836">
      <w:rPr>
        <w:rFonts w:ascii="Arial" w:hAnsi="Arial" w:cs="Arial"/>
        <w:b/>
        <w:caps/>
        <w:sz w:val="16"/>
        <w:szCs w:val="16"/>
      </w:rPr>
      <w:fldChar w:fldCharType="begin"/>
    </w:r>
    <w:r w:rsidRPr="00F54836">
      <w:rPr>
        <w:rFonts w:ascii="Arial" w:hAnsi="Arial" w:cs="Arial"/>
        <w:b/>
        <w:caps/>
        <w:sz w:val="16"/>
        <w:szCs w:val="16"/>
      </w:rPr>
      <w:instrText xml:space="preserve"> NUMPAGES </w:instrText>
    </w:r>
    <w:r w:rsidRPr="00F54836">
      <w:rPr>
        <w:rFonts w:ascii="Arial" w:hAnsi="Arial" w:cs="Arial"/>
        <w:b/>
        <w:caps/>
        <w:sz w:val="16"/>
        <w:szCs w:val="16"/>
      </w:rPr>
      <w:fldChar w:fldCharType="separate"/>
    </w:r>
    <w:r w:rsidR="005004BC">
      <w:rPr>
        <w:rFonts w:ascii="Arial" w:hAnsi="Arial" w:cs="Arial"/>
        <w:b/>
        <w:caps/>
        <w:noProof/>
        <w:sz w:val="16"/>
        <w:szCs w:val="16"/>
      </w:rPr>
      <w:t>2</w:t>
    </w:r>
    <w:r w:rsidRPr="00F54836">
      <w:rPr>
        <w:rFonts w:ascii="Arial" w:hAnsi="Arial" w:cs="Arial"/>
        <w:b/>
        <w:caps/>
        <w:sz w:val="16"/>
        <w:szCs w:val="16"/>
      </w:rPr>
      <w:fldChar w:fldCharType="end"/>
    </w:r>
  </w:p>
  <w:p w14:paraId="5FBFF528" w14:textId="0ECEFEC3" w:rsidR="00950B65" w:rsidRPr="00810615" w:rsidRDefault="00950B65" w:rsidP="00950B65">
    <w:pPr>
      <w:framePr w:w="2124" w:h="284" w:hRule="exact" w:wrap="around" w:vAnchor="page" w:hAnchor="page" w:x="8666" w:y="16024"/>
      <w:jc w:val="right"/>
      <w:rPr>
        <w:rFonts w:ascii="CorpoSReg" w:hAnsi="CorpoSReg"/>
        <w:b/>
        <w:sz w:val="12"/>
        <w:szCs w:val="12"/>
      </w:rPr>
    </w:pPr>
    <w:r w:rsidRPr="00810615">
      <w:rPr>
        <w:rFonts w:ascii="CorpoS" w:hAnsi="CorpoS"/>
        <w:b/>
        <w:caps/>
        <w:sz w:val="12"/>
        <w:szCs w:val="12"/>
      </w:rPr>
      <w:t>S</w:t>
    </w:r>
    <w:r w:rsidRPr="00810615">
      <w:rPr>
        <w:rFonts w:ascii="CorpoS" w:hAnsi="CorpoS"/>
        <w:b/>
        <w:sz w:val="12"/>
        <w:szCs w:val="12"/>
      </w:rPr>
      <w:t>eite</w:t>
    </w:r>
    <w:r w:rsidRPr="00810615">
      <w:rPr>
        <w:rFonts w:ascii="CorpoS" w:hAnsi="CorpoS"/>
        <w:b/>
        <w:caps/>
        <w:sz w:val="12"/>
        <w:szCs w:val="12"/>
      </w:rPr>
      <w:t xml:space="preserve"> </w:t>
    </w:r>
    <w:r w:rsidRPr="00810615">
      <w:rPr>
        <w:rFonts w:ascii="CorpoS" w:hAnsi="CorpoS"/>
        <w:b/>
        <w:caps/>
        <w:sz w:val="12"/>
        <w:szCs w:val="12"/>
      </w:rPr>
      <w:fldChar w:fldCharType="begin"/>
    </w:r>
    <w:r w:rsidRPr="00810615">
      <w:rPr>
        <w:rFonts w:ascii="CorpoS" w:hAnsi="CorpoS"/>
        <w:b/>
        <w:caps/>
        <w:sz w:val="12"/>
        <w:szCs w:val="12"/>
      </w:rPr>
      <w:instrText xml:space="preserve"> PAGE </w:instrText>
    </w:r>
    <w:r w:rsidRPr="00810615">
      <w:rPr>
        <w:rFonts w:ascii="CorpoS" w:hAnsi="CorpoS"/>
        <w:b/>
        <w:caps/>
        <w:sz w:val="12"/>
        <w:szCs w:val="12"/>
      </w:rPr>
      <w:fldChar w:fldCharType="separate"/>
    </w:r>
    <w:r w:rsidR="005004BC">
      <w:rPr>
        <w:rFonts w:ascii="CorpoS" w:hAnsi="CorpoS"/>
        <w:b/>
        <w:caps/>
        <w:noProof/>
        <w:sz w:val="12"/>
        <w:szCs w:val="12"/>
      </w:rPr>
      <w:t>1</w:t>
    </w:r>
    <w:r w:rsidRPr="00810615">
      <w:rPr>
        <w:rFonts w:ascii="CorpoS" w:hAnsi="CorpoS"/>
        <w:b/>
        <w:caps/>
        <w:sz w:val="12"/>
        <w:szCs w:val="12"/>
      </w:rPr>
      <w:fldChar w:fldCharType="end"/>
    </w:r>
    <w:r w:rsidRPr="00810615">
      <w:rPr>
        <w:rFonts w:ascii="CorpoS" w:hAnsi="CorpoS"/>
        <w:b/>
        <w:caps/>
        <w:sz w:val="12"/>
        <w:szCs w:val="12"/>
      </w:rPr>
      <w:t xml:space="preserve"> </w:t>
    </w:r>
    <w:r w:rsidRPr="00810615">
      <w:rPr>
        <w:rFonts w:ascii="CorpoS" w:hAnsi="CorpoS"/>
        <w:b/>
        <w:sz w:val="12"/>
        <w:szCs w:val="12"/>
      </w:rPr>
      <w:t>von</w:t>
    </w:r>
    <w:r w:rsidRPr="00810615">
      <w:rPr>
        <w:rFonts w:ascii="CorpoS" w:hAnsi="CorpoS"/>
        <w:b/>
        <w:caps/>
        <w:sz w:val="12"/>
        <w:szCs w:val="12"/>
      </w:rPr>
      <w:t xml:space="preserve"> </w:t>
    </w:r>
    <w:r w:rsidRPr="00810615">
      <w:rPr>
        <w:rFonts w:ascii="CorpoS" w:hAnsi="CorpoS"/>
        <w:b/>
        <w:caps/>
        <w:sz w:val="12"/>
        <w:szCs w:val="12"/>
      </w:rPr>
      <w:fldChar w:fldCharType="begin"/>
    </w:r>
    <w:r w:rsidRPr="00810615">
      <w:rPr>
        <w:rFonts w:ascii="CorpoS" w:hAnsi="CorpoS"/>
        <w:b/>
        <w:caps/>
        <w:sz w:val="12"/>
        <w:szCs w:val="12"/>
      </w:rPr>
      <w:instrText xml:space="preserve"> NUMPAGES </w:instrText>
    </w:r>
    <w:r w:rsidRPr="00810615">
      <w:rPr>
        <w:rFonts w:ascii="CorpoS" w:hAnsi="CorpoS"/>
        <w:b/>
        <w:caps/>
        <w:sz w:val="12"/>
        <w:szCs w:val="12"/>
      </w:rPr>
      <w:fldChar w:fldCharType="separate"/>
    </w:r>
    <w:r w:rsidR="005004BC">
      <w:rPr>
        <w:rFonts w:ascii="CorpoS" w:hAnsi="CorpoS"/>
        <w:b/>
        <w:caps/>
        <w:noProof/>
        <w:sz w:val="12"/>
        <w:szCs w:val="12"/>
      </w:rPr>
      <w:t>2</w:t>
    </w:r>
    <w:r w:rsidRPr="00810615">
      <w:rPr>
        <w:rFonts w:ascii="CorpoS" w:hAnsi="CorpoS"/>
        <w:b/>
        <w:caps/>
        <w:sz w:val="12"/>
        <w:szCs w:val="12"/>
      </w:rPr>
      <w:fldChar w:fldCharType="end"/>
    </w:r>
    <w:r w:rsidRPr="00810615">
      <w:rPr>
        <w:rFonts w:ascii="CorpoS" w:hAnsi="CorpoS"/>
        <w:b/>
        <w:caps/>
        <w:sz w:val="12"/>
        <w:szCs w:val="12"/>
      </w:rPr>
      <w:t xml:space="preserve">  </w:t>
    </w:r>
  </w:p>
  <w:p w14:paraId="6913DEF6" w14:textId="005069A3" w:rsidR="00864A21" w:rsidRPr="008C3346" w:rsidRDefault="00950B65">
    <w:pPr>
      <w:pStyle w:val="Fuzeile"/>
      <w:rPr>
        <w:rFonts w:ascii="Arial" w:hAnsi="Arial" w:cs="Arial"/>
        <w:sz w:val="16"/>
      </w:rPr>
    </w:pPr>
    <w:r>
      <w:rPr>
        <w:rFonts w:ascii="Arial" w:hAnsi="Arial" w:cs="Arial"/>
        <w:sz w:val="16"/>
      </w:rPr>
      <w:t>Stand:</w:t>
    </w:r>
    <w:r w:rsidR="0043191C">
      <w:rPr>
        <w:rFonts w:ascii="Arial" w:hAnsi="Arial" w:cs="Arial"/>
        <w:sz w:val="16"/>
      </w:rPr>
      <w:t xml:space="preserve"> </w:t>
    </w:r>
    <w:r w:rsidR="000B6DA7">
      <w:rPr>
        <w:rFonts w:ascii="Arial" w:hAnsi="Arial" w:cs="Arial"/>
        <w:sz w:val="16"/>
      </w:rPr>
      <w:t>23.09.2026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5B87F" w14:textId="77777777" w:rsidR="00DE7DF2" w:rsidRDefault="00DE7DF2" w:rsidP="00DE7DF2">
    <w:pPr>
      <w:pStyle w:val="Fuzeile"/>
      <w:ind w:right="360"/>
      <w:rPr>
        <w:rFonts w:ascii="Arial" w:hAnsi="Arial" w:cs="Arial"/>
        <w:sz w:val="16"/>
        <w:szCs w:val="16"/>
      </w:rPr>
    </w:pPr>
  </w:p>
  <w:p w14:paraId="0A18FD48" w14:textId="77777777" w:rsidR="00DE7DF2" w:rsidRDefault="00DE7DF2" w:rsidP="00DE7DF2">
    <w:pPr>
      <w:pStyle w:val="Fuzeile"/>
      <w:ind w:right="360"/>
      <w:rPr>
        <w:rFonts w:ascii="Arial" w:hAnsi="Arial" w:cs="Arial"/>
        <w:sz w:val="16"/>
        <w:szCs w:val="16"/>
      </w:rPr>
    </w:pPr>
  </w:p>
  <w:p w14:paraId="166E39C2" w14:textId="08F7899D" w:rsidR="00DE7DF2" w:rsidRPr="00DE7DF2" w:rsidRDefault="00906925" w:rsidP="00DE7DF2">
    <w:pPr>
      <w:pStyle w:val="Fuzeile"/>
      <w:ind w:right="360"/>
      <w:rPr>
        <w:rFonts w:ascii="Arial" w:hAnsi="Arial" w:cs="Arial"/>
        <w:sz w:val="16"/>
        <w:szCs w:val="16"/>
      </w:rPr>
    </w:pPr>
    <w:r>
      <w:rPr>
        <w:rFonts w:ascii="Arial" w:hAnsi="Arial" w:cs="Arial"/>
        <w:sz w:val="16"/>
        <w:szCs w:val="16"/>
      </w:rPr>
      <w:t>Stand: XX.XX.2021</w:t>
    </w:r>
  </w:p>
  <w:p w14:paraId="5271DCA5" w14:textId="77777777" w:rsidR="00DE7DF2" w:rsidRDefault="00DE7DF2" w:rsidP="00DE7DF2">
    <w:pPr>
      <w:pStyle w:val="Fuzeile"/>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9787FE" w14:textId="77777777" w:rsidR="00C133F7" w:rsidRDefault="00C133F7">
      <w:pPr>
        <w:spacing w:after="0" w:line="240" w:lineRule="auto"/>
      </w:pPr>
      <w:r>
        <w:separator/>
      </w:r>
    </w:p>
  </w:footnote>
  <w:footnote w:type="continuationSeparator" w:id="0">
    <w:p w14:paraId="6D32483B" w14:textId="77777777" w:rsidR="00C133F7" w:rsidRDefault="00C133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E6895" w14:textId="77777777" w:rsidR="000B6DA7" w:rsidRPr="000B6DA7" w:rsidRDefault="000B6DA7" w:rsidP="000B6DA7">
    <w:pPr>
      <w:pStyle w:val="Kopfzeile"/>
      <w:rPr>
        <w:rFonts w:ascii="Arial" w:hAnsi="Arial" w:cs="Arial"/>
        <w:b/>
        <w:color w:val="808080" w:themeColor="background1" w:themeShade="80"/>
        <w:sz w:val="18"/>
        <w:szCs w:val="18"/>
      </w:rPr>
    </w:pPr>
    <w:r w:rsidRPr="000B6DA7">
      <w:rPr>
        <w:rFonts w:ascii="Arial" w:hAnsi="Arial" w:cs="Arial"/>
        <w:b/>
        <w:color w:val="808080" w:themeColor="background1" w:themeShade="80"/>
        <w:sz w:val="18"/>
        <w:szCs w:val="18"/>
      </w:rPr>
      <w:t>Vergabeverfahren: Bekleidungsausgabesystem Sana Klinikum Offenbach</w:t>
    </w:r>
  </w:p>
  <w:p w14:paraId="014EF12D" w14:textId="77777777" w:rsidR="000B6DA7" w:rsidRPr="000B6DA7" w:rsidRDefault="000B6DA7" w:rsidP="000B6DA7">
    <w:pPr>
      <w:pStyle w:val="Kopfzeile"/>
      <w:rPr>
        <w:rFonts w:ascii="Arial" w:hAnsi="Arial" w:cs="Arial"/>
        <w:b/>
        <w:color w:val="808080" w:themeColor="background1" w:themeShade="80"/>
        <w:sz w:val="18"/>
        <w:szCs w:val="18"/>
      </w:rPr>
    </w:pPr>
    <w:r w:rsidRPr="000B6DA7">
      <w:rPr>
        <w:rFonts w:ascii="Arial" w:hAnsi="Arial" w:cs="Arial"/>
        <w:b/>
        <w:color w:val="808080" w:themeColor="background1" w:themeShade="80"/>
        <w:sz w:val="18"/>
        <w:szCs w:val="18"/>
      </w:rPr>
      <w:t>Vergabenummer: 260923</w:t>
    </w:r>
  </w:p>
  <w:p w14:paraId="3164F971" w14:textId="74A0A91F" w:rsidR="00BF664F" w:rsidRPr="00DA61D7" w:rsidRDefault="00BF664F">
    <w:pPr>
      <w:pStyle w:val="Kopfzeile"/>
      <w:rPr>
        <w:rFonts w:ascii="Arial" w:hAnsi="Arial" w:cs="Arial"/>
        <w:b/>
        <w:noProof/>
        <w:color w:val="808080" w:themeColor="background1" w:themeShade="80"/>
        <w:sz w:val="18"/>
        <w:szCs w:val="18"/>
        <w:lang w:eastAsia="de-DE"/>
      </w:rPr>
    </w:pPr>
    <w:r>
      <w:rPr>
        <w:rFonts w:ascii="Arial" w:hAnsi="Arial" w:cs="Arial"/>
        <w:b/>
        <w:color w:val="808080" w:themeColor="background1" w:themeShade="80"/>
        <w:sz w:val="18"/>
        <w:szCs w:val="18"/>
      </w:rPr>
      <w:t>Eigenerklärung Russland-Sanktion</w:t>
    </w:r>
  </w:p>
  <w:p w14:paraId="3118888E" w14:textId="117F53E9" w:rsidR="00641F78" w:rsidRDefault="008C3346">
    <w:pPr>
      <w:pStyle w:val="Kopfzeile"/>
    </w:pPr>
    <w:r>
      <w:rPr>
        <w:noProof/>
        <w:lang w:eastAsia="de-DE"/>
      </w:rPr>
      <mc:AlternateContent>
        <mc:Choice Requires="wps">
          <w:drawing>
            <wp:anchor distT="0" distB="0" distL="114300" distR="114300" simplePos="0" relativeHeight="251664384" behindDoc="0" locked="0" layoutInCell="1" allowOverlap="1" wp14:anchorId="6C741CE7" wp14:editId="16FE1558">
              <wp:simplePos x="0" y="0"/>
              <wp:positionH relativeFrom="margin">
                <wp:posOffset>-635</wp:posOffset>
              </wp:positionH>
              <wp:positionV relativeFrom="paragraph">
                <wp:posOffset>134620</wp:posOffset>
              </wp:positionV>
              <wp:extent cx="5791200" cy="0"/>
              <wp:effectExtent l="0" t="0" r="19050" b="19050"/>
              <wp:wrapNone/>
              <wp:docPr id="10" name="Gerader Verbinder 10"/>
              <wp:cNvGraphicFramePr/>
              <a:graphic xmlns:a="http://schemas.openxmlformats.org/drawingml/2006/main">
                <a:graphicData uri="http://schemas.microsoft.com/office/word/2010/wordprocessingShape">
                  <wps:wsp>
                    <wps:cNvCnPr/>
                    <wps:spPr>
                      <a:xfrm>
                        <a:off x="0" y="0"/>
                        <a:ext cx="57912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13C0F7" id="Gerader Verbinder 10"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5pt,10.6pt" to="455.9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" strokecolor="#7f7f7f [1612]">
              <w10:wrap anchorx="margin"/>
            </v:line>
          </w:pict>
        </mc:Fallback>
      </mc:AlternateContent>
    </w:r>
  </w:p>
  <w:p w14:paraId="1D4631BD" w14:textId="14AB1C30" w:rsidR="005B15D7" w:rsidRDefault="005B15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70507"/>
    <w:multiLevelType w:val="hybridMultilevel"/>
    <w:tmpl w:val="247AA39C"/>
    <w:lvl w:ilvl="0" w:tplc="3F24CC3E">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8E200D2"/>
    <w:multiLevelType w:val="hybridMultilevel"/>
    <w:tmpl w:val="70B439E8"/>
    <w:lvl w:ilvl="0" w:tplc="D5CA2D72">
      <w:start w:val="1"/>
      <w:numFmt w:val="upperLetter"/>
      <w:lvlText w:val="%1)"/>
      <w:lvlJc w:val="left"/>
      <w:pPr>
        <w:ind w:left="720" w:hanging="3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91946F5"/>
    <w:multiLevelType w:val="hybridMultilevel"/>
    <w:tmpl w:val="FD7E51E6"/>
    <w:lvl w:ilvl="0" w:tplc="EADEE950">
      <w:start w:val="1"/>
      <w:numFmt w:val="decimal"/>
      <w:lvlText w:val="3.%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778038C"/>
    <w:multiLevelType w:val="hybridMultilevel"/>
    <w:tmpl w:val="CD5487A8"/>
    <w:lvl w:ilvl="0" w:tplc="82DCB19C">
      <w:start w:val="1"/>
      <w:numFmt w:val="bullet"/>
      <w:lvlText w:val="-"/>
      <w:lvlJc w:val="left"/>
      <w:pPr>
        <w:ind w:left="135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70003" w:tentative="1">
      <w:start w:val="1"/>
      <w:numFmt w:val="bullet"/>
      <w:lvlText w:val="o"/>
      <w:lvlJc w:val="left"/>
      <w:pPr>
        <w:ind w:left="2070" w:hanging="360"/>
      </w:pPr>
      <w:rPr>
        <w:rFonts w:ascii="Courier New" w:hAnsi="Courier New" w:cs="Courier New" w:hint="default"/>
      </w:rPr>
    </w:lvl>
    <w:lvl w:ilvl="2" w:tplc="04070005" w:tentative="1">
      <w:start w:val="1"/>
      <w:numFmt w:val="bullet"/>
      <w:lvlText w:val=""/>
      <w:lvlJc w:val="left"/>
      <w:pPr>
        <w:ind w:left="2790" w:hanging="360"/>
      </w:pPr>
      <w:rPr>
        <w:rFonts w:ascii="Wingdings" w:hAnsi="Wingdings" w:hint="default"/>
      </w:rPr>
    </w:lvl>
    <w:lvl w:ilvl="3" w:tplc="04070001" w:tentative="1">
      <w:start w:val="1"/>
      <w:numFmt w:val="bullet"/>
      <w:lvlText w:val=""/>
      <w:lvlJc w:val="left"/>
      <w:pPr>
        <w:ind w:left="3510" w:hanging="360"/>
      </w:pPr>
      <w:rPr>
        <w:rFonts w:ascii="Symbol" w:hAnsi="Symbol" w:hint="default"/>
      </w:rPr>
    </w:lvl>
    <w:lvl w:ilvl="4" w:tplc="04070003" w:tentative="1">
      <w:start w:val="1"/>
      <w:numFmt w:val="bullet"/>
      <w:lvlText w:val="o"/>
      <w:lvlJc w:val="left"/>
      <w:pPr>
        <w:ind w:left="4230" w:hanging="360"/>
      </w:pPr>
      <w:rPr>
        <w:rFonts w:ascii="Courier New" w:hAnsi="Courier New" w:cs="Courier New" w:hint="default"/>
      </w:rPr>
    </w:lvl>
    <w:lvl w:ilvl="5" w:tplc="04070005" w:tentative="1">
      <w:start w:val="1"/>
      <w:numFmt w:val="bullet"/>
      <w:lvlText w:val=""/>
      <w:lvlJc w:val="left"/>
      <w:pPr>
        <w:ind w:left="4950" w:hanging="360"/>
      </w:pPr>
      <w:rPr>
        <w:rFonts w:ascii="Wingdings" w:hAnsi="Wingdings" w:hint="default"/>
      </w:rPr>
    </w:lvl>
    <w:lvl w:ilvl="6" w:tplc="04070001" w:tentative="1">
      <w:start w:val="1"/>
      <w:numFmt w:val="bullet"/>
      <w:lvlText w:val=""/>
      <w:lvlJc w:val="left"/>
      <w:pPr>
        <w:ind w:left="5670" w:hanging="360"/>
      </w:pPr>
      <w:rPr>
        <w:rFonts w:ascii="Symbol" w:hAnsi="Symbol" w:hint="default"/>
      </w:rPr>
    </w:lvl>
    <w:lvl w:ilvl="7" w:tplc="04070003" w:tentative="1">
      <w:start w:val="1"/>
      <w:numFmt w:val="bullet"/>
      <w:lvlText w:val="o"/>
      <w:lvlJc w:val="left"/>
      <w:pPr>
        <w:ind w:left="6390" w:hanging="360"/>
      </w:pPr>
      <w:rPr>
        <w:rFonts w:ascii="Courier New" w:hAnsi="Courier New" w:cs="Courier New" w:hint="default"/>
      </w:rPr>
    </w:lvl>
    <w:lvl w:ilvl="8" w:tplc="04070005" w:tentative="1">
      <w:start w:val="1"/>
      <w:numFmt w:val="bullet"/>
      <w:lvlText w:val=""/>
      <w:lvlJc w:val="left"/>
      <w:pPr>
        <w:ind w:left="7110" w:hanging="360"/>
      </w:pPr>
      <w:rPr>
        <w:rFonts w:ascii="Wingdings" w:hAnsi="Wingdings" w:hint="default"/>
      </w:rPr>
    </w:lvl>
  </w:abstractNum>
  <w:abstractNum w:abstractNumId="4" w15:restartNumberingAfterBreak="0">
    <w:nsid w:val="1A3A4855"/>
    <w:multiLevelType w:val="hybridMultilevel"/>
    <w:tmpl w:val="5BE4A61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CCE4AE4"/>
    <w:multiLevelType w:val="hybridMultilevel"/>
    <w:tmpl w:val="20E2C0A0"/>
    <w:lvl w:ilvl="0" w:tplc="47168C7C">
      <w:start w:val="6"/>
      <w:numFmt w:val="decimal"/>
      <w:lvlText w:val="%1."/>
      <w:lvlJc w:val="left"/>
      <w:pPr>
        <w:ind w:left="780" w:hanging="360"/>
      </w:pPr>
      <w:rPr>
        <w:rFonts w:hint="default"/>
        <w:b/>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6" w15:restartNumberingAfterBreak="0">
    <w:nsid w:val="1E32298A"/>
    <w:multiLevelType w:val="hybridMultilevel"/>
    <w:tmpl w:val="80B87022"/>
    <w:lvl w:ilvl="0" w:tplc="82465808">
      <w:start w:val="1"/>
      <w:numFmt w:val="decimal"/>
      <w:lvlText w:val="4.%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FF66921"/>
    <w:multiLevelType w:val="hybridMultilevel"/>
    <w:tmpl w:val="B6F6869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2B002B5"/>
    <w:multiLevelType w:val="hybridMultilevel"/>
    <w:tmpl w:val="26D4EA9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AF2955"/>
    <w:multiLevelType w:val="hybridMultilevel"/>
    <w:tmpl w:val="D55CD1F0"/>
    <w:lvl w:ilvl="0" w:tplc="88FC8F52">
      <w:start w:val="1"/>
      <w:numFmt w:val="decimal"/>
      <w:lvlText w:val="%1."/>
      <w:lvlJc w:val="left"/>
      <w:pPr>
        <w:ind w:left="720" w:hanging="360"/>
      </w:pPr>
      <w:rPr>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7D12A9A"/>
    <w:multiLevelType w:val="hybridMultilevel"/>
    <w:tmpl w:val="297869DE"/>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1" w15:restartNumberingAfterBreak="0">
    <w:nsid w:val="379D4EC5"/>
    <w:multiLevelType w:val="hybridMultilevel"/>
    <w:tmpl w:val="5134AB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8D92625"/>
    <w:multiLevelType w:val="hybridMultilevel"/>
    <w:tmpl w:val="62A4AFF8"/>
    <w:lvl w:ilvl="0" w:tplc="AE9ADF2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D995052"/>
    <w:multiLevelType w:val="hybridMultilevel"/>
    <w:tmpl w:val="5BE4A61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E8C4B73"/>
    <w:multiLevelType w:val="hybridMultilevel"/>
    <w:tmpl w:val="5BE4A61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3694573"/>
    <w:multiLevelType w:val="hybridMultilevel"/>
    <w:tmpl w:val="0F3849A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8D71ADC"/>
    <w:multiLevelType w:val="hybridMultilevel"/>
    <w:tmpl w:val="FB56ACC0"/>
    <w:lvl w:ilvl="0" w:tplc="A502B06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9D66D00"/>
    <w:multiLevelType w:val="hybridMultilevel"/>
    <w:tmpl w:val="4140905E"/>
    <w:lvl w:ilvl="0" w:tplc="EC2CDC4E">
      <w:start w:val="1"/>
      <w:numFmt w:val="decimal"/>
      <w:lvlText w:val="%1."/>
      <w:lvlJc w:val="left"/>
      <w:pPr>
        <w:ind w:left="720" w:hanging="360"/>
      </w:pPr>
      <w:rPr>
        <w:rFonts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C2C7E64"/>
    <w:multiLevelType w:val="hybridMultilevel"/>
    <w:tmpl w:val="22DC93E6"/>
    <w:lvl w:ilvl="0" w:tplc="24F2D86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23E5048"/>
    <w:multiLevelType w:val="hybridMultilevel"/>
    <w:tmpl w:val="5B02BDA4"/>
    <w:lvl w:ilvl="0" w:tplc="04070001">
      <w:start w:val="1"/>
      <w:numFmt w:val="bullet"/>
      <w:lvlText w:val=""/>
      <w:lvlJc w:val="left"/>
      <w:pPr>
        <w:ind w:left="502" w:hanging="360"/>
      </w:pPr>
      <w:rPr>
        <w:rFonts w:ascii="Symbol" w:hAnsi="Symbol" w:hint="default"/>
      </w:rPr>
    </w:lvl>
    <w:lvl w:ilvl="1" w:tplc="04070003">
      <w:start w:val="1"/>
      <w:numFmt w:val="bullet"/>
      <w:lvlText w:val="o"/>
      <w:lvlJc w:val="left"/>
      <w:pPr>
        <w:ind w:left="1156" w:hanging="360"/>
      </w:pPr>
      <w:rPr>
        <w:rFonts w:ascii="Courier New" w:hAnsi="Courier New" w:cs="Courier New" w:hint="default"/>
      </w:rPr>
    </w:lvl>
    <w:lvl w:ilvl="2" w:tplc="04070005" w:tentative="1">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21" w15:restartNumberingAfterBreak="0">
    <w:nsid w:val="63FD36B4"/>
    <w:multiLevelType w:val="hybridMultilevel"/>
    <w:tmpl w:val="9DBCBB72"/>
    <w:lvl w:ilvl="0" w:tplc="24F2D86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A452FBB"/>
    <w:multiLevelType w:val="hybridMultilevel"/>
    <w:tmpl w:val="7AF0CED2"/>
    <w:lvl w:ilvl="0" w:tplc="CAA01A70">
      <w:start w:val="5"/>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C914A5F"/>
    <w:multiLevelType w:val="hybridMultilevel"/>
    <w:tmpl w:val="E098BF4A"/>
    <w:lvl w:ilvl="0" w:tplc="E7A899C6">
      <w:start w:val="1"/>
      <w:numFmt w:val="upperRoman"/>
      <w:lvlText w:val="%1."/>
      <w:lvlJc w:val="left"/>
      <w:pPr>
        <w:ind w:left="862" w:hanging="72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24" w15:restartNumberingAfterBreak="0">
    <w:nsid w:val="6DEB158F"/>
    <w:multiLevelType w:val="hybridMultilevel"/>
    <w:tmpl w:val="2E54BEE0"/>
    <w:lvl w:ilvl="0" w:tplc="4EA69AD4">
      <w:start w:val="1"/>
      <w:numFmt w:val="decimal"/>
      <w:lvlText w:val="%1."/>
      <w:lvlJc w:val="left"/>
      <w:pPr>
        <w:ind w:left="720" w:hanging="360"/>
      </w:pPr>
      <w:rPr>
        <w:rFonts w:hint="default"/>
        <w:b/>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75C01F1B"/>
    <w:multiLevelType w:val="hybridMultilevel"/>
    <w:tmpl w:val="0832A8B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561402585">
    <w:abstractNumId w:val="16"/>
  </w:num>
  <w:num w:numId="2" w16cid:durableId="1988389881">
    <w:abstractNumId w:val="8"/>
  </w:num>
  <w:num w:numId="3" w16cid:durableId="131295144">
    <w:abstractNumId w:val="20"/>
  </w:num>
  <w:num w:numId="4" w16cid:durableId="467892679">
    <w:abstractNumId w:val="18"/>
  </w:num>
  <w:num w:numId="5" w16cid:durableId="1394238175">
    <w:abstractNumId w:val="24"/>
  </w:num>
  <w:num w:numId="6" w16cid:durableId="585572429">
    <w:abstractNumId w:val="11"/>
  </w:num>
  <w:num w:numId="7" w16cid:durableId="1293907294">
    <w:abstractNumId w:val="10"/>
  </w:num>
  <w:num w:numId="8" w16cid:durableId="1124076524">
    <w:abstractNumId w:val="9"/>
  </w:num>
  <w:num w:numId="9" w16cid:durableId="133260641">
    <w:abstractNumId w:val="2"/>
  </w:num>
  <w:num w:numId="10" w16cid:durableId="1712533504">
    <w:abstractNumId w:val="6"/>
  </w:num>
  <w:num w:numId="11" w16cid:durableId="725957992">
    <w:abstractNumId w:val="25"/>
  </w:num>
  <w:num w:numId="12" w16cid:durableId="1964342848">
    <w:abstractNumId w:val="21"/>
  </w:num>
  <w:num w:numId="13" w16cid:durableId="1259948037">
    <w:abstractNumId w:val="22"/>
  </w:num>
  <w:num w:numId="14" w16cid:durableId="1151556693">
    <w:abstractNumId w:val="5"/>
  </w:num>
  <w:num w:numId="15" w16cid:durableId="1030494039">
    <w:abstractNumId w:val="19"/>
  </w:num>
  <w:num w:numId="16" w16cid:durableId="901405243">
    <w:abstractNumId w:val="1"/>
  </w:num>
  <w:num w:numId="17" w16cid:durableId="22639185">
    <w:abstractNumId w:val="3"/>
  </w:num>
  <w:num w:numId="18" w16cid:durableId="1232957964">
    <w:abstractNumId w:val="23"/>
  </w:num>
  <w:num w:numId="19" w16cid:durableId="685598279">
    <w:abstractNumId w:val="12"/>
  </w:num>
  <w:num w:numId="20" w16cid:durableId="1299385429">
    <w:abstractNumId w:val="14"/>
  </w:num>
  <w:num w:numId="21" w16cid:durableId="782260860">
    <w:abstractNumId w:val="15"/>
  </w:num>
  <w:num w:numId="22" w16cid:durableId="439884053">
    <w:abstractNumId w:val="4"/>
  </w:num>
  <w:num w:numId="23" w16cid:durableId="1377588132">
    <w:abstractNumId w:val="17"/>
  </w:num>
  <w:num w:numId="24" w16cid:durableId="1153987264">
    <w:abstractNumId w:val="0"/>
  </w:num>
  <w:num w:numId="25" w16cid:durableId="729306958">
    <w:abstractNumId w:val="7"/>
  </w:num>
  <w:num w:numId="26" w16cid:durableId="101634445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ocumentProtection w:edit="forms" w:formatting="1" w:enforcement="1" w:cryptProviderType="rsaAES" w:cryptAlgorithmClass="hash" w:cryptAlgorithmType="typeAny" w:cryptAlgorithmSid="14" w:cryptSpinCount="100000" w:hash="4aEO24VdPq4RjG4Zjs/zMNaoG8sYp89DisAFbc36Ikxc8UmDFUGAqVEeK0SpJodt4gplQop4Vf1JJdjQQMRAog==" w:salt="CVtzgLkVwIyuInIpVYS0qg=="/>
  <w:defaultTabStop w:val="708"/>
  <w:autoHyphenation/>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01BB"/>
    <w:rsid w:val="0000053F"/>
    <w:rsid w:val="00003609"/>
    <w:rsid w:val="000138C5"/>
    <w:rsid w:val="0001438F"/>
    <w:rsid w:val="0002344C"/>
    <w:rsid w:val="00042864"/>
    <w:rsid w:val="00053139"/>
    <w:rsid w:val="000725E9"/>
    <w:rsid w:val="0009129C"/>
    <w:rsid w:val="000B3BDA"/>
    <w:rsid w:val="000B6DA7"/>
    <w:rsid w:val="000C434E"/>
    <w:rsid w:val="000C4CAB"/>
    <w:rsid w:val="000E06D3"/>
    <w:rsid w:val="000E43C7"/>
    <w:rsid w:val="000F4CCD"/>
    <w:rsid w:val="000F5055"/>
    <w:rsid w:val="00105630"/>
    <w:rsid w:val="00123B1E"/>
    <w:rsid w:val="00155EFE"/>
    <w:rsid w:val="00157FFE"/>
    <w:rsid w:val="00162F78"/>
    <w:rsid w:val="00170FFA"/>
    <w:rsid w:val="00172FAA"/>
    <w:rsid w:val="001760E4"/>
    <w:rsid w:val="001764BB"/>
    <w:rsid w:val="00185F2F"/>
    <w:rsid w:val="00196D3E"/>
    <w:rsid w:val="001A13E6"/>
    <w:rsid w:val="001A2B44"/>
    <w:rsid w:val="001A6EFA"/>
    <w:rsid w:val="001A79E3"/>
    <w:rsid w:val="001D0F8E"/>
    <w:rsid w:val="001D1D10"/>
    <w:rsid w:val="001E5345"/>
    <w:rsid w:val="001E5536"/>
    <w:rsid w:val="001F0350"/>
    <w:rsid w:val="00211C04"/>
    <w:rsid w:val="002211EB"/>
    <w:rsid w:val="00252B2D"/>
    <w:rsid w:val="00264D32"/>
    <w:rsid w:val="002C1566"/>
    <w:rsid w:val="002C2062"/>
    <w:rsid w:val="002D55FC"/>
    <w:rsid w:val="002E729C"/>
    <w:rsid w:val="00301186"/>
    <w:rsid w:val="00320C50"/>
    <w:rsid w:val="00324348"/>
    <w:rsid w:val="00331DDC"/>
    <w:rsid w:val="00333BAB"/>
    <w:rsid w:val="00334E3E"/>
    <w:rsid w:val="00335D2A"/>
    <w:rsid w:val="003528E3"/>
    <w:rsid w:val="00354BAB"/>
    <w:rsid w:val="00361242"/>
    <w:rsid w:val="00374BDB"/>
    <w:rsid w:val="0038711D"/>
    <w:rsid w:val="003B1B1B"/>
    <w:rsid w:val="003B593D"/>
    <w:rsid w:val="003D2E27"/>
    <w:rsid w:val="003E2405"/>
    <w:rsid w:val="003E3A2B"/>
    <w:rsid w:val="00414F5D"/>
    <w:rsid w:val="0043191C"/>
    <w:rsid w:val="0043334A"/>
    <w:rsid w:val="004420A4"/>
    <w:rsid w:val="00446207"/>
    <w:rsid w:val="004541E6"/>
    <w:rsid w:val="004554AB"/>
    <w:rsid w:val="0046622D"/>
    <w:rsid w:val="004A0287"/>
    <w:rsid w:val="004A0A07"/>
    <w:rsid w:val="004A6071"/>
    <w:rsid w:val="004D7E79"/>
    <w:rsid w:val="004E77A7"/>
    <w:rsid w:val="004F34B0"/>
    <w:rsid w:val="004F4C87"/>
    <w:rsid w:val="005004BC"/>
    <w:rsid w:val="00512045"/>
    <w:rsid w:val="00526394"/>
    <w:rsid w:val="005301F2"/>
    <w:rsid w:val="00532AD6"/>
    <w:rsid w:val="00580758"/>
    <w:rsid w:val="0058492C"/>
    <w:rsid w:val="00590F41"/>
    <w:rsid w:val="005A0F59"/>
    <w:rsid w:val="005B15D7"/>
    <w:rsid w:val="005B2F64"/>
    <w:rsid w:val="005B7BAB"/>
    <w:rsid w:val="005C7F54"/>
    <w:rsid w:val="005D519C"/>
    <w:rsid w:val="00603FCB"/>
    <w:rsid w:val="006176B0"/>
    <w:rsid w:val="00623466"/>
    <w:rsid w:val="00641F78"/>
    <w:rsid w:val="00642A2A"/>
    <w:rsid w:val="00653D58"/>
    <w:rsid w:val="006573E2"/>
    <w:rsid w:val="00662680"/>
    <w:rsid w:val="00697515"/>
    <w:rsid w:val="00697538"/>
    <w:rsid w:val="006A6C8F"/>
    <w:rsid w:val="006B65D7"/>
    <w:rsid w:val="006C76C8"/>
    <w:rsid w:val="006F0B3B"/>
    <w:rsid w:val="006F4925"/>
    <w:rsid w:val="00701731"/>
    <w:rsid w:val="00703277"/>
    <w:rsid w:val="00710F16"/>
    <w:rsid w:val="0071725D"/>
    <w:rsid w:val="0072097A"/>
    <w:rsid w:val="007228A3"/>
    <w:rsid w:val="00725F56"/>
    <w:rsid w:val="007365EF"/>
    <w:rsid w:val="00756B59"/>
    <w:rsid w:val="007610C5"/>
    <w:rsid w:val="00764CB9"/>
    <w:rsid w:val="00765CB9"/>
    <w:rsid w:val="00780022"/>
    <w:rsid w:val="00785037"/>
    <w:rsid w:val="00790A70"/>
    <w:rsid w:val="00797083"/>
    <w:rsid w:val="007A5192"/>
    <w:rsid w:val="007A5BDA"/>
    <w:rsid w:val="007C458D"/>
    <w:rsid w:val="007D72CE"/>
    <w:rsid w:val="007E367B"/>
    <w:rsid w:val="008234DD"/>
    <w:rsid w:val="008434F9"/>
    <w:rsid w:val="00843F91"/>
    <w:rsid w:val="00856B66"/>
    <w:rsid w:val="00864A21"/>
    <w:rsid w:val="008B6F13"/>
    <w:rsid w:val="008B7E9C"/>
    <w:rsid w:val="008C3346"/>
    <w:rsid w:val="008D2F08"/>
    <w:rsid w:val="008D3DC8"/>
    <w:rsid w:val="008D4738"/>
    <w:rsid w:val="008D661B"/>
    <w:rsid w:val="008E654E"/>
    <w:rsid w:val="008E7A7F"/>
    <w:rsid w:val="008F1669"/>
    <w:rsid w:val="008F6DB5"/>
    <w:rsid w:val="00906925"/>
    <w:rsid w:val="00911079"/>
    <w:rsid w:val="00916419"/>
    <w:rsid w:val="00932C89"/>
    <w:rsid w:val="00950B65"/>
    <w:rsid w:val="0095344D"/>
    <w:rsid w:val="00957FAC"/>
    <w:rsid w:val="00991EC2"/>
    <w:rsid w:val="009A2A8E"/>
    <w:rsid w:val="009A659E"/>
    <w:rsid w:val="009A6782"/>
    <w:rsid w:val="009C15ED"/>
    <w:rsid w:val="009D373F"/>
    <w:rsid w:val="009D6A6F"/>
    <w:rsid w:val="009E61E5"/>
    <w:rsid w:val="00A0378D"/>
    <w:rsid w:val="00A03CA7"/>
    <w:rsid w:val="00A10762"/>
    <w:rsid w:val="00A20EBB"/>
    <w:rsid w:val="00A21582"/>
    <w:rsid w:val="00A40F5A"/>
    <w:rsid w:val="00A41D10"/>
    <w:rsid w:val="00A5374A"/>
    <w:rsid w:val="00A64B9E"/>
    <w:rsid w:val="00A668DE"/>
    <w:rsid w:val="00A97200"/>
    <w:rsid w:val="00AC4F02"/>
    <w:rsid w:val="00AD5AD2"/>
    <w:rsid w:val="00AF3A9F"/>
    <w:rsid w:val="00B0460C"/>
    <w:rsid w:val="00B2141A"/>
    <w:rsid w:val="00B36941"/>
    <w:rsid w:val="00B52F2D"/>
    <w:rsid w:val="00B667CB"/>
    <w:rsid w:val="00B81494"/>
    <w:rsid w:val="00B83471"/>
    <w:rsid w:val="00B83477"/>
    <w:rsid w:val="00B917DB"/>
    <w:rsid w:val="00BA2585"/>
    <w:rsid w:val="00BB01BB"/>
    <w:rsid w:val="00BB6CEF"/>
    <w:rsid w:val="00BC0AE6"/>
    <w:rsid w:val="00BC5F49"/>
    <w:rsid w:val="00BF664F"/>
    <w:rsid w:val="00C01E21"/>
    <w:rsid w:val="00C133F7"/>
    <w:rsid w:val="00C34904"/>
    <w:rsid w:val="00C374D7"/>
    <w:rsid w:val="00C5427B"/>
    <w:rsid w:val="00C6185A"/>
    <w:rsid w:val="00C742FF"/>
    <w:rsid w:val="00C8406B"/>
    <w:rsid w:val="00C85AA9"/>
    <w:rsid w:val="00C90614"/>
    <w:rsid w:val="00C92DDD"/>
    <w:rsid w:val="00CA27F1"/>
    <w:rsid w:val="00CA321D"/>
    <w:rsid w:val="00CB42BE"/>
    <w:rsid w:val="00CB6D26"/>
    <w:rsid w:val="00CE0243"/>
    <w:rsid w:val="00CE5D3A"/>
    <w:rsid w:val="00CF136B"/>
    <w:rsid w:val="00CF2061"/>
    <w:rsid w:val="00CF688F"/>
    <w:rsid w:val="00D0174F"/>
    <w:rsid w:val="00D1420B"/>
    <w:rsid w:val="00D20A85"/>
    <w:rsid w:val="00D24FAB"/>
    <w:rsid w:val="00D2645B"/>
    <w:rsid w:val="00D306C7"/>
    <w:rsid w:val="00D37DC2"/>
    <w:rsid w:val="00D44E3B"/>
    <w:rsid w:val="00D60261"/>
    <w:rsid w:val="00D84819"/>
    <w:rsid w:val="00D90070"/>
    <w:rsid w:val="00D95174"/>
    <w:rsid w:val="00DA61D7"/>
    <w:rsid w:val="00DD4E41"/>
    <w:rsid w:val="00DD6061"/>
    <w:rsid w:val="00DD6B6F"/>
    <w:rsid w:val="00DE28B8"/>
    <w:rsid w:val="00DE63DF"/>
    <w:rsid w:val="00DE671A"/>
    <w:rsid w:val="00DE7DF2"/>
    <w:rsid w:val="00E078E7"/>
    <w:rsid w:val="00E447F1"/>
    <w:rsid w:val="00E506ED"/>
    <w:rsid w:val="00E6512C"/>
    <w:rsid w:val="00E70FDF"/>
    <w:rsid w:val="00EC1F91"/>
    <w:rsid w:val="00EC2501"/>
    <w:rsid w:val="00F044BA"/>
    <w:rsid w:val="00F73E22"/>
    <w:rsid w:val="00FB3389"/>
    <w:rsid w:val="00FC03C9"/>
    <w:rsid w:val="00FC58DE"/>
    <w:rsid w:val="00FD16B3"/>
    <w:rsid w:val="00FD4B43"/>
    <w:rsid w:val="00FF6C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6F85E8B1"/>
  <w15:docId w15:val="{37CA9F54-CEF3-4999-90BE-51E646CF5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C2501"/>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D2645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2645B"/>
  </w:style>
  <w:style w:type="paragraph" w:styleId="Sprechblasentext">
    <w:name w:val="Balloon Text"/>
    <w:basedOn w:val="Standard"/>
    <w:link w:val="SprechblasentextZchn"/>
    <w:uiPriority w:val="99"/>
    <w:semiHidden/>
    <w:unhideWhenUsed/>
    <w:rsid w:val="00D2645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2645B"/>
    <w:rPr>
      <w:rFonts w:ascii="Tahoma" w:hAnsi="Tahoma" w:cs="Tahoma"/>
      <w:sz w:val="16"/>
      <w:szCs w:val="16"/>
    </w:rPr>
  </w:style>
  <w:style w:type="paragraph" w:styleId="Textkrper">
    <w:name w:val="Body Text"/>
    <w:basedOn w:val="Standard"/>
    <w:link w:val="TextkrperZchn"/>
    <w:rsid w:val="00B917DB"/>
    <w:pPr>
      <w:spacing w:after="120" w:line="240" w:lineRule="auto"/>
    </w:pPr>
    <w:rPr>
      <w:rFonts w:ascii="Arial" w:eastAsia="Times New Roman" w:hAnsi="Arial" w:cs="Times New Roman"/>
      <w:szCs w:val="20"/>
      <w:lang w:eastAsia="de-DE"/>
    </w:rPr>
  </w:style>
  <w:style w:type="character" w:customStyle="1" w:styleId="TextkrperZchn">
    <w:name w:val="Textkörper Zchn"/>
    <w:basedOn w:val="Absatz-Standardschriftart"/>
    <w:link w:val="Textkrper"/>
    <w:rsid w:val="00B917DB"/>
    <w:rPr>
      <w:rFonts w:ascii="Arial" w:eastAsia="Times New Roman" w:hAnsi="Arial" w:cs="Times New Roman"/>
      <w:szCs w:val="20"/>
      <w:lang w:eastAsia="de-DE"/>
    </w:rPr>
  </w:style>
  <w:style w:type="paragraph" w:styleId="Textkrper3">
    <w:name w:val="Body Text 3"/>
    <w:basedOn w:val="Standard"/>
    <w:link w:val="Textkrper3Zchn"/>
    <w:rsid w:val="00354BAB"/>
    <w:pPr>
      <w:spacing w:after="120" w:line="240" w:lineRule="auto"/>
    </w:pPr>
    <w:rPr>
      <w:rFonts w:ascii="Arial" w:eastAsia="Times New Roman" w:hAnsi="Arial" w:cs="Times New Roman"/>
      <w:sz w:val="16"/>
      <w:szCs w:val="16"/>
      <w:lang w:eastAsia="de-DE"/>
    </w:rPr>
  </w:style>
  <w:style w:type="character" w:customStyle="1" w:styleId="Textkrper3Zchn">
    <w:name w:val="Textkörper 3 Zchn"/>
    <w:basedOn w:val="Absatz-Standardschriftart"/>
    <w:link w:val="Textkrper3"/>
    <w:rsid w:val="00354BAB"/>
    <w:rPr>
      <w:rFonts w:ascii="Arial" w:eastAsia="Times New Roman" w:hAnsi="Arial" w:cs="Times New Roman"/>
      <w:sz w:val="16"/>
      <w:szCs w:val="16"/>
      <w:lang w:eastAsia="de-DE"/>
    </w:rPr>
  </w:style>
  <w:style w:type="character" w:styleId="Kommentarzeichen">
    <w:name w:val="annotation reference"/>
    <w:basedOn w:val="Absatz-Standardschriftart"/>
    <w:semiHidden/>
    <w:unhideWhenUsed/>
    <w:rsid w:val="0001438F"/>
    <w:rPr>
      <w:sz w:val="16"/>
      <w:szCs w:val="16"/>
    </w:rPr>
  </w:style>
  <w:style w:type="paragraph" w:styleId="Kommentartext">
    <w:name w:val="annotation text"/>
    <w:basedOn w:val="Standard"/>
    <w:link w:val="KommentartextZchn"/>
    <w:unhideWhenUsed/>
    <w:rsid w:val="0001438F"/>
    <w:pPr>
      <w:spacing w:line="240" w:lineRule="auto"/>
    </w:pPr>
    <w:rPr>
      <w:sz w:val="20"/>
      <w:szCs w:val="20"/>
    </w:rPr>
  </w:style>
  <w:style w:type="character" w:customStyle="1" w:styleId="KommentartextZchn">
    <w:name w:val="Kommentartext Zchn"/>
    <w:basedOn w:val="Absatz-Standardschriftart"/>
    <w:link w:val="Kommentartext"/>
    <w:rsid w:val="0001438F"/>
    <w:rPr>
      <w:sz w:val="20"/>
      <w:szCs w:val="20"/>
    </w:rPr>
  </w:style>
  <w:style w:type="paragraph" w:styleId="Kommentarthema">
    <w:name w:val="annotation subject"/>
    <w:basedOn w:val="Kommentartext"/>
    <w:next w:val="Kommentartext"/>
    <w:link w:val="KommentarthemaZchn"/>
    <w:uiPriority w:val="99"/>
    <w:semiHidden/>
    <w:unhideWhenUsed/>
    <w:rsid w:val="0001438F"/>
    <w:rPr>
      <w:b/>
      <w:bCs/>
    </w:rPr>
  </w:style>
  <w:style w:type="character" w:customStyle="1" w:styleId="KommentarthemaZchn">
    <w:name w:val="Kommentarthema Zchn"/>
    <w:basedOn w:val="KommentartextZchn"/>
    <w:link w:val="Kommentarthema"/>
    <w:uiPriority w:val="99"/>
    <w:semiHidden/>
    <w:rsid w:val="0001438F"/>
    <w:rPr>
      <w:b/>
      <w:bCs/>
      <w:sz w:val="20"/>
      <w:szCs w:val="20"/>
    </w:rPr>
  </w:style>
  <w:style w:type="paragraph" w:styleId="Listenabsatz">
    <w:name w:val="List Paragraph"/>
    <w:basedOn w:val="Standard"/>
    <w:uiPriority w:val="34"/>
    <w:qFormat/>
    <w:rsid w:val="00911079"/>
    <w:pPr>
      <w:ind w:left="720"/>
      <w:contextualSpacing/>
    </w:pPr>
  </w:style>
  <w:style w:type="paragraph" w:styleId="Kopfzeile">
    <w:name w:val="header"/>
    <w:basedOn w:val="Standard"/>
    <w:link w:val="KopfzeileZchn"/>
    <w:uiPriority w:val="99"/>
    <w:unhideWhenUsed/>
    <w:rsid w:val="005B15D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B15D7"/>
  </w:style>
  <w:style w:type="paragraph" w:customStyle="1" w:styleId="Default">
    <w:name w:val="Default"/>
    <w:rsid w:val="009D6A6F"/>
    <w:pPr>
      <w:autoSpaceDE w:val="0"/>
      <w:autoSpaceDN w:val="0"/>
      <w:adjustRightInd w:val="0"/>
      <w:spacing w:after="0" w:line="240" w:lineRule="auto"/>
    </w:pPr>
    <w:rPr>
      <w:rFonts w:ascii="Arial" w:hAnsi="Arial" w:cs="Arial"/>
      <w:color w:val="000000"/>
      <w:sz w:val="24"/>
      <w:szCs w:val="24"/>
    </w:rPr>
  </w:style>
  <w:style w:type="table" w:styleId="Tabellenraster">
    <w:name w:val="Table Grid"/>
    <w:basedOn w:val="NormaleTabelle"/>
    <w:rsid w:val="007A51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Standard"/>
    <w:link w:val="footnotedescriptionChar"/>
    <w:hidden/>
    <w:rsid w:val="003D2E27"/>
    <w:pPr>
      <w:spacing w:after="0" w:line="259" w:lineRule="auto"/>
      <w:ind w:left="283"/>
    </w:pPr>
    <w:rPr>
      <w:rFonts w:ascii="Arial" w:eastAsia="Arial" w:hAnsi="Arial" w:cs="Arial"/>
      <w:color w:val="000000"/>
      <w:sz w:val="18"/>
      <w:lang w:eastAsia="de-DE"/>
    </w:rPr>
  </w:style>
  <w:style w:type="character" w:customStyle="1" w:styleId="footnotedescriptionChar">
    <w:name w:val="footnote description Char"/>
    <w:link w:val="footnotedescription"/>
    <w:rsid w:val="003D2E27"/>
    <w:rPr>
      <w:rFonts w:ascii="Arial" w:eastAsia="Arial" w:hAnsi="Arial" w:cs="Arial"/>
      <w:color w:val="000000"/>
      <w:sz w:val="18"/>
      <w:lang w:eastAsia="de-DE"/>
    </w:rPr>
  </w:style>
  <w:style w:type="character" w:customStyle="1" w:styleId="footnotemark">
    <w:name w:val="footnote mark"/>
    <w:hidden/>
    <w:rsid w:val="003D2E27"/>
    <w:rPr>
      <w:rFonts w:ascii="Arial" w:eastAsia="Arial" w:hAnsi="Arial" w:cs="Arial"/>
      <w:b/>
      <w:color w:val="000000"/>
      <w:sz w:val="18"/>
      <w:vertAlign w:val="superscript"/>
    </w:rPr>
  </w:style>
  <w:style w:type="table" w:customStyle="1" w:styleId="TableGrid">
    <w:name w:val="TableGrid"/>
    <w:rsid w:val="003D2E27"/>
    <w:pPr>
      <w:spacing w:after="0" w:line="240" w:lineRule="auto"/>
    </w:pPr>
    <w:rPr>
      <w:rFonts w:eastAsiaTheme="minorEastAsia"/>
      <w:lang w:eastAsia="de-DE"/>
    </w:rPr>
    <w:tblPr>
      <w:tblCellMar>
        <w:top w:w="0" w:type="dxa"/>
        <w:left w:w="0" w:type="dxa"/>
        <w:bottom w:w="0" w:type="dxa"/>
        <w:right w:w="0" w:type="dxa"/>
      </w:tblCellMar>
    </w:tblPr>
  </w:style>
  <w:style w:type="character" w:styleId="Platzhaltertext">
    <w:name w:val="Placeholder Text"/>
    <w:basedOn w:val="Absatz-Standardschriftart"/>
    <w:uiPriority w:val="99"/>
    <w:semiHidden/>
    <w:rsid w:val="00162F78"/>
    <w:rPr>
      <w:color w:val="808080"/>
    </w:rPr>
  </w:style>
  <w:style w:type="paragraph" w:customStyle="1" w:styleId="SchummStandard">
    <w:name w:val="SchummStandard"/>
    <w:basedOn w:val="Standard"/>
    <w:link w:val="SchummStandardZchn"/>
    <w:qFormat/>
    <w:rsid w:val="00BF664F"/>
    <w:pPr>
      <w:spacing w:after="0" w:line="240" w:lineRule="auto"/>
      <w:ind w:left="709"/>
      <w:jc w:val="both"/>
    </w:pPr>
    <w:rPr>
      <w:rFonts w:ascii="Arial" w:eastAsia="Times New Roman" w:hAnsi="Arial" w:cs="Arial"/>
      <w:sz w:val="20"/>
      <w:szCs w:val="20"/>
      <w:lang w:eastAsia="de-DE"/>
    </w:rPr>
  </w:style>
  <w:style w:type="character" w:customStyle="1" w:styleId="SchummStandardZchn">
    <w:name w:val="SchummStandard Zchn"/>
    <w:basedOn w:val="Absatz-Standardschriftart"/>
    <w:link w:val="SchummStandard"/>
    <w:rsid w:val="00BF664F"/>
    <w:rPr>
      <w:rFonts w:ascii="Arial" w:eastAsia="Times New Roman" w:hAnsi="Arial" w:cs="Arial"/>
      <w:sz w:val="20"/>
      <w:szCs w:val="20"/>
      <w:lang w:eastAsia="de-DE"/>
    </w:rPr>
  </w:style>
  <w:style w:type="table" w:customStyle="1" w:styleId="Tabellenraster12">
    <w:name w:val="Tabellenraster12"/>
    <w:basedOn w:val="NormaleTabelle"/>
    <w:next w:val="Tabellenraster"/>
    <w:rsid w:val="00916419"/>
    <w:pPr>
      <w:spacing w:after="0" w:line="240" w:lineRule="auto"/>
    </w:pPr>
    <w:rPr>
      <w:rFonts w:ascii="Tahoma" w:eastAsia="Calibri" w:hAnsi="Tahoma" w:cs="Tahoma"/>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647835">
      <w:bodyDiv w:val="1"/>
      <w:marLeft w:val="0"/>
      <w:marRight w:val="0"/>
      <w:marTop w:val="0"/>
      <w:marBottom w:val="0"/>
      <w:divBdr>
        <w:top w:val="none" w:sz="0" w:space="0" w:color="auto"/>
        <w:left w:val="none" w:sz="0" w:space="0" w:color="auto"/>
        <w:bottom w:val="none" w:sz="0" w:space="0" w:color="auto"/>
        <w:right w:val="none" w:sz="0" w:space="0" w:color="auto"/>
      </w:divBdr>
    </w:div>
    <w:div w:id="599873326">
      <w:bodyDiv w:val="1"/>
      <w:marLeft w:val="0"/>
      <w:marRight w:val="0"/>
      <w:marTop w:val="0"/>
      <w:marBottom w:val="0"/>
      <w:divBdr>
        <w:top w:val="none" w:sz="0" w:space="0" w:color="auto"/>
        <w:left w:val="none" w:sz="0" w:space="0" w:color="auto"/>
        <w:bottom w:val="none" w:sz="0" w:space="0" w:color="auto"/>
        <w:right w:val="none" w:sz="0" w:space="0" w:color="auto"/>
      </w:divBdr>
    </w:div>
    <w:div w:id="816993364">
      <w:bodyDiv w:val="1"/>
      <w:marLeft w:val="0"/>
      <w:marRight w:val="0"/>
      <w:marTop w:val="0"/>
      <w:marBottom w:val="0"/>
      <w:divBdr>
        <w:top w:val="none" w:sz="0" w:space="0" w:color="auto"/>
        <w:left w:val="none" w:sz="0" w:space="0" w:color="auto"/>
        <w:bottom w:val="none" w:sz="0" w:space="0" w:color="auto"/>
        <w:right w:val="none" w:sz="0" w:space="0" w:color="auto"/>
      </w:divBdr>
    </w:div>
    <w:div w:id="1143501787">
      <w:bodyDiv w:val="1"/>
      <w:marLeft w:val="0"/>
      <w:marRight w:val="0"/>
      <w:marTop w:val="0"/>
      <w:marBottom w:val="0"/>
      <w:divBdr>
        <w:top w:val="none" w:sz="0" w:space="0" w:color="auto"/>
        <w:left w:val="none" w:sz="0" w:space="0" w:color="auto"/>
        <w:bottom w:val="none" w:sz="0" w:space="0" w:color="auto"/>
        <w:right w:val="none" w:sz="0" w:space="0" w:color="auto"/>
      </w:divBdr>
    </w:div>
    <w:div w:id="1472792932">
      <w:bodyDiv w:val="1"/>
      <w:marLeft w:val="0"/>
      <w:marRight w:val="0"/>
      <w:marTop w:val="0"/>
      <w:marBottom w:val="0"/>
      <w:divBdr>
        <w:top w:val="none" w:sz="0" w:space="0" w:color="auto"/>
        <w:left w:val="none" w:sz="0" w:space="0" w:color="auto"/>
        <w:bottom w:val="none" w:sz="0" w:space="0" w:color="auto"/>
        <w:right w:val="none" w:sz="0" w:space="0" w:color="auto"/>
      </w:divBdr>
    </w:div>
    <w:div w:id="1714504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5DB616FBBD9494ABFCB46F4670088BE"/>
        <w:category>
          <w:name w:val="Allgemein"/>
          <w:gallery w:val="placeholder"/>
        </w:category>
        <w:types>
          <w:type w:val="bbPlcHdr"/>
        </w:types>
        <w:behaviors>
          <w:behavior w:val="content"/>
        </w:behaviors>
        <w:guid w:val="{03514F5B-1AFE-470D-8778-4AAADF20D093}"/>
      </w:docPartPr>
      <w:docPartBody>
        <w:p w:rsidR="00F6039D" w:rsidRDefault="00467B52" w:rsidP="00467B52">
          <w:pPr>
            <w:pStyle w:val="15DB616FBBD9494ABFCB46F4670088BE"/>
          </w:pPr>
          <w:r w:rsidRPr="009A5863">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undesSerif Office">
    <w:altName w:val="Cambria"/>
    <w:charset w:val="00"/>
    <w:family w:val="roman"/>
    <w:pitch w:val="variable"/>
    <w:sig w:usb0="A00000BF" w:usb1="4000206B" w:usb2="00000000" w:usb3="00000000" w:csb0="00000093" w:csb1="00000000"/>
  </w:font>
  <w:font w:name="Times">
    <w:panose1 w:val="02020603050405020304"/>
    <w:charset w:val="00"/>
    <w:family w:val="roman"/>
    <w:pitch w:val="variable"/>
    <w:sig w:usb0="E0002EFF" w:usb1="C000785B" w:usb2="00000009" w:usb3="00000000" w:csb0="000001FF" w:csb1="00000000"/>
  </w:font>
  <w:font w:name="CorpoS">
    <w:altName w:val="Times New Roman"/>
    <w:charset w:val="00"/>
    <w:family w:val="auto"/>
    <w:pitch w:val="variable"/>
    <w:sig w:usb0="800001AF" w:usb1="000078FB" w:usb2="00000000" w:usb3="00000000" w:csb0="00000093" w:csb1="00000000"/>
  </w:font>
  <w:font w:name="CorpoSReg">
    <w:altName w:val="Courier New"/>
    <w:charset w:val="00"/>
    <w:family w:val="auto"/>
    <w:pitch w:val="variable"/>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B52"/>
    <w:rsid w:val="00080078"/>
    <w:rsid w:val="001A6EFA"/>
    <w:rsid w:val="00214510"/>
    <w:rsid w:val="00467B52"/>
    <w:rsid w:val="004A01E0"/>
    <w:rsid w:val="004D7E79"/>
    <w:rsid w:val="008B7E9C"/>
    <w:rsid w:val="0097574F"/>
    <w:rsid w:val="00F6039D"/>
    <w:rsid w:val="00FA7D3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14510"/>
    <w:rPr>
      <w:color w:val="808080"/>
    </w:rPr>
  </w:style>
  <w:style w:type="paragraph" w:customStyle="1" w:styleId="15DB616FBBD9494ABFCB46F4670088BE">
    <w:name w:val="15DB616FBBD9494ABFCB46F4670088BE"/>
    <w:rsid w:val="00467B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A2D94-329D-4892-BA82-4A4AC3947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859</Words>
  <Characters>5416</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Sana IT</Company>
  <LinksUpToDate>false</LinksUpToDate>
  <CharactersWithSpaces>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Carolin Lehner</dc:creator>
  <cp:lastModifiedBy>Gruber, Sarah</cp:lastModifiedBy>
  <cp:revision>43</cp:revision>
  <dcterms:created xsi:type="dcterms:W3CDTF">2022-05-04T06:24:00Z</dcterms:created>
  <dcterms:modified xsi:type="dcterms:W3CDTF">2026-09-30T11:35:00Z</dcterms:modified>
</cp:coreProperties>
</file>